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39FA4EA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397C9C">
              <w:rPr>
                <w:rFonts w:ascii="標楷體" w:hAnsi="標楷體" w:cs="Arial" w:hint="eastAsia"/>
                <w:szCs w:val="24"/>
              </w:rPr>
              <w:t>09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A56D52">
              <w:rPr>
                <w:rFonts w:ascii="標楷體" w:hAnsi="標楷體" w:cs="Arial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A56D52">
              <w:rPr>
                <w:rFonts w:ascii="標楷體" w:hAnsi="標楷體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0111F8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0111F8" w:rsidRPr="009871C7" w:rsidRDefault="000111F8" w:rsidP="000111F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0111F8" w:rsidRPr="009871C7" w:rsidRDefault="000111F8" w:rsidP="000111F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DD34222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22563278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陳政皓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6B6166B7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88055F2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葛展宇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6765AD9A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42C1EDF9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9871C7" w14:paraId="64D9624A" w14:textId="77777777" w:rsidTr="005066BF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1B368AA7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D55D83B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790DCF8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F94B9E5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柯文齡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24D33B0E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568D5A82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9871C7" w14:paraId="54E62D8A" w14:textId="77777777" w:rsidTr="005066BF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08FF461C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34852BEA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3B6B3253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9A3931B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07D5FF94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37BA75C8" w:rsidR="000111F8" w:rsidRPr="00195A26" w:rsidRDefault="000111F8" w:rsidP="000111F8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A7CDE63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5B654DB3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857AB34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E3421AD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EDDDD9B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08B525C" w:rsidR="000111F8" w:rsidRPr="00195A26" w:rsidRDefault="000111F8" w:rsidP="000111F8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9871C7" w14:paraId="4AAB32AE" w14:textId="77777777" w:rsidTr="00CC3B0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6D14EC8B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56C3859C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許慧玉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0E81940E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A1559B6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proofErr w:type="gramStart"/>
            <w:r w:rsidRPr="00783F67">
              <w:rPr>
                <w:rFonts w:ascii="標楷體" w:hAnsi="標楷體" w:cs="Arial" w:hint="eastAsia"/>
                <w:sz w:val="20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4BE35F19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CC42D74" w:rsidR="000111F8" w:rsidRPr="00195A26" w:rsidRDefault="000111F8" w:rsidP="000111F8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9871C7" w14:paraId="00DFA645" w14:textId="77777777" w:rsidTr="00777382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945D8FA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3EF8C90D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09FBD074" w:rsidR="000111F8" w:rsidRPr="009871C7" w:rsidRDefault="00AF56B5" w:rsidP="000111F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B28CE58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3D10A025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41DC7F96" w:rsidR="000111F8" w:rsidRPr="00195A26" w:rsidRDefault="000111F8" w:rsidP="000111F8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9871C7" w14:paraId="32BFE5B6" w14:textId="77777777" w:rsidTr="00777382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0111F8" w:rsidRPr="009871C7" w:rsidRDefault="000111F8" w:rsidP="000111F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9085A1C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7A1E62F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0111F8" w:rsidRDefault="000111F8" w:rsidP="000111F8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0111F8" w:rsidRPr="009871C7" w:rsidRDefault="000111F8" w:rsidP="000111F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0111F8" w:rsidRPr="009871C7" w:rsidRDefault="000111F8" w:rsidP="000111F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31776A8" w:rsidR="000111F8" w:rsidRPr="009871C7" w:rsidRDefault="000111F8" w:rsidP="000111F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62FEAB6" w:rsidR="000111F8" w:rsidRPr="00195A26" w:rsidRDefault="000111F8" w:rsidP="000111F8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0111F8" w:rsidRPr="009871C7" w:rsidRDefault="000111F8" w:rsidP="000111F8">
            <w:pPr>
              <w:jc w:val="center"/>
              <w:rPr>
                <w:rFonts w:ascii="標楷體" w:hAnsi="標楷體"/>
              </w:rPr>
            </w:pPr>
          </w:p>
        </w:tc>
      </w:tr>
      <w:tr w:rsidR="000111F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0111F8" w:rsidRDefault="000111F8" w:rsidP="000111F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76AFBA9" w14:textId="77777777" w:rsidR="000111F8" w:rsidRPr="0076259E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L6001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應處理清單      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      </w:t>
            </w:r>
          </w:p>
          <w:p w14:paraId="0E457005" w14:textId="77777777" w:rsidR="000111F8" w:rsidRPr="0076259E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L4043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郵局授權資料查詢        </w:t>
            </w:r>
          </w:p>
          <w:p w14:paraId="18E71954" w14:textId="77777777" w:rsidR="000111F8" w:rsidRPr="0076259E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L4412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郵局授權資料建檔        </w:t>
            </w:r>
          </w:p>
          <w:p w14:paraId="74C3771E" w14:textId="77777777" w:rsidR="000111F8" w:rsidRPr="0076259E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L4041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產生郵局授權提出資料    </w:t>
            </w:r>
          </w:p>
          <w:p w14:paraId="09BD9E4E" w14:textId="77777777" w:rsidR="000111F8" w:rsidRPr="0076259E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L4414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上傳授權提回檔          </w:t>
            </w:r>
          </w:p>
          <w:p w14:paraId="4A6ED919" w14:textId="77777777" w:rsidR="000111F8" w:rsidRPr="0076259E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L4940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>帳號授權檔查詢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        </w:t>
            </w:r>
          </w:p>
          <w:p w14:paraId="5D2BC7AF" w14:textId="198B67DB" w:rsidR="000111F8" w:rsidRPr="00DA63E5" w:rsidRDefault="000111F8" w:rsidP="000111F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L4942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>郵局授權資料歷史紀錄查詢</w:t>
            </w:r>
            <w:r w:rsidRPr="006071F0">
              <w:rPr>
                <w:rFonts w:ascii="標楷體" w:hAnsi="標楷體" w:hint="eastAsia"/>
                <w:noProof/>
                <w:lang w:eastAsia="zh-HK"/>
              </w:rPr>
              <w:t xml:space="preserve">     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0111F8" w:rsidRDefault="000111F8" w:rsidP="000111F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5736"/>
              <w:gridCol w:w="1414"/>
            </w:tblGrid>
            <w:tr w:rsidR="000111F8" w:rsidRPr="005F7978" w14:paraId="02C4ACF6" w14:textId="612F3C2F" w:rsidTr="005A4D59">
              <w:tc>
                <w:tcPr>
                  <w:tcW w:w="2165" w:type="dxa"/>
                  <w:shd w:val="clear" w:color="auto" w:fill="F2F2F2"/>
                  <w:vAlign w:val="center"/>
                </w:tcPr>
                <w:p w14:paraId="48ED48C9" w14:textId="77777777" w:rsidR="000111F8" w:rsidRPr="005F7978" w:rsidRDefault="000111F8" w:rsidP="000111F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53" w:type="dxa"/>
                  <w:shd w:val="clear" w:color="auto" w:fill="F2F2F2"/>
                  <w:vAlign w:val="center"/>
                </w:tcPr>
                <w:p w14:paraId="520E1EE9" w14:textId="77777777" w:rsidR="000111F8" w:rsidRPr="005F7978" w:rsidRDefault="000111F8" w:rsidP="000111F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08" w:type="dxa"/>
                  <w:shd w:val="clear" w:color="auto" w:fill="F2F2F2"/>
                </w:tcPr>
                <w:p w14:paraId="6C24C644" w14:textId="2DB63371" w:rsidR="000111F8" w:rsidRPr="005F7978" w:rsidRDefault="000111F8" w:rsidP="000111F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0111F8" w:rsidRPr="001D5413" w14:paraId="2D8D056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FCD882E" w14:textId="0DE16902" w:rsidR="000111F8" w:rsidRPr="00090AF2" w:rsidRDefault="000111F8" w:rsidP="000111F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L4041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產生郵局授權提出資料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4950F6D" w14:textId="19C3818E" w:rsidR="000111F8" w:rsidRDefault="000111F8" w:rsidP="000111F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[提出日期]為必須輸入欄位時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"*"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B7514A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【廠商註】已調整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</w:p>
                <w:p w14:paraId="7C4DD98F" w14:textId="0A341386" w:rsidR="000111F8" w:rsidRPr="00397C9C" w:rsidRDefault="000111F8" w:rsidP="000111F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</w:pPr>
                  <w:r w:rsidRPr="005A4D59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提出日期改為區間</w:t>
                  </w:r>
                  <w:r w:rsidRPr="00B7514A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【廠商註】已調整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為起日至本日</w:t>
                  </w:r>
                </w:p>
                <w:p w14:paraId="7AEE2606" w14:textId="3736E8AE" w:rsidR="000111F8" w:rsidRPr="00073C5C" w:rsidRDefault="000111F8" w:rsidP="000111F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7514A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w:drawing>
                      <wp:inline distT="0" distB="0" distL="0" distR="0" wp14:anchorId="2356A712" wp14:editId="4E541270">
                        <wp:extent cx="3515995" cy="1161415"/>
                        <wp:effectExtent l="0" t="0" r="8255" b="63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5995" cy="1161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694F2114" w14:textId="51DACCF3" w:rsidR="000111F8" w:rsidRDefault="000111F8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0111F8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宋郁宏</w:t>
                  </w:r>
                </w:p>
                <w:p w14:paraId="51F574A5" w14:textId="046EB101" w:rsidR="000111F8" w:rsidRDefault="000111F8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D35A1CD" w14:textId="0E956F9F" w:rsidR="000111F8" w:rsidRPr="00D527B2" w:rsidRDefault="000111F8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0111F8" w:rsidRPr="001D5413" w14:paraId="3F1454F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80066AA" w14:textId="0F9E5DF4" w:rsidR="000111F8" w:rsidRPr="0076259E" w:rsidRDefault="000111F8" w:rsidP="000111F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B7514A">
                    <w:rPr>
                      <w:rFonts w:ascii="標楷體" w:hAnsi="標楷體" w:hint="eastAsia"/>
                      <w:noProof/>
                      <w:lang w:eastAsia="zh-HK"/>
                    </w:rPr>
                    <w:t>L4042 ACH授權資料查詢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7CB0BA9" w14:textId="77777777" w:rsidR="000111F8" w:rsidRDefault="000111F8" w:rsidP="000111F8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7514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由額度新增授權帳號,需回額度修改或刪除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授權資料</w:t>
                  </w:r>
                  <w:r w:rsidRPr="00B7514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B7514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L4042需隱藏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刪除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B7514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按鈕</w:t>
                  </w:r>
                </w:p>
                <w:p w14:paraId="426F778D" w14:textId="1F0D3B03" w:rsidR="000111F8" w:rsidRPr="00B7514A" w:rsidRDefault="000111F8" w:rsidP="000111F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99DA72C" wp14:editId="0566B94B">
                            <wp:simplePos x="0" y="0"/>
                            <wp:positionH relativeFrom="column">
                              <wp:posOffset>282394</wp:posOffset>
                            </wp:positionH>
                            <wp:positionV relativeFrom="paragraph">
                              <wp:posOffset>444500</wp:posOffset>
                            </wp:positionV>
                            <wp:extent cx="506185" cy="876300"/>
                            <wp:effectExtent l="19050" t="19050" r="27305" b="1905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185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F79332F" id="矩形 6" o:spid="_x0000_s1026" style="position:absolute;margin-left:22.25pt;margin-top:35pt;width:39.8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" filled="f" strokecolor="red" strokeweight="3pt"/>
                        </w:pict>
                      </mc:Fallback>
                    </mc:AlternateContent>
                  </w:r>
                  <w:r w:rsidRPr="006A145E">
                    <w:rPr>
                      <w:rFonts w:ascii="標楷體" w:hAnsi="標楷體" w:cs="新細明體"/>
                      <w:noProof/>
                      <w:sz w:val="20"/>
                    </w:rPr>
                    <w:drawing>
                      <wp:inline distT="0" distB="0" distL="0" distR="0" wp14:anchorId="350EB7A0" wp14:editId="10A749F2">
                        <wp:extent cx="6645910" cy="1461770"/>
                        <wp:effectExtent l="0" t="0" r="2540" b="508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146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18A1B10" w14:textId="66E31356" w:rsidR="000111F8" w:rsidRDefault="000111F8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4A3CF061" w14:textId="77777777" w:rsidR="000111F8" w:rsidRDefault="000111F8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94A365C" w14:textId="1EDEA297" w:rsidR="000111F8" w:rsidRDefault="000111F8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0111F8" w:rsidRPr="001D5413" w14:paraId="0094881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038887" w14:textId="2F64EE12" w:rsidR="000111F8" w:rsidRPr="00B7514A" w:rsidRDefault="000111F8" w:rsidP="000111F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B7514A">
                    <w:rPr>
                      <w:rFonts w:ascii="標楷體" w:hAnsi="標楷體" w:hint="eastAsia"/>
                      <w:noProof/>
                      <w:lang w:eastAsia="zh-HK"/>
                    </w:rPr>
                    <w:t>L2154 額度資料維護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1C8F04C" w14:textId="20C4E7D6" w:rsidR="000111F8" w:rsidRDefault="000111F8" w:rsidP="000111F8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7514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授權帳號已提出,不可修改授權帳號,並加註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說明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B7514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說明:扣款帳號已提出授權待授權銀行回覆,不可變更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</w:p>
                <w:p w14:paraId="3CFEAE7F" w14:textId="7BBD5671" w:rsidR="000111F8" w:rsidRDefault="000111F8" w:rsidP="000111F8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扣款帳號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顯示"</w:t>
                  </w:r>
                  <w:r w:rsidRPr="005A4D59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已授權帳號"</w:t>
                  </w:r>
                </w:p>
                <w:p w14:paraId="279978EA" w14:textId="2E0DAC24" w:rsidR="000111F8" w:rsidRPr="00B7514A" w:rsidRDefault="000111F8" w:rsidP="000111F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D91A410" wp14:editId="499BA1FB">
                            <wp:simplePos x="0" y="0"/>
                            <wp:positionH relativeFrom="column">
                              <wp:posOffset>32385</wp:posOffset>
                            </wp:positionH>
                            <wp:positionV relativeFrom="paragraph">
                              <wp:posOffset>240030</wp:posOffset>
                            </wp:positionV>
                            <wp:extent cx="1360170" cy="250190"/>
                            <wp:effectExtent l="19050" t="19050" r="11430" b="16510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6017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3FD5E1A" id="矩形 7" o:spid="_x0000_s1026" style="position:absolute;margin-left:2.55pt;margin-top:18.9pt;width:107.1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" filled="f" strokecolor="red" strokeweight="3pt"/>
                        </w:pict>
                      </mc:Fallback>
                    </mc:AlternateContent>
                  </w:r>
                  <w:r w:rsidRPr="00172BFB">
                    <w:rPr>
                      <w:rFonts w:ascii="標楷體" w:hAnsi="標楷體" w:cs="新細明體"/>
                      <w:noProof/>
                      <w:sz w:val="20"/>
                    </w:rPr>
                    <w:drawing>
                      <wp:inline distT="0" distB="0" distL="0" distR="0" wp14:anchorId="2321A95C" wp14:editId="142A44E3">
                        <wp:extent cx="3574178" cy="1057637"/>
                        <wp:effectExtent l="0" t="0" r="7620" b="952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3043" cy="1078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28B69F6" w14:textId="77777777" w:rsidR="00A56D52" w:rsidRDefault="00A56D52" w:rsidP="00A56D5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陳政浩</w:t>
                  </w:r>
                </w:p>
                <w:p w14:paraId="036C61A7" w14:textId="77777777" w:rsidR="00A56D52" w:rsidRDefault="00A56D52" w:rsidP="00A56D5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0111F8">
                    <w:rPr>
                      <w:rFonts w:ascii="標楷體" w:hAnsi="標楷體" w:cs="Arial" w:hint="eastAsia"/>
                      <w:szCs w:val="24"/>
                    </w:rPr>
                    <w:t>宋郁宏</w:t>
                  </w:r>
                </w:p>
                <w:p w14:paraId="29A27E70" w14:textId="77777777" w:rsidR="00A56D52" w:rsidRDefault="00A56D52" w:rsidP="00A56D5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DA068D6" w14:textId="77777777" w:rsidR="00A56D52" w:rsidRDefault="00A56D52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5C062A1" w14:textId="0503E300" w:rsidR="00A56D52" w:rsidRDefault="00A56D52" w:rsidP="000111F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0111F8" w:rsidRPr="005E6478" w:rsidRDefault="000111F8" w:rsidP="000111F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0111F8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0111F8" w:rsidRPr="00905D58" w:rsidRDefault="000111F8" w:rsidP="000111F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0111F8" w:rsidRPr="00905D58" w:rsidRDefault="000111F8" w:rsidP="000111F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0111F8" w:rsidRPr="00905D58" w:rsidRDefault="000111F8" w:rsidP="000111F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0111F8" w:rsidRPr="00905D58" w:rsidRDefault="000111F8" w:rsidP="000111F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0111F8" w:rsidRPr="00905D58" w:rsidRDefault="000111F8" w:rsidP="000111F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0111F8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0111F8" w:rsidRDefault="000111F8" w:rsidP="000111F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6858EA4" w:rsidR="000111F8" w:rsidRDefault="000111F8" w:rsidP="000111F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2932405E" w:rsidR="000111F8" w:rsidRPr="00605E66" w:rsidRDefault="000111F8" w:rsidP="000111F8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3FD6481" w:rsidR="000111F8" w:rsidRDefault="000111F8" w:rsidP="000111F8">
            <w:pPr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0111F8" w:rsidRPr="009871C7" w:rsidRDefault="000111F8" w:rsidP="000111F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F4ED" w14:textId="77777777" w:rsidR="00F04C1B" w:rsidRDefault="00F04C1B">
      <w:r>
        <w:separator/>
      </w:r>
    </w:p>
  </w:endnote>
  <w:endnote w:type="continuationSeparator" w:id="0">
    <w:p w14:paraId="28FAE78F" w14:textId="77777777" w:rsidR="00F04C1B" w:rsidRDefault="00F0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D0973C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397C9C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397C9C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9361" w14:textId="77777777" w:rsidR="00F04C1B" w:rsidRDefault="00F04C1B">
      <w:r>
        <w:separator/>
      </w:r>
    </w:p>
  </w:footnote>
  <w:footnote w:type="continuationSeparator" w:id="0">
    <w:p w14:paraId="24401A1C" w14:textId="77777777" w:rsidR="00F04C1B" w:rsidRDefault="00F0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AF56B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56B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AF56B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627E7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CA5029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F71652"/>
    <w:multiLevelType w:val="hybridMultilevel"/>
    <w:tmpl w:val="F8D21610"/>
    <w:lvl w:ilvl="0" w:tplc="B002DF70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7A624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28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 w:numId="20">
    <w:abstractNumId w:val="24"/>
  </w:num>
  <w:num w:numId="21">
    <w:abstractNumId w:val="29"/>
  </w:num>
  <w:num w:numId="22">
    <w:abstractNumId w:val="22"/>
  </w:num>
  <w:num w:numId="23">
    <w:abstractNumId w:val="26"/>
  </w:num>
  <w:num w:numId="24">
    <w:abstractNumId w:val="10"/>
  </w:num>
  <w:num w:numId="25">
    <w:abstractNumId w:val="16"/>
  </w:num>
  <w:num w:numId="26">
    <w:abstractNumId w:val="17"/>
  </w:num>
  <w:num w:numId="27">
    <w:abstractNumId w:val="4"/>
  </w:num>
  <w:num w:numId="28">
    <w:abstractNumId w:val="14"/>
  </w:num>
  <w:num w:numId="29">
    <w:abstractNumId w:val="21"/>
  </w:num>
  <w:num w:numId="30">
    <w:abstractNumId w:val="27"/>
  </w:num>
  <w:num w:numId="31">
    <w:abstractNumId w:val="7"/>
  </w:num>
  <w:num w:numId="32">
    <w:abstractNumId w:val="30"/>
  </w:num>
  <w:num w:numId="33">
    <w:abstractNumId w:val="9"/>
  </w:num>
  <w:num w:numId="34">
    <w:abstractNumId w:val="23"/>
  </w:num>
  <w:num w:numId="35">
    <w:abstractNumId w:val="18"/>
  </w:num>
  <w:num w:numId="36">
    <w:abstractNumId w:val="25"/>
  </w:num>
  <w:num w:numId="37">
    <w:abstractNumId w:val="20"/>
  </w:num>
  <w:num w:numId="38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11F8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3EE8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97C9C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2FC8"/>
    <w:rsid w:val="005947E1"/>
    <w:rsid w:val="0059660B"/>
    <w:rsid w:val="0059672B"/>
    <w:rsid w:val="005A0CB8"/>
    <w:rsid w:val="005A2B42"/>
    <w:rsid w:val="005A4D59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0B55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259E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42C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150B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6D52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AF56B5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14A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668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6482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4C1B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368BC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9560F14-0191-4FAA-BD3F-EDD93AEC13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501</Words>
  <Characters>324</Characters>
  <Application>Microsoft Office Word</Application>
  <DocSecurity>0</DocSecurity>
  <Lines>2</Lines>
  <Paragraphs>1</Paragraphs>
  <ScaleCrop>false</ScaleCrop>
  <Company>新光人壽保險股份有限公司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6</cp:revision>
  <cp:lastPrinted>2007-04-19T07:32:00Z</cp:lastPrinted>
  <dcterms:created xsi:type="dcterms:W3CDTF">2021-09-14T05:40:00Z</dcterms:created>
  <dcterms:modified xsi:type="dcterms:W3CDTF">2021-09-16T02:48:00Z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