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5B6A6" w14:textId="77777777" w:rsidR="00924DD8" w:rsidRPr="006B2081" w:rsidRDefault="00924DD8" w:rsidP="00924DD8">
      <w:pPr>
        <w:pStyle w:val="af4"/>
        <w:rPr>
          <w:rFonts w:ascii="標楷體" w:hAnsi="標楷體"/>
        </w:rPr>
      </w:pPr>
      <w:r w:rsidRPr="006B2081"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924DD8" w:rsidRPr="006B2081" w14:paraId="60F7844B" w14:textId="77777777" w:rsidTr="00924DD8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EE9F" w14:textId="77777777" w:rsidR="00924DD8" w:rsidRPr="006B2081" w:rsidRDefault="00924DD8">
            <w:pPr>
              <w:pStyle w:val="af5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制／修訂</w:t>
            </w:r>
          </w:p>
          <w:p w14:paraId="15CB2E65" w14:textId="77777777" w:rsidR="00924DD8" w:rsidRPr="006B2081" w:rsidRDefault="00924DD8">
            <w:pPr>
              <w:pStyle w:val="af5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89FF" w14:textId="77777777" w:rsidR="00924DD8" w:rsidRPr="006B2081" w:rsidRDefault="00924DD8">
            <w:pPr>
              <w:pStyle w:val="af5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制／修訂</w:t>
            </w:r>
          </w:p>
          <w:p w14:paraId="051DC30C" w14:textId="77777777" w:rsidR="00924DD8" w:rsidRPr="006B2081" w:rsidRDefault="00924DD8">
            <w:pPr>
              <w:pStyle w:val="af5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5ACE" w14:textId="77777777" w:rsidR="00924DD8" w:rsidRPr="006B2081" w:rsidRDefault="00924DD8">
            <w:pPr>
              <w:pStyle w:val="af5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制／修訂</w:t>
            </w:r>
          </w:p>
          <w:p w14:paraId="11387A90" w14:textId="77777777" w:rsidR="00924DD8" w:rsidRPr="006B2081" w:rsidRDefault="00924DD8">
            <w:pPr>
              <w:pStyle w:val="af5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A51A" w14:textId="77777777" w:rsidR="00924DD8" w:rsidRPr="006B2081" w:rsidRDefault="00924DD8">
            <w:pPr>
              <w:pStyle w:val="af5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作</w:t>
            </w:r>
          </w:p>
          <w:p w14:paraId="4C44B887" w14:textId="77777777" w:rsidR="00924DD8" w:rsidRPr="006B2081" w:rsidRDefault="00924DD8">
            <w:pPr>
              <w:pStyle w:val="af5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E3F8" w14:textId="77777777" w:rsidR="00924DD8" w:rsidRPr="006B2081" w:rsidRDefault="00924DD8">
            <w:pPr>
              <w:pStyle w:val="af5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核</w:t>
            </w:r>
          </w:p>
          <w:p w14:paraId="43A15B2A" w14:textId="77777777" w:rsidR="00924DD8" w:rsidRPr="006B2081" w:rsidRDefault="00924DD8">
            <w:pPr>
              <w:pStyle w:val="af5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2B55" w14:textId="77777777" w:rsidR="00924DD8" w:rsidRPr="006B2081" w:rsidRDefault="00924DD8">
            <w:pPr>
              <w:pStyle w:val="af5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備</w:t>
            </w:r>
          </w:p>
          <w:p w14:paraId="661223E2" w14:textId="77777777" w:rsidR="00924DD8" w:rsidRPr="006B2081" w:rsidRDefault="00924DD8">
            <w:pPr>
              <w:pStyle w:val="af5"/>
              <w:rPr>
                <w:rFonts w:ascii="標楷體" w:hAnsi="標楷體"/>
              </w:rPr>
            </w:pPr>
            <w:proofErr w:type="gramStart"/>
            <w:r w:rsidRPr="006B2081"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924DD8" w:rsidRPr="006B2081" w14:paraId="4B6C2942" w14:textId="77777777" w:rsidTr="00924DD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B205E" w14:textId="36C164C2" w:rsidR="00924DD8" w:rsidRPr="006B2081" w:rsidRDefault="00924DD8">
            <w:pPr>
              <w:pStyle w:val="13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V0.</w:t>
            </w:r>
            <w:r w:rsidRPr="006B2081"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577EF" w14:textId="641413DC" w:rsidR="00924DD8" w:rsidRPr="006B2081" w:rsidRDefault="00924DD8">
            <w:pPr>
              <w:pStyle w:val="13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202</w:t>
            </w:r>
            <w:r w:rsidRPr="006B2081">
              <w:rPr>
                <w:rFonts w:ascii="標楷體" w:hAnsi="標楷體"/>
              </w:rPr>
              <w:t>1</w:t>
            </w:r>
            <w:r w:rsidRPr="006B2081">
              <w:rPr>
                <w:rFonts w:ascii="標楷體" w:hAnsi="標楷體" w:hint="eastAsia"/>
              </w:rPr>
              <w:t>/</w:t>
            </w:r>
            <w:r w:rsidRPr="006B2081">
              <w:rPr>
                <w:rFonts w:ascii="標楷體" w:hAnsi="標楷體"/>
              </w:rPr>
              <w:t>04</w:t>
            </w:r>
            <w:r w:rsidRPr="006B2081">
              <w:rPr>
                <w:rFonts w:ascii="標楷體" w:hAnsi="標楷體" w:hint="eastAsia"/>
              </w:rPr>
              <w:t>/</w:t>
            </w:r>
            <w:r w:rsidRPr="006B2081"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6F818" w14:textId="77777777" w:rsidR="00924DD8" w:rsidRPr="006B2081" w:rsidRDefault="00924DD8">
            <w:pPr>
              <w:pStyle w:val="13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89C9E" w14:textId="2D13C22C" w:rsidR="00924DD8" w:rsidRPr="006B2081" w:rsidRDefault="00924DD8">
            <w:pPr>
              <w:pStyle w:val="13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林楷</w:t>
            </w:r>
            <w:proofErr w:type="gramStart"/>
            <w:r w:rsidRPr="006B2081"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D2275" w14:textId="77777777" w:rsidR="00924DD8" w:rsidRPr="006B2081" w:rsidRDefault="00924DD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F99CD" w14:textId="77777777" w:rsidR="00924DD8" w:rsidRPr="006B2081" w:rsidRDefault="00924DD8">
            <w:pPr>
              <w:pStyle w:val="13"/>
              <w:rPr>
                <w:rFonts w:ascii="標楷體" w:hAnsi="標楷體"/>
              </w:rPr>
            </w:pPr>
          </w:p>
        </w:tc>
      </w:tr>
      <w:tr w:rsidR="00924DD8" w:rsidRPr="006B2081" w14:paraId="0827071F" w14:textId="77777777" w:rsidTr="00924DD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B660" w14:textId="6ECF9BC6" w:rsidR="00924DD8" w:rsidRPr="006B2081" w:rsidRDefault="00924DD8">
            <w:pPr>
              <w:pStyle w:val="13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V1.</w:t>
            </w:r>
            <w:r w:rsidRPr="006B2081"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C3BD7" w14:textId="5F282E43" w:rsidR="00924DD8" w:rsidRPr="006B2081" w:rsidRDefault="00924DD8">
            <w:pPr>
              <w:pStyle w:val="13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20</w:t>
            </w:r>
            <w:r w:rsidRPr="006B2081">
              <w:rPr>
                <w:rFonts w:ascii="標楷體" w:hAnsi="標楷體"/>
              </w:rPr>
              <w:t>22</w:t>
            </w:r>
            <w:r w:rsidRPr="006B2081">
              <w:rPr>
                <w:rFonts w:ascii="標楷體" w:hAnsi="標楷體" w:hint="eastAsia"/>
              </w:rPr>
              <w:t>/12/</w:t>
            </w:r>
            <w:r w:rsidRPr="006B2081"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9A6F3" w14:textId="77777777" w:rsidR="001459CB" w:rsidRDefault="001459CB">
            <w:pPr>
              <w:pStyle w:val="13"/>
              <w:rPr>
                <w:rFonts w:ascii="標楷體" w:hAnsi="標楷體"/>
              </w:rPr>
            </w:pPr>
            <w:r w:rsidRPr="007275E5">
              <w:rPr>
                <w:rFonts w:ascii="標楷體" w:hAnsi="標楷體" w:hint="eastAsia"/>
                <w:color w:val="FF0000"/>
              </w:rPr>
              <w:t>增加欄位：</w:t>
            </w:r>
            <w:proofErr w:type="gramStart"/>
            <w:r w:rsidRPr="007275E5">
              <w:rPr>
                <w:rFonts w:ascii="標楷體" w:hAnsi="標楷體" w:hint="eastAsia"/>
              </w:rPr>
              <w:t>企金自然人</w:t>
            </w:r>
            <w:proofErr w:type="gramEnd"/>
          </w:p>
          <w:p w14:paraId="4AB0A56F" w14:textId="5519765C" w:rsidR="00924DD8" w:rsidRPr="006B2081" w:rsidRDefault="001459CB" w:rsidP="007275E5">
            <w:pPr>
              <w:pStyle w:val="13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原企金</w:t>
            </w:r>
            <w:proofErr w:type="gramEnd"/>
            <w:r>
              <w:rPr>
                <w:rFonts w:ascii="標楷體" w:hAnsi="標楷體" w:hint="eastAsia"/>
              </w:rPr>
              <w:t>自然人歸</w:t>
            </w:r>
            <w:proofErr w:type="gramStart"/>
            <w:r>
              <w:rPr>
                <w:rFonts w:ascii="標楷體" w:hAnsi="標楷體" w:hint="eastAsia"/>
              </w:rPr>
              <w:t>為</w:t>
            </w:r>
            <w:r>
              <w:rPr>
                <w:rFonts w:ascii="標楷體" w:hAnsi="標楷體" w:hint="eastAsia"/>
              </w:rPr>
              <w:t>企金</w:t>
            </w:r>
            <w:proofErr w:type="gramEnd"/>
            <w:r>
              <w:rPr>
                <w:rFonts w:ascii="標楷體" w:hAnsi="標楷體" w:hint="eastAsia"/>
              </w:rPr>
              <w:t>，拆</w:t>
            </w:r>
            <w:proofErr w:type="gramStart"/>
            <w:r w:rsidR="007275E5">
              <w:rPr>
                <w:rFonts w:ascii="標楷體" w:hAnsi="標楷體" w:hint="eastAsia"/>
              </w:rPr>
              <w:t>分</w:t>
            </w:r>
            <w:r>
              <w:rPr>
                <w:rFonts w:ascii="標楷體" w:hAnsi="標楷體" w:hint="eastAsia"/>
              </w:rPr>
              <w:t>成企金和企金</w:t>
            </w:r>
            <w:proofErr w:type="gramEnd"/>
            <w:r>
              <w:rPr>
                <w:rFonts w:ascii="標楷體" w:hAnsi="標楷體" w:hint="eastAsia"/>
              </w:rPr>
              <w:t>自然人。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76C0" w14:textId="0B56EA35" w:rsidR="00924DD8" w:rsidRPr="006B2081" w:rsidRDefault="00924DD8">
            <w:pPr>
              <w:pStyle w:val="13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林楷</w:t>
            </w:r>
            <w:proofErr w:type="gramStart"/>
            <w:r w:rsidRPr="006B2081"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A561" w14:textId="77777777" w:rsidR="00924DD8" w:rsidRPr="006B2081" w:rsidRDefault="00924DD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3701" w14:textId="77777777" w:rsidR="00924DD8" w:rsidRPr="006B2081" w:rsidRDefault="00924DD8">
            <w:pPr>
              <w:pStyle w:val="13"/>
              <w:rPr>
                <w:rFonts w:ascii="標楷體" w:hAnsi="標楷體" w:hint="eastAsia"/>
              </w:rPr>
            </w:pPr>
          </w:p>
        </w:tc>
      </w:tr>
      <w:tr w:rsidR="00EC3E9A" w:rsidRPr="006B2081" w14:paraId="1D7E6ED2" w14:textId="77777777" w:rsidTr="00924DD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6FFDC" w14:textId="1CAF87D7" w:rsidR="00EC3E9A" w:rsidRPr="006B2081" w:rsidRDefault="00EC3E9A">
            <w:pPr>
              <w:pStyle w:val="13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V</w:t>
            </w:r>
            <w:r w:rsidR="00160B60" w:rsidRPr="006B2081">
              <w:rPr>
                <w:rFonts w:ascii="標楷體" w:hAnsi="標楷體" w:hint="eastAsia"/>
              </w:rPr>
              <w:t>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24616" w14:textId="68F07858" w:rsidR="00EC3E9A" w:rsidRPr="006B2081" w:rsidRDefault="00EC3E9A">
            <w:pPr>
              <w:pStyle w:val="13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2023/02/16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5F14" w14:textId="71F03CD2" w:rsidR="00EC3E9A" w:rsidRPr="006B2081" w:rsidRDefault="00726A57">
            <w:pPr>
              <w:pStyle w:val="13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出</w:t>
            </w:r>
            <w:r w:rsidR="00EC3E9A" w:rsidRPr="006B2081">
              <w:rPr>
                <w:rFonts w:ascii="標楷體" w:hAnsi="標楷體" w:hint="eastAsia"/>
              </w:rPr>
              <w:t>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77F18" w14:textId="2A8103B7" w:rsidR="00EC3E9A" w:rsidRPr="006B2081" w:rsidRDefault="00EC3E9A">
            <w:pPr>
              <w:pStyle w:val="13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AD16" w14:textId="77777777" w:rsidR="00EC3E9A" w:rsidRPr="006B2081" w:rsidRDefault="00EC3E9A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F804" w14:textId="77777777" w:rsidR="00EC3E9A" w:rsidRPr="006B2081" w:rsidRDefault="00EC3E9A">
            <w:pPr>
              <w:pStyle w:val="13"/>
              <w:rPr>
                <w:rFonts w:ascii="標楷體" w:hAnsi="標楷體"/>
              </w:rPr>
            </w:pPr>
          </w:p>
        </w:tc>
      </w:tr>
    </w:tbl>
    <w:p w14:paraId="6EF5B660" w14:textId="6785A159" w:rsidR="00D5644E" w:rsidRPr="006B2081" w:rsidRDefault="00D5644E">
      <w:pPr>
        <w:rPr>
          <w:b/>
          <w:bCs/>
          <w:color w:val="0070C0"/>
        </w:rPr>
      </w:pPr>
    </w:p>
    <w:p w14:paraId="47C8F0A4" w14:textId="77777777" w:rsidR="00A82C59" w:rsidRPr="006B2081" w:rsidRDefault="00A82C59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6B2081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32CFC002" w:rsidR="00062AC5" w:rsidRPr="006B2081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6B2081">
              <w:rPr>
                <w:rFonts w:ascii="標楷體" w:hAnsi="標楷體"/>
                <w:b/>
                <w:bCs/>
              </w:rPr>
              <w:br w:type="page"/>
            </w:r>
            <w:r w:rsidR="0030195D" w:rsidRPr="006B2081">
              <w:rPr>
                <w:rFonts w:ascii="標楷體" w:hAnsi="標楷體" w:hint="eastAsia"/>
                <w:b/>
                <w:bCs/>
              </w:rPr>
              <w:t>報表代</w:t>
            </w:r>
            <w:r w:rsidRPr="006B2081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EFCB209" w:rsidR="00062AC5" w:rsidRPr="006B2081" w:rsidRDefault="00640915" w:rsidP="00A20FE3">
            <w:pPr>
              <w:jc w:val="both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>LM007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6B2081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6B2081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8A587B9" w:rsidR="00062AC5" w:rsidRPr="006B2081" w:rsidRDefault="00640915" w:rsidP="00A20FE3">
            <w:pPr>
              <w:snapToGrid w:val="0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放款利息收入成長表</w:t>
            </w:r>
          </w:p>
        </w:tc>
      </w:tr>
      <w:tr w:rsidR="00062AC5" w:rsidRPr="006B2081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6B2081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6B2081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C5EC60E" w:rsidR="00062AC5" w:rsidRPr="006B2081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前端</w:t>
            </w:r>
            <w:r w:rsidR="00062AC5" w:rsidRPr="006B2081">
              <w:rPr>
                <w:rFonts w:ascii="標楷體" w:hAnsi="標楷體" w:hint="eastAsia"/>
              </w:rPr>
              <w:t>：</w:t>
            </w:r>
            <w:r w:rsidR="001B6962" w:rsidRPr="006B2081">
              <w:rPr>
                <w:rFonts w:ascii="標楷體" w:hAnsi="標楷體" w:hint="eastAsia"/>
                <w:color w:val="000000"/>
              </w:rPr>
              <w:t>無</w:t>
            </w:r>
          </w:p>
          <w:p w14:paraId="0538F7BF" w14:textId="091E44D9" w:rsidR="00062AC5" w:rsidRPr="006B2081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電文定義檔</w:t>
            </w:r>
            <w:r w:rsidR="00062AC5" w:rsidRPr="006B2081">
              <w:rPr>
                <w:rFonts w:ascii="標楷體" w:hAnsi="標楷體" w:hint="eastAsia"/>
              </w:rPr>
              <w:t>：</w:t>
            </w:r>
            <w:r w:rsidR="001B6962" w:rsidRPr="006B2081">
              <w:rPr>
                <w:rFonts w:ascii="標楷體" w:hAnsi="標楷體" w:hint="eastAsia"/>
                <w:color w:val="000000"/>
              </w:rPr>
              <w:t>無</w:t>
            </w:r>
          </w:p>
          <w:p w14:paraId="0C970747" w14:textId="50437336" w:rsidR="00B51479" w:rsidRPr="006B2081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後端</w:t>
            </w:r>
            <w:r w:rsidR="00062AC5" w:rsidRPr="006B2081">
              <w:rPr>
                <w:rFonts w:ascii="標楷體" w:hAnsi="標楷體" w:hint="eastAsia"/>
              </w:rPr>
              <w:t>：</w:t>
            </w:r>
            <w:r w:rsidR="00640915" w:rsidRPr="006B2081">
              <w:rPr>
                <w:rFonts w:ascii="標楷體" w:hAnsi="標楷體" w:hint="eastAsia"/>
                <w:color w:val="000000"/>
              </w:rPr>
              <w:t>LM007</w:t>
            </w:r>
            <w:r w:rsidRPr="006B2081">
              <w:rPr>
                <w:rFonts w:ascii="標楷體" w:hAnsi="標楷體" w:hint="eastAsia"/>
              </w:rPr>
              <w:t>.</w:t>
            </w:r>
            <w:r w:rsidRPr="006B2081">
              <w:rPr>
                <w:rFonts w:ascii="標楷體" w:hAnsi="標楷體"/>
              </w:rPr>
              <w:t xml:space="preserve">java , </w:t>
            </w:r>
            <w:r w:rsidR="00640915" w:rsidRPr="006B2081">
              <w:rPr>
                <w:rFonts w:ascii="標楷體" w:hAnsi="標楷體" w:hint="eastAsia"/>
                <w:color w:val="000000"/>
              </w:rPr>
              <w:t>LM007</w:t>
            </w:r>
            <w:r w:rsidRPr="006B2081">
              <w:rPr>
                <w:rFonts w:ascii="標楷體" w:hAnsi="標楷體"/>
              </w:rPr>
              <w:t xml:space="preserve">Report.java , </w:t>
            </w:r>
            <w:r w:rsidR="00640915" w:rsidRPr="006B2081">
              <w:rPr>
                <w:rFonts w:ascii="標楷體" w:hAnsi="標楷體" w:hint="eastAsia"/>
                <w:color w:val="000000"/>
              </w:rPr>
              <w:t>LM007</w:t>
            </w:r>
            <w:r w:rsidRPr="006B2081">
              <w:rPr>
                <w:rFonts w:ascii="標楷體" w:hAnsi="標楷體"/>
              </w:rPr>
              <w:t>ServiceImpl.java</w:t>
            </w:r>
          </w:p>
        </w:tc>
      </w:tr>
      <w:tr w:rsidR="00062AC5" w:rsidRPr="006B2081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6B2081" w:rsidRDefault="0030195D" w:rsidP="00A20FE3">
            <w:pPr>
              <w:jc w:val="both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6B2081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3C0B018B" w14:textId="77777777" w:rsidR="00062AC5" w:rsidRPr="006B2081" w:rsidRDefault="007C2813" w:rsidP="00A20FE3">
            <w:pPr>
              <w:snapToGrid w:val="0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產製</w:t>
            </w:r>
            <w:r w:rsidR="00640915" w:rsidRPr="006B2081">
              <w:rPr>
                <w:rFonts w:ascii="標楷體" w:hAnsi="標楷體" w:hint="eastAsia"/>
              </w:rPr>
              <w:t>放款利息收入成長表</w:t>
            </w:r>
          </w:p>
          <w:p w14:paraId="4119E4D0" w14:textId="2AA73D78" w:rsidR="002924EF" w:rsidRPr="006B2081" w:rsidRDefault="003063EB" w:rsidP="003D4DB2">
            <w:pPr>
              <w:snapToGrid w:val="0"/>
              <w:ind w:left="240" w:hangingChars="100" w:hanging="240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1</w:t>
            </w:r>
            <w:r w:rsidRPr="006B2081">
              <w:rPr>
                <w:rFonts w:ascii="標楷體" w:hAnsi="標楷體"/>
              </w:rPr>
              <w:t>.</w:t>
            </w:r>
            <w:r w:rsidR="002924EF" w:rsidRPr="006B2081">
              <w:rPr>
                <w:rFonts w:ascii="標楷體" w:hAnsi="標楷體" w:hint="eastAsia"/>
              </w:rPr>
              <w:t>當年年初至批次月份之間利息收入科目</w:t>
            </w:r>
            <w:r w:rsidRPr="006B2081">
              <w:rPr>
                <w:rFonts w:ascii="標楷體" w:hAnsi="標楷體" w:hint="eastAsia"/>
              </w:rPr>
              <w:t>(含</w:t>
            </w:r>
            <w:r w:rsidR="00BA4062" w:rsidRPr="006B2081">
              <w:rPr>
                <w:rFonts w:ascii="標楷體" w:hAnsi="標楷體" w:hint="eastAsia"/>
              </w:rPr>
              <w:t>短期擔保放款息、中期擔保放款息、長期擔保放款息、無自用住宅放款息</w:t>
            </w:r>
            <w:r w:rsidRPr="006B2081">
              <w:rPr>
                <w:rFonts w:ascii="標楷體" w:hAnsi="標楷體" w:hint="eastAsia"/>
              </w:rPr>
              <w:t>)</w:t>
            </w:r>
            <w:r w:rsidR="002924EF" w:rsidRPr="006B2081">
              <w:rPr>
                <w:rFonts w:ascii="標楷體" w:hAnsi="標楷體" w:hint="eastAsia"/>
              </w:rPr>
              <w:t>的合計數</w:t>
            </w:r>
            <w:r w:rsidR="00D1563A" w:rsidRPr="006B2081">
              <w:rPr>
                <w:rFonts w:ascii="標楷體" w:hAnsi="標楷體" w:hint="eastAsia"/>
              </w:rPr>
              <w:t>。</w:t>
            </w:r>
          </w:p>
        </w:tc>
      </w:tr>
      <w:tr w:rsidR="00703D65" w:rsidRPr="006B2081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6B2081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6B2081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6B2081" w:rsidRDefault="00703D65" w:rsidP="00A20FE3">
            <w:pPr>
              <w:snapToGrid w:val="0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6B2081" w:rsidRDefault="00980FE9" w:rsidP="000D21F0">
            <w:pPr>
              <w:snapToGrid w:val="0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→</w:t>
            </w:r>
            <w:r w:rsidR="00703D65" w:rsidRPr="006B2081">
              <w:rPr>
                <w:rFonts w:ascii="標楷體" w:hAnsi="標楷體" w:hint="eastAsia"/>
              </w:rPr>
              <w:t>L</w:t>
            </w:r>
            <w:r w:rsidR="00703D65" w:rsidRPr="006B2081">
              <w:rPr>
                <w:rFonts w:ascii="標楷體" w:hAnsi="標楷體"/>
              </w:rPr>
              <w:t>9</w:t>
            </w:r>
            <w:r w:rsidR="00703D65" w:rsidRPr="006B2081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6B2081" w:rsidRDefault="000D21F0" w:rsidP="00980FE9">
            <w:pPr>
              <w:snapToGrid w:val="0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6B2081" w:rsidRDefault="00980FE9" w:rsidP="00980FE9">
            <w:pPr>
              <w:snapToGrid w:val="0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→</w:t>
            </w:r>
            <w:r w:rsidR="00703D65" w:rsidRPr="006B2081">
              <w:rPr>
                <w:rFonts w:ascii="標楷體" w:hAnsi="標楷體" w:hint="eastAsia"/>
              </w:rPr>
              <w:t>L</w:t>
            </w:r>
            <w:r w:rsidR="00703D65" w:rsidRPr="006B2081">
              <w:rPr>
                <w:rFonts w:ascii="標楷體" w:hAnsi="標楷體"/>
              </w:rPr>
              <w:t xml:space="preserve">9803 </w:t>
            </w:r>
            <w:r w:rsidR="000D21F0" w:rsidRPr="006B2081">
              <w:rPr>
                <w:rFonts w:ascii="標楷體" w:hAnsi="標楷體" w:hint="eastAsia"/>
              </w:rPr>
              <w:t>月報</w:t>
            </w:r>
          </w:p>
          <w:p w14:paraId="3EC83276" w14:textId="75601882" w:rsidR="00703D65" w:rsidRPr="006B2081" w:rsidRDefault="00980FE9" w:rsidP="00980FE9">
            <w:pPr>
              <w:snapToGrid w:val="0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→</w:t>
            </w:r>
            <w:r w:rsidR="00640915" w:rsidRPr="006B2081">
              <w:rPr>
                <w:rFonts w:ascii="標楷體" w:hAnsi="標楷體" w:hint="eastAsia"/>
                <w:color w:val="000000"/>
              </w:rPr>
              <w:t>LM007</w:t>
            </w:r>
            <w:r w:rsidR="00703D65" w:rsidRPr="006B2081">
              <w:rPr>
                <w:rFonts w:ascii="標楷體" w:hAnsi="標楷體" w:hint="eastAsia"/>
              </w:rPr>
              <w:t xml:space="preserve"> </w:t>
            </w:r>
            <w:r w:rsidR="00640915" w:rsidRPr="006B2081">
              <w:rPr>
                <w:rFonts w:ascii="標楷體" w:hAnsi="標楷體" w:hint="eastAsia"/>
              </w:rPr>
              <w:t>放款利息收入成長表</w:t>
            </w:r>
          </w:p>
        </w:tc>
      </w:tr>
      <w:tr w:rsidR="005233F6" w:rsidRPr="006B2081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6B2081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6B2081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0CE78EEA" w:rsidR="005233F6" w:rsidRPr="006B2081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批次週期:</w:t>
            </w:r>
            <w:r w:rsidR="006E2EEC" w:rsidRPr="006B2081">
              <w:rPr>
                <w:rFonts w:ascii="標楷體" w:hAnsi="標楷體" w:hint="eastAsia"/>
              </w:rPr>
              <w:t>每月月底日</w:t>
            </w:r>
          </w:p>
          <w:p w14:paraId="3CDAD4C5" w14:textId="477BAC13" w:rsidR="005233F6" w:rsidRPr="006B2081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6B2081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6B2081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6B2081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6B2081" w:rsidRDefault="002D7821" w:rsidP="00A20FE3">
            <w:pPr>
              <w:snapToGrid w:val="0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P</w:t>
            </w:r>
            <w:r w:rsidRPr="006B2081">
              <w:rPr>
                <w:rFonts w:ascii="標楷體" w:hAnsi="標楷體"/>
              </w:rPr>
              <w:t>DF</w:t>
            </w:r>
          </w:p>
        </w:tc>
      </w:tr>
      <w:tr w:rsidR="00703D65" w:rsidRPr="006B2081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6B2081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6B2081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5CE8010C" w:rsidR="00703D65" w:rsidRPr="006B2081" w:rsidRDefault="00640915" w:rsidP="00A20FE3">
            <w:pPr>
              <w:snapToGrid w:val="0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6B2081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6B2081">
        <w:rPr>
          <w:rFonts w:ascii="標楷體" w:hAnsi="標楷體" w:hint="eastAsia"/>
          <w:sz w:val="24"/>
        </w:rPr>
        <w:t>Table</w:t>
      </w:r>
      <w:bookmarkEnd w:id="0"/>
    </w:p>
    <w:p w14:paraId="4F4F837B" w14:textId="318E0AB3" w:rsidR="00617608" w:rsidRPr="006B2081" w:rsidRDefault="00640915" w:rsidP="0064091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6B2081">
        <w:rPr>
          <w:rFonts w:ascii="標楷體" w:hAnsi="標楷體"/>
          <w:sz w:val="24"/>
        </w:rPr>
        <w:t>AcDetail</w:t>
      </w:r>
      <w:proofErr w:type="spellEnd"/>
      <w:r w:rsidR="00617608" w:rsidRPr="006B2081">
        <w:rPr>
          <w:rFonts w:ascii="標楷體" w:hAnsi="標楷體" w:hint="eastAsia"/>
          <w:sz w:val="24"/>
        </w:rPr>
        <w:t xml:space="preserve"> </w:t>
      </w:r>
      <w:r w:rsidRPr="006B2081">
        <w:rPr>
          <w:rFonts w:ascii="標楷體" w:hAnsi="標楷體" w:hint="eastAsia"/>
          <w:sz w:val="24"/>
        </w:rPr>
        <w:t>會計帳</w:t>
      </w:r>
      <w:proofErr w:type="gramStart"/>
      <w:r w:rsidRPr="006B2081">
        <w:rPr>
          <w:rFonts w:ascii="標楷體" w:hAnsi="標楷體" w:hint="eastAsia"/>
          <w:sz w:val="24"/>
        </w:rPr>
        <w:t>務</w:t>
      </w:r>
      <w:proofErr w:type="gramEnd"/>
      <w:r w:rsidRPr="006B2081">
        <w:rPr>
          <w:rFonts w:ascii="標楷體" w:hAnsi="標楷體" w:hint="eastAsia"/>
          <w:sz w:val="24"/>
        </w:rPr>
        <w:t>明細檔</w:t>
      </w:r>
    </w:p>
    <w:p w14:paraId="441BC428" w14:textId="4DFB768E" w:rsidR="00640915" w:rsidRPr="006B2081" w:rsidRDefault="00640915" w:rsidP="0064091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6B2081">
        <w:rPr>
          <w:rFonts w:ascii="標楷體" w:hAnsi="標楷體"/>
          <w:sz w:val="24"/>
        </w:rPr>
        <w:t>CustMain</w:t>
      </w:r>
      <w:proofErr w:type="spellEnd"/>
      <w:r w:rsidRPr="006B2081">
        <w:rPr>
          <w:rFonts w:ascii="標楷體" w:hAnsi="標楷體" w:hint="eastAsia"/>
          <w:sz w:val="24"/>
        </w:rPr>
        <w:t xml:space="preserve"> 客戶資料主檔</w:t>
      </w:r>
    </w:p>
    <w:p w14:paraId="2F82FB37" w14:textId="5F42F791" w:rsidR="00640915" w:rsidRPr="006B2081" w:rsidRDefault="00640915" w:rsidP="0064091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6B2081">
        <w:rPr>
          <w:rFonts w:ascii="標楷體" w:hAnsi="標楷體"/>
          <w:sz w:val="24"/>
        </w:rPr>
        <w:t>CdAcBook</w:t>
      </w:r>
      <w:proofErr w:type="spellEnd"/>
      <w:r w:rsidRPr="006B2081">
        <w:rPr>
          <w:rFonts w:ascii="標楷體" w:hAnsi="標楷體" w:hint="eastAsia"/>
          <w:sz w:val="24"/>
        </w:rPr>
        <w:t xml:space="preserve"> </w:t>
      </w:r>
      <w:proofErr w:type="gramStart"/>
      <w:r w:rsidRPr="006B2081">
        <w:rPr>
          <w:rFonts w:ascii="標楷體" w:hAnsi="標楷體" w:hint="eastAsia"/>
          <w:sz w:val="24"/>
        </w:rPr>
        <w:t>帳冊</w:t>
      </w:r>
      <w:proofErr w:type="gramEnd"/>
      <w:r w:rsidRPr="006B2081">
        <w:rPr>
          <w:rFonts w:ascii="標楷體" w:hAnsi="標楷體" w:hint="eastAsia"/>
          <w:sz w:val="24"/>
        </w:rPr>
        <w:t>別金額設定</w:t>
      </w:r>
      <w:proofErr w:type="gramStart"/>
      <w:r w:rsidRPr="006B2081">
        <w:rPr>
          <w:rFonts w:ascii="標楷體" w:hAnsi="標楷體" w:hint="eastAsia"/>
          <w:sz w:val="24"/>
        </w:rPr>
        <w:t>檔</w:t>
      </w:r>
      <w:proofErr w:type="gramEnd"/>
    </w:p>
    <w:p w14:paraId="6C2DD56B" w14:textId="19919295" w:rsidR="00640915" w:rsidRPr="006B2081" w:rsidRDefault="00640915" w:rsidP="0064091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6B2081">
        <w:rPr>
          <w:rFonts w:ascii="標楷體" w:hAnsi="標楷體"/>
          <w:sz w:val="24"/>
        </w:rPr>
        <w:t>FacMain</w:t>
      </w:r>
      <w:proofErr w:type="spellEnd"/>
      <w:r w:rsidRPr="006B2081">
        <w:rPr>
          <w:rFonts w:ascii="標楷體" w:hAnsi="標楷體" w:hint="eastAsia"/>
          <w:sz w:val="24"/>
        </w:rPr>
        <w:t xml:space="preserve"> 額度主檔</w:t>
      </w:r>
    </w:p>
    <w:p w14:paraId="088E3A68" w14:textId="3A08197A" w:rsidR="004D573A" w:rsidRPr="006B2081" w:rsidRDefault="004D573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6B2081">
        <w:rPr>
          <w:rFonts w:ascii="標楷體" w:hAnsi="標楷體" w:hint="eastAsia"/>
          <w:sz w:val="24"/>
        </w:rPr>
        <w:t>LoanBorMain</w:t>
      </w:r>
      <w:proofErr w:type="spellEnd"/>
      <w:r w:rsidRPr="006B2081">
        <w:rPr>
          <w:rFonts w:ascii="標楷體" w:hAnsi="標楷體" w:hint="eastAsia"/>
          <w:sz w:val="24"/>
        </w:rPr>
        <w:t xml:space="preserve"> 放款主檔</w:t>
      </w:r>
    </w:p>
    <w:p w14:paraId="4A339A35" w14:textId="03089DAE" w:rsidR="00062AC5" w:rsidRPr="006B2081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6B2081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6B2081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6B2081">
        <w:rPr>
          <w:rFonts w:ascii="標楷體" w:hAnsi="標楷體" w:hint="eastAsia"/>
          <w:sz w:val="24"/>
        </w:rPr>
        <w:lastRenderedPageBreak/>
        <w:t>【</w:t>
      </w:r>
      <w:r w:rsidR="00251705" w:rsidRPr="006B2081">
        <w:rPr>
          <w:rFonts w:ascii="標楷體" w:hAnsi="標楷體" w:hint="eastAsia"/>
          <w:sz w:val="24"/>
        </w:rPr>
        <w:t>輸入</w:t>
      </w:r>
      <w:r w:rsidR="004D573A" w:rsidRPr="006B2081">
        <w:rPr>
          <w:rFonts w:ascii="標楷體" w:hAnsi="標楷體" w:hint="eastAsia"/>
          <w:sz w:val="24"/>
        </w:rPr>
        <w:t>參數</w:t>
      </w:r>
      <w:r w:rsidRPr="006B2081">
        <w:rPr>
          <w:rFonts w:ascii="標楷體" w:hAnsi="標楷體" w:hint="eastAsia"/>
          <w:sz w:val="24"/>
        </w:rPr>
        <w:t>】:</w:t>
      </w:r>
      <w:bookmarkEnd w:id="2"/>
    </w:p>
    <w:p w14:paraId="2B2C8730" w14:textId="00B4C9D9" w:rsidR="00062AC5" w:rsidRPr="006B2081" w:rsidRDefault="001D764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6B2081">
        <w:rPr>
          <w:rFonts w:ascii="標楷體" w:hAnsi="標楷體" w:hint="eastAsia"/>
          <w:sz w:val="24"/>
        </w:rPr>
        <w:t>無</w:t>
      </w:r>
    </w:p>
    <w:p w14:paraId="213879AB" w14:textId="1FF87DFE" w:rsidR="0030195D" w:rsidRPr="006B2081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6B2081">
        <w:rPr>
          <w:rFonts w:ascii="標楷體" w:hAnsi="標楷體" w:hint="eastAsia"/>
          <w:sz w:val="24"/>
        </w:rPr>
        <w:t>【進表條件】:</w:t>
      </w:r>
    </w:p>
    <w:p w14:paraId="7989672D" w14:textId="62F258F2" w:rsidR="0030195D" w:rsidRPr="006B2081" w:rsidRDefault="00640915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6B2081">
        <w:rPr>
          <w:rFonts w:ascii="標楷體" w:hAnsi="標楷體" w:hint="eastAsia"/>
        </w:rPr>
        <w:t>會計帳</w:t>
      </w:r>
      <w:proofErr w:type="gramStart"/>
      <w:r w:rsidRPr="006B2081">
        <w:rPr>
          <w:rFonts w:ascii="標楷體" w:hAnsi="標楷體" w:hint="eastAsia"/>
        </w:rPr>
        <w:t>務明細檔中</w:t>
      </w:r>
      <w:proofErr w:type="gramEnd"/>
      <w:r w:rsidRPr="006B2081">
        <w:rPr>
          <w:rFonts w:ascii="標楷體" w:hAnsi="標楷體" w:hint="eastAsia"/>
        </w:rPr>
        <w:t>會計日期為當年年初至</w:t>
      </w:r>
      <w:r w:rsidR="001D7645" w:rsidRPr="006B2081">
        <w:rPr>
          <w:rFonts w:ascii="標楷體" w:hAnsi="標楷體" w:hint="eastAsia"/>
        </w:rPr>
        <w:t>批次</w:t>
      </w:r>
      <w:r w:rsidRPr="006B2081">
        <w:rPr>
          <w:rFonts w:ascii="標楷體" w:hAnsi="標楷體" w:hint="eastAsia"/>
        </w:rPr>
        <w:t>月</w:t>
      </w:r>
      <w:r w:rsidR="001D7645" w:rsidRPr="006B2081">
        <w:rPr>
          <w:rFonts w:ascii="標楷體" w:hAnsi="標楷體" w:hint="eastAsia"/>
        </w:rPr>
        <w:t>份之間</w:t>
      </w:r>
      <w:r w:rsidRPr="006B2081">
        <w:rPr>
          <w:rFonts w:ascii="標楷體" w:hAnsi="標楷體" w:hint="eastAsia"/>
        </w:rPr>
        <w:t>且業務科目屬於利息收入的資料</w:t>
      </w:r>
      <w:r w:rsidR="008A7449" w:rsidRPr="006B2081">
        <w:rPr>
          <w:rFonts w:ascii="標楷體" w:hAnsi="標楷體" w:hint="eastAsia"/>
        </w:rPr>
        <w:t>。</w:t>
      </w:r>
    </w:p>
    <w:p w14:paraId="4A295CA8" w14:textId="39061FBD" w:rsidR="003F7FD7" w:rsidRPr="006B2081" w:rsidRDefault="006B2081" w:rsidP="006B208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6B2081">
        <w:rPr>
          <w:rFonts w:ascii="標楷體" w:hAnsi="標楷體"/>
          <w:sz w:val="24"/>
        </w:rPr>
        <w:drawing>
          <wp:anchor distT="0" distB="0" distL="114300" distR="114300" simplePos="0" relativeHeight="251658240" behindDoc="0" locked="0" layoutInCell="1" allowOverlap="1" wp14:anchorId="139901A3" wp14:editId="2259D91F">
            <wp:simplePos x="0" y="0"/>
            <wp:positionH relativeFrom="column">
              <wp:posOffset>20320</wp:posOffset>
            </wp:positionH>
            <wp:positionV relativeFrom="paragraph">
              <wp:posOffset>517525</wp:posOffset>
            </wp:positionV>
            <wp:extent cx="6299835" cy="1412875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FD7" w:rsidRPr="006B2081">
        <w:rPr>
          <w:rFonts w:ascii="標楷體" w:hAnsi="標楷體" w:hint="eastAsia"/>
          <w:sz w:val="24"/>
        </w:rPr>
        <w:t>【報表格式】:</w:t>
      </w:r>
      <w:r w:rsidRPr="006B2081">
        <w:rPr>
          <w:noProof/>
        </w:rPr>
        <w:t xml:space="preserve"> </w:t>
      </w:r>
    </w:p>
    <w:p w14:paraId="04D1766B" w14:textId="34E7EA7C" w:rsidR="00ED0E7E" w:rsidRPr="006B2081" w:rsidRDefault="006B2081" w:rsidP="00ED0E7E">
      <w:pPr>
        <w:pStyle w:val="3TEXT"/>
      </w:pPr>
      <w:r w:rsidRPr="006B2081">
        <w:object w:dxaOrig="1508" w:dyaOrig="1021" w14:anchorId="401B6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51pt" o:ole="">
            <v:imagedata r:id="rId11" o:title=""/>
          </v:shape>
          <o:OLEObject Type="Embed" ProgID="Acrobat.Document.DC" ShapeID="_x0000_i1028" DrawAspect="Icon" ObjectID="_1739202174" r:id="rId12"/>
        </w:object>
      </w:r>
    </w:p>
    <w:p w14:paraId="78258415" w14:textId="23C26D28" w:rsidR="003F7FD7" w:rsidRPr="006B2081" w:rsidRDefault="003F7FD7" w:rsidP="003F7FD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6B2081">
        <w:rPr>
          <w:rFonts w:ascii="標楷體" w:hAnsi="標楷體" w:hint="eastAsia"/>
          <w:sz w:val="24"/>
        </w:rPr>
        <w:t>【列印順序】:</w:t>
      </w:r>
    </w:p>
    <w:p w14:paraId="4646A91E" w14:textId="157CB064" w:rsidR="003F7FD7" w:rsidRPr="006B2081" w:rsidRDefault="00F55549" w:rsidP="00F55549">
      <w:pPr>
        <w:pStyle w:val="3TEXT"/>
        <w:ind w:left="1146" w:firstLine="0"/>
      </w:pPr>
      <w:r w:rsidRPr="006B2081">
        <w:rPr>
          <w:rFonts w:hint="eastAsia"/>
        </w:rPr>
        <w:t>依月份由小到大排序</w:t>
      </w:r>
    </w:p>
    <w:p w14:paraId="0BF06198" w14:textId="2BB7371F" w:rsidR="003F7FD7" w:rsidRPr="006B2081" w:rsidRDefault="003F7FD7" w:rsidP="003F7FD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6B2081">
        <w:rPr>
          <w:rFonts w:ascii="標楷體" w:hAnsi="標楷體" w:hint="eastAsia"/>
          <w:sz w:val="24"/>
        </w:rPr>
        <w:t>【跳頁方式】:</w:t>
      </w:r>
    </w:p>
    <w:p w14:paraId="5AC4A94D" w14:textId="0D61B249" w:rsidR="00F55549" w:rsidRPr="006B2081" w:rsidRDefault="00F55549" w:rsidP="00F55549">
      <w:pPr>
        <w:pStyle w:val="3TEXT"/>
        <w:ind w:left="0" w:firstLine="0"/>
      </w:pPr>
      <w:r w:rsidRPr="006B2081">
        <w:rPr>
          <w:rFonts w:hint="eastAsia"/>
        </w:rPr>
        <w:t xml:space="preserve">        </w:t>
      </w:r>
      <w:r w:rsidRPr="006B2081">
        <w:rPr>
          <w:rFonts w:hint="eastAsia"/>
        </w:rPr>
        <w:t>依區隔</w:t>
      </w:r>
      <w:proofErr w:type="gramStart"/>
      <w:r w:rsidRPr="006B2081">
        <w:rPr>
          <w:rFonts w:hint="eastAsia"/>
        </w:rPr>
        <w:t>帳冊</w:t>
      </w:r>
      <w:proofErr w:type="gramEnd"/>
      <w:r w:rsidRPr="006B2081">
        <w:rPr>
          <w:rFonts w:hint="eastAsia"/>
        </w:rPr>
        <w:t>標題跳頁</w:t>
      </w:r>
    </w:p>
    <w:p w14:paraId="6D3B5449" w14:textId="4E6133AB" w:rsidR="00251705" w:rsidRPr="006B2081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6B2081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6B2081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6B2081" w:rsidRDefault="001101FB" w:rsidP="00820BCE">
            <w:pPr>
              <w:jc w:val="center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6B2081" w:rsidRDefault="004D573A" w:rsidP="004D573A">
            <w:pPr>
              <w:jc w:val="center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6B2081" w:rsidRDefault="004D573A" w:rsidP="00820BCE">
            <w:pPr>
              <w:jc w:val="center"/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說明</w:t>
            </w:r>
          </w:p>
        </w:tc>
      </w:tr>
      <w:tr w:rsidR="001101FB" w:rsidRPr="006B2081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6B2081" w:rsidRDefault="001101FB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6B2081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6B2081" w:rsidRDefault="004D573A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6B2081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6B2081" w:rsidRDefault="004D573A" w:rsidP="004D573A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6B2081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6B2081" w:rsidRDefault="004D573A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6B2081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6B2081" w:rsidRDefault="004D573A" w:rsidP="004D573A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6B2081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6B2081" w:rsidRDefault="001101FB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5E798F62" w14:textId="739DFBC7" w:rsidR="00096F59" w:rsidRPr="006B2081" w:rsidRDefault="00096F59" w:rsidP="00E159B0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一般帳戶/</w:t>
            </w:r>
            <w:proofErr w:type="gramStart"/>
            <w:r w:rsidRPr="006B2081">
              <w:rPr>
                <w:rFonts w:ascii="標楷體" w:hAnsi="標楷體" w:hint="eastAsia"/>
              </w:rPr>
              <w:t>利變</w:t>
            </w:r>
            <w:proofErr w:type="gramEnd"/>
            <w:r w:rsidRPr="006B2081">
              <w:rPr>
                <w:rFonts w:ascii="標楷體" w:hAnsi="標楷體" w:hint="eastAsia"/>
              </w:rPr>
              <w:t>A.</w:t>
            </w:r>
            <w:r w:rsidRPr="006B2081">
              <w:rPr>
                <w:rFonts w:ascii="標楷體" w:hAnsi="標楷體"/>
              </w:rPr>
              <w:t>.</w:t>
            </w:r>
          </w:p>
          <w:p w14:paraId="658739A1" w14:textId="37AB3D13" w:rsidR="004D573A" w:rsidRPr="006B2081" w:rsidRDefault="00096F59" w:rsidP="00E159B0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代碼檔：</w:t>
            </w:r>
            <w:r w:rsidR="00E159B0" w:rsidRPr="006B2081">
              <w:rPr>
                <w:rFonts w:ascii="標楷體" w:hAnsi="標楷體" w:hint="eastAsia"/>
              </w:rPr>
              <w:t>區隔</w:t>
            </w:r>
            <w:proofErr w:type="gramStart"/>
            <w:r w:rsidR="00E159B0" w:rsidRPr="006B2081">
              <w:rPr>
                <w:rFonts w:ascii="標楷體" w:hAnsi="標楷體" w:hint="eastAsia"/>
              </w:rPr>
              <w:t>帳冊</w:t>
            </w:r>
            <w:proofErr w:type="gramEnd"/>
            <w:r w:rsidRPr="006B2081">
              <w:rPr>
                <w:rFonts w:ascii="標楷體" w:hAnsi="標楷體" w:hint="eastAsia"/>
              </w:rPr>
              <w:t>(</w:t>
            </w:r>
            <w:proofErr w:type="spellStart"/>
            <w:r w:rsidRPr="006B2081">
              <w:rPr>
                <w:rFonts w:ascii="標楷體" w:hAnsi="標楷體"/>
              </w:rPr>
              <w:t>AcSubBookCode</w:t>
            </w:r>
            <w:proofErr w:type="spellEnd"/>
            <w:r w:rsidRPr="006B2081">
              <w:rPr>
                <w:rFonts w:ascii="標楷體" w:hAnsi="標楷體" w:hint="eastAsia"/>
              </w:rPr>
              <w:t>)</w:t>
            </w:r>
          </w:p>
        </w:tc>
        <w:tc>
          <w:tcPr>
            <w:tcW w:w="2912" w:type="dxa"/>
          </w:tcPr>
          <w:p w14:paraId="207075C5" w14:textId="167C1F63" w:rsidR="00890027" w:rsidRPr="006B2081" w:rsidRDefault="00890027" w:rsidP="0018556C">
            <w:pPr>
              <w:rPr>
                <w:rFonts w:ascii="標楷體" w:hAnsi="標楷體"/>
              </w:rPr>
            </w:pPr>
            <w:proofErr w:type="gramStart"/>
            <w:r w:rsidRPr="006B2081">
              <w:rPr>
                <w:rFonts w:ascii="標楷體" w:hAnsi="標楷體" w:hint="eastAsia"/>
                <w:color w:val="000000" w:themeColor="text1"/>
              </w:rPr>
              <w:t>固定值</w:t>
            </w:r>
            <w:proofErr w:type="gramEnd"/>
            <w:r w:rsidRPr="006B2081">
              <w:rPr>
                <w:rFonts w:ascii="標楷體" w:hAnsi="標楷體" w:hint="eastAsia"/>
                <w:color w:val="000000" w:themeColor="text1"/>
              </w:rPr>
              <w:t>:</w:t>
            </w:r>
            <w:r w:rsidR="007B50F1" w:rsidRPr="006B2081">
              <w:rPr>
                <w:rFonts w:ascii="標楷體" w:hAnsi="標楷體" w:hint="eastAsia"/>
              </w:rPr>
              <w:t>區隔</w:t>
            </w:r>
            <w:proofErr w:type="gramStart"/>
            <w:r w:rsidR="007B50F1" w:rsidRPr="006B2081">
              <w:rPr>
                <w:rFonts w:ascii="標楷體" w:hAnsi="標楷體" w:hint="eastAsia"/>
              </w:rPr>
              <w:t>帳冊</w:t>
            </w:r>
            <w:proofErr w:type="gramEnd"/>
            <w:r w:rsidR="006B2081" w:rsidRPr="006B2081">
              <w:rPr>
                <w:rFonts w:ascii="標楷體" w:hAnsi="標楷體" w:hint="eastAsia"/>
              </w:rPr>
              <w:t>(一般帳戶/</w:t>
            </w:r>
            <w:proofErr w:type="gramStart"/>
            <w:r w:rsidR="006B2081" w:rsidRPr="006B2081">
              <w:rPr>
                <w:rFonts w:ascii="標楷體" w:hAnsi="標楷體" w:hint="eastAsia"/>
              </w:rPr>
              <w:t>利變</w:t>
            </w:r>
            <w:proofErr w:type="gramEnd"/>
            <w:r w:rsidR="006B2081" w:rsidRPr="006B2081">
              <w:rPr>
                <w:rFonts w:ascii="標楷體" w:hAnsi="標楷體" w:hint="eastAsia"/>
              </w:rPr>
              <w:t>A/全部</w:t>
            </w:r>
          </w:p>
          <w:p w14:paraId="7D93E075" w14:textId="0C7C87C0" w:rsidR="0018556C" w:rsidRPr="006B2081" w:rsidRDefault="0018556C" w:rsidP="0018556C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3034600D" w:rsidR="00146947" w:rsidRPr="006B2081" w:rsidRDefault="00640915" w:rsidP="0018556C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利息收入成長表-實收基礎-(一般帳戶/</w:t>
            </w:r>
            <w:proofErr w:type="gramStart"/>
            <w:r w:rsidRPr="006B2081">
              <w:rPr>
                <w:rFonts w:ascii="標楷體" w:hAnsi="標楷體" w:hint="eastAsia"/>
              </w:rPr>
              <w:t>利變A/利變</w:t>
            </w:r>
            <w:proofErr w:type="gramEnd"/>
            <w:r w:rsidRPr="006B2081">
              <w:rPr>
                <w:rFonts w:ascii="標楷體" w:hAnsi="標楷體" w:hint="eastAsia"/>
              </w:rPr>
              <w:t>B/傳統A/全部)</w:t>
            </w:r>
          </w:p>
        </w:tc>
      </w:tr>
      <w:tr w:rsidR="001101FB" w:rsidRPr="006B2081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6B2081" w:rsidRDefault="004D573A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6B2081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6B2081" w:rsidRDefault="004D573A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6B2081" w:rsidRDefault="004D573A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西元年</w:t>
            </w:r>
            <w:r w:rsidRPr="006B2081">
              <w:rPr>
                <w:rFonts w:ascii="標楷體" w:hAnsi="標楷體"/>
              </w:rPr>
              <w:t>MM/DD/YY</w:t>
            </w:r>
          </w:p>
        </w:tc>
      </w:tr>
      <w:tr w:rsidR="001101FB" w:rsidRPr="006B2081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6B2081" w:rsidRDefault="004D573A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6B2081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6B2081" w:rsidRDefault="004D573A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6B2081" w:rsidRDefault="004D573A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lastRenderedPageBreak/>
              <w:t>HH:MM</w:t>
            </w:r>
            <w:r w:rsidRPr="006B2081">
              <w:rPr>
                <w:rFonts w:ascii="標楷體" w:hAnsi="標楷體"/>
              </w:rPr>
              <w:t>:SS</w:t>
            </w:r>
          </w:p>
        </w:tc>
      </w:tr>
      <w:tr w:rsidR="00146947" w:rsidRPr="006B2081" w14:paraId="21F3B030" w14:textId="77777777" w:rsidTr="00820BCE">
        <w:trPr>
          <w:jc w:val="center"/>
        </w:trPr>
        <w:tc>
          <w:tcPr>
            <w:tcW w:w="1588" w:type="dxa"/>
          </w:tcPr>
          <w:p w14:paraId="63D420FC" w14:textId="3937EEB9" w:rsidR="00146947" w:rsidRPr="006B2081" w:rsidRDefault="00146947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lastRenderedPageBreak/>
              <w:t>年月</w:t>
            </w:r>
          </w:p>
        </w:tc>
        <w:tc>
          <w:tcPr>
            <w:tcW w:w="3917" w:type="dxa"/>
          </w:tcPr>
          <w:p w14:paraId="5C024327" w14:textId="77777777" w:rsidR="00146947" w:rsidRPr="006B2081" w:rsidRDefault="0014694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14799CE" w14:textId="1548D6AF" w:rsidR="00146947" w:rsidRPr="006B2081" w:rsidRDefault="005B27A9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批次</w:t>
            </w:r>
            <w:r w:rsidR="00146947" w:rsidRPr="006B2081">
              <w:rPr>
                <w:rFonts w:ascii="標楷體" w:hAnsi="標楷體" w:hint="eastAsia"/>
              </w:rPr>
              <w:t>月</w:t>
            </w:r>
            <w:r w:rsidRPr="006B2081">
              <w:rPr>
                <w:rFonts w:ascii="標楷體" w:hAnsi="標楷體" w:hint="eastAsia"/>
              </w:rPr>
              <w:t>份</w:t>
            </w:r>
            <w:r w:rsidR="00146947" w:rsidRPr="006B2081">
              <w:rPr>
                <w:rFonts w:ascii="標楷體" w:hAnsi="標楷體" w:hint="eastAsia"/>
              </w:rPr>
              <w:t>:</w:t>
            </w:r>
          </w:p>
          <w:p w14:paraId="5DD726AD" w14:textId="56EA968D" w:rsidR="00146947" w:rsidRPr="006B2081" w:rsidRDefault="00146947" w:rsidP="00146947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民國年999年</w:t>
            </w:r>
            <w:proofErr w:type="gramStart"/>
            <w:r w:rsidRPr="006B2081">
              <w:rPr>
                <w:rFonts w:ascii="標楷體" w:hAnsi="標楷體" w:hint="eastAsia"/>
              </w:rPr>
              <w:t>99</w:t>
            </w:r>
            <w:proofErr w:type="gramEnd"/>
            <w:r w:rsidRPr="006B2081">
              <w:rPr>
                <w:rFonts w:ascii="標楷體" w:hAnsi="標楷體" w:hint="eastAsia"/>
              </w:rPr>
              <w:t>月</w:t>
            </w:r>
          </w:p>
        </w:tc>
      </w:tr>
      <w:tr w:rsidR="004D573A" w:rsidRPr="006B2081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6B2081" w:rsidRDefault="004D573A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6B2081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6B2081" w:rsidRDefault="004D573A" w:rsidP="00820BCE">
            <w:pPr>
              <w:rPr>
                <w:rFonts w:ascii="標楷體" w:hAnsi="標楷體"/>
              </w:rPr>
            </w:pPr>
          </w:p>
        </w:tc>
      </w:tr>
      <w:tr w:rsidR="00146947" w:rsidRPr="006B2081" w14:paraId="386DAC37" w14:textId="77777777" w:rsidTr="00820BCE">
        <w:trPr>
          <w:jc w:val="center"/>
        </w:trPr>
        <w:tc>
          <w:tcPr>
            <w:tcW w:w="1588" w:type="dxa"/>
          </w:tcPr>
          <w:p w14:paraId="3168D934" w14:textId="04E038B4" w:rsidR="00146947" w:rsidRPr="006B2081" w:rsidRDefault="00146947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1E617802" w14:textId="77777777" w:rsidR="00146947" w:rsidRPr="006B2081" w:rsidRDefault="0014694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F55FB8" w14:textId="77777777" w:rsidR="00146947" w:rsidRPr="006B2081" w:rsidRDefault="00146947" w:rsidP="00820BCE">
            <w:pPr>
              <w:rPr>
                <w:rFonts w:ascii="標楷體" w:hAnsi="標楷體"/>
              </w:rPr>
            </w:pPr>
            <w:proofErr w:type="gramStart"/>
            <w:r w:rsidRPr="006B2081">
              <w:rPr>
                <w:rFonts w:ascii="標楷體" w:hAnsi="標楷體" w:hint="eastAsia"/>
              </w:rPr>
              <w:t>固定值</w:t>
            </w:r>
            <w:proofErr w:type="gramEnd"/>
            <w:r w:rsidRPr="006B2081">
              <w:rPr>
                <w:rFonts w:ascii="標楷體" w:hAnsi="標楷體" w:hint="eastAsia"/>
              </w:rPr>
              <w:t>;</w:t>
            </w:r>
          </w:p>
          <w:p w14:paraId="1C45AF95" w14:textId="286606E8" w:rsidR="00146947" w:rsidRPr="006B2081" w:rsidRDefault="00146947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仟元</w:t>
            </w:r>
          </w:p>
        </w:tc>
      </w:tr>
      <w:tr w:rsidR="001101FB" w:rsidRPr="006B2081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6B2081" w:rsidRDefault="004D573A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6B2081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4D37FD31" w:rsidR="001101FB" w:rsidRPr="006B2081" w:rsidRDefault="00146947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月份</w:t>
            </w:r>
          </w:p>
        </w:tc>
        <w:tc>
          <w:tcPr>
            <w:tcW w:w="3917" w:type="dxa"/>
          </w:tcPr>
          <w:p w14:paraId="2C7730BB" w14:textId="7E9B9711" w:rsidR="001101FB" w:rsidRPr="006B2081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618A4084" w:rsidR="001101FB" w:rsidRPr="006B2081" w:rsidRDefault="00146947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1月至輸入月份</w:t>
            </w:r>
          </w:p>
        </w:tc>
      </w:tr>
      <w:tr w:rsidR="003D4DB2" w:rsidRPr="006B2081" w14:paraId="3CA90303" w14:textId="77777777" w:rsidTr="00820BCE">
        <w:trPr>
          <w:jc w:val="center"/>
        </w:trPr>
        <w:tc>
          <w:tcPr>
            <w:tcW w:w="1588" w:type="dxa"/>
          </w:tcPr>
          <w:p w14:paraId="2A307B1D" w14:textId="57ACDC6C" w:rsidR="003D4DB2" w:rsidRPr="006B2081" w:rsidRDefault="003D4DB2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短期擔保放款(</w:t>
            </w:r>
            <w:proofErr w:type="gramStart"/>
            <w:r w:rsidRPr="006B2081">
              <w:rPr>
                <w:rFonts w:ascii="標楷體" w:hAnsi="標楷體" w:hint="eastAsia"/>
              </w:rPr>
              <w:t>企金</w:t>
            </w:r>
            <w:proofErr w:type="gramEnd"/>
            <w:r w:rsidRPr="006B2081">
              <w:rPr>
                <w:rFonts w:ascii="標楷體" w:hAnsi="標楷體" w:hint="eastAsia"/>
              </w:rPr>
              <w:t>)</w:t>
            </w:r>
          </w:p>
        </w:tc>
        <w:tc>
          <w:tcPr>
            <w:tcW w:w="3917" w:type="dxa"/>
          </w:tcPr>
          <w:p w14:paraId="20EFDC0E" w14:textId="44F31610" w:rsidR="003D4DB2" w:rsidRPr="006B2081" w:rsidRDefault="003D4DB2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會計帳</w:t>
            </w:r>
            <w:proofErr w:type="gramStart"/>
            <w:r w:rsidRPr="006B2081">
              <w:rPr>
                <w:rFonts w:ascii="標楷體" w:hAnsi="標楷體" w:hint="eastAsia"/>
              </w:rPr>
              <w:t>務明細檔</w:t>
            </w:r>
            <w:proofErr w:type="gramEnd"/>
            <w:r w:rsidRPr="006B2081">
              <w:rPr>
                <w:rFonts w:ascii="標楷體" w:hAnsi="標楷體" w:hint="eastAsia"/>
              </w:rPr>
              <w:t>(</w:t>
            </w:r>
            <w:proofErr w:type="spellStart"/>
            <w:r w:rsidRPr="006B2081">
              <w:rPr>
                <w:rFonts w:ascii="標楷體" w:hAnsi="標楷體"/>
              </w:rPr>
              <w:t>AcDetail</w:t>
            </w:r>
            <w:proofErr w:type="spellEnd"/>
            <w:r w:rsidRPr="006B2081">
              <w:rPr>
                <w:rFonts w:ascii="標楷體" w:hAnsi="標楷體"/>
              </w:rPr>
              <w:t>)</w:t>
            </w:r>
          </w:p>
        </w:tc>
        <w:tc>
          <w:tcPr>
            <w:tcW w:w="2912" w:type="dxa"/>
            <w:vMerge w:val="restart"/>
          </w:tcPr>
          <w:p w14:paraId="6038E0BC" w14:textId="7F836E4C" w:rsidR="003D4DB2" w:rsidRPr="006B2081" w:rsidRDefault="003D4DB2" w:rsidP="003D4DB2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歸類條件</w:t>
            </w:r>
          </w:p>
          <w:p w14:paraId="0112865C" w14:textId="6520016E" w:rsidR="003D4DB2" w:rsidRPr="006B2081" w:rsidRDefault="003D4DB2" w:rsidP="003D4DB2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1).一般帳戶 利變</w:t>
            </w:r>
            <w:proofErr w:type="gramStart"/>
            <w:r w:rsidRPr="006B2081">
              <w:rPr>
                <w:rFonts w:ascii="標楷體" w:hAnsi="標楷體" w:hint="eastAsia"/>
              </w:rPr>
              <w:t>Ａ</w:t>
            </w:r>
            <w:proofErr w:type="gramEnd"/>
            <w:r w:rsidRPr="006B2081">
              <w:rPr>
                <w:rFonts w:ascii="標楷體" w:hAnsi="標楷體" w:hint="eastAsia"/>
              </w:rPr>
              <w:t>…</w:t>
            </w:r>
          </w:p>
          <w:p w14:paraId="3EB926C7" w14:textId="41C10935" w:rsidR="003D4DB2" w:rsidRPr="006B2081" w:rsidRDefault="003D4DB2" w:rsidP="003D4DB2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依利息科目所屬</w:t>
            </w:r>
            <w:proofErr w:type="gramStart"/>
            <w:r w:rsidRPr="006B2081">
              <w:rPr>
                <w:rFonts w:ascii="標楷體" w:hAnsi="標楷體" w:hint="eastAsia"/>
              </w:rPr>
              <w:t>帳冊</w:t>
            </w:r>
            <w:proofErr w:type="gramEnd"/>
            <w:r w:rsidRPr="006B2081">
              <w:rPr>
                <w:rFonts w:ascii="標楷體" w:hAnsi="標楷體" w:hint="eastAsia"/>
              </w:rPr>
              <w:t>別歸類</w:t>
            </w:r>
          </w:p>
          <w:p w14:paraId="60117257" w14:textId="16C7C335" w:rsidR="003D4DB2" w:rsidRPr="006B2081" w:rsidRDefault="003D4DB2" w:rsidP="003D4DB2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2).短期擔保放款 中期擔保放款 長期擔保放款 30 年房貸</w:t>
            </w:r>
          </w:p>
          <w:p w14:paraId="185C54F1" w14:textId="3E756280" w:rsidR="003D4DB2" w:rsidRPr="006B2081" w:rsidRDefault="003D4DB2" w:rsidP="003D4DB2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依利息科目歸類、</w:t>
            </w:r>
            <w:proofErr w:type="gramStart"/>
            <w:r w:rsidRPr="006B2081">
              <w:rPr>
                <w:rFonts w:ascii="標楷體" w:hAnsi="標楷體" w:hint="eastAsia"/>
              </w:rPr>
              <w:t>不含車貸</w:t>
            </w:r>
            <w:proofErr w:type="gramEnd"/>
            <w:r w:rsidRPr="006B2081">
              <w:rPr>
                <w:rFonts w:ascii="標楷體" w:hAnsi="標楷體" w:hint="eastAsia"/>
              </w:rPr>
              <w:t>、</w:t>
            </w:r>
            <w:proofErr w:type="gramStart"/>
            <w:r w:rsidRPr="006B2081">
              <w:rPr>
                <w:rFonts w:ascii="標楷體" w:hAnsi="標楷體" w:hint="eastAsia"/>
              </w:rPr>
              <w:t>轉催收</w:t>
            </w:r>
            <w:proofErr w:type="gramEnd"/>
            <w:r w:rsidRPr="006B2081">
              <w:rPr>
                <w:rFonts w:ascii="標楷體" w:hAnsi="標楷體" w:hint="eastAsia"/>
              </w:rPr>
              <w:t>。</w:t>
            </w:r>
          </w:p>
          <w:p w14:paraId="2CD9DABB" w14:textId="4C21DAE6" w:rsidR="003D4DB2" w:rsidRPr="006B2081" w:rsidRDefault="003D4DB2" w:rsidP="003D4DB2">
            <w:pPr>
              <w:rPr>
                <w:rFonts w:ascii="標楷體" w:hAnsi="標楷體" w:hint="eastAsia"/>
              </w:rPr>
            </w:pPr>
            <w:r w:rsidRPr="006B2081">
              <w:rPr>
                <w:rFonts w:ascii="標楷體" w:hAnsi="標楷體" w:hint="eastAsia"/>
              </w:rPr>
              <w:t>3).</w:t>
            </w:r>
            <w:proofErr w:type="gramStart"/>
            <w:r w:rsidRPr="006B2081">
              <w:rPr>
                <w:rFonts w:ascii="標楷體" w:hAnsi="標楷體" w:hint="eastAsia"/>
              </w:rPr>
              <w:t>企金</w:t>
            </w:r>
            <w:r w:rsidR="0084683B">
              <w:rPr>
                <w:rFonts w:ascii="標楷體" w:hAnsi="標楷體" w:hint="eastAsia"/>
              </w:rPr>
              <w:t>、企金</w:t>
            </w:r>
            <w:proofErr w:type="gramEnd"/>
            <w:r w:rsidR="0084683B">
              <w:rPr>
                <w:rFonts w:ascii="標楷體" w:hAnsi="標楷體" w:hint="eastAsia"/>
              </w:rPr>
              <w:t>自然人、</w:t>
            </w:r>
            <w:r w:rsidRPr="006B2081">
              <w:rPr>
                <w:rFonts w:ascii="標楷體" w:hAnsi="標楷體" w:hint="eastAsia"/>
              </w:rPr>
              <w:t xml:space="preserve">房貸 </w:t>
            </w:r>
          </w:p>
        </w:tc>
      </w:tr>
      <w:tr w:rsidR="007275E5" w:rsidRPr="006B2081" w14:paraId="38130C68" w14:textId="77777777" w:rsidTr="00820BCE">
        <w:trPr>
          <w:jc w:val="center"/>
        </w:trPr>
        <w:tc>
          <w:tcPr>
            <w:tcW w:w="1588" w:type="dxa"/>
          </w:tcPr>
          <w:p w14:paraId="5F1D2E5E" w14:textId="5F9A12AA" w:rsidR="007275E5" w:rsidRPr="006B2081" w:rsidRDefault="007275E5" w:rsidP="007275E5">
            <w:pPr>
              <w:rPr>
                <w:rFonts w:ascii="標楷體" w:hAnsi="標楷體" w:hint="eastAsia"/>
              </w:rPr>
            </w:pPr>
            <w:r w:rsidRPr="006B2081">
              <w:rPr>
                <w:rFonts w:ascii="標楷體" w:hAnsi="標楷體" w:hint="eastAsia"/>
              </w:rPr>
              <w:t>短期擔保放款(</w:t>
            </w:r>
            <w:proofErr w:type="gramStart"/>
            <w:r>
              <w:rPr>
                <w:rFonts w:ascii="標楷體" w:hAnsi="標楷體" w:hint="eastAsia"/>
              </w:rPr>
              <w:t>企金自然人</w:t>
            </w:r>
            <w:proofErr w:type="gramEnd"/>
            <w:r w:rsidRPr="006B2081">
              <w:rPr>
                <w:rFonts w:ascii="標楷體" w:hAnsi="標楷體" w:hint="eastAsia"/>
              </w:rPr>
              <w:t>)</w:t>
            </w:r>
          </w:p>
        </w:tc>
        <w:tc>
          <w:tcPr>
            <w:tcW w:w="3917" w:type="dxa"/>
          </w:tcPr>
          <w:p w14:paraId="7D88C395" w14:textId="620D0A80" w:rsidR="007275E5" w:rsidRPr="006B2081" w:rsidRDefault="007275E5" w:rsidP="00820BCE">
            <w:pPr>
              <w:rPr>
                <w:rFonts w:ascii="標楷體" w:hAnsi="標楷體" w:hint="eastAsia"/>
              </w:rPr>
            </w:pPr>
            <w:r w:rsidRPr="006B2081">
              <w:rPr>
                <w:rFonts w:ascii="標楷體" w:hAnsi="標楷體" w:hint="eastAsia"/>
              </w:rPr>
              <w:t>同上</w:t>
            </w:r>
          </w:p>
        </w:tc>
        <w:tc>
          <w:tcPr>
            <w:tcW w:w="2912" w:type="dxa"/>
            <w:vMerge/>
          </w:tcPr>
          <w:p w14:paraId="02C41981" w14:textId="77777777" w:rsidR="007275E5" w:rsidRPr="006B2081" w:rsidRDefault="007275E5" w:rsidP="003D4DB2">
            <w:pPr>
              <w:rPr>
                <w:rFonts w:ascii="標楷體" w:hAnsi="標楷體" w:hint="eastAsia"/>
              </w:rPr>
            </w:pPr>
          </w:p>
        </w:tc>
      </w:tr>
      <w:tr w:rsidR="003D4DB2" w:rsidRPr="006B2081" w14:paraId="3447F047" w14:textId="77777777" w:rsidTr="00820BCE">
        <w:trPr>
          <w:jc w:val="center"/>
        </w:trPr>
        <w:tc>
          <w:tcPr>
            <w:tcW w:w="1588" w:type="dxa"/>
          </w:tcPr>
          <w:p w14:paraId="743E4DE6" w14:textId="156DB5EA" w:rsidR="003D4DB2" w:rsidRPr="006B2081" w:rsidRDefault="003D4DB2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短期擔保放款(房貸)</w:t>
            </w:r>
          </w:p>
        </w:tc>
        <w:tc>
          <w:tcPr>
            <w:tcW w:w="3917" w:type="dxa"/>
          </w:tcPr>
          <w:p w14:paraId="781A088B" w14:textId="77777777" w:rsidR="003D4DB2" w:rsidRDefault="003D4DB2" w:rsidP="00326075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同上</w:t>
            </w:r>
          </w:p>
          <w:p w14:paraId="153F6239" w14:textId="32DF9158" w:rsidR="007275E5" w:rsidRPr="006B2081" w:rsidRDefault="007275E5" w:rsidP="00326075">
            <w:pPr>
              <w:rPr>
                <w:rFonts w:ascii="標楷體" w:hAnsi="標楷體" w:hint="eastAsia"/>
              </w:rPr>
            </w:pPr>
          </w:p>
        </w:tc>
        <w:tc>
          <w:tcPr>
            <w:tcW w:w="2912" w:type="dxa"/>
            <w:vMerge/>
          </w:tcPr>
          <w:p w14:paraId="3BA7ED50" w14:textId="4F2D1601" w:rsidR="003D4DB2" w:rsidRPr="006B2081" w:rsidRDefault="003D4DB2" w:rsidP="00820BCE">
            <w:pPr>
              <w:rPr>
                <w:rFonts w:ascii="標楷體" w:hAnsi="標楷體"/>
              </w:rPr>
            </w:pPr>
          </w:p>
        </w:tc>
      </w:tr>
      <w:tr w:rsidR="003D4DB2" w:rsidRPr="006B2081" w14:paraId="588E17A6" w14:textId="77777777" w:rsidTr="00353FAD">
        <w:trPr>
          <w:jc w:val="center"/>
        </w:trPr>
        <w:tc>
          <w:tcPr>
            <w:tcW w:w="1588" w:type="dxa"/>
          </w:tcPr>
          <w:p w14:paraId="39F58BDF" w14:textId="4288A5B3" w:rsidR="003D4DB2" w:rsidRPr="006B2081" w:rsidRDefault="003D4DB2" w:rsidP="00353FAD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中期擔保放款(</w:t>
            </w:r>
            <w:proofErr w:type="gramStart"/>
            <w:r w:rsidRPr="006B2081">
              <w:rPr>
                <w:rFonts w:ascii="標楷體" w:hAnsi="標楷體" w:hint="eastAsia"/>
              </w:rPr>
              <w:t>企金</w:t>
            </w:r>
            <w:proofErr w:type="gramEnd"/>
            <w:r w:rsidRPr="006B2081">
              <w:rPr>
                <w:rFonts w:ascii="標楷體" w:hAnsi="標楷體" w:hint="eastAsia"/>
              </w:rPr>
              <w:t>)</w:t>
            </w:r>
          </w:p>
        </w:tc>
        <w:tc>
          <w:tcPr>
            <w:tcW w:w="3917" w:type="dxa"/>
          </w:tcPr>
          <w:p w14:paraId="1C03C62D" w14:textId="033EBC18" w:rsidR="003D4DB2" w:rsidRPr="006B2081" w:rsidRDefault="003D4DB2" w:rsidP="00353FAD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同上</w:t>
            </w:r>
          </w:p>
        </w:tc>
        <w:tc>
          <w:tcPr>
            <w:tcW w:w="2912" w:type="dxa"/>
            <w:vMerge/>
          </w:tcPr>
          <w:p w14:paraId="57D66FDB" w14:textId="0FB2106A" w:rsidR="003D4DB2" w:rsidRPr="006B2081" w:rsidRDefault="003D4DB2" w:rsidP="00353FAD">
            <w:pPr>
              <w:rPr>
                <w:rFonts w:ascii="標楷體" w:hAnsi="標楷體"/>
              </w:rPr>
            </w:pPr>
          </w:p>
        </w:tc>
      </w:tr>
      <w:tr w:rsidR="007275E5" w:rsidRPr="006B2081" w14:paraId="2F71F326" w14:textId="77777777" w:rsidTr="00353FAD">
        <w:trPr>
          <w:jc w:val="center"/>
        </w:trPr>
        <w:tc>
          <w:tcPr>
            <w:tcW w:w="1588" w:type="dxa"/>
          </w:tcPr>
          <w:p w14:paraId="3B7C1B3D" w14:textId="0A5F62D7" w:rsidR="007275E5" w:rsidRPr="006B2081" w:rsidRDefault="007275E5" w:rsidP="00353FAD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中</w:t>
            </w:r>
            <w:bookmarkStart w:id="3" w:name="_GoBack"/>
            <w:bookmarkEnd w:id="3"/>
            <w:r w:rsidRPr="006B2081">
              <w:rPr>
                <w:rFonts w:ascii="標楷體" w:hAnsi="標楷體" w:hint="eastAsia"/>
              </w:rPr>
              <w:t>期擔保放款(</w:t>
            </w:r>
            <w:r>
              <w:rPr>
                <w:rFonts w:ascii="標楷體" w:hAnsi="標楷體" w:hint="eastAsia"/>
              </w:rPr>
              <w:t>企金自然人</w:t>
            </w:r>
            <w:r w:rsidRPr="006B2081">
              <w:rPr>
                <w:rFonts w:ascii="標楷體" w:hAnsi="標楷體" w:hint="eastAsia"/>
              </w:rPr>
              <w:t>)</w:t>
            </w:r>
          </w:p>
        </w:tc>
        <w:tc>
          <w:tcPr>
            <w:tcW w:w="3917" w:type="dxa"/>
          </w:tcPr>
          <w:p w14:paraId="232DDA0B" w14:textId="48C5276F" w:rsidR="007275E5" w:rsidRPr="006B2081" w:rsidRDefault="007275E5" w:rsidP="00353FAD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同上</w:t>
            </w:r>
          </w:p>
        </w:tc>
        <w:tc>
          <w:tcPr>
            <w:tcW w:w="2912" w:type="dxa"/>
            <w:vMerge/>
          </w:tcPr>
          <w:p w14:paraId="31128B2C" w14:textId="77777777" w:rsidR="007275E5" w:rsidRPr="006B2081" w:rsidRDefault="007275E5" w:rsidP="00353FAD">
            <w:pPr>
              <w:rPr>
                <w:rFonts w:ascii="標楷體" w:hAnsi="標楷體"/>
              </w:rPr>
            </w:pPr>
          </w:p>
        </w:tc>
      </w:tr>
      <w:tr w:rsidR="003D4DB2" w:rsidRPr="006B2081" w14:paraId="57178D52" w14:textId="77777777" w:rsidTr="00353FAD">
        <w:trPr>
          <w:jc w:val="center"/>
        </w:trPr>
        <w:tc>
          <w:tcPr>
            <w:tcW w:w="1588" w:type="dxa"/>
          </w:tcPr>
          <w:p w14:paraId="5E2E1524" w14:textId="6AD9CB0C" w:rsidR="003D4DB2" w:rsidRPr="006B2081" w:rsidRDefault="003D4DB2" w:rsidP="00353FAD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中期擔保放款(房貸)</w:t>
            </w:r>
          </w:p>
        </w:tc>
        <w:tc>
          <w:tcPr>
            <w:tcW w:w="3917" w:type="dxa"/>
          </w:tcPr>
          <w:p w14:paraId="28EDFE1D" w14:textId="0CA8A684" w:rsidR="003D4DB2" w:rsidRPr="006B2081" w:rsidRDefault="003D4DB2" w:rsidP="00353FAD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同上</w:t>
            </w:r>
          </w:p>
        </w:tc>
        <w:tc>
          <w:tcPr>
            <w:tcW w:w="2912" w:type="dxa"/>
            <w:vMerge/>
          </w:tcPr>
          <w:p w14:paraId="4D3A77ED" w14:textId="3D2C6323" w:rsidR="003D4DB2" w:rsidRPr="006B2081" w:rsidRDefault="003D4DB2" w:rsidP="00353FAD">
            <w:pPr>
              <w:rPr>
                <w:rFonts w:ascii="標楷體" w:hAnsi="標楷體"/>
              </w:rPr>
            </w:pPr>
          </w:p>
        </w:tc>
      </w:tr>
      <w:tr w:rsidR="003D4DB2" w:rsidRPr="006B2081" w14:paraId="5379A0CF" w14:textId="77777777" w:rsidTr="00353FAD">
        <w:trPr>
          <w:jc w:val="center"/>
        </w:trPr>
        <w:tc>
          <w:tcPr>
            <w:tcW w:w="1588" w:type="dxa"/>
          </w:tcPr>
          <w:p w14:paraId="26EAFEB4" w14:textId="3661B5E5" w:rsidR="003D4DB2" w:rsidRPr="006B2081" w:rsidRDefault="003D4DB2" w:rsidP="00353FAD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長期擔保放款(</w:t>
            </w:r>
            <w:proofErr w:type="gramStart"/>
            <w:r w:rsidRPr="006B2081">
              <w:rPr>
                <w:rFonts w:ascii="標楷體" w:hAnsi="標楷體" w:hint="eastAsia"/>
              </w:rPr>
              <w:t>企金</w:t>
            </w:r>
            <w:proofErr w:type="gramEnd"/>
            <w:r w:rsidRPr="006B2081">
              <w:rPr>
                <w:rFonts w:ascii="標楷體" w:hAnsi="標楷體" w:hint="eastAsia"/>
              </w:rPr>
              <w:t>)</w:t>
            </w:r>
          </w:p>
        </w:tc>
        <w:tc>
          <w:tcPr>
            <w:tcW w:w="3917" w:type="dxa"/>
          </w:tcPr>
          <w:p w14:paraId="2039FF75" w14:textId="6E0D9810" w:rsidR="003D4DB2" w:rsidRPr="006B2081" w:rsidRDefault="003D4DB2" w:rsidP="00353FAD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同上</w:t>
            </w:r>
          </w:p>
        </w:tc>
        <w:tc>
          <w:tcPr>
            <w:tcW w:w="2912" w:type="dxa"/>
            <w:vMerge/>
          </w:tcPr>
          <w:p w14:paraId="6C09EA97" w14:textId="6AE40B21" w:rsidR="003D4DB2" w:rsidRPr="006B2081" w:rsidRDefault="003D4DB2" w:rsidP="00353FAD">
            <w:pPr>
              <w:rPr>
                <w:rFonts w:ascii="標楷體" w:hAnsi="標楷體"/>
              </w:rPr>
            </w:pPr>
          </w:p>
        </w:tc>
      </w:tr>
      <w:tr w:rsidR="007275E5" w:rsidRPr="006B2081" w14:paraId="738B837E" w14:textId="77777777" w:rsidTr="00353FAD">
        <w:trPr>
          <w:jc w:val="center"/>
        </w:trPr>
        <w:tc>
          <w:tcPr>
            <w:tcW w:w="1588" w:type="dxa"/>
          </w:tcPr>
          <w:p w14:paraId="7358ECA8" w14:textId="330F0CB4" w:rsidR="007275E5" w:rsidRPr="006B2081" w:rsidRDefault="007275E5" w:rsidP="00353FAD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長</w:t>
            </w:r>
            <w:r w:rsidRPr="006B2081">
              <w:rPr>
                <w:rFonts w:ascii="標楷體" w:hAnsi="標楷體" w:hint="eastAsia"/>
              </w:rPr>
              <w:t>期擔保放款(</w:t>
            </w:r>
            <w:proofErr w:type="gramStart"/>
            <w:r>
              <w:rPr>
                <w:rFonts w:ascii="標楷體" w:hAnsi="標楷體" w:hint="eastAsia"/>
              </w:rPr>
              <w:t>企金自然人</w:t>
            </w:r>
            <w:proofErr w:type="gramEnd"/>
            <w:r w:rsidRPr="006B2081">
              <w:rPr>
                <w:rFonts w:ascii="標楷體" w:hAnsi="標楷體" w:hint="eastAsia"/>
              </w:rPr>
              <w:t>)</w:t>
            </w:r>
          </w:p>
        </w:tc>
        <w:tc>
          <w:tcPr>
            <w:tcW w:w="3917" w:type="dxa"/>
          </w:tcPr>
          <w:p w14:paraId="357BDDEC" w14:textId="055EE322" w:rsidR="007275E5" w:rsidRPr="006B2081" w:rsidRDefault="007275E5" w:rsidP="00353FAD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同上</w:t>
            </w:r>
          </w:p>
        </w:tc>
        <w:tc>
          <w:tcPr>
            <w:tcW w:w="2912" w:type="dxa"/>
            <w:vMerge/>
          </w:tcPr>
          <w:p w14:paraId="6BFD67FF" w14:textId="77777777" w:rsidR="007275E5" w:rsidRPr="006B2081" w:rsidRDefault="007275E5" w:rsidP="00353FAD">
            <w:pPr>
              <w:rPr>
                <w:rFonts w:ascii="標楷體" w:hAnsi="標楷體"/>
              </w:rPr>
            </w:pPr>
          </w:p>
        </w:tc>
      </w:tr>
      <w:tr w:rsidR="003D4DB2" w:rsidRPr="006B2081" w14:paraId="45108A14" w14:textId="77777777" w:rsidTr="00353FAD">
        <w:trPr>
          <w:jc w:val="center"/>
        </w:trPr>
        <w:tc>
          <w:tcPr>
            <w:tcW w:w="1588" w:type="dxa"/>
          </w:tcPr>
          <w:p w14:paraId="7C1B0C13" w14:textId="5F476450" w:rsidR="003D4DB2" w:rsidRPr="006B2081" w:rsidRDefault="003D4DB2" w:rsidP="00353FAD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長期擔保放款(房貸)</w:t>
            </w:r>
          </w:p>
        </w:tc>
        <w:tc>
          <w:tcPr>
            <w:tcW w:w="3917" w:type="dxa"/>
          </w:tcPr>
          <w:p w14:paraId="34AB1DCE" w14:textId="4D84C0C1" w:rsidR="003D4DB2" w:rsidRPr="006B2081" w:rsidRDefault="003D4DB2" w:rsidP="00353FAD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同上</w:t>
            </w:r>
          </w:p>
        </w:tc>
        <w:tc>
          <w:tcPr>
            <w:tcW w:w="2912" w:type="dxa"/>
            <w:vMerge/>
          </w:tcPr>
          <w:p w14:paraId="23A326B4" w14:textId="498BF3E3" w:rsidR="003D4DB2" w:rsidRPr="006B2081" w:rsidRDefault="003D4DB2" w:rsidP="00353FAD">
            <w:pPr>
              <w:rPr>
                <w:rFonts w:ascii="標楷體" w:hAnsi="標楷體"/>
              </w:rPr>
            </w:pPr>
          </w:p>
        </w:tc>
      </w:tr>
      <w:tr w:rsidR="003D4DB2" w:rsidRPr="006B2081" w14:paraId="739D5CFB" w14:textId="77777777" w:rsidTr="00353FAD">
        <w:trPr>
          <w:jc w:val="center"/>
        </w:trPr>
        <w:tc>
          <w:tcPr>
            <w:tcW w:w="1588" w:type="dxa"/>
          </w:tcPr>
          <w:p w14:paraId="2C64D41E" w14:textId="29C60DE8" w:rsidR="003D4DB2" w:rsidRPr="006B2081" w:rsidRDefault="003D4DB2" w:rsidP="00353FAD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30年房貸(房貸)</w:t>
            </w:r>
          </w:p>
        </w:tc>
        <w:tc>
          <w:tcPr>
            <w:tcW w:w="3917" w:type="dxa"/>
          </w:tcPr>
          <w:p w14:paraId="332A5565" w14:textId="248D5D03" w:rsidR="003D4DB2" w:rsidRPr="006B2081" w:rsidRDefault="003D4DB2" w:rsidP="00353FAD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同上</w:t>
            </w:r>
          </w:p>
        </w:tc>
        <w:tc>
          <w:tcPr>
            <w:tcW w:w="2912" w:type="dxa"/>
            <w:vMerge/>
          </w:tcPr>
          <w:p w14:paraId="7A1ADD01" w14:textId="191831E5" w:rsidR="003D4DB2" w:rsidRPr="006B2081" w:rsidRDefault="003D4DB2" w:rsidP="00353FAD">
            <w:pPr>
              <w:rPr>
                <w:rFonts w:ascii="標楷體" w:hAnsi="標楷體"/>
              </w:rPr>
            </w:pPr>
          </w:p>
        </w:tc>
      </w:tr>
      <w:tr w:rsidR="00146947" w:rsidRPr="006B2081" w14:paraId="3424B188" w14:textId="77777777" w:rsidTr="00353FAD">
        <w:trPr>
          <w:jc w:val="center"/>
        </w:trPr>
        <w:tc>
          <w:tcPr>
            <w:tcW w:w="1588" w:type="dxa"/>
          </w:tcPr>
          <w:p w14:paraId="7704FF7E" w14:textId="4B7C985B" w:rsidR="00146947" w:rsidRPr="006B2081" w:rsidRDefault="00146947" w:rsidP="00353FAD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車貸</w:t>
            </w:r>
          </w:p>
        </w:tc>
        <w:tc>
          <w:tcPr>
            <w:tcW w:w="3917" w:type="dxa"/>
          </w:tcPr>
          <w:p w14:paraId="15CA7DC9" w14:textId="33F931E5" w:rsidR="00146947" w:rsidRPr="006B2081" w:rsidRDefault="00326075" w:rsidP="00353FAD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同上</w:t>
            </w:r>
          </w:p>
        </w:tc>
        <w:tc>
          <w:tcPr>
            <w:tcW w:w="2912" w:type="dxa"/>
          </w:tcPr>
          <w:p w14:paraId="144848FC" w14:textId="7105E19F" w:rsidR="00146947" w:rsidRPr="006B2081" w:rsidRDefault="00146947" w:rsidP="00353FAD">
            <w:pPr>
              <w:rPr>
                <w:rFonts w:ascii="標楷體" w:hAnsi="標楷體"/>
              </w:rPr>
            </w:pPr>
          </w:p>
        </w:tc>
      </w:tr>
      <w:tr w:rsidR="00146947" w:rsidRPr="006B2081" w14:paraId="04D43DE2" w14:textId="77777777" w:rsidTr="00820BCE">
        <w:trPr>
          <w:jc w:val="center"/>
        </w:trPr>
        <w:tc>
          <w:tcPr>
            <w:tcW w:w="1588" w:type="dxa"/>
          </w:tcPr>
          <w:p w14:paraId="66A29748" w14:textId="463697EB" w:rsidR="00146947" w:rsidRPr="006B2081" w:rsidRDefault="00146947" w:rsidP="00820BCE">
            <w:pPr>
              <w:rPr>
                <w:rFonts w:ascii="標楷體" w:hAnsi="標楷體"/>
              </w:rPr>
            </w:pPr>
            <w:proofErr w:type="gramStart"/>
            <w:r w:rsidRPr="006B2081">
              <w:rPr>
                <w:rFonts w:ascii="標楷體" w:hAnsi="標楷體" w:hint="eastAsia"/>
              </w:rPr>
              <w:t>轉催收</w:t>
            </w:r>
            <w:proofErr w:type="gramEnd"/>
          </w:p>
        </w:tc>
        <w:tc>
          <w:tcPr>
            <w:tcW w:w="3917" w:type="dxa"/>
          </w:tcPr>
          <w:p w14:paraId="06929255" w14:textId="55DC0271" w:rsidR="00146947" w:rsidRPr="006B2081" w:rsidRDefault="00326075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同上</w:t>
            </w:r>
          </w:p>
        </w:tc>
        <w:tc>
          <w:tcPr>
            <w:tcW w:w="2912" w:type="dxa"/>
          </w:tcPr>
          <w:p w14:paraId="40046CF1" w14:textId="788DD0FE" w:rsidR="00146947" w:rsidRPr="006B2081" w:rsidRDefault="003D4DB2" w:rsidP="00820BCE">
            <w:pPr>
              <w:rPr>
                <w:rFonts w:ascii="標楷體" w:hAnsi="標楷體"/>
              </w:rPr>
            </w:pPr>
            <w:proofErr w:type="gramStart"/>
            <w:r w:rsidRPr="006B2081">
              <w:rPr>
                <w:rFonts w:ascii="標楷體" w:hAnsi="標楷體" w:hint="eastAsia"/>
              </w:rPr>
              <w:t>轉催收</w:t>
            </w:r>
            <w:proofErr w:type="gramEnd"/>
            <w:r w:rsidRPr="006B2081">
              <w:rPr>
                <w:rFonts w:ascii="標楷體" w:hAnsi="標楷體" w:hint="eastAsia"/>
              </w:rPr>
              <w:t>交易的利息收入</w:t>
            </w:r>
          </w:p>
        </w:tc>
      </w:tr>
      <w:tr w:rsidR="00146947" w:rsidRPr="006B2081" w14:paraId="7525F34A" w14:textId="77777777" w:rsidTr="00820BCE">
        <w:trPr>
          <w:jc w:val="center"/>
        </w:trPr>
        <w:tc>
          <w:tcPr>
            <w:tcW w:w="1588" w:type="dxa"/>
          </w:tcPr>
          <w:p w14:paraId="401F3EAB" w14:textId="70538C71" w:rsidR="00146947" w:rsidRPr="006B2081" w:rsidRDefault="00146947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9B406A2" w14:textId="28BD8C85" w:rsidR="00146947" w:rsidRPr="006B2081" w:rsidRDefault="0014694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A6F2687" w14:textId="1C61445C" w:rsidR="00146947" w:rsidRPr="006B2081" w:rsidRDefault="00146947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各項金額加總</w:t>
            </w:r>
          </w:p>
        </w:tc>
      </w:tr>
      <w:tr w:rsidR="00146947" w:rsidRPr="006B2081" w14:paraId="5B08804B" w14:textId="77777777" w:rsidTr="00820BCE">
        <w:trPr>
          <w:jc w:val="center"/>
        </w:trPr>
        <w:tc>
          <w:tcPr>
            <w:tcW w:w="1588" w:type="dxa"/>
          </w:tcPr>
          <w:p w14:paraId="2B34C352" w14:textId="5C5B1B4A" w:rsidR="00146947" w:rsidRPr="006B2081" w:rsidRDefault="00146947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各月累計</w:t>
            </w:r>
          </w:p>
        </w:tc>
        <w:tc>
          <w:tcPr>
            <w:tcW w:w="3917" w:type="dxa"/>
          </w:tcPr>
          <w:p w14:paraId="2235ECEB" w14:textId="77777777" w:rsidR="00146947" w:rsidRPr="006B2081" w:rsidRDefault="0014694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CEBBD5" w14:textId="40188702" w:rsidR="00146947" w:rsidRPr="006B2081" w:rsidRDefault="00146947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各月金額累計</w:t>
            </w:r>
          </w:p>
        </w:tc>
      </w:tr>
      <w:tr w:rsidR="0001470A" w:rsidRPr="006B2081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6B2081" w:rsidRDefault="0001470A" w:rsidP="00820BCE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146947" w:rsidRPr="006B2081" w14:paraId="2524E91B" w14:textId="77777777" w:rsidTr="00820BCE">
        <w:trPr>
          <w:jc w:val="center"/>
        </w:trPr>
        <w:tc>
          <w:tcPr>
            <w:tcW w:w="1588" w:type="dxa"/>
          </w:tcPr>
          <w:p w14:paraId="77F7C363" w14:textId="191C08C2" w:rsidR="00146947" w:rsidRPr="006B2081" w:rsidRDefault="00146947" w:rsidP="00C94019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770FAFA3" w14:textId="77777777" w:rsidR="00146947" w:rsidRPr="006B2081" w:rsidRDefault="00146947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8ABB23B" w14:textId="1AA70842" w:rsidR="00146947" w:rsidRPr="006B2081" w:rsidRDefault="00146947" w:rsidP="00C94019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各項目合計</w:t>
            </w:r>
          </w:p>
          <w:p w14:paraId="2FD1F807" w14:textId="7EB5C5F2" w:rsidR="00866896" w:rsidRPr="006B2081" w:rsidRDefault="00866896" w:rsidP="00C94019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(只有</w:t>
            </w:r>
            <w:proofErr w:type="gramStart"/>
            <w:r w:rsidRPr="006B2081">
              <w:rPr>
                <w:rFonts w:ascii="標楷體" w:hAnsi="標楷體"/>
              </w:rPr>
              <w:t>”</w:t>
            </w:r>
            <w:proofErr w:type="gramEnd"/>
            <w:r w:rsidRPr="006B2081">
              <w:rPr>
                <w:rFonts w:ascii="標楷體" w:hAnsi="標楷體" w:hint="eastAsia"/>
              </w:rPr>
              <w:t>各月金額累計</w:t>
            </w:r>
            <w:proofErr w:type="gramStart"/>
            <w:r w:rsidRPr="006B2081">
              <w:rPr>
                <w:rFonts w:ascii="標楷體" w:hAnsi="標楷體"/>
              </w:rPr>
              <w:t>”</w:t>
            </w:r>
            <w:proofErr w:type="gramEnd"/>
            <w:r w:rsidRPr="006B2081">
              <w:rPr>
                <w:rFonts w:ascii="標楷體" w:hAnsi="標楷體" w:hint="eastAsia"/>
              </w:rPr>
              <w:t>不作頁合計)</w:t>
            </w:r>
          </w:p>
        </w:tc>
      </w:tr>
      <w:tr w:rsidR="00C94019" w:rsidRPr="006B2081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6B2081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6B2081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Pr="006B2081" w:rsidRDefault="00C94019" w:rsidP="00C94019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固定值</w:t>
            </w:r>
          </w:p>
          <w:p w14:paraId="7C07C0B0" w14:textId="67AE18F3" w:rsidR="00C94019" w:rsidRPr="006B2081" w:rsidRDefault="00C94019" w:rsidP="00C94019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=====報表結束=====</w:t>
            </w:r>
          </w:p>
        </w:tc>
      </w:tr>
      <w:tr w:rsidR="00146947" w:rsidRPr="006B2081" w14:paraId="5D851E82" w14:textId="77777777" w:rsidTr="00820BCE">
        <w:trPr>
          <w:jc w:val="center"/>
        </w:trPr>
        <w:tc>
          <w:tcPr>
            <w:tcW w:w="1588" w:type="dxa"/>
          </w:tcPr>
          <w:p w14:paraId="5D989BB8" w14:textId="0472CD7F" w:rsidR="00146947" w:rsidRPr="006B2081" w:rsidRDefault="00146947" w:rsidP="00C94019">
            <w:pPr>
              <w:rPr>
                <w:rFonts w:ascii="標楷體" w:hAnsi="標楷體"/>
              </w:rPr>
            </w:pPr>
            <w:r w:rsidRPr="006B2081"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429AD84E" w14:textId="77777777" w:rsidR="00146947" w:rsidRPr="006B2081" w:rsidRDefault="00146947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96908D8" w14:textId="77777777" w:rsidR="00146947" w:rsidRPr="006B2081" w:rsidRDefault="00146947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6B2081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6B2081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714F2" w:rsidRPr="006B2081" w14:paraId="7CAEDA16" w14:textId="77777777" w:rsidTr="00B714F2">
        <w:tc>
          <w:tcPr>
            <w:tcW w:w="9977" w:type="dxa"/>
          </w:tcPr>
          <w:p w14:paraId="5A597DE2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>SELECT S1."AcMonth"</w:t>
            </w:r>
          </w:p>
          <w:p w14:paraId="363F33AC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 xml:space="preserve">      </w:t>
            </w:r>
            <w:proofErr w:type="gramStart"/>
            <w:r w:rsidRPr="006B2081">
              <w:rPr>
                <w:rFonts w:ascii="標楷體" w:hAnsi="標楷體"/>
              </w:rPr>
              <w:t>,SUM</w:t>
            </w:r>
            <w:proofErr w:type="gramEnd"/>
            <w:r w:rsidRPr="006B2081">
              <w:rPr>
                <w:rFonts w:ascii="標楷體" w:hAnsi="標楷體"/>
              </w:rPr>
              <w:t>(CASE WHEN S1."AcctCode" = '310' AND S1."EntCode" = '1' THEN S1."TxAmt" ELSE 0 END) AS "IC1EntAmt"</w:t>
            </w:r>
          </w:p>
          <w:p w14:paraId="31AE2EE4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 xml:space="preserve">      </w:t>
            </w:r>
            <w:proofErr w:type="gramStart"/>
            <w:r w:rsidRPr="006B2081">
              <w:rPr>
                <w:rFonts w:ascii="標楷體" w:hAnsi="標楷體"/>
              </w:rPr>
              <w:t>,SUM</w:t>
            </w:r>
            <w:proofErr w:type="gramEnd"/>
            <w:r w:rsidRPr="006B2081">
              <w:rPr>
                <w:rFonts w:ascii="標楷體" w:hAnsi="標楷體"/>
              </w:rPr>
              <w:t>(CASE WHEN S1."AcctCode" = '310' AND S1."EntCode" = '2' THEN S1."TxAmt" ELSE 0 END) AS "IC1EntAmtN"</w:t>
            </w:r>
          </w:p>
          <w:p w14:paraId="0249BFC4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 xml:space="preserve">      </w:t>
            </w:r>
            <w:proofErr w:type="gramStart"/>
            <w:r w:rsidRPr="006B2081">
              <w:rPr>
                <w:rFonts w:ascii="標楷體" w:hAnsi="標楷體"/>
              </w:rPr>
              <w:t>,SUM</w:t>
            </w:r>
            <w:proofErr w:type="gramEnd"/>
            <w:r w:rsidRPr="006B2081">
              <w:rPr>
                <w:rFonts w:ascii="標楷體" w:hAnsi="標楷體"/>
              </w:rPr>
              <w:t>(CASE WHEN S1."AcctCode" = '310' AND S1."EntCode" = '0' THEN S1."TxAmt" ELSE 0 END) AS "IC1Amt"</w:t>
            </w:r>
          </w:p>
          <w:p w14:paraId="624E7AFF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 xml:space="preserve">      </w:t>
            </w:r>
            <w:proofErr w:type="gramStart"/>
            <w:r w:rsidRPr="006B2081">
              <w:rPr>
                <w:rFonts w:ascii="標楷體" w:hAnsi="標楷體"/>
              </w:rPr>
              <w:t>,SUM</w:t>
            </w:r>
            <w:proofErr w:type="gramEnd"/>
            <w:r w:rsidRPr="006B2081">
              <w:rPr>
                <w:rFonts w:ascii="標楷體" w:hAnsi="標楷體"/>
              </w:rPr>
              <w:t>(CASE WHEN S1."AcctCode" = '320' AND S1."EntCode" = '1' THEN S1."TxAmt" ELSE 0 END) AS "IC2EntAmt"</w:t>
            </w:r>
          </w:p>
          <w:p w14:paraId="77D17CB3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 xml:space="preserve">      </w:t>
            </w:r>
            <w:proofErr w:type="gramStart"/>
            <w:r w:rsidRPr="006B2081">
              <w:rPr>
                <w:rFonts w:ascii="標楷體" w:hAnsi="標楷體"/>
              </w:rPr>
              <w:t>,SUM</w:t>
            </w:r>
            <w:proofErr w:type="gramEnd"/>
            <w:r w:rsidRPr="006B2081">
              <w:rPr>
                <w:rFonts w:ascii="標楷體" w:hAnsi="標楷體"/>
              </w:rPr>
              <w:t>(CASE WHEN S1."AcctCode" = '320' AND S1."EntCode" = '2' THEN S1."TxAmt" ELSE 0 END) AS "IC2EntAmtN"</w:t>
            </w:r>
          </w:p>
          <w:p w14:paraId="3AA9DDBB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 xml:space="preserve">      </w:t>
            </w:r>
            <w:proofErr w:type="gramStart"/>
            <w:r w:rsidRPr="006B2081">
              <w:rPr>
                <w:rFonts w:ascii="標楷體" w:hAnsi="標楷體"/>
              </w:rPr>
              <w:t>,SUM</w:t>
            </w:r>
            <w:proofErr w:type="gramEnd"/>
            <w:r w:rsidRPr="006B2081">
              <w:rPr>
                <w:rFonts w:ascii="標楷體" w:hAnsi="標楷體"/>
              </w:rPr>
              <w:t>(CASE WHEN S1."AcctCode" = '320' AND S1."EntCode" = '0' THEN S1."TxAmt" ELSE 0 END) AS "IC2Amt"</w:t>
            </w:r>
          </w:p>
          <w:p w14:paraId="21AC2EC5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 xml:space="preserve">      </w:t>
            </w:r>
            <w:proofErr w:type="gramStart"/>
            <w:r w:rsidRPr="006B2081">
              <w:rPr>
                <w:rFonts w:ascii="標楷體" w:hAnsi="標楷體"/>
              </w:rPr>
              <w:t>,SUM</w:t>
            </w:r>
            <w:proofErr w:type="gramEnd"/>
            <w:r w:rsidRPr="006B2081">
              <w:rPr>
                <w:rFonts w:ascii="標楷體" w:hAnsi="標楷體"/>
              </w:rPr>
              <w:t>(CASE WHEN S1."AcctCode" = '330' AND S1."EntCode" = '1' THEN S1."TxAmt" ELSE 0 END) AS "IC3EntAmt"</w:t>
            </w:r>
          </w:p>
          <w:p w14:paraId="658AFB41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 xml:space="preserve">      </w:t>
            </w:r>
            <w:proofErr w:type="gramStart"/>
            <w:r w:rsidRPr="006B2081">
              <w:rPr>
                <w:rFonts w:ascii="標楷體" w:hAnsi="標楷體"/>
              </w:rPr>
              <w:t>,SUM</w:t>
            </w:r>
            <w:proofErr w:type="gramEnd"/>
            <w:r w:rsidRPr="006B2081">
              <w:rPr>
                <w:rFonts w:ascii="標楷體" w:hAnsi="標楷體"/>
              </w:rPr>
              <w:t>(CASE WHEN S1."AcctCode" = '330' AND S1."EntCode" = '2' THEN S1."TxAmt" ELSE 0 END) AS "IC3EntAmtN"</w:t>
            </w:r>
          </w:p>
          <w:p w14:paraId="1FD5D597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 xml:space="preserve">      </w:t>
            </w:r>
            <w:proofErr w:type="gramStart"/>
            <w:r w:rsidRPr="006B2081">
              <w:rPr>
                <w:rFonts w:ascii="標楷體" w:hAnsi="標楷體"/>
              </w:rPr>
              <w:t>,SUM</w:t>
            </w:r>
            <w:proofErr w:type="gramEnd"/>
            <w:r w:rsidRPr="006B2081">
              <w:rPr>
                <w:rFonts w:ascii="標楷體" w:hAnsi="標楷體"/>
              </w:rPr>
              <w:t>(CASE WHEN S1."AcctCode" = '330' AND S1."EntCode" = '0' THEN S1."TxAmt" ELSE 0 END) AS "IC3Amt"</w:t>
            </w:r>
          </w:p>
          <w:p w14:paraId="696FC7B0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 xml:space="preserve">      </w:t>
            </w:r>
            <w:proofErr w:type="gramStart"/>
            <w:r w:rsidRPr="006B2081">
              <w:rPr>
                <w:rFonts w:ascii="標楷體" w:hAnsi="標楷體"/>
              </w:rPr>
              <w:t>,SUM</w:t>
            </w:r>
            <w:proofErr w:type="gramEnd"/>
            <w:r w:rsidRPr="006B2081">
              <w:rPr>
                <w:rFonts w:ascii="標楷體" w:hAnsi="標楷體"/>
              </w:rPr>
              <w:t>(CASE WHEN S1."AcctCode" = '340' THEN S1."TxAmt" ELSE 0 END) AS "IC4EntAmt"</w:t>
            </w:r>
          </w:p>
          <w:p w14:paraId="004C8FDF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 xml:space="preserve">      ,SUM(0) AS "IC4Amt"</w:t>
            </w:r>
          </w:p>
          <w:p w14:paraId="143804D4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 xml:space="preserve">      </w:t>
            </w:r>
            <w:proofErr w:type="gramStart"/>
            <w:r w:rsidRPr="006B2081">
              <w:rPr>
                <w:rFonts w:ascii="標楷體" w:hAnsi="標楷體"/>
              </w:rPr>
              <w:t>,SUM</w:t>
            </w:r>
            <w:proofErr w:type="gramEnd"/>
            <w:r w:rsidRPr="006B2081">
              <w:rPr>
                <w:rFonts w:ascii="標楷體" w:hAnsi="標楷體"/>
              </w:rPr>
              <w:t>(CASE WHEN S1."AcctCode" = '990' AND S1."EntCode" = '0' THEN S1."TxAmt" ELSE 0 END) AS "</w:t>
            </w:r>
            <w:proofErr w:type="spellStart"/>
            <w:r w:rsidRPr="006B2081">
              <w:rPr>
                <w:rFonts w:ascii="標楷體" w:hAnsi="標楷體"/>
              </w:rPr>
              <w:t>ColAmt</w:t>
            </w:r>
            <w:proofErr w:type="spellEnd"/>
            <w:r w:rsidRPr="006B2081">
              <w:rPr>
                <w:rFonts w:ascii="標楷體" w:hAnsi="標楷體"/>
              </w:rPr>
              <w:t>"</w:t>
            </w:r>
          </w:p>
          <w:p w14:paraId="441DEFF1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proofErr w:type="gramStart"/>
            <w:r w:rsidRPr="006B2081">
              <w:rPr>
                <w:rFonts w:ascii="標楷體" w:hAnsi="標楷體"/>
              </w:rPr>
              <w:t>FROM(</w:t>
            </w:r>
            <w:proofErr w:type="gramEnd"/>
            <w:r w:rsidRPr="006B2081">
              <w:rPr>
                <w:rFonts w:ascii="標楷體" w:hAnsi="標楷體"/>
              </w:rPr>
              <w:t>SELECT A."</w:t>
            </w:r>
            <w:proofErr w:type="spellStart"/>
            <w:r w:rsidRPr="006B2081">
              <w:rPr>
                <w:rFonts w:ascii="標楷體" w:hAnsi="標楷體"/>
              </w:rPr>
              <w:t>AcSubBookCode</w:t>
            </w:r>
            <w:proofErr w:type="spellEnd"/>
            <w:r w:rsidRPr="006B2081">
              <w:rPr>
                <w:rFonts w:ascii="標楷體" w:hAnsi="標楷體"/>
              </w:rPr>
              <w:t>" AS F0</w:t>
            </w:r>
          </w:p>
          <w:p w14:paraId="4B8AB7DD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 xml:space="preserve">           </w:t>
            </w:r>
            <w:proofErr w:type="gramStart"/>
            <w:r w:rsidRPr="006B2081">
              <w:rPr>
                <w:rFonts w:ascii="標楷體" w:hAnsi="標楷體"/>
              </w:rPr>
              <w:t>,MOD</w:t>
            </w:r>
            <w:proofErr w:type="gramEnd"/>
            <w:r w:rsidRPr="006B2081">
              <w:rPr>
                <w:rFonts w:ascii="標楷體" w:hAnsi="標楷體"/>
              </w:rPr>
              <w:t>(TRUNC(A."</w:t>
            </w:r>
            <w:proofErr w:type="spellStart"/>
            <w:r w:rsidRPr="006B2081">
              <w:rPr>
                <w:rFonts w:ascii="標楷體" w:hAnsi="標楷體"/>
              </w:rPr>
              <w:t>AcDate</w:t>
            </w:r>
            <w:proofErr w:type="spellEnd"/>
            <w:r w:rsidRPr="006B2081">
              <w:rPr>
                <w:rFonts w:ascii="標楷體" w:hAnsi="標楷體"/>
              </w:rPr>
              <w:t>" / 100), 100) AS "</w:t>
            </w:r>
            <w:proofErr w:type="spellStart"/>
            <w:r w:rsidRPr="006B2081">
              <w:rPr>
                <w:rFonts w:ascii="標楷體" w:hAnsi="標楷體"/>
              </w:rPr>
              <w:t>AcMonth</w:t>
            </w:r>
            <w:proofErr w:type="spellEnd"/>
            <w:r w:rsidRPr="006B2081">
              <w:rPr>
                <w:rFonts w:ascii="標楷體" w:hAnsi="標楷體"/>
              </w:rPr>
              <w:t>"</w:t>
            </w:r>
          </w:p>
          <w:p w14:paraId="23BC77FF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 xml:space="preserve">           </w:t>
            </w:r>
            <w:proofErr w:type="gramStart"/>
            <w:r w:rsidRPr="006B2081">
              <w:rPr>
                <w:rFonts w:ascii="標楷體" w:hAnsi="標楷體"/>
              </w:rPr>
              <w:t>,DECODE</w:t>
            </w:r>
            <w:proofErr w:type="gramEnd"/>
            <w:r w:rsidRPr="006B2081">
              <w:rPr>
                <w:rFonts w:ascii="標楷體" w:hAnsi="標楷體"/>
              </w:rPr>
              <w:t xml:space="preserve"> (</w:t>
            </w:r>
            <w:proofErr w:type="spellStart"/>
            <w:r w:rsidRPr="006B2081">
              <w:rPr>
                <w:rFonts w:ascii="標楷體" w:hAnsi="標楷體"/>
              </w:rPr>
              <w:t>L."Status</w:t>
            </w:r>
            <w:proofErr w:type="spellEnd"/>
            <w:r w:rsidRPr="006B2081">
              <w:rPr>
                <w:rFonts w:ascii="標楷體" w:hAnsi="標楷體"/>
              </w:rPr>
              <w:t>", 5, '990', F."</w:t>
            </w:r>
            <w:proofErr w:type="spellStart"/>
            <w:r w:rsidRPr="006B2081">
              <w:rPr>
                <w:rFonts w:ascii="標楷體" w:hAnsi="標楷體"/>
              </w:rPr>
              <w:t>AcctCode</w:t>
            </w:r>
            <w:proofErr w:type="spellEnd"/>
            <w:r w:rsidRPr="006B2081">
              <w:rPr>
                <w:rFonts w:ascii="標楷體" w:hAnsi="標楷體"/>
              </w:rPr>
              <w:t>") AS "</w:t>
            </w:r>
            <w:proofErr w:type="spellStart"/>
            <w:r w:rsidRPr="006B2081">
              <w:rPr>
                <w:rFonts w:ascii="標楷體" w:hAnsi="標楷體"/>
              </w:rPr>
              <w:t>AcctCode</w:t>
            </w:r>
            <w:proofErr w:type="spellEnd"/>
            <w:r w:rsidRPr="006B2081">
              <w:rPr>
                <w:rFonts w:ascii="標楷體" w:hAnsi="標楷體"/>
              </w:rPr>
              <w:t>"</w:t>
            </w:r>
          </w:p>
          <w:p w14:paraId="10543BE5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 xml:space="preserve">           </w:t>
            </w:r>
            <w:proofErr w:type="gramStart"/>
            <w:r w:rsidRPr="006B2081">
              <w:rPr>
                <w:rFonts w:ascii="標楷體" w:hAnsi="標楷體"/>
              </w:rPr>
              <w:t>,DECODE</w:t>
            </w:r>
            <w:proofErr w:type="gramEnd"/>
            <w:r w:rsidRPr="006B2081">
              <w:rPr>
                <w:rFonts w:ascii="標楷體" w:hAnsi="標楷體"/>
              </w:rPr>
              <w:t xml:space="preserve"> (C."</w:t>
            </w:r>
            <w:proofErr w:type="spellStart"/>
            <w:r w:rsidRPr="006B2081">
              <w:rPr>
                <w:rFonts w:ascii="標楷體" w:hAnsi="標楷體"/>
              </w:rPr>
              <w:t>EntCode</w:t>
            </w:r>
            <w:proofErr w:type="spellEnd"/>
            <w:r w:rsidRPr="006B2081">
              <w:rPr>
                <w:rFonts w:ascii="標楷體" w:hAnsi="標楷體"/>
              </w:rPr>
              <w:t>", '1', 1, 0) AS "</w:t>
            </w:r>
            <w:proofErr w:type="spellStart"/>
            <w:r w:rsidRPr="006B2081">
              <w:rPr>
                <w:rFonts w:ascii="標楷體" w:hAnsi="標楷體"/>
              </w:rPr>
              <w:t>EntCode</w:t>
            </w:r>
            <w:proofErr w:type="spellEnd"/>
            <w:r w:rsidRPr="006B2081">
              <w:rPr>
                <w:rFonts w:ascii="標楷體" w:hAnsi="標楷體"/>
              </w:rPr>
              <w:t>"</w:t>
            </w:r>
          </w:p>
          <w:p w14:paraId="0A8A73E5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 xml:space="preserve">           </w:t>
            </w:r>
            <w:proofErr w:type="gramStart"/>
            <w:r w:rsidRPr="006B2081">
              <w:rPr>
                <w:rFonts w:ascii="標楷體" w:hAnsi="標楷體"/>
              </w:rPr>
              <w:t>,DECODE</w:t>
            </w:r>
            <w:proofErr w:type="gramEnd"/>
            <w:r w:rsidRPr="006B2081">
              <w:rPr>
                <w:rFonts w:ascii="標楷體" w:hAnsi="標楷體"/>
              </w:rPr>
              <w:t xml:space="preserve"> (A."</w:t>
            </w:r>
            <w:proofErr w:type="spellStart"/>
            <w:r w:rsidRPr="006B2081">
              <w:rPr>
                <w:rFonts w:ascii="標楷體" w:hAnsi="標楷體"/>
              </w:rPr>
              <w:t>DbCr</w:t>
            </w:r>
            <w:proofErr w:type="spellEnd"/>
            <w:r w:rsidRPr="006B2081">
              <w:rPr>
                <w:rFonts w:ascii="標楷體" w:hAnsi="標楷體"/>
              </w:rPr>
              <w:t>", 'C', A."</w:t>
            </w:r>
            <w:proofErr w:type="spellStart"/>
            <w:r w:rsidRPr="006B2081">
              <w:rPr>
                <w:rFonts w:ascii="標楷體" w:hAnsi="標楷體"/>
              </w:rPr>
              <w:t>TxAmt</w:t>
            </w:r>
            <w:proofErr w:type="spellEnd"/>
            <w:r w:rsidRPr="006B2081">
              <w:rPr>
                <w:rFonts w:ascii="標楷體" w:hAnsi="標楷體"/>
              </w:rPr>
              <w:t>", -A."</w:t>
            </w:r>
            <w:proofErr w:type="spellStart"/>
            <w:r w:rsidRPr="006B2081">
              <w:rPr>
                <w:rFonts w:ascii="標楷體" w:hAnsi="標楷體"/>
              </w:rPr>
              <w:t>TxAmt</w:t>
            </w:r>
            <w:proofErr w:type="spellEnd"/>
            <w:r w:rsidRPr="006B2081">
              <w:rPr>
                <w:rFonts w:ascii="標楷體" w:hAnsi="標楷體"/>
              </w:rPr>
              <w:t>") AS "</w:t>
            </w:r>
            <w:proofErr w:type="spellStart"/>
            <w:r w:rsidRPr="006B2081">
              <w:rPr>
                <w:rFonts w:ascii="標楷體" w:hAnsi="標楷體"/>
              </w:rPr>
              <w:t>TxAmt</w:t>
            </w:r>
            <w:proofErr w:type="spellEnd"/>
            <w:r w:rsidRPr="006B2081">
              <w:rPr>
                <w:rFonts w:ascii="標楷體" w:hAnsi="標楷體"/>
              </w:rPr>
              <w:t>"</w:t>
            </w:r>
          </w:p>
          <w:p w14:paraId="7C8CD867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 xml:space="preserve">     FROM "</w:t>
            </w:r>
            <w:proofErr w:type="spellStart"/>
            <w:r w:rsidRPr="006B2081">
              <w:rPr>
                <w:rFonts w:ascii="標楷體" w:hAnsi="標楷體"/>
              </w:rPr>
              <w:t>AcDetail</w:t>
            </w:r>
            <w:proofErr w:type="spellEnd"/>
            <w:r w:rsidRPr="006B2081">
              <w:rPr>
                <w:rFonts w:ascii="標楷體" w:hAnsi="標楷體"/>
              </w:rPr>
              <w:t>" A</w:t>
            </w:r>
          </w:p>
          <w:p w14:paraId="4256DACF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 xml:space="preserve">     LEFT JOIN "</w:t>
            </w:r>
            <w:proofErr w:type="spellStart"/>
            <w:r w:rsidRPr="006B2081">
              <w:rPr>
                <w:rFonts w:ascii="標楷體" w:hAnsi="標楷體"/>
              </w:rPr>
              <w:t>CustMain</w:t>
            </w:r>
            <w:proofErr w:type="spellEnd"/>
            <w:r w:rsidRPr="006B2081">
              <w:rPr>
                <w:rFonts w:ascii="標楷體" w:hAnsi="標楷體"/>
              </w:rPr>
              <w:t>" C ON C."</w:t>
            </w:r>
            <w:proofErr w:type="spellStart"/>
            <w:r w:rsidRPr="006B2081">
              <w:rPr>
                <w:rFonts w:ascii="標楷體" w:hAnsi="標楷體"/>
              </w:rPr>
              <w:t>CustNo</w:t>
            </w:r>
            <w:proofErr w:type="spellEnd"/>
            <w:r w:rsidRPr="006B2081">
              <w:rPr>
                <w:rFonts w:ascii="標楷體" w:hAnsi="標楷體"/>
              </w:rPr>
              <w:t>" = A."</w:t>
            </w:r>
            <w:proofErr w:type="spellStart"/>
            <w:r w:rsidRPr="006B2081">
              <w:rPr>
                <w:rFonts w:ascii="標楷體" w:hAnsi="標楷體"/>
              </w:rPr>
              <w:t>CustNo</w:t>
            </w:r>
            <w:proofErr w:type="spellEnd"/>
            <w:r w:rsidRPr="006B2081">
              <w:rPr>
                <w:rFonts w:ascii="標楷體" w:hAnsi="標楷體"/>
              </w:rPr>
              <w:t>"</w:t>
            </w:r>
          </w:p>
          <w:p w14:paraId="1915068D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 xml:space="preserve">                             AND A."</w:t>
            </w:r>
            <w:proofErr w:type="spellStart"/>
            <w:r w:rsidRPr="006B2081">
              <w:rPr>
                <w:rFonts w:ascii="標楷體" w:hAnsi="標楷體"/>
              </w:rPr>
              <w:t>CustNo</w:t>
            </w:r>
            <w:proofErr w:type="spellEnd"/>
            <w:r w:rsidRPr="006B2081">
              <w:rPr>
                <w:rFonts w:ascii="標楷體" w:hAnsi="標楷體"/>
              </w:rPr>
              <w:t>" NOT IN (0)</w:t>
            </w:r>
          </w:p>
          <w:p w14:paraId="56A91069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 xml:space="preserve">     LEFT JOIN "</w:t>
            </w:r>
            <w:proofErr w:type="spellStart"/>
            <w:r w:rsidRPr="006B2081">
              <w:rPr>
                <w:rFonts w:ascii="標楷體" w:hAnsi="標楷體"/>
              </w:rPr>
              <w:t>CdAcBook</w:t>
            </w:r>
            <w:proofErr w:type="spellEnd"/>
            <w:r w:rsidRPr="006B2081">
              <w:rPr>
                <w:rFonts w:ascii="標楷體" w:hAnsi="標楷體"/>
              </w:rPr>
              <w:t>" B ON B."</w:t>
            </w:r>
            <w:proofErr w:type="spellStart"/>
            <w:r w:rsidRPr="006B2081">
              <w:rPr>
                <w:rFonts w:ascii="標楷體" w:hAnsi="標楷體"/>
              </w:rPr>
              <w:t>AcSubBookCode</w:t>
            </w:r>
            <w:proofErr w:type="spellEnd"/>
            <w:r w:rsidRPr="006B2081">
              <w:rPr>
                <w:rFonts w:ascii="標楷體" w:hAnsi="標楷體"/>
              </w:rPr>
              <w:t>" = A."</w:t>
            </w:r>
            <w:proofErr w:type="spellStart"/>
            <w:r w:rsidRPr="006B2081">
              <w:rPr>
                <w:rFonts w:ascii="標楷體" w:hAnsi="標楷體"/>
              </w:rPr>
              <w:t>AcSubBookCode</w:t>
            </w:r>
            <w:proofErr w:type="spellEnd"/>
            <w:r w:rsidRPr="006B2081">
              <w:rPr>
                <w:rFonts w:ascii="標楷體" w:hAnsi="標楷體"/>
              </w:rPr>
              <w:t>"</w:t>
            </w:r>
          </w:p>
          <w:p w14:paraId="2EE76709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 xml:space="preserve">                             AND B."</w:t>
            </w:r>
            <w:proofErr w:type="spellStart"/>
            <w:r w:rsidRPr="006B2081">
              <w:rPr>
                <w:rFonts w:ascii="標楷體" w:hAnsi="標楷體"/>
              </w:rPr>
              <w:t>AcSubBookCode</w:t>
            </w:r>
            <w:proofErr w:type="spellEnd"/>
            <w:r w:rsidRPr="006B2081">
              <w:rPr>
                <w:rFonts w:ascii="標楷體" w:hAnsi="標楷體"/>
              </w:rPr>
              <w:t>" = A."</w:t>
            </w:r>
            <w:proofErr w:type="spellStart"/>
            <w:r w:rsidRPr="006B2081">
              <w:rPr>
                <w:rFonts w:ascii="標楷體" w:hAnsi="標楷體"/>
              </w:rPr>
              <w:t>AcSubBookCode</w:t>
            </w:r>
            <w:proofErr w:type="spellEnd"/>
            <w:r w:rsidRPr="006B2081">
              <w:rPr>
                <w:rFonts w:ascii="標楷體" w:hAnsi="標楷體"/>
              </w:rPr>
              <w:t>"</w:t>
            </w:r>
          </w:p>
          <w:p w14:paraId="7E688468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 xml:space="preserve">     LEFT JOIN "</w:t>
            </w:r>
            <w:proofErr w:type="spellStart"/>
            <w:r w:rsidRPr="006B2081">
              <w:rPr>
                <w:rFonts w:ascii="標楷體" w:hAnsi="標楷體"/>
              </w:rPr>
              <w:t>FacMain</w:t>
            </w:r>
            <w:proofErr w:type="spellEnd"/>
            <w:r w:rsidRPr="006B2081">
              <w:rPr>
                <w:rFonts w:ascii="標楷體" w:hAnsi="標楷體"/>
              </w:rPr>
              <w:t>" F ON F."</w:t>
            </w:r>
            <w:proofErr w:type="spellStart"/>
            <w:r w:rsidRPr="006B2081">
              <w:rPr>
                <w:rFonts w:ascii="標楷體" w:hAnsi="標楷體"/>
              </w:rPr>
              <w:t>CustNo</w:t>
            </w:r>
            <w:proofErr w:type="spellEnd"/>
            <w:r w:rsidRPr="006B2081">
              <w:rPr>
                <w:rFonts w:ascii="標楷體" w:hAnsi="標楷體"/>
              </w:rPr>
              <w:t>" = A."</w:t>
            </w:r>
            <w:proofErr w:type="spellStart"/>
            <w:r w:rsidRPr="006B2081">
              <w:rPr>
                <w:rFonts w:ascii="標楷體" w:hAnsi="標楷體"/>
              </w:rPr>
              <w:t>CustNo</w:t>
            </w:r>
            <w:proofErr w:type="spellEnd"/>
            <w:r w:rsidRPr="006B2081">
              <w:rPr>
                <w:rFonts w:ascii="標楷體" w:hAnsi="標楷體"/>
              </w:rPr>
              <w:t>"</w:t>
            </w:r>
          </w:p>
          <w:p w14:paraId="0AAC7635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 xml:space="preserve">                            AND F."</w:t>
            </w:r>
            <w:proofErr w:type="spellStart"/>
            <w:r w:rsidRPr="006B2081">
              <w:rPr>
                <w:rFonts w:ascii="標楷體" w:hAnsi="標楷體"/>
              </w:rPr>
              <w:t>FacmNo</w:t>
            </w:r>
            <w:proofErr w:type="spellEnd"/>
            <w:r w:rsidRPr="006B2081">
              <w:rPr>
                <w:rFonts w:ascii="標楷體" w:hAnsi="標楷體"/>
              </w:rPr>
              <w:t>" = A."</w:t>
            </w:r>
            <w:proofErr w:type="spellStart"/>
            <w:r w:rsidRPr="006B2081">
              <w:rPr>
                <w:rFonts w:ascii="標楷體" w:hAnsi="標楷體"/>
              </w:rPr>
              <w:t>FacmNo</w:t>
            </w:r>
            <w:proofErr w:type="spellEnd"/>
            <w:r w:rsidRPr="006B2081">
              <w:rPr>
                <w:rFonts w:ascii="標楷體" w:hAnsi="標楷體"/>
              </w:rPr>
              <w:t>"</w:t>
            </w:r>
          </w:p>
          <w:p w14:paraId="153F7C70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 xml:space="preserve">                            AND F."</w:t>
            </w:r>
            <w:proofErr w:type="spellStart"/>
            <w:r w:rsidRPr="006B2081">
              <w:rPr>
                <w:rFonts w:ascii="標楷體" w:hAnsi="標楷體"/>
              </w:rPr>
              <w:t>CustNo</w:t>
            </w:r>
            <w:proofErr w:type="spellEnd"/>
            <w:r w:rsidRPr="006B2081">
              <w:rPr>
                <w:rFonts w:ascii="標楷體" w:hAnsi="標楷體"/>
              </w:rPr>
              <w:t>" &lt;&gt; 0</w:t>
            </w:r>
          </w:p>
          <w:p w14:paraId="3F959C78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 xml:space="preserve">     LEFT JOIN "</w:t>
            </w:r>
            <w:proofErr w:type="spellStart"/>
            <w:r w:rsidRPr="006B2081">
              <w:rPr>
                <w:rFonts w:ascii="標楷體" w:hAnsi="標楷體"/>
              </w:rPr>
              <w:t>LoanBorMain</w:t>
            </w:r>
            <w:proofErr w:type="spellEnd"/>
            <w:r w:rsidRPr="006B2081">
              <w:rPr>
                <w:rFonts w:ascii="標楷體" w:hAnsi="標楷體"/>
              </w:rPr>
              <w:t>" L ON L."</w:t>
            </w:r>
            <w:proofErr w:type="spellStart"/>
            <w:r w:rsidRPr="006B2081">
              <w:rPr>
                <w:rFonts w:ascii="標楷體" w:hAnsi="標楷體"/>
              </w:rPr>
              <w:t>CustNo</w:t>
            </w:r>
            <w:proofErr w:type="spellEnd"/>
            <w:r w:rsidRPr="006B2081">
              <w:rPr>
                <w:rFonts w:ascii="標楷體" w:hAnsi="標楷體"/>
              </w:rPr>
              <w:t>" = A."</w:t>
            </w:r>
            <w:proofErr w:type="spellStart"/>
            <w:r w:rsidRPr="006B2081">
              <w:rPr>
                <w:rFonts w:ascii="標楷體" w:hAnsi="標楷體"/>
              </w:rPr>
              <w:t>CustNo</w:t>
            </w:r>
            <w:proofErr w:type="spellEnd"/>
            <w:r w:rsidRPr="006B2081">
              <w:rPr>
                <w:rFonts w:ascii="標楷體" w:hAnsi="標楷體"/>
              </w:rPr>
              <w:t>"</w:t>
            </w:r>
          </w:p>
          <w:p w14:paraId="69A081E1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 xml:space="preserve">                                AND L."</w:t>
            </w:r>
            <w:proofErr w:type="spellStart"/>
            <w:r w:rsidRPr="006B2081">
              <w:rPr>
                <w:rFonts w:ascii="標楷體" w:hAnsi="標楷體"/>
              </w:rPr>
              <w:t>FacmNo</w:t>
            </w:r>
            <w:proofErr w:type="spellEnd"/>
            <w:r w:rsidRPr="006B2081">
              <w:rPr>
                <w:rFonts w:ascii="標楷體" w:hAnsi="標楷體"/>
              </w:rPr>
              <w:t>" = A."</w:t>
            </w:r>
            <w:proofErr w:type="spellStart"/>
            <w:r w:rsidRPr="006B2081">
              <w:rPr>
                <w:rFonts w:ascii="標楷體" w:hAnsi="標楷體"/>
              </w:rPr>
              <w:t>FacmNo</w:t>
            </w:r>
            <w:proofErr w:type="spellEnd"/>
            <w:r w:rsidRPr="006B2081">
              <w:rPr>
                <w:rFonts w:ascii="標楷體" w:hAnsi="標楷體"/>
              </w:rPr>
              <w:t>"</w:t>
            </w:r>
          </w:p>
          <w:p w14:paraId="4DA39038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 xml:space="preserve">                                AND L."</w:t>
            </w:r>
            <w:proofErr w:type="spellStart"/>
            <w:r w:rsidRPr="006B2081">
              <w:rPr>
                <w:rFonts w:ascii="標楷體" w:hAnsi="標楷體"/>
              </w:rPr>
              <w:t>BormNo</w:t>
            </w:r>
            <w:proofErr w:type="spellEnd"/>
            <w:r w:rsidRPr="006B2081">
              <w:rPr>
                <w:rFonts w:ascii="標楷體" w:hAnsi="標楷體"/>
              </w:rPr>
              <w:t>" = A."</w:t>
            </w:r>
            <w:proofErr w:type="spellStart"/>
            <w:r w:rsidRPr="006B2081">
              <w:rPr>
                <w:rFonts w:ascii="標楷體" w:hAnsi="標楷體"/>
              </w:rPr>
              <w:t>BormNo</w:t>
            </w:r>
            <w:proofErr w:type="spellEnd"/>
            <w:r w:rsidRPr="006B2081">
              <w:rPr>
                <w:rFonts w:ascii="標楷體" w:hAnsi="標楷體"/>
              </w:rPr>
              <w:t>"</w:t>
            </w:r>
          </w:p>
          <w:p w14:paraId="16E09B5F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 xml:space="preserve">     WHERE </w:t>
            </w:r>
            <w:proofErr w:type="gramStart"/>
            <w:r w:rsidRPr="006B2081">
              <w:rPr>
                <w:rFonts w:ascii="標楷體" w:hAnsi="標楷體"/>
              </w:rPr>
              <w:t>TRUNC(</w:t>
            </w:r>
            <w:proofErr w:type="gramEnd"/>
            <w:r w:rsidRPr="006B2081">
              <w:rPr>
                <w:rFonts w:ascii="標楷體" w:hAnsi="標楷體"/>
              </w:rPr>
              <w:t>A."</w:t>
            </w:r>
            <w:proofErr w:type="spellStart"/>
            <w:r w:rsidRPr="006B2081">
              <w:rPr>
                <w:rFonts w:ascii="標楷體" w:hAnsi="標楷體"/>
              </w:rPr>
              <w:t>AcDate</w:t>
            </w:r>
            <w:proofErr w:type="spellEnd"/>
            <w:r w:rsidRPr="006B2081">
              <w:rPr>
                <w:rFonts w:ascii="標楷體" w:hAnsi="標楷體"/>
              </w:rPr>
              <w:t>" / 10000) = :</w:t>
            </w:r>
            <w:proofErr w:type="spellStart"/>
            <w:r w:rsidRPr="006B2081">
              <w:rPr>
                <w:rFonts w:ascii="標楷體" w:hAnsi="標楷體"/>
              </w:rPr>
              <w:t>entdy</w:t>
            </w:r>
            <w:proofErr w:type="spellEnd"/>
          </w:p>
          <w:p w14:paraId="41B55BFC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 xml:space="preserve">       AND A."</w:t>
            </w:r>
            <w:proofErr w:type="spellStart"/>
            <w:r w:rsidRPr="006B2081">
              <w:rPr>
                <w:rFonts w:ascii="標楷體" w:hAnsi="標楷體"/>
              </w:rPr>
              <w:t>AcctCode</w:t>
            </w:r>
            <w:proofErr w:type="spellEnd"/>
            <w:r w:rsidRPr="006B2081">
              <w:rPr>
                <w:rFonts w:ascii="標楷體" w:hAnsi="標楷體"/>
              </w:rPr>
              <w:t>" IN ('IC1', 'IC2', 'IC3', 'IC4', 'IOV', 'IOP')</w:t>
            </w:r>
          </w:p>
          <w:p w14:paraId="6596AF88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ab/>
              <w:t>) S1</w:t>
            </w:r>
          </w:p>
          <w:p w14:paraId="60D8DE34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>WHERE S1."F0" LIKE :</w:t>
            </w:r>
            <w:proofErr w:type="spellStart"/>
            <w:r w:rsidRPr="006B2081">
              <w:rPr>
                <w:rFonts w:ascii="標楷體" w:hAnsi="標楷體"/>
              </w:rPr>
              <w:t>acSubBookCode</w:t>
            </w:r>
            <w:proofErr w:type="spellEnd"/>
            <w:r w:rsidRPr="006B2081">
              <w:rPr>
                <w:rFonts w:ascii="標楷體" w:hAnsi="標楷體"/>
              </w:rPr>
              <w:t xml:space="preserve"> </w:t>
            </w:r>
          </w:p>
          <w:p w14:paraId="7AD15D02" w14:textId="77777777" w:rsidR="006B2081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lastRenderedPageBreak/>
              <w:t>GROUP BY S1."AcMonth"</w:t>
            </w:r>
          </w:p>
          <w:p w14:paraId="061F5FE7" w14:textId="4CEA1A0D" w:rsidR="00B714F2" w:rsidRPr="006B2081" w:rsidRDefault="006B2081" w:rsidP="006B2081">
            <w:pPr>
              <w:spacing w:line="0" w:lineRule="atLeast"/>
              <w:rPr>
                <w:rFonts w:ascii="標楷體" w:hAnsi="標楷體"/>
              </w:rPr>
            </w:pPr>
            <w:r w:rsidRPr="006B2081">
              <w:rPr>
                <w:rFonts w:ascii="標楷體" w:hAnsi="標楷體"/>
              </w:rPr>
              <w:t>ORDER BY S1."AcMonth"</w:t>
            </w:r>
          </w:p>
        </w:tc>
      </w:tr>
    </w:tbl>
    <w:p w14:paraId="5AF16E88" w14:textId="649D02BF" w:rsidR="00B714F2" w:rsidRPr="006B2081" w:rsidRDefault="00B714F2" w:rsidP="00B714F2">
      <w:pPr>
        <w:rPr>
          <w:rFonts w:ascii="標楷體" w:hAnsi="標楷體"/>
        </w:rPr>
      </w:pPr>
    </w:p>
    <w:p w14:paraId="767F4C2D" w14:textId="77777777" w:rsidR="0056065C" w:rsidRPr="006B2081" w:rsidRDefault="0056065C" w:rsidP="00B714F2">
      <w:pPr>
        <w:rPr>
          <w:rFonts w:ascii="標楷體" w:hAnsi="標楷體"/>
        </w:rPr>
      </w:pPr>
    </w:p>
    <w:p w14:paraId="328240B2" w14:textId="1C271F62" w:rsidR="00663A43" w:rsidRPr="006B2081" w:rsidRDefault="00663A43" w:rsidP="00663A4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6B2081">
        <w:rPr>
          <w:rFonts w:ascii="標楷體" w:hAnsi="標楷體" w:hint="eastAsia"/>
          <w:sz w:val="24"/>
        </w:rPr>
        <w:t>【</w:t>
      </w:r>
      <w:r w:rsidR="0056065C" w:rsidRPr="006B2081">
        <w:rPr>
          <w:rFonts w:ascii="標楷體" w:hAnsi="標楷體" w:hint="eastAsia"/>
          <w:sz w:val="24"/>
        </w:rPr>
        <w:t>樣張底稿</w:t>
      </w:r>
      <w:r w:rsidRPr="006B2081">
        <w:rPr>
          <w:rFonts w:ascii="標楷體" w:hAnsi="標楷體" w:hint="eastAsia"/>
          <w:sz w:val="24"/>
        </w:rPr>
        <w:t>】:</w:t>
      </w:r>
    </w:p>
    <w:p w14:paraId="3F750448" w14:textId="5687331C" w:rsidR="00663A43" w:rsidRPr="0056065C" w:rsidRDefault="00160B60" w:rsidP="00663A43">
      <w:pPr>
        <w:pStyle w:val="3TEXT"/>
        <w:rPr>
          <w:color w:val="0070C0"/>
        </w:rPr>
      </w:pPr>
      <w:r w:rsidRPr="006B2081">
        <w:rPr>
          <w:color w:val="0070C0"/>
        </w:rPr>
        <w:object w:dxaOrig="1520" w:dyaOrig="1033" w14:anchorId="16866A8E">
          <v:shape id="_x0000_i1026" type="#_x0000_t75" style="width:76pt;height:51.5pt" o:ole="">
            <v:imagedata r:id="rId13" o:title=""/>
          </v:shape>
          <o:OLEObject Type="Embed" ProgID="Acrobat.Document.DC" ShapeID="_x0000_i1026" DrawAspect="Icon" ObjectID="_1739202175" r:id="rId14"/>
        </w:object>
      </w:r>
    </w:p>
    <w:p w14:paraId="188BA5D9" w14:textId="599BBA6B" w:rsidR="00F55549" w:rsidRPr="0056065C" w:rsidRDefault="00F55549" w:rsidP="00F55549">
      <w:pPr>
        <w:rPr>
          <w:rFonts w:ascii="標楷體" w:hAnsi="標楷體"/>
          <w:color w:val="0070C0"/>
        </w:rPr>
      </w:pPr>
    </w:p>
    <w:p w14:paraId="5D417007" w14:textId="667E7145" w:rsidR="003F7FD7" w:rsidRPr="0056065C" w:rsidRDefault="003F7FD7" w:rsidP="003F7FD7">
      <w:pPr>
        <w:rPr>
          <w:rFonts w:ascii="標楷體" w:hAnsi="標楷體"/>
          <w:color w:val="0070C0"/>
        </w:rPr>
      </w:pPr>
    </w:p>
    <w:sectPr w:rsidR="003F7FD7" w:rsidRPr="0056065C" w:rsidSect="003569A9">
      <w:headerReference w:type="default" r:id="rId15"/>
      <w:footerReference w:type="default" r:id="rId16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1234E" w14:textId="77777777" w:rsidR="004204E6" w:rsidRDefault="004204E6" w:rsidP="009A7407">
      <w:r>
        <w:separator/>
      </w:r>
    </w:p>
  </w:endnote>
  <w:endnote w:type="continuationSeparator" w:id="0">
    <w:p w14:paraId="07B1C038" w14:textId="77777777" w:rsidR="004204E6" w:rsidRDefault="004204E6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T55o00">
    <w:altName w:val="Times New Roman"/>
    <w:panose1 w:val="00000000000000000000"/>
    <w:charset w:val="00"/>
    <w:family w:val="roman"/>
    <w:notTrueType/>
    <w:pitch w:val="default"/>
  </w:font>
  <w:font w:name="TT54o00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2BB30AD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7275E5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7275E5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A93B5" w14:textId="77777777" w:rsidR="004204E6" w:rsidRDefault="004204E6" w:rsidP="009A7407">
      <w:r>
        <w:separator/>
      </w:r>
    </w:p>
  </w:footnote>
  <w:footnote w:type="continuationSeparator" w:id="0">
    <w:p w14:paraId="5212DD4E" w14:textId="77777777" w:rsidR="004204E6" w:rsidRDefault="004204E6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31F21F8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11"/>
  </w:num>
  <w:num w:numId="45">
    <w:abstractNumId w:val="17"/>
  </w:num>
  <w:num w:numId="46">
    <w:abstractNumId w:val="17"/>
  </w:num>
  <w:num w:numId="47">
    <w:abstractNumId w:val="17"/>
  </w:num>
  <w:num w:numId="48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7B0C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6F59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459CB"/>
    <w:rsid w:val="00146947"/>
    <w:rsid w:val="0015140D"/>
    <w:rsid w:val="00152719"/>
    <w:rsid w:val="00154F43"/>
    <w:rsid w:val="00160B60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6962"/>
    <w:rsid w:val="001B7701"/>
    <w:rsid w:val="001C68BC"/>
    <w:rsid w:val="001C6F8A"/>
    <w:rsid w:val="001D4E25"/>
    <w:rsid w:val="001D764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42D8"/>
    <w:rsid w:val="00275759"/>
    <w:rsid w:val="00275BDD"/>
    <w:rsid w:val="00281530"/>
    <w:rsid w:val="002827DE"/>
    <w:rsid w:val="002850CC"/>
    <w:rsid w:val="002913C6"/>
    <w:rsid w:val="00291582"/>
    <w:rsid w:val="002924EF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1E6F"/>
    <w:rsid w:val="002D0DD6"/>
    <w:rsid w:val="002D3483"/>
    <w:rsid w:val="002D7821"/>
    <w:rsid w:val="002E234F"/>
    <w:rsid w:val="002E3DE3"/>
    <w:rsid w:val="002E5440"/>
    <w:rsid w:val="002E7856"/>
    <w:rsid w:val="002F0DDC"/>
    <w:rsid w:val="002F46AA"/>
    <w:rsid w:val="0030182F"/>
    <w:rsid w:val="0030195D"/>
    <w:rsid w:val="003063EB"/>
    <w:rsid w:val="00310B00"/>
    <w:rsid w:val="00310EAA"/>
    <w:rsid w:val="00313965"/>
    <w:rsid w:val="00314403"/>
    <w:rsid w:val="00314F80"/>
    <w:rsid w:val="00320F9F"/>
    <w:rsid w:val="003217F4"/>
    <w:rsid w:val="00322EB6"/>
    <w:rsid w:val="00326075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4DB2"/>
    <w:rsid w:val="003D55FE"/>
    <w:rsid w:val="003D5E11"/>
    <w:rsid w:val="003E215A"/>
    <w:rsid w:val="003E3F45"/>
    <w:rsid w:val="003E58A2"/>
    <w:rsid w:val="003E5B1A"/>
    <w:rsid w:val="003F456A"/>
    <w:rsid w:val="003F76FE"/>
    <w:rsid w:val="003F7FD7"/>
    <w:rsid w:val="004175A3"/>
    <w:rsid w:val="0041766E"/>
    <w:rsid w:val="004204E6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660A1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0A8F"/>
    <w:rsid w:val="00557864"/>
    <w:rsid w:val="0056065C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27A9"/>
    <w:rsid w:val="005C25F2"/>
    <w:rsid w:val="005C3367"/>
    <w:rsid w:val="005C3F28"/>
    <w:rsid w:val="005C49E4"/>
    <w:rsid w:val="005D29F0"/>
    <w:rsid w:val="005D6B2B"/>
    <w:rsid w:val="005E6BE6"/>
    <w:rsid w:val="005F3A70"/>
    <w:rsid w:val="00604D16"/>
    <w:rsid w:val="006119AB"/>
    <w:rsid w:val="00615348"/>
    <w:rsid w:val="00617608"/>
    <w:rsid w:val="00621CFD"/>
    <w:rsid w:val="00626C15"/>
    <w:rsid w:val="00627CEE"/>
    <w:rsid w:val="00640915"/>
    <w:rsid w:val="0064310C"/>
    <w:rsid w:val="006573DC"/>
    <w:rsid w:val="00660C1A"/>
    <w:rsid w:val="00661207"/>
    <w:rsid w:val="0066250C"/>
    <w:rsid w:val="00663A43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2081"/>
    <w:rsid w:val="006B2312"/>
    <w:rsid w:val="006C395D"/>
    <w:rsid w:val="006C55AA"/>
    <w:rsid w:val="006D07B0"/>
    <w:rsid w:val="006D21E5"/>
    <w:rsid w:val="006D7FED"/>
    <w:rsid w:val="006E1949"/>
    <w:rsid w:val="006E2EEC"/>
    <w:rsid w:val="006E33F4"/>
    <w:rsid w:val="006F2623"/>
    <w:rsid w:val="006F7D16"/>
    <w:rsid w:val="006F7F0E"/>
    <w:rsid w:val="00703D65"/>
    <w:rsid w:val="007045D6"/>
    <w:rsid w:val="00713B81"/>
    <w:rsid w:val="00721E08"/>
    <w:rsid w:val="00726A57"/>
    <w:rsid w:val="007275E5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0F1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683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6896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0998"/>
    <w:rsid w:val="008F0246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4DD8"/>
    <w:rsid w:val="0092616D"/>
    <w:rsid w:val="00926EE5"/>
    <w:rsid w:val="00927B40"/>
    <w:rsid w:val="0093198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94BC6"/>
    <w:rsid w:val="009A5379"/>
    <w:rsid w:val="009A7407"/>
    <w:rsid w:val="009B0149"/>
    <w:rsid w:val="009B2E91"/>
    <w:rsid w:val="009B792F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2C59"/>
    <w:rsid w:val="00A839BC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D4B54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4062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4632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1563A"/>
    <w:rsid w:val="00D24F49"/>
    <w:rsid w:val="00D257F5"/>
    <w:rsid w:val="00D2582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44E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3B49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59B0"/>
    <w:rsid w:val="00E17E9E"/>
    <w:rsid w:val="00E22CB8"/>
    <w:rsid w:val="00E30FCB"/>
    <w:rsid w:val="00E3375F"/>
    <w:rsid w:val="00E34184"/>
    <w:rsid w:val="00E4001B"/>
    <w:rsid w:val="00E41A06"/>
    <w:rsid w:val="00E45234"/>
    <w:rsid w:val="00E45B1B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3E9A"/>
    <w:rsid w:val="00EC46E3"/>
    <w:rsid w:val="00ED0E7E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43C1"/>
    <w:rsid w:val="00F15769"/>
    <w:rsid w:val="00F22B00"/>
    <w:rsid w:val="00F33A3C"/>
    <w:rsid w:val="00F33E52"/>
    <w:rsid w:val="00F35A5B"/>
    <w:rsid w:val="00F3646D"/>
    <w:rsid w:val="00F36B03"/>
    <w:rsid w:val="00F41AD3"/>
    <w:rsid w:val="00F4227A"/>
    <w:rsid w:val="00F423C9"/>
    <w:rsid w:val="00F46DB7"/>
    <w:rsid w:val="00F541B8"/>
    <w:rsid w:val="00F543C9"/>
    <w:rsid w:val="00F5554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0751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customStyle="1" w:styleId="fontstyle01">
    <w:name w:val="fontstyle01"/>
    <w:basedOn w:val="a2"/>
    <w:rsid w:val="003063EB"/>
    <w:rPr>
      <w:rFonts w:ascii="TT55o00" w:hAnsi="TT55o0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2"/>
    <w:rsid w:val="00BA4062"/>
    <w:rPr>
      <w:rFonts w:ascii="TT54o00" w:hAnsi="TT54o00" w:hint="default"/>
      <w:b w:val="0"/>
      <w:bCs w:val="0"/>
      <w:i w:val="0"/>
      <w:iCs w:val="0"/>
      <w:color w:val="000000"/>
      <w:sz w:val="16"/>
      <w:szCs w:val="16"/>
    </w:rPr>
  </w:style>
  <w:style w:type="paragraph" w:customStyle="1" w:styleId="af4">
    <w:name w:val="文件制／修訂履歷"/>
    <w:basedOn w:val="a1"/>
    <w:next w:val="a1"/>
    <w:rsid w:val="00924DD8"/>
    <w:pPr>
      <w:jc w:val="center"/>
    </w:pPr>
    <w:rPr>
      <w:sz w:val="28"/>
    </w:rPr>
  </w:style>
  <w:style w:type="paragraph" w:customStyle="1" w:styleId="af5">
    <w:name w:val="修訂履歷表格"/>
    <w:basedOn w:val="a1"/>
    <w:rsid w:val="00924DD8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7E84E6706262364AA67D0AA15F968FA4" ma:contentTypeVersion="" ma:contentTypeDescription="建立新的文件。" ma:contentTypeScope="" ma:versionID="4cc551570c09ecc1543d28b0751296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CB2FB3-06AD-44F2-9D60-F898455CDA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53C4E-0C21-4287-BC6E-3F9D685F52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8BA62C-B091-4B54-90D9-A29166683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12</cp:revision>
  <dcterms:created xsi:type="dcterms:W3CDTF">2023-02-16T10:41:00Z</dcterms:created>
  <dcterms:modified xsi:type="dcterms:W3CDTF">2023-03-01T10:56:00Z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0x0101007E84E6706262364AA67D0AA15F968FA4</vt:lpwstr>
  </property>
</Properties>
</file>