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608687" w:rsidR="00062AC5" w:rsidRPr="00D56B13" w:rsidRDefault="00ED12F5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D7F528" w:rsidR="00062AC5" w:rsidRPr="00D56B13" w:rsidRDefault="00ED12F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企業動用率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AC32C2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99B038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 xml:space="preserve">.tom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71610FD" w:rsidR="00B51479" w:rsidRPr="00D56B13" w:rsidRDefault="00BD538F" w:rsidP="000F479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CC273B1" w:rsidR="00B51479" w:rsidRPr="00D56B13" w:rsidRDefault="00BE3848" w:rsidP="00B51479">
            <w:pPr>
              <w:rPr>
                <w:rFonts w:ascii="標楷體" w:hAnsi="標楷體"/>
              </w:rPr>
            </w:pPr>
            <w:r w:rsidRPr="00BE3848">
              <w:rPr>
                <w:rFonts w:ascii="標楷體" w:hAnsi="標楷體" w:hint="eastAsia"/>
              </w:rPr>
              <w:t>LM031企業動用率.xlsx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81C650E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D12F5">
              <w:rPr>
                <w:rFonts w:ascii="標楷體" w:hAnsi="標楷體" w:hint="eastAsia"/>
                <w:color w:val="000000"/>
              </w:rPr>
              <w:t>企業動用率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6E3A8D7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ED12F5">
              <w:rPr>
                <w:rFonts w:ascii="標楷體" w:hAnsi="標楷體" w:hint="eastAsia"/>
                <w:color w:val="000000"/>
              </w:rPr>
              <w:t>LM031企業動用率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488C94F" w:rsidR="002D7821" w:rsidRPr="00D56B13" w:rsidRDefault="00D024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A026F7B" w:rsidR="00703D65" w:rsidRPr="00D56B13" w:rsidRDefault="00D024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26C5576" w14:textId="12945EAF" w:rsidR="00ED12F5" w:rsidRDefault="00ED12F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E8AE9DB" w14:textId="2D56D11E" w:rsidR="00ED12F5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D12F5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額度主檔</w:t>
      </w:r>
    </w:p>
    <w:p w14:paraId="1D22B9EA" w14:textId="2B3A1D34" w:rsidR="00ED12F5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D12F5">
        <w:rPr>
          <w:rFonts w:ascii="標楷體" w:hAnsi="標楷體"/>
          <w:sz w:val="24"/>
        </w:rPr>
        <w:t>CollList</w:t>
      </w:r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法催紀錄清單檔</w:t>
      </w:r>
    </w:p>
    <w:p w14:paraId="088E3A68" w14:textId="3FE58F07" w:rsidR="004D573A" w:rsidRPr="00D56B13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D12F5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9C70402" w:rsidR="0030195D" w:rsidRPr="00D56B13" w:rsidRDefault="00ED12F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在LoanBorMain</w:t>
      </w:r>
      <w:r w:rsidRPr="00ED12F5">
        <w:rPr>
          <w:rFonts w:ascii="標楷體" w:hAnsi="標楷體" w:hint="eastAsia"/>
        </w:rPr>
        <w:t>放款主檔</w:t>
      </w:r>
      <w:r>
        <w:rPr>
          <w:rFonts w:ascii="標楷體" w:hAnsi="標楷體" w:hint="eastAsia"/>
        </w:rPr>
        <w:t>中撥款金額大於0在CustMain</w:t>
      </w:r>
      <w:r w:rsidRPr="00ED12F5">
        <w:rPr>
          <w:rFonts w:ascii="標楷體" w:hAnsi="標楷體" w:hint="eastAsia"/>
        </w:rPr>
        <w:t>客戶資料主檔</w:t>
      </w:r>
      <w:r>
        <w:rPr>
          <w:rFonts w:ascii="標楷體" w:hAnsi="標楷體" w:hint="eastAsia"/>
        </w:rPr>
        <w:t>中</w:t>
      </w:r>
      <w:r w:rsidRPr="00ED12F5">
        <w:rPr>
          <w:rFonts w:ascii="標楷體" w:hAnsi="標楷體" w:hint="eastAsia"/>
        </w:rPr>
        <w:t>企金別為</w:t>
      </w:r>
      <w:r w:rsidR="00CE5534">
        <w:rPr>
          <w:rFonts w:ascii="標楷體" w:hAnsi="標楷體" w:hint="eastAsia"/>
        </w:rPr>
        <w:t>企金、企金自然人(</w:t>
      </w:r>
      <w:r w:rsidRPr="00ED12F5">
        <w:rPr>
          <w:rFonts w:ascii="標楷體" w:hAnsi="標楷體" w:hint="eastAsia"/>
        </w:rPr>
        <w:t>1</w:t>
      </w:r>
      <w:r w:rsidR="00CE5534">
        <w:rPr>
          <w:rFonts w:ascii="標楷體" w:hAnsi="標楷體" w:hint="eastAsia"/>
        </w:rPr>
        <w:t>、2)</w:t>
      </w:r>
      <w:r w:rsidRPr="00ED12F5">
        <w:rPr>
          <w:rFonts w:ascii="標楷體" w:hAnsi="標楷體" w:hint="eastAsia"/>
        </w:rPr>
        <w:t>，</w:t>
      </w:r>
      <w:r w:rsidR="00B819CF">
        <w:rPr>
          <w:rFonts w:ascii="標楷體" w:hAnsi="標楷體" w:hint="eastAsia"/>
        </w:rPr>
        <w:t>放款</w:t>
      </w:r>
      <w:r w:rsidRPr="00ED12F5">
        <w:rPr>
          <w:rFonts w:ascii="標楷體" w:hAnsi="標楷體" w:hint="eastAsia"/>
        </w:rPr>
        <w:t>餘額大於0，</w:t>
      </w:r>
      <w:r w:rsidR="00CE5534">
        <w:rPr>
          <w:rFonts w:ascii="標楷體" w:hAnsi="標楷體" w:hint="eastAsia"/>
        </w:rPr>
        <w:t>或是</w:t>
      </w:r>
      <w:r w:rsidR="00CE5534" w:rsidRPr="00196E61">
        <w:rPr>
          <w:rFonts w:ascii="標楷體" w:hAnsi="標楷體" w:hint="eastAsia"/>
          <w:color w:val="000000"/>
        </w:rPr>
        <w:t>未撥款的且可動用餘額</w:t>
      </w:r>
      <w:r w:rsidR="00CE5534">
        <w:rPr>
          <w:rFonts w:ascii="標楷體" w:hAnsi="標楷體" w:hint="eastAsia"/>
          <w:color w:val="000000"/>
        </w:rPr>
        <w:t>大於</w:t>
      </w:r>
      <w:r w:rsidR="00CE5534" w:rsidRPr="00196E61">
        <w:rPr>
          <w:rFonts w:ascii="標楷體" w:hAnsi="標楷體" w:hint="eastAsia"/>
          <w:color w:val="000000"/>
        </w:rPr>
        <w:t xml:space="preserve">0 </w:t>
      </w:r>
      <w:r w:rsidR="00CE5534">
        <w:rPr>
          <w:rFonts w:ascii="標楷體" w:hAnsi="標楷體" w:hint="eastAsia"/>
          <w:color w:val="000000"/>
        </w:rPr>
        <w:t>。</w:t>
      </w:r>
      <w:r w:rsidR="00CE5534" w:rsidRPr="00D56B13">
        <w:rPr>
          <w:rFonts w:ascii="標楷體" w:hAnsi="標楷體"/>
        </w:rPr>
        <w:t xml:space="preserve"> 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1101FB" w:rsidRPr="00D56B13" w14:paraId="3A908D60" w14:textId="77777777" w:rsidTr="00196E61">
        <w:trPr>
          <w:jc w:val="center"/>
        </w:trPr>
        <w:tc>
          <w:tcPr>
            <w:tcW w:w="1800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196E61">
        <w:trPr>
          <w:jc w:val="center"/>
        </w:trPr>
        <w:tc>
          <w:tcPr>
            <w:tcW w:w="1800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705" w:type="dxa"/>
          </w:tcPr>
          <w:p w14:paraId="2C7730BB" w14:textId="59BB9154" w:rsidR="001101FB" w:rsidRPr="00D56B13" w:rsidRDefault="00D0240F" w:rsidP="00D0240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0120E655" w14:textId="77777777" w:rsidTr="00196E61">
        <w:trPr>
          <w:jc w:val="center"/>
        </w:trPr>
        <w:tc>
          <w:tcPr>
            <w:tcW w:w="1800" w:type="dxa"/>
          </w:tcPr>
          <w:p w14:paraId="406624B8" w14:textId="77777777" w:rsidR="00D0240F" w:rsidRPr="00D56B13" w:rsidRDefault="00D0240F" w:rsidP="000014C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705" w:type="dxa"/>
          </w:tcPr>
          <w:p w14:paraId="299B8C4C" w14:textId="5601CB04" w:rsidR="00D0240F" w:rsidRPr="00D56B13" w:rsidRDefault="00D0240F" w:rsidP="000014C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4F621733" w14:textId="77777777" w:rsidR="00D0240F" w:rsidRPr="00D56B13" w:rsidRDefault="00D0240F" w:rsidP="000014CB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196E61">
        <w:trPr>
          <w:jc w:val="center"/>
        </w:trPr>
        <w:tc>
          <w:tcPr>
            <w:tcW w:w="1800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705" w:type="dxa"/>
          </w:tcPr>
          <w:p w14:paraId="4BFA6ACC" w14:textId="77ECCB90" w:rsidR="001101FB" w:rsidRPr="00D56B13" w:rsidRDefault="00113EEF" w:rsidP="00D0240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D0240F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2CD1366F" w14:textId="77777777" w:rsidTr="00196E61">
        <w:trPr>
          <w:jc w:val="center"/>
        </w:trPr>
        <w:tc>
          <w:tcPr>
            <w:tcW w:w="1800" w:type="dxa"/>
          </w:tcPr>
          <w:p w14:paraId="25A03B81" w14:textId="28AC9917" w:rsidR="00D0240F" w:rsidRPr="00D56B13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705" w:type="dxa"/>
          </w:tcPr>
          <w:p w14:paraId="0F1794A4" w14:textId="4E2766C7" w:rsidR="00D0240F" w:rsidRPr="00D56B13" w:rsidRDefault="00D0240F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16AE03B7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6277077A" w14:textId="77777777" w:rsidTr="00196E61">
        <w:trPr>
          <w:jc w:val="center"/>
        </w:trPr>
        <w:tc>
          <w:tcPr>
            <w:tcW w:w="1800" w:type="dxa"/>
          </w:tcPr>
          <w:p w14:paraId="3ADD8F8D" w14:textId="3CF90AD8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705" w:type="dxa"/>
          </w:tcPr>
          <w:p w14:paraId="60D8E1B2" w14:textId="06AF2C53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</w:t>
            </w:r>
            <w:r w:rsidR="00CF2837">
              <w:rPr>
                <w:rFonts w:ascii="標楷體" w:hAnsi="標楷體"/>
              </w:rPr>
              <w:t>Main</w:t>
            </w:r>
            <w:r>
              <w:rPr>
                <w:rFonts w:ascii="標楷體" w:hAnsi="標楷體"/>
              </w:rPr>
              <w:t>.</w:t>
            </w:r>
            <w:r w:rsidR="00CF2837">
              <w:rPr>
                <w:rFonts w:ascii="標楷體" w:hAnsi="標楷體"/>
              </w:rPr>
              <w:t>Line</w:t>
            </w:r>
            <w:r>
              <w:rPr>
                <w:rFonts w:ascii="標楷體" w:hAnsi="標楷體"/>
              </w:rPr>
              <w:t>Amt</w:t>
            </w:r>
          </w:p>
        </w:tc>
        <w:tc>
          <w:tcPr>
            <w:tcW w:w="2912" w:type="dxa"/>
          </w:tcPr>
          <w:p w14:paraId="4DF76A43" w14:textId="77777777" w:rsidR="00B97205" w:rsidRDefault="00B97205" w:rsidP="00B972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第一列為加總</w:t>
            </w:r>
          </w:p>
          <w:p w14:paraId="7B5762D2" w14:textId="52F8BFBB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當上一筆資料為同戶號額度時顯示空白</w:t>
            </w:r>
          </w:p>
        </w:tc>
      </w:tr>
      <w:tr w:rsidR="00D0240F" w:rsidRPr="00D56B13" w14:paraId="2771D952" w14:textId="77777777" w:rsidTr="00196E61">
        <w:trPr>
          <w:jc w:val="center"/>
        </w:trPr>
        <w:tc>
          <w:tcPr>
            <w:tcW w:w="1800" w:type="dxa"/>
          </w:tcPr>
          <w:p w14:paraId="155474CB" w14:textId="34BADD80" w:rsidR="00D0240F" w:rsidRDefault="00CF283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705" w:type="dxa"/>
          </w:tcPr>
          <w:p w14:paraId="641148EA" w14:textId="11EDCE57" w:rsidR="00D0240F" w:rsidRPr="00D56B13" w:rsidRDefault="00113EEF" w:rsidP="00113EE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 w:rsidR="00CF2837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0627298E" w14:textId="0C78EB3F" w:rsidR="00D0240F" w:rsidRPr="00D56B13" w:rsidRDefault="00B9720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第一列為加總</w:t>
            </w:r>
          </w:p>
        </w:tc>
      </w:tr>
      <w:tr w:rsidR="00D0240F" w:rsidRPr="00D56B13" w14:paraId="6C90A587" w14:textId="77777777" w:rsidTr="00196E61">
        <w:trPr>
          <w:jc w:val="center"/>
        </w:trPr>
        <w:tc>
          <w:tcPr>
            <w:tcW w:w="1800" w:type="dxa"/>
          </w:tcPr>
          <w:p w14:paraId="0CD6C2BF" w14:textId="7CFD289A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705" w:type="dxa"/>
          </w:tcPr>
          <w:p w14:paraId="25F9C48C" w14:textId="44693DDA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ustMain.EntCode</w:t>
            </w:r>
          </w:p>
        </w:tc>
        <w:tc>
          <w:tcPr>
            <w:tcW w:w="2912" w:type="dxa"/>
          </w:tcPr>
          <w:p w14:paraId="79F5FA4F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69D40B9C" w14:textId="77777777" w:rsidTr="00196E61">
        <w:trPr>
          <w:jc w:val="center"/>
        </w:trPr>
        <w:tc>
          <w:tcPr>
            <w:tcW w:w="1800" w:type="dxa"/>
          </w:tcPr>
          <w:p w14:paraId="6C90BB25" w14:textId="061A40CC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</w:t>
            </w:r>
          </w:p>
        </w:tc>
        <w:tc>
          <w:tcPr>
            <w:tcW w:w="3705" w:type="dxa"/>
          </w:tcPr>
          <w:p w14:paraId="07687E8B" w14:textId="0D455FDE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cMain.RecycleCode</w:t>
            </w:r>
          </w:p>
        </w:tc>
        <w:tc>
          <w:tcPr>
            <w:tcW w:w="2912" w:type="dxa"/>
          </w:tcPr>
          <w:p w14:paraId="4ECB56F6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1C3DE629" w14:textId="77777777" w:rsidTr="00196E61">
        <w:trPr>
          <w:jc w:val="center"/>
        </w:trPr>
        <w:tc>
          <w:tcPr>
            <w:tcW w:w="1800" w:type="dxa"/>
          </w:tcPr>
          <w:p w14:paraId="2B256504" w14:textId="2B0E9A46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705" w:type="dxa"/>
          </w:tcPr>
          <w:p w14:paraId="54A11442" w14:textId="65429D8A" w:rsidR="00D0240F" w:rsidRPr="00D56B13" w:rsidRDefault="00113EEF" w:rsidP="00113EE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cMain.RecycleDeadline</w:t>
            </w:r>
          </w:p>
        </w:tc>
        <w:tc>
          <w:tcPr>
            <w:tcW w:w="2912" w:type="dxa"/>
          </w:tcPr>
          <w:p w14:paraId="4292FE98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196E61" w:rsidRPr="00D56B13" w14:paraId="4E8C92E3" w14:textId="77777777" w:rsidTr="00196E61">
        <w:trPr>
          <w:jc w:val="center"/>
        </w:trPr>
        <w:tc>
          <w:tcPr>
            <w:tcW w:w="1800" w:type="dxa"/>
          </w:tcPr>
          <w:p w14:paraId="2B678CAC" w14:textId="09EE9041" w:rsidR="00196E61" w:rsidRDefault="00196E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705" w:type="dxa"/>
          </w:tcPr>
          <w:p w14:paraId="3E8C5E47" w14:textId="7E108F30" w:rsidR="00196E61" w:rsidRPr="00D56B13" w:rsidRDefault="00196E61" w:rsidP="00196E6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</w:t>
            </w:r>
            <w:r>
              <w:rPr>
                <w:rFonts w:ascii="標楷體" w:hAnsi="標楷體" w:hint="eastAsia"/>
              </w:rPr>
              <w:t>.</w:t>
            </w:r>
            <w:r w:rsidRPr="00196E61">
              <w:rPr>
                <w:rFonts w:ascii="標楷體" w:hAnsi="標楷體"/>
                <w:color w:val="000000"/>
              </w:rPr>
              <w:t>UtilDeadline</w:t>
            </w:r>
          </w:p>
        </w:tc>
        <w:tc>
          <w:tcPr>
            <w:tcW w:w="2912" w:type="dxa"/>
          </w:tcPr>
          <w:p w14:paraId="2A09A1AF" w14:textId="77777777" w:rsidR="00196E61" w:rsidRPr="00D56B13" w:rsidRDefault="00196E61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4CAD0524" w14:textId="77777777" w:rsidTr="00196E61">
        <w:trPr>
          <w:jc w:val="center"/>
        </w:trPr>
        <w:tc>
          <w:tcPr>
            <w:tcW w:w="1800" w:type="dxa"/>
          </w:tcPr>
          <w:p w14:paraId="0F926A0E" w14:textId="1450AE75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705" w:type="dxa"/>
          </w:tcPr>
          <w:p w14:paraId="7EFB42DF" w14:textId="66D537EC" w:rsidR="00D0240F" w:rsidRPr="00D56B13" w:rsidRDefault="00113EEF" w:rsidP="00113EE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0841502A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36B474A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SELECT   LB."CustNo" </w:t>
            </w:r>
          </w:p>
          <w:p w14:paraId="159A9CB4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,LB."FacmNo" </w:t>
            </w:r>
          </w:p>
          <w:p w14:paraId="677A6F6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,"Fn_ParseEOL"(C."CustName", 0) "CustName" </w:t>
            </w:r>
          </w:p>
          <w:p w14:paraId="5F114764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,LB."BormNo" </w:t>
            </w:r>
          </w:p>
          <w:p w14:paraId="34ECBA45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,F."LineAmt" </w:t>
            </w:r>
          </w:p>
          <w:p w14:paraId="78B2B4F7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,LB."LoanBal" </w:t>
            </w:r>
          </w:p>
          <w:p w14:paraId="7AD56801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,C."EntCode" </w:t>
            </w:r>
          </w:p>
          <w:p w14:paraId="6803ED5D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,F."RecycleCode" </w:t>
            </w:r>
          </w:p>
          <w:p w14:paraId="79B6047D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,F."RecycleDeadline" </w:t>
            </w:r>
          </w:p>
          <w:p w14:paraId="56D72B57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,F."UtilDeadline" </w:t>
            </w:r>
          </w:p>
          <w:p w14:paraId="17A6933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,LB."PrevPayIntDate" </w:t>
            </w:r>
          </w:p>
          <w:p w14:paraId="6C6B041D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FROM "LoanBorMain" LB </w:t>
            </w:r>
          </w:p>
          <w:p w14:paraId="6089C9E3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LEFT JOIN "FacMain" F ON LB."CustNo" = F."CustNo" </w:t>
            </w:r>
          </w:p>
          <w:p w14:paraId="21130553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               AND LB."FacmNo" = F."FacmNo" </w:t>
            </w:r>
          </w:p>
          <w:p w14:paraId="71BFFE4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LEFT JOIN "CollList" L ON L."CustNo" = F."CustNo" </w:t>
            </w:r>
          </w:p>
          <w:p w14:paraId="6D8B657A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                AND L."FacmNo" = F."FacmNo" </w:t>
            </w:r>
          </w:p>
          <w:p w14:paraId="17C0D842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LEFT JOIN "CustMain" C ON C."CustNo" = F."CustNo" </w:t>
            </w:r>
          </w:p>
          <w:p w14:paraId="5C3514D9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96E61">
              <w:rPr>
                <w:rFonts w:ascii="標楷體" w:hAnsi="標楷體" w:hint="eastAsia"/>
                <w:color w:val="000000"/>
              </w:rPr>
              <w:t xml:space="preserve"> WHERE C."EntCode" IN ('1','2') --1:企金、2：企金自然人</w:t>
            </w:r>
          </w:p>
          <w:p w14:paraId="7B6D9D7F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96E61">
              <w:rPr>
                <w:rFonts w:ascii="標楷體" w:hAnsi="標楷體" w:hint="eastAsia"/>
                <w:color w:val="000000"/>
              </w:rPr>
              <w:t xml:space="preserve">   AND (LB."LoanBal" &gt; 0-- 有放款餘額出表 </w:t>
            </w:r>
          </w:p>
          <w:p w14:paraId="37401B15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196E61">
              <w:rPr>
                <w:rFonts w:ascii="標楷體" w:hAnsi="標楷體" w:hint="eastAsia"/>
                <w:color w:val="000000"/>
              </w:rPr>
              <w:t xml:space="preserve">    OR (F."UtilAmt" &gt; 0 --或未撥款的且可動用餘額&gt;0 出表</w:t>
            </w:r>
          </w:p>
          <w:p w14:paraId="315BB78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AND F."UtilBal" = 0))</w:t>
            </w:r>
          </w:p>
          <w:p w14:paraId="269D0AD7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ORDER BY LB."CustNo" </w:t>
            </w:r>
          </w:p>
          <w:p w14:paraId="71B5AE8C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,LB."FacmNo" </w:t>
            </w:r>
          </w:p>
          <w:p w14:paraId="061F5FE7" w14:textId="61F625E5" w:rsidR="00B714F2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,LB."BormNo"</w:t>
            </w:r>
          </w:p>
        </w:tc>
      </w:tr>
    </w:tbl>
    <w:p w14:paraId="5AF16E88" w14:textId="4635001C" w:rsidR="00B714F2" w:rsidRDefault="00B714F2" w:rsidP="00B714F2">
      <w:pPr>
        <w:rPr>
          <w:rFonts w:ascii="標楷體" w:hAnsi="標楷體"/>
        </w:rPr>
      </w:pPr>
    </w:p>
    <w:p w14:paraId="7A520D35" w14:textId="5F40D0A3" w:rsidR="005D07A8" w:rsidRDefault="00883A4A" w:rsidP="00B714F2">
      <w:pPr>
        <w:rPr>
          <w:rFonts w:ascii="標楷體" w:hAnsi="標楷體"/>
        </w:rPr>
      </w:pPr>
      <w:r>
        <w:rPr>
          <w:rFonts w:ascii="標楷體" w:hAnsi="標楷體" w:hint="eastAsia"/>
        </w:rPr>
        <w:t>筆記</w:t>
      </w:r>
      <w:r w:rsidR="005D07A8">
        <w:rPr>
          <w:rFonts w:ascii="標楷體" w:hAnsi="標楷體" w:hint="eastAsia"/>
        </w:rPr>
        <w:t>：</w:t>
      </w:r>
      <w:bookmarkStart w:id="3" w:name="_GoBack"/>
      <w:bookmarkEnd w:id="3"/>
    </w:p>
    <w:p w14:paraId="0739D18A" w14:textId="77777777" w:rsidR="005D07A8" w:rsidRPr="000A7B8C" w:rsidRDefault="005D07A8" w:rsidP="005D07A8">
      <w:pPr>
        <w:rPr>
          <w:rFonts w:ascii="標楷體" w:hAnsi="標楷體"/>
          <w:b/>
        </w:rPr>
      </w:pPr>
      <w:r w:rsidRPr="000A7B8C">
        <w:rPr>
          <w:rFonts w:ascii="標楷體" w:hAnsi="標楷體" w:hint="eastAsia"/>
          <w:b/>
        </w:rPr>
        <w:t>1/12：與舜雯開會確認。</w:t>
      </w:r>
    </w:p>
    <w:p w14:paraId="30A0D212" w14:textId="2735AB0D" w:rsidR="005D07A8" w:rsidRPr="005D07A8" w:rsidRDefault="005D07A8" w:rsidP="005D07A8">
      <w:pPr>
        <w:rPr>
          <w:rFonts w:ascii="標楷體" w:hAnsi="標楷體" w:hint="eastAsia"/>
        </w:rPr>
      </w:pPr>
      <w:r>
        <w:rPr>
          <w:rFonts w:ascii="標楷體" w:hAnsi="標楷體" w:hint="eastAsia"/>
        </w:rPr>
        <w:t>1.</w:t>
      </w:r>
      <w:r w:rsidRPr="005D07A8">
        <w:rPr>
          <w:rFonts w:ascii="標楷體" w:hAnsi="標楷體" w:hint="eastAsia"/>
        </w:rPr>
        <w:t>條件：企業戶(</w:t>
      </w:r>
      <w:r>
        <w:rPr>
          <w:rFonts w:ascii="標楷體" w:hAnsi="標楷體" w:hint="eastAsia"/>
        </w:rPr>
        <w:t>企金、企金自然人</w:t>
      </w:r>
      <w:r w:rsidRPr="005D07A8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，</w:t>
      </w:r>
      <w:r w:rsidRPr="005D07A8">
        <w:rPr>
          <w:rFonts w:ascii="標楷體" w:hAnsi="標楷體" w:hint="eastAsia"/>
        </w:rPr>
        <w:t>有放款餘額</w:t>
      </w:r>
      <w:r w:rsidR="00F42E51">
        <w:rPr>
          <w:rFonts w:ascii="標楷體" w:hAnsi="標楷體" w:hint="eastAsia"/>
        </w:rPr>
        <w:t>的客戶</w:t>
      </w:r>
      <w:r>
        <w:rPr>
          <w:rFonts w:ascii="標楷體" w:hAnsi="標楷體" w:hint="eastAsia"/>
        </w:rPr>
        <w:t>或</w:t>
      </w:r>
      <w:r w:rsidRPr="005D07A8">
        <w:rPr>
          <w:rFonts w:ascii="標楷體" w:hAnsi="標楷體" w:hint="eastAsia"/>
        </w:rPr>
        <w:t>未撥款的</w:t>
      </w:r>
      <w:r>
        <w:rPr>
          <w:rFonts w:ascii="標楷體" w:hAnsi="標楷體" w:hint="eastAsia"/>
        </w:rPr>
        <w:t>且</w:t>
      </w:r>
      <w:r w:rsidRPr="005D07A8">
        <w:rPr>
          <w:rFonts w:ascii="標楷體" w:hAnsi="標楷體" w:hint="eastAsia"/>
        </w:rPr>
        <w:t>可動用餘額的</w:t>
      </w:r>
      <w:r w:rsidR="00F42E51">
        <w:rPr>
          <w:rFonts w:ascii="標楷體" w:hAnsi="標楷體" w:hint="eastAsia"/>
        </w:rPr>
        <w:t>客戶</w:t>
      </w:r>
      <w:r>
        <w:rPr>
          <w:rFonts w:ascii="標楷體" w:hAnsi="標楷體" w:hint="eastAsia"/>
        </w:rPr>
        <w:t>資料</w:t>
      </w:r>
      <w:r w:rsidR="00AC70D9">
        <w:rPr>
          <w:rFonts w:ascii="標楷體" w:hAnsi="標楷體" w:hint="eastAsia"/>
        </w:rPr>
        <w:t>。</w:t>
      </w:r>
    </w:p>
    <w:p w14:paraId="01DC1B60" w14:textId="7E733977" w:rsidR="005D07A8" w:rsidRPr="00D56B13" w:rsidRDefault="005D07A8" w:rsidP="005D07A8">
      <w:pPr>
        <w:rPr>
          <w:rFonts w:ascii="標楷體" w:hAnsi="標楷體" w:hint="eastAsia"/>
        </w:rPr>
      </w:pPr>
      <w:r>
        <w:rPr>
          <w:rFonts w:ascii="標楷體" w:hAnsi="標楷體" w:hint="eastAsia"/>
        </w:rPr>
        <w:t>2.</w:t>
      </w:r>
      <w:r w:rsidRPr="005D07A8">
        <w:rPr>
          <w:rFonts w:ascii="標楷體" w:hAnsi="標楷體" w:hint="eastAsia"/>
        </w:rPr>
        <w:t>增加動資期限欄位</w:t>
      </w:r>
      <w:r>
        <w:rPr>
          <w:rFonts w:ascii="標楷體" w:hAnsi="標楷體" w:hint="eastAsia"/>
        </w:rPr>
        <w:t>。</w:t>
      </w:r>
    </w:p>
    <w:sectPr w:rsidR="005D07A8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C616B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A7B8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A7B8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A7B8C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479C"/>
    <w:rsid w:val="000F566C"/>
    <w:rsid w:val="000F5B25"/>
    <w:rsid w:val="001005B4"/>
    <w:rsid w:val="00103D78"/>
    <w:rsid w:val="001101FB"/>
    <w:rsid w:val="00113EEF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6E61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52CF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7A8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4E8B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3A4A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C70D9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19CF"/>
    <w:rsid w:val="00B82081"/>
    <w:rsid w:val="00B83902"/>
    <w:rsid w:val="00B96AD4"/>
    <w:rsid w:val="00B97205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3848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534"/>
    <w:rsid w:val="00CE5CFF"/>
    <w:rsid w:val="00CF0CAD"/>
    <w:rsid w:val="00CF12F2"/>
    <w:rsid w:val="00CF2837"/>
    <w:rsid w:val="00CF6F78"/>
    <w:rsid w:val="00D013C7"/>
    <w:rsid w:val="00D0240F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403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5F57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2F5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E51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CAE0-0572-484E-8D11-5D8336D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10576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265</cp:revision>
  <dcterms:created xsi:type="dcterms:W3CDTF">2015-11-06T01:06:00Z</dcterms:created>
  <dcterms:modified xsi:type="dcterms:W3CDTF">2023-01-13T08:38:00Z</dcterms:modified>
</cp:coreProperties>
</file>