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7337" w14:textId="77777777" w:rsidR="009E2B2A" w:rsidRPr="00BD3E2D" w:rsidRDefault="009E2B2A" w:rsidP="009E2B2A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5F39E2DD" w14:textId="77777777" w:rsidR="009E2B2A" w:rsidRDefault="009E2B2A" w:rsidP="009E2B2A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9E2B2A" w14:paraId="6780CECE" w14:textId="77777777" w:rsidTr="00D26077">
        <w:tc>
          <w:tcPr>
            <w:tcW w:w="1242" w:type="dxa"/>
          </w:tcPr>
          <w:p w14:paraId="4AC128FA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6F4DDFDA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199190A7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0672439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0FE5521C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B8BC6E0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6C596B40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D746D9C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369DE126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1D342B9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00B39DD6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5BABA11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9E2B2A" w14:paraId="409EA20B" w14:textId="77777777" w:rsidTr="00D26077">
        <w:tc>
          <w:tcPr>
            <w:tcW w:w="1242" w:type="dxa"/>
            <w:vAlign w:val="center"/>
          </w:tcPr>
          <w:p w14:paraId="1846413E" w14:textId="3EA782E1" w:rsidR="009E2B2A" w:rsidRDefault="009E2B2A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.0</w:t>
            </w:r>
          </w:p>
        </w:tc>
        <w:tc>
          <w:tcPr>
            <w:tcW w:w="1560" w:type="dxa"/>
            <w:vAlign w:val="center"/>
          </w:tcPr>
          <w:p w14:paraId="5A41A962" w14:textId="482B6161" w:rsidR="009E2B2A" w:rsidRDefault="009E2B2A" w:rsidP="00B0448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 w:rsidR="00B04486"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 w:rsidR="00B04486">
              <w:rPr>
                <w:rFonts w:ascii="標楷體" w:hAnsi="標楷體" w:hint="eastAsia"/>
              </w:rPr>
              <w:t>07</w:t>
            </w:r>
            <w:r>
              <w:rPr>
                <w:rFonts w:ascii="標楷體" w:hAnsi="標楷體" w:hint="eastAsia"/>
              </w:rPr>
              <w:t>/</w:t>
            </w:r>
            <w:r w:rsidR="00B04486">
              <w:rPr>
                <w:rFonts w:ascii="標楷體" w:hAnsi="標楷體" w:hint="eastAsia"/>
              </w:rPr>
              <w:t>16</w:t>
            </w:r>
          </w:p>
        </w:tc>
        <w:tc>
          <w:tcPr>
            <w:tcW w:w="3685" w:type="dxa"/>
            <w:vAlign w:val="center"/>
          </w:tcPr>
          <w:p w14:paraId="240C07D8" w14:textId="1903FC9C" w:rsidR="009E2B2A" w:rsidRDefault="009E2B2A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7C95AAE1" w14:textId="63371F2F" w:rsidR="009E2B2A" w:rsidRDefault="00B04486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14C96989" w14:textId="77777777" w:rsidR="009E2B2A" w:rsidRDefault="009E2B2A" w:rsidP="00D26077"/>
        </w:tc>
        <w:tc>
          <w:tcPr>
            <w:tcW w:w="1560" w:type="dxa"/>
            <w:vAlign w:val="center"/>
          </w:tcPr>
          <w:p w14:paraId="0DE2608C" w14:textId="77777777" w:rsidR="009E2B2A" w:rsidRDefault="009E2B2A" w:rsidP="00D26077"/>
        </w:tc>
      </w:tr>
      <w:tr w:rsidR="00B04486" w14:paraId="5A7D68BC" w14:textId="77777777" w:rsidTr="00D26077">
        <w:tc>
          <w:tcPr>
            <w:tcW w:w="1242" w:type="dxa"/>
            <w:vAlign w:val="center"/>
          </w:tcPr>
          <w:p w14:paraId="38412B95" w14:textId="580B89EF" w:rsidR="00B04486" w:rsidRDefault="00B04486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vAlign w:val="center"/>
          </w:tcPr>
          <w:p w14:paraId="3731B9A3" w14:textId="2B49AC07" w:rsidR="00B04486" w:rsidRDefault="00B04486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2023/03/07</w:t>
            </w:r>
          </w:p>
        </w:tc>
        <w:tc>
          <w:tcPr>
            <w:tcW w:w="3685" w:type="dxa"/>
            <w:vAlign w:val="center"/>
          </w:tcPr>
          <w:p w14:paraId="09AB7923" w14:textId="71D73FB0" w:rsidR="00B04486" w:rsidRDefault="00B04486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更版</w:t>
            </w:r>
            <w:r w:rsidR="00E27363">
              <w:rPr>
                <w:rFonts w:ascii="標楷體" w:hAnsi="標楷體" w:hint="eastAsia"/>
              </w:rPr>
              <w:t>(原LM018)</w:t>
            </w:r>
          </w:p>
        </w:tc>
        <w:tc>
          <w:tcPr>
            <w:tcW w:w="1134" w:type="dxa"/>
            <w:vAlign w:val="center"/>
          </w:tcPr>
          <w:p w14:paraId="1252DBCE" w14:textId="15E86B35" w:rsidR="00B04486" w:rsidRDefault="00B04486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0FC72822" w14:textId="77777777" w:rsidR="00B04486" w:rsidRDefault="00B04486" w:rsidP="00D26077"/>
        </w:tc>
        <w:tc>
          <w:tcPr>
            <w:tcW w:w="1560" w:type="dxa"/>
            <w:vAlign w:val="center"/>
          </w:tcPr>
          <w:p w14:paraId="665B5FF7" w14:textId="77777777" w:rsidR="00B04486" w:rsidRDefault="00B04486" w:rsidP="00D26077"/>
        </w:tc>
      </w:tr>
      <w:bookmarkEnd w:id="1"/>
    </w:tbl>
    <w:p w14:paraId="3CCA898A" w14:textId="77777777" w:rsidR="009E2B2A" w:rsidRDefault="009E2B2A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7E0DB5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7E0DB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/>
                <w:b/>
                <w:bCs/>
              </w:rPr>
              <w:br w:type="page"/>
            </w:r>
            <w:r w:rsidR="0030195D" w:rsidRPr="007E0DB5">
              <w:rPr>
                <w:rFonts w:ascii="標楷體" w:hAnsi="標楷體" w:hint="eastAsia"/>
                <w:b/>
                <w:bCs/>
              </w:rPr>
              <w:t>報表代</w:t>
            </w:r>
            <w:r w:rsidRPr="007E0DB5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28F1BC6" w:rsidR="00062AC5" w:rsidRPr="007E0DB5" w:rsidRDefault="00356D72" w:rsidP="00A20FE3">
            <w:pPr>
              <w:jc w:val="both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000000"/>
              </w:rPr>
              <w:t>L</w:t>
            </w:r>
            <w:r w:rsidR="009E2B2A">
              <w:rPr>
                <w:rFonts w:ascii="標楷體" w:hAnsi="標楷體"/>
                <w:color w:val="000000"/>
              </w:rPr>
              <w:t>Q007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7E0DB5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FA2A9D4" w:rsidR="00062AC5" w:rsidRPr="007E0DB5" w:rsidRDefault="00356D72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專案放款餘額及利息收入</w:t>
            </w:r>
          </w:p>
        </w:tc>
      </w:tr>
      <w:tr w:rsidR="00062AC5" w:rsidRPr="007E0DB5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7E0DB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52301E0" w:rsidR="00062AC5" w:rsidRPr="007E0DB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前端</w:t>
            </w:r>
            <w:r w:rsidR="00062AC5" w:rsidRPr="007E0DB5">
              <w:rPr>
                <w:rFonts w:ascii="標楷體" w:hAnsi="標楷體" w:hint="eastAsia"/>
              </w:rPr>
              <w:t>：</w:t>
            </w:r>
            <w:r w:rsidR="00356D72" w:rsidRPr="007E0DB5">
              <w:rPr>
                <w:rFonts w:ascii="標楷體" w:hAnsi="標楷體" w:hint="eastAsia"/>
              </w:rPr>
              <w:t>無</w:t>
            </w:r>
          </w:p>
          <w:p w14:paraId="0538F7BF" w14:textId="56BB46B3" w:rsidR="00062AC5" w:rsidRPr="007E0DB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電文定義檔</w:t>
            </w:r>
            <w:r w:rsidR="00062AC5" w:rsidRPr="007E0DB5">
              <w:rPr>
                <w:rFonts w:ascii="標楷體" w:hAnsi="標楷體" w:hint="eastAsia"/>
              </w:rPr>
              <w:t>：</w:t>
            </w:r>
            <w:r w:rsidR="00356D72" w:rsidRPr="007E0DB5">
              <w:rPr>
                <w:rFonts w:ascii="標楷體" w:hAnsi="標楷體" w:hint="eastAsia"/>
              </w:rPr>
              <w:t>無</w:t>
            </w:r>
          </w:p>
          <w:p w14:paraId="0C970747" w14:textId="21C67976" w:rsidR="00B51479" w:rsidRPr="007E0DB5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後端</w:t>
            </w:r>
            <w:r w:rsidR="00062AC5" w:rsidRPr="007E0DB5">
              <w:rPr>
                <w:rFonts w:ascii="標楷體" w:hAnsi="標楷體" w:hint="eastAsia"/>
              </w:rPr>
              <w:t>：</w:t>
            </w:r>
            <w:r w:rsidR="00356D72" w:rsidRPr="007E0DB5">
              <w:rPr>
                <w:rFonts w:ascii="標楷體" w:hAnsi="標楷體" w:hint="eastAsia"/>
              </w:rPr>
              <w:t>L</w:t>
            </w:r>
            <w:r w:rsidR="009E2B2A">
              <w:rPr>
                <w:rFonts w:ascii="標楷體" w:hAnsi="標楷體"/>
              </w:rPr>
              <w:t>Q007</w:t>
            </w:r>
            <w:r w:rsidRPr="007E0DB5">
              <w:rPr>
                <w:rFonts w:ascii="標楷體" w:hAnsi="標楷體" w:hint="eastAsia"/>
              </w:rPr>
              <w:t>.</w:t>
            </w:r>
            <w:r w:rsidR="00356D72" w:rsidRPr="007E0DB5">
              <w:rPr>
                <w:rFonts w:ascii="標楷體" w:hAnsi="標楷體"/>
              </w:rPr>
              <w:t>java , L</w:t>
            </w:r>
            <w:r w:rsidR="009E2B2A">
              <w:rPr>
                <w:rFonts w:ascii="標楷體" w:hAnsi="標楷體"/>
              </w:rPr>
              <w:t>Q007</w:t>
            </w:r>
            <w:r w:rsidR="00356D72" w:rsidRPr="007E0DB5">
              <w:rPr>
                <w:rFonts w:ascii="標楷體" w:hAnsi="標楷體"/>
              </w:rPr>
              <w:t>Report.java , L</w:t>
            </w:r>
            <w:r w:rsidR="009E2B2A">
              <w:rPr>
                <w:rFonts w:ascii="標楷體" w:hAnsi="標楷體"/>
              </w:rPr>
              <w:t>Q007</w:t>
            </w:r>
            <w:r w:rsidRPr="007E0DB5">
              <w:rPr>
                <w:rFonts w:ascii="標楷體" w:hAnsi="標楷體"/>
              </w:rPr>
              <w:t>ServiceImpl.java</w:t>
            </w:r>
          </w:p>
        </w:tc>
      </w:tr>
      <w:tr w:rsidR="00B51479" w:rsidRPr="007E0DB5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7E0DB5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7E0DB5" w:rsidRDefault="00B51479" w:rsidP="00B5147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無</w:t>
            </w:r>
          </w:p>
        </w:tc>
      </w:tr>
      <w:tr w:rsidR="00062AC5" w:rsidRPr="007E0DB5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7E0DB5" w:rsidRDefault="0030195D" w:rsidP="00A20FE3">
            <w:pPr>
              <w:jc w:val="both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7E0DB5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96FF6D9" w:rsidR="00062AC5" w:rsidRPr="007E0DB5" w:rsidRDefault="007C2813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產製</w:t>
            </w:r>
            <w:bookmarkStart w:id="2" w:name="_Hlk40960392"/>
            <w:r w:rsidR="00356D72" w:rsidRPr="007E0DB5">
              <w:rPr>
                <w:rFonts w:ascii="標楷體" w:hAnsi="標楷體" w:hint="eastAsia"/>
                <w:color w:val="000000"/>
              </w:rPr>
              <w:t>專案放款餘額及利息收入</w:t>
            </w:r>
            <w:bookmarkEnd w:id="2"/>
            <w:r w:rsidRPr="007E0DB5">
              <w:rPr>
                <w:rFonts w:ascii="標楷體" w:hAnsi="標楷體" w:hint="eastAsia"/>
              </w:rPr>
              <w:t>報表</w:t>
            </w:r>
          </w:p>
        </w:tc>
      </w:tr>
      <w:tr w:rsidR="00703D65" w:rsidRPr="007E0DB5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7E0DB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7E0DB5" w:rsidRDefault="00703D65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7E0DB5" w:rsidRDefault="00980FE9" w:rsidP="000D21F0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</w:t>
            </w:r>
            <w:r w:rsidR="00703D65" w:rsidRPr="007E0DB5">
              <w:rPr>
                <w:rFonts w:ascii="標楷體" w:hAnsi="標楷體" w:hint="eastAsia"/>
              </w:rPr>
              <w:t>L</w:t>
            </w:r>
            <w:r w:rsidR="00703D65" w:rsidRPr="007E0DB5">
              <w:rPr>
                <w:rFonts w:ascii="標楷體" w:hAnsi="標楷體"/>
              </w:rPr>
              <w:t>9</w:t>
            </w:r>
            <w:r w:rsidR="00703D65" w:rsidRPr="007E0DB5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7E0DB5" w:rsidRDefault="000D21F0" w:rsidP="00980FE9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→3定期報表</w:t>
            </w:r>
          </w:p>
          <w:p w14:paraId="07DA4216" w14:textId="30D109B3" w:rsidR="00980FE9" w:rsidRPr="007E0DB5" w:rsidRDefault="00980FE9" w:rsidP="00980FE9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</w:t>
            </w:r>
            <w:r w:rsidR="00703D65" w:rsidRPr="007E0DB5">
              <w:rPr>
                <w:rFonts w:ascii="標楷體" w:hAnsi="標楷體" w:hint="eastAsia"/>
              </w:rPr>
              <w:t>L</w:t>
            </w:r>
            <w:r w:rsidR="00703D65" w:rsidRPr="007E0DB5">
              <w:rPr>
                <w:rFonts w:ascii="標楷體" w:hAnsi="標楷體"/>
              </w:rPr>
              <w:t>980</w:t>
            </w:r>
            <w:r w:rsidR="009E2B2A">
              <w:rPr>
                <w:rFonts w:ascii="標楷體" w:hAnsi="標楷體"/>
              </w:rPr>
              <w:t>4</w:t>
            </w:r>
            <w:r w:rsidR="00703D65" w:rsidRPr="007E0DB5">
              <w:rPr>
                <w:rFonts w:ascii="標楷體" w:hAnsi="標楷體"/>
              </w:rPr>
              <w:t xml:space="preserve"> </w:t>
            </w:r>
            <w:r w:rsidR="0016376D">
              <w:rPr>
                <w:rFonts w:ascii="標楷體" w:hAnsi="標楷體" w:hint="eastAsia"/>
              </w:rPr>
              <w:t>季</w:t>
            </w:r>
            <w:r w:rsidR="000D21F0" w:rsidRPr="007E0DB5">
              <w:rPr>
                <w:rFonts w:ascii="標楷體" w:hAnsi="標楷體" w:hint="eastAsia"/>
              </w:rPr>
              <w:t>報</w:t>
            </w:r>
          </w:p>
          <w:p w14:paraId="3EC83276" w14:textId="3C80F16D" w:rsidR="00703D65" w:rsidRPr="007E0DB5" w:rsidRDefault="00980FE9" w:rsidP="00980FE9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</w:t>
            </w:r>
            <w:r w:rsidR="00703D65" w:rsidRPr="007E0DB5">
              <w:rPr>
                <w:rFonts w:ascii="標楷體" w:hAnsi="標楷體" w:hint="eastAsia"/>
              </w:rPr>
              <w:t>L</w:t>
            </w:r>
            <w:r w:rsidR="009E2B2A">
              <w:rPr>
                <w:rFonts w:ascii="標楷體" w:hAnsi="標楷體"/>
              </w:rPr>
              <w:t>Q007</w:t>
            </w:r>
            <w:r w:rsidR="00703D65" w:rsidRPr="007E0DB5">
              <w:rPr>
                <w:rFonts w:ascii="標楷體" w:hAnsi="標楷體" w:hint="eastAsia"/>
              </w:rPr>
              <w:t xml:space="preserve"> </w:t>
            </w:r>
            <w:r w:rsidR="00356D72" w:rsidRPr="007E0DB5">
              <w:rPr>
                <w:rFonts w:ascii="標楷體" w:hAnsi="標楷體" w:hint="eastAsia"/>
                <w:color w:val="000000"/>
              </w:rPr>
              <w:t>專案放款餘額及利息收入</w:t>
            </w:r>
          </w:p>
        </w:tc>
      </w:tr>
      <w:tr w:rsidR="005233F6" w:rsidRPr="007E0DB5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7E0DB5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7E0DB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7E0DB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7E0DB5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7E0DB5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8A32EA6" w:rsidR="002D7821" w:rsidRPr="007E0DB5" w:rsidRDefault="009E2B2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7E0DB5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7E0DB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1AAF618D" w:rsidR="00703D65" w:rsidRPr="007E0DB5" w:rsidRDefault="00356D72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7E0DB5" w:rsidRDefault="00062AC5" w:rsidP="00A120DB">
      <w:pPr>
        <w:pStyle w:val="21"/>
        <w:rPr>
          <w:rFonts w:ascii="標楷體" w:hAnsi="標楷體"/>
          <w:sz w:val="24"/>
        </w:rPr>
      </w:pPr>
      <w:bookmarkStart w:id="3" w:name="_Toc495492537"/>
      <w:r w:rsidRPr="007E0DB5">
        <w:rPr>
          <w:rFonts w:ascii="標楷體" w:hAnsi="標楷體" w:hint="eastAsia"/>
          <w:sz w:val="24"/>
        </w:rPr>
        <w:t>Table</w:t>
      </w:r>
      <w:bookmarkEnd w:id="3"/>
    </w:p>
    <w:p w14:paraId="4F4F837B" w14:textId="0CC9F7E6" w:rsidR="00617608" w:rsidRPr="007E0DB5" w:rsidRDefault="002C50CF" w:rsidP="002C50C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MonthlyLoanBal 每月放款餘額檔</w:t>
      </w:r>
    </w:p>
    <w:p w14:paraId="5B88CA02" w14:textId="5F0DFA89" w:rsidR="002C50CF" w:rsidRPr="007E0DB5" w:rsidRDefault="002C50CF" w:rsidP="002C50C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AcDetail 會計帳務明細檔</w:t>
      </w:r>
    </w:p>
    <w:p w14:paraId="4A339A35" w14:textId="16FDE786" w:rsidR="00062AC5" w:rsidRPr="007E0DB5" w:rsidRDefault="00062AC5" w:rsidP="0058483E">
      <w:pPr>
        <w:pStyle w:val="21"/>
        <w:rPr>
          <w:rFonts w:ascii="標楷體" w:hAnsi="標楷體"/>
          <w:sz w:val="24"/>
        </w:rPr>
      </w:pPr>
      <w:bookmarkStart w:id="4" w:name="_Toc495492538"/>
      <w:r w:rsidRPr="007E0DB5">
        <w:rPr>
          <w:rFonts w:ascii="標楷體" w:hAnsi="標楷體" w:hint="eastAsia"/>
          <w:sz w:val="24"/>
        </w:rPr>
        <w:t>功能說明</w:t>
      </w:r>
      <w:bookmarkEnd w:id="4"/>
    </w:p>
    <w:p w14:paraId="38AFBE25" w14:textId="78020C20" w:rsidR="00062AC5" w:rsidRPr="007E0DB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5" w:name="_Toc495492539"/>
      <w:r w:rsidRPr="007E0DB5">
        <w:rPr>
          <w:rFonts w:ascii="標楷體" w:hAnsi="標楷體" w:hint="eastAsia"/>
          <w:sz w:val="24"/>
        </w:rPr>
        <w:t>【</w:t>
      </w:r>
      <w:r w:rsidR="00251705" w:rsidRPr="007E0DB5">
        <w:rPr>
          <w:rFonts w:ascii="標楷體" w:hAnsi="標楷體" w:hint="eastAsia"/>
          <w:sz w:val="24"/>
        </w:rPr>
        <w:t>輸入</w:t>
      </w:r>
      <w:r w:rsidR="004D573A" w:rsidRPr="007E0DB5">
        <w:rPr>
          <w:rFonts w:ascii="標楷體" w:hAnsi="標楷體" w:hint="eastAsia"/>
          <w:sz w:val="24"/>
        </w:rPr>
        <w:t>參數</w:t>
      </w:r>
      <w:r w:rsidRPr="007E0DB5">
        <w:rPr>
          <w:rFonts w:ascii="標楷體" w:hAnsi="標楷體" w:hint="eastAsia"/>
          <w:sz w:val="24"/>
        </w:rPr>
        <w:t>】:</w:t>
      </w:r>
      <w:bookmarkEnd w:id="5"/>
    </w:p>
    <w:p w14:paraId="491E5194" w14:textId="01E0F581" w:rsidR="00062AC5" w:rsidRPr="007E0DB5" w:rsidRDefault="00356D72" w:rsidP="00356D72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無</w:t>
      </w:r>
    </w:p>
    <w:p w14:paraId="213879AB" w14:textId="1FF87DFE" w:rsidR="0030195D" w:rsidRPr="007E0DB5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【進表條件】:</w:t>
      </w:r>
    </w:p>
    <w:p w14:paraId="7989672D" w14:textId="48EB0F06" w:rsidR="0030195D" w:rsidRDefault="002C50CF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7E0DB5">
        <w:rPr>
          <w:rFonts w:ascii="標楷體" w:hAnsi="標楷體" w:hint="eastAsia"/>
        </w:rPr>
        <w:t>MonthlyLoanBal每月放款餘額檔中資料為當年，且商品代碼為IA、IB、IC、ID、IE、IF、I</w:t>
      </w:r>
      <w:r w:rsidRPr="007E0DB5">
        <w:rPr>
          <w:rFonts w:ascii="標楷體" w:hAnsi="標楷體"/>
        </w:rPr>
        <w:t>G</w:t>
      </w:r>
      <w:r w:rsidRPr="007E0DB5">
        <w:rPr>
          <w:rFonts w:ascii="標楷體" w:hAnsi="標楷體" w:hint="eastAsia"/>
        </w:rPr>
        <w:t>、I</w:t>
      </w:r>
      <w:r w:rsidRPr="007E0DB5">
        <w:rPr>
          <w:rFonts w:ascii="標楷體" w:hAnsi="標楷體"/>
        </w:rPr>
        <w:t>H</w:t>
      </w:r>
      <w:r w:rsidRPr="007E0DB5">
        <w:rPr>
          <w:rFonts w:ascii="標楷體" w:hAnsi="標楷體" w:hint="eastAsia"/>
        </w:rPr>
        <w:t>、I</w:t>
      </w:r>
      <w:r w:rsidRPr="007E0DB5">
        <w:rPr>
          <w:rFonts w:ascii="標楷體" w:hAnsi="標楷體"/>
        </w:rPr>
        <w:t>I</w:t>
      </w:r>
      <w:r w:rsidRPr="007E0DB5">
        <w:rPr>
          <w:rFonts w:ascii="標楷體" w:hAnsi="標楷體" w:hint="eastAsia"/>
        </w:rPr>
        <w:t>、8</w:t>
      </w:r>
      <w:r w:rsidRPr="007E0DB5">
        <w:rPr>
          <w:rFonts w:ascii="標楷體" w:hAnsi="標楷體"/>
        </w:rPr>
        <w:t>1</w:t>
      </w:r>
      <w:r w:rsidRPr="007E0DB5">
        <w:rPr>
          <w:rFonts w:ascii="標楷體" w:hAnsi="標楷體" w:hint="eastAsia"/>
        </w:rPr>
        <w:t>、8</w:t>
      </w:r>
      <w:r w:rsidRPr="007E0DB5">
        <w:rPr>
          <w:rFonts w:ascii="標楷體" w:hAnsi="標楷體"/>
        </w:rPr>
        <w:t>2</w:t>
      </w:r>
      <w:r w:rsidRPr="007E0DB5">
        <w:rPr>
          <w:rFonts w:ascii="標楷體" w:hAnsi="標楷體" w:hint="eastAsia"/>
        </w:rPr>
        <w:t>、8</w:t>
      </w:r>
      <w:r w:rsidRPr="007E0DB5">
        <w:rPr>
          <w:rFonts w:ascii="標楷體" w:hAnsi="標楷體"/>
        </w:rPr>
        <w:t>3</w:t>
      </w:r>
      <w:r w:rsidRPr="007E0DB5">
        <w:rPr>
          <w:rFonts w:ascii="標楷體" w:hAnsi="標楷體" w:hint="eastAsia"/>
        </w:rPr>
        <w:t>，或業務科目代號為340的資料</w:t>
      </w:r>
      <w:r w:rsidR="008A7449" w:rsidRPr="007E0DB5">
        <w:rPr>
          <w:rFonts w:ascii="標楷體" w:hAnsi="標楷體" w:hint="eastAsia"/>
        </w:rPr>
        <w:t>。</w:t>
      </w:r>
    </w:p>
    <w:p w14:paraId="7CAC2AC6" w14:textId="73F1E6B6" w:rsidR="00CD0F60" w:rsidRDefault="00CD0F60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222CCCD4" w14:textId="77777777" w:rsidR="00CD0F60" w:rsidRDefault="00CD0F60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35547C02" w14:textId="5DC9950C" w:rsidR="00804AD2" w:rsidRDefault="00CD0F60" w:rsidP="00804AD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D0F60">
        <w:rPr>
          <w:noProof/>
        </w:rPr>
        <w:drawing>
          <wp:anchor distT="0" distB="0" distL="114300" distR="114300" simplePos="0" relativeHeight="251657216" behindDoc="0" locked="0" layoutInCell="1" allowOverlap="1" wp14:anchorId="2FD233CE" wp14:editId="713D9870">
            <wp:simplePos x="0" y="0"/>
            <wp:positionH relativeFrom="column">
              <wp:posOffset>-322580</wp:posOffset>
            </wp:positionH>
            <wp:positionV relativeFrom="paragraph">
              <wp:posOffset>398780</wp:posOffset>
            </wp:positionV>
            <wp:extent cx="6299835" cy="3213100"/>
            <wp:effectExtent l="0" t="0" r="5715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AD2" w:rsidRPr="002742D8">
        <w:rPr>
          <w:rFonts w:ascii="標楷體" w:hAnsi="標楷體" w:hint="eastAsia"/>
          <w:sz w:val="24"/>
        </w:rPr>
        <w:t>【報表格式】:</w:t>
      </w:r>
    </w:p>
    <w:p w14:paraId="05262562" w14:textId="795FE4EF" w:rsidR="00804AD2" w:rsidRPr="00FA36C7" w:rsidRDefault="00CD0F60" w:rsidP="00804AD2">
      <w:pPr>
        <w:pStyle w:val="3TEXT"/>
      </w:pPr>
      <w:r>
        <w:object w:dxaOrig="1508" w:dyaOrig="1021" w14:anchorId="6EDE9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Package" ShapeID="_x0000_i1025" DrawAspect="Icon" ObjectID="_1746028940" r:id="rId10"/>
        </w:object>
      </w:r>
    </w:p>
    <w:p w14:paraId="2374CD1C" w14:textId="4142EBD8" w:rsidR="00804AD2" w:rsidRDefault="00804AD2" w:rsidP="00804AD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52ED80F7" w14:textId="4C3FB15A" w:rsidR="00804AD2" w:rsidRPr="00E72785" w:rsidRDefault="00CD0F60" w:rsidP="00804AD2">
      <w:pPr>
        <w:pStyle w:val="3TEXT"/>
        <w:rPr>
          <w:sz w:val="24"/>
        </w:rPr>
      </w:pPr>
      <w:r>
        <w:rPr>
          <w:rFonts w:hint="eastAsia"/>
          <w:sz w:val="24"/>
        </w:rPr>
        <w:t>依年月由左到右</w:t>
      </w:r>
    </w:p>
    <w:p w14:paraId="1A6DA973" w14:textId="2BB1DA39" w:rsidR="00804AD2" w:rsidRDefault="00804AD2" w:rsidP="00CD0F6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610D92CC" w14:textId="6CAE134A" w:rsidR="00CD0F60" w:rsidRPr="00CD0F60" w:rsidRDefault="00CD0F60" w:rsidP="00CD0F60">
      <w:pPr>
        <w:pStyle w:val="3TEXT"/>
        <w:rPr>
          <w:sz w:val="24"/>
        </w:rPr>
      </w:pPr>
      <w:r w:rsidRPr="00CD0F60">
        <w:rPr>
          <w:rFonts w:hint="eastAsia"/>
          <w:sz w:val="24"/>
        </w:rPr>
        <w:t>無</w:t>
      </w:r>
    </w:p>
    <w:p w14:paraId="6D3B5449" w14:textId="71A7B439" w:rsidR="00251705" w:rsidRPr="007E0DB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【報表欄位】:</w:t>
      </w:r>
      <w:r w:rsidR="002C50CF" w:rsidRPr="007E0DB5">
        <w:rPr>
          <w:rFonts w:ascii="標楷體" w:hAnsi="標楷體" w:hint="eastAsia"/>
          <w:sz w:val="24"/>
        </w:rPr>
        <w:t>報表格式需討論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7E0DB5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7E0DB5" w:rsidRDefault="001101FB" w:rsidP="00820BCE">
            <w:pPr>
              <w:jc w:val="center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7E0DB5" w:rsidRDefault="004D573A" w:rsidP="004D573A">
            <w:pPr>
              <w:jc w:val="center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7E0DB5" w:rsidRDefault="004D573A" w:rsidP="00820BCE">
            <w:pPr>
              <w:jc w:val="center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說明</w:t>
            </w:r>
          </w:p>
        </w:tc>
      </w:tr>
      <w:tr w:rsidR="001101FB" w:rsidRPr="007E0DB5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7E0DB5" w:rsidRDefault="001101FB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7E0DB5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7E0DB5" w:rsidRDefault="001101FB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7E0DB5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50598" w14:textId="0EB0299B" w:rsidR="001101FB" w:rsidRPr="007E0DB5" w:rsidRDefault="0012662E" w:rsidP="0018556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YYY年專案放款餘額及利收明細</w:t>
            </w:r>
          </w:p>
        </w:tc>
      </w:tr>
      <w:tr w:rsidR="004D573A" w:rsidRPr="007E0DB5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5B65D0E8" w:rsidR="004D573A" w:rsidRPr="007E0DB5" w:rsidRDefault="0012662E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4B911968" w14:textId="77777777" w:rsidR="004D573A" w:rsidRPr="007E0DB5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A330C9" w14:textId="77777777" w:rsidR="004D573A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188889A5" w14:textId="3A68AEE3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密</w:t>
            </w:r>
          </w:p>
        </w:tc>
      </w:tr>
      <w:tr w:rsidR="00061D2C" w:rsidRPr="007E0DB5" w14:paraId="4ED35D6C" w14:textId="77777777" w:rsidTr="00820BCE">
        <w:trPr>
          <w:jc w:val="center"/>
        </w:trPr>
        <w:tc>
          <w:tcPr>
            <w:tcW w:w="1588" w:type="dxa"/>
          </w:tcPr>
          <w:p w14:paraId="2B92F264" w14:textId="318FA830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3F69A904" w14:textId="77777777" w:rsidR="00061D2C" w:rsidRPr="007E0DB5" w:rsidRDefault="00061D2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8DE4E8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5385CB41" w14:textId="45930B46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億元</w:t>
            </w:r>
          </w:p>
        </w:tc>
      </w:tr>
      <w:tr w:rsidR="001101FB" w:rsidRPr="007E0DB5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7E0DB5" w:rsidRDefault="004D573A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2F0DDC" w:rsidRPr="007E0DB5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F94ABD8" w:rsidR="002F0DD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年份</w:t>
            </w:r>
          </w:p>
        </w:tc>
        <w:tc>
          <w:tcPr>
            <w:tcW w:w="3917" w:type="dxa"/>
          </w:tcPr>
          <w:p w14:paraId="00D15D05" w14:textId="2B7D9EA8" w:rsidR="002F0DDC" w:rsidRPr="007E0DB5" w:rsidRDefault="002F0DDC" w:rsidP="00061D2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77777777" w:rsidR="002F0DDC" w:rsidRPr="007E0DB5" w:rsidRDefault="002F0DDC" w:rsidP="00820BCE">
            <w:pPr>
              <w:rPr>
                <w:rFonts w:ascii="標楷體" w:hAnsi="標楷體"/>
              </w:rPr>
            </w:pPr>
          </w:p>
        </w:tc>
      </w:tr>
      <w:tr w:rsidR="00061D2C" w:rsidRPr="007E0DB5" w14:paraId="0001A7AE" w14:textId="77777777" w:rsidTr="00820BCE">
        <w:trPr>
          <w:jc w:val="center"/>
        </w:trPr>
        <w:tc>
          <w:tcPr>
            <w:tcW w:w="1588" w:type="dxa"/>
          </w:tcPr>
          <w:p w14:paraId="283FE894" w14:textId="3C54533F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lastRenderedPageBreak/>
              <w:t>商品種類</w:t>
            </w:r>
          </w:p>
        </w:tc>
        <w:tc>
          <w:tcPr>
            <w:tcW w:w="3917" w:type="dxa"/>
          </w:tcPr>
          <w:p w14:paraId="36CA4125" w14:textId="77777777" w:rsidR="00061D2C" w:rsidRPr="007E0DB5" w:rsidRDefault="00061D2C" w:rsidP="00061D2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EF2B23" w14:textId="77777777" w:rsidR="00061D2C" w:rsidRPr="007E0DB5" w:rsidRDefault="00061D2C" w:rsidP="00061D2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538FA159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首次購屋貸款/</w:t>
            </w:r>
          </w:p>
          <w:p w14:paraId="45027220" w14:textId="329FBCF0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IA 1200億青年優惠房屋貸款/</w:t>
            </w:r>
          </w:p>
          <w:p w14:paraId="461870A4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IB 4000億優惠購屋專案貸款/</w:t>
            </w:r>
          </w:p>
          <w:p w14:paraId="5BBCE606" w14:textId="77777777" w:rsidR="00061D2C" w:rsidRPr="007E0DB5" w:rsidRDefault="00061D2C" w:rsidP="00061D2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IC 續辦2000億優惠購屋專案貸款/</w:t>
            </w:r>
          </w:p>
          <w:p w14:paraId="167F8E8A" w14:textId="000998C0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ID、IE 續辦4800億優惠購屋專案貸款/</w:t>
            </w:r>
          </w:p>
          <w:p w14:paraId="4489D95A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IF、IG 續辦6000億優惠購屋專案貸款/</w:t>
            </w:r>
          </w:p>
          <w:p w14:paraId="33932C82" w14:textId="2B6E02C1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 xml:space="preserve">IH、II </w:t>
            </w:r>
            <w:r w:rsidR="007A3D6C" w:rsidRPr="007E0DB5">
              <w:rPr>
                <w:rFonts w:ascii="標楷體" w:hAnsi="標楷體" w:hint="eastAsia"/>
              </w:rPr>
              <w:t>增撥</w:t>
            </w:r>
            <w:r w:rsidRPr="007E0DB5">
              <w:rPr>
                <w:rFonts w:ascii="標楷體" w:hAnsi="標楷體" w:hint="eastAsia"/>
              </w:rPr>
              <w:t>4000億優惠購屋專案貸款/</w:t>
            </w:r>
          </w:p>
          <w:p w14:paraId="0831F7F2" w14:textId="53498C53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921重建優惠房貸</w:t>
            </w:r>
          </w:p>
        </w:tc>
      </w:tr>
      <w:tr w:rsidR="00061D2C" w:rsidRPr="007E0DB5" w14:paraId="1722BE8F" w14:textId="77777777" w:rsidTr="002058D1">
        <w:trPr>
          <w:jc w:val="center"/>
        </w:trPr>
        <w:tc>
          <w:tcPr>
            <w:tcW w:w="1588" w:type="dxa"/>
          </w:tcPr>
          <w:p w14:paraId="78B3A5C4" w14:textId="3D49089A" w:rsidR="00061D2C" w:rsidRPr="007E0DB5" w:rsidRDefault="00061D2C" w:rsidP="002058D1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金額種類-餘額</w:t>
            </w:r>
          </w:p>
        </w:tc>
        <w:tc>
          <w:tcPr>
            <w:tcW w:w="3917" w:type="dxa"/>
          </w:tcPr>
          <w:p w14:paraId="1EEB4971" w14:textId="23A61778" w:rsidR="00061D2C" w:rsidRPr="007E0DB5" w:rsidRDefault="007A3D6C" w:rsidP="002058D1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>Monthly</w:t>
            </w:r>
            <w:r w:rsidR="007962C1">
              <w:rPr>
                <w:rFonts w:ascii="標楷體" w:hAnsi="標楷體" w:hint="eastAsia"/>
              </w:rPr>
              <w:t>L</w:t>
            </w:r>
            <w:r w:rsidR="007962C1">
              <w:rPr>
                <w:rFonts w:ascii="標楷體" w:hAnsi="標楷體"/>
              </w:rPr>
              <w:t>oanBal.LoanBalance</w:t>
            </w:r>
          </w:p>
        </w:tc>
        <w:tc>
          <w:tcPr>
            <w:tcW w:w="2912" w:type="dxa"/>
          </w:tcPr>
          <w:p w14:paraId="4CFCBE70" w14:textId="5E14EA64" w:rsidR="00061D2C" w:rsidRPr="007E0DB5" w:rsidRDefault="00061D2C" w:rsidP="002058D1">
            <w:pPr>
              <w:rPr>
                <w:rFonts w:ascii="標楷體" w:hAnsi="標楷體"/>
              </w:rPr>
            </w:pPr>
          </w:p>
        </w:tc>
      </w:tr>
      <w:tr w:rsidR="00061D2C" w:rsidRPr="007E0DB5" w14:paraId="110BAB37" w14:textId="77777777" w:rsidTr="002058D1">
        <w:trPr>
          <w:jc w:val="center"/>
        </w:trPr>
        <w:tc>
          <w:tcPr>
            <w:tcW w:w="1588" w:type="dxa"/>
          </w:tcPr>
          <w:p w14:paraId="0FBD4EE1" w14:textId="68640A76" w:rsidR="00061D2C" w:rsidRPr="007E0DB5" w:rsidRDefault="00061D2C" w:rsidP="002058D1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金額種類-利收</w:t>
            </w:r>
          </w:p>
        </w:tc>
        <w:tc>
          <w:tcPr>
            <w:tcW w:w="3917" w:type="dxa"/>
          </w:tcPr>
          <w:p w14:paraId="6C87B992" w14:textId="3D3EBBAB" w:rsidR="00061D2C" w:rsidRPr="007E0DB5" w:rsidRDefault="00783BDE" w:rsidP="002058D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MonthlyLoanBal.IntAmtRcv</w:t>
            </w:r>
          </w:p>
        </w:tc>
        <w:tc>
          <w:tcPr>
            <w:tcW w:w="2912" w:type="dxa"/>
          </w:tcPr>
          <w:p w14:paraId="2DE6F9D8" w14:textId="01C7162F" w:rsidR="007962C1" w:rsidRPr="007E0DB5" w:rsidRDefault="007962C1" w:rsidP="002058D1">
            <w:pPr>
              <w:rPr>
                <w:rFonts w:ascii="標楷體" w:hAnsi="標楷體"/>
              </w:rPr>
            </w:pPr>
          </w:p>
        </w:tc>
      </w:tr>
      <w:tr w:rsidR="0001470A" w:rsidRPr="007E0DB5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7E0DB5" w:rsidRDefault="0001470A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7E0DB5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51918C33" w:rsidR="00C94019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C94019" w:rsidRPr="007E0DB5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43CA8BE" w:rsidR="00C94019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各欄位合計</w:t>
            </w:r>
          </w:p>
        </w:tc>
      </w:tr>
      <w:tr w:rsidR="00061D2C" w:rsidRPr="007E0DB5" w14:paraId="6C18FEF1" w14:textId="77777777" w:rsidTr="00820BCE">
        <w:trPr>
          <w:jc w:val="center"/>
        </w:trPr>
        <w:tc>
          <w:tcPr>
            <w:tcW w:w="1588" w:type="dxa"/>
          </w:tcPr>
          <w:p w14:paraId="0676E9C6" w14:textId="31AC94B3" w:rsidR="00061D2C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1AF2F50C" w14:textId="77777777" w:rsidR="00061D2C" w:rsidRPr="007E0DB5" w:rsidRDefault="00061D2C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A2C21F" w14:textId="77777777" w:rsidR="00061D2C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4635D59C" w14:textId="1150D4F2" w:rsidR="00061D2C" w:rsidRPr="007E0DB5" w:rsidRDefault="00061D2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●</w:t>
            </w:r>
            <w:r w:rsidR="00A9673C" w:rsidRPr="007E0DB5">
              <w:rPr>
                <w:rFonts w:ascii="標楷體" w:hAnsi="標楷體" w:hint="eastAsia"/>
                <w:kern w:val="0"/>
              </w:rPr>
              <w:t>各項專案放款之法領依據：</w:t>
            </w:r>
          </w:p>
          <w:p w14:paraId="23B6D7F2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首次購屋優惠：係依財政部88.6.28發文之台財保第882409201號函辦理。</w:t>
            </w:r>
          </w:p>
          <w:p w14:paraId="2E63C34A" w14:textId="14AA78D9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1200億青年優惠房屋貸款：係依中央銀行業務局89.8.14發文之(89)台央業字第020030501號函辦理。</w:t>
            </w:r>
          </w:p>
          <w:p w14:paraId="3FA5ADD6" w14:textId="78DE5EAE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4000億青年優惠房屋貸款：係依中央銀行業務局89.8.14發文之(89)台央業字第020030501號函辦理。</w:t>
            </w:r>
          </w:p>
          <w:p w14:paraId="46BD4D0F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續辦2000億優惠購屋專案貸款：係依中央銀行業務局91.4.16發文之(91)台央業字第0910023605號函辦理。</w:t>
            </w:r>
          </w:p>
          <w:p w14:paraId="1BADD457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lastRenderedPageBreak/>
              <w:t>續辦</w:t>
            </w:r>
            <w:r w:rsidRPr="007E0DB5">
              <w:rPr>
                <w:rFonts w:ascii="標楷體" w:hAnsi="標楷體"/>
                <w:kern w:val="0"/>
              </w:rPr>
              <w:t>48</w:t>
            </w:r>
            <w:r w:rsidRPr="007E0DB5">
              <w:rPr>
                <w:rFonts w:ascii="標楷體" w:hAnsi="標楷體" w:hint="eastAsia"/>
                <w:kern w:val="0"/>
              </w:rPr>
              <w:t>00億優惠購屋專案貸款：係依中央銀行業務局9</w:t>
            </w:r>
            <w:r w:rsidRPr="007E0DB5">
              <w:rPr>
                <w:rFonts w:ascii="標楷體" w:hAnsi="標楷體"/>
                <w:kern w:val="0"/>
              </w:rPr>
              <w:t>2</w:t>
            </w:r>
            <w:r w:rsidRPr="007E0DB5">
              <w:rPr>
                <w:rFonts w:ascii="標楷體" w:hAnsi="標楷體" w:hint="eastAsia"/>
                <w:kern w:val="0"/>
              </w:rPr>
              <w:t>.</w:t>
            </w:r>
            <w:r w:rsidRPr="007E0DB5">
              <w:rPr>
                <w:rFonts w:ascii="標楷體" w:hAnsi="標楷體"/>
                <w:kern w:val="0"/>
              </w:rPr>
              <w:t>2</w:t>
            </w:r>
            <w:r w:rsidRPr="007E0DB5">
              <w:rPr>
                <w:rFonts w:ascii="標楷體" w:hAnsi="標楷體" w:hint="eastAsia"/>
                <w:kern w:val="0"/>
              </w:rPr>
              <w:t>.1</w:t>
            </w:r>
            <w:r w:rsidRPr="007E0DB5">
              <w:rPr>
                <w:rFonts w:ascii="標楷體" w:hAnsi="標楷體"/>
                <w:kern w:val="0"/>
              </w:rPr>
              <w:t>3</w:t>
            </w:r>
            <w:r w:rsidRPr="007E0DB5">
              <w:rPr>
                <w:rFonts w:ascii="標楷體" w:hAnsi="標楷體" w:hint="eastAsia"/>
                <w:kern w:val="0"/>
              </w:rPr>
              <w:t>發文之(9</w:t>
            </w:r>
            <w:r w:rsidRPr="007E0DB5">
              <w:rPr>
                <w:rFonts w:ascii="標楷體" w:hAnsi="標楷體"/>
                <w:kern w:val="0"/>
              </w:rPr>
              <w:t>2</w:t>
            </w:r>
            <w:r w:rsidRPr="007E0DB5">
              <w:rPr>
                <w:rFonts w:ascii="標楷體" w:hAnsi="標楷體" w:hint="eastAsia"/>
                <w:kern w:val="0"/>
              </w:rPr>
              <w:t>)台央業字第0910023605號函辦理。</w:t>
            </w:r>
          </w:p>
          <w:p w14:paraId="5F71295D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續辦</w:t>
            </w:r>
            <w:r w:rsidRPr="007E0DB5">
              <w:rPr>
                <w:rFonts w:ascii="標楷體" w:hAnsi="標楷體"/>
                <w:kern w:val="0"/>
              </w:rPr>
              <w:t>60</w:t>
            </w:r>
            <w:r w:rsidRPr="007E0DB5">
              <w:rPr>
                <w:rFonts w:ascii="標楷體" w:hAnsi="標楷體" w:hint="eastAsia"/>
                <w:kern w:val="0"/>
              </w:rPr>
              <w:t>00億優惠購屋專案貸款：係依中央銀行業務局9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.</w:t>
            </w:r>
            <w:r w:rsidRPr="007E0DB5">
              <w:rPr>
                <w:rFonts w:ascii="標楷體" w:hAnsi="標楷體"/>
                <w:kern w:val="0"/>
              </w:rPr>
              <w:t>10</w:t>
            </w:r>
            <w:r w:rsidRPr="007E0DB5">
              <w:rPr>
                <w:rFonts w:ascii="標楷體" w:hAnsi="標楷體" w:hint="eastAsia"/>
                <w:kern w:val="0"/>
              </w:rPr>
              <w:t>.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發文之(9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)台央業字第09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00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3</w:t>
            </w:r>
            <w:r w:rsidRPr="007E0DB5">
              <w:rPr>
                <w:rFonts w:ascii="標楷體" w:hAnsi="標楷體"/>
                <w:kern w:val="0"/>
              </w:rPr>
              <w:t>390</w:t>
            </w:r>
            <w:r w:rsidRPr="007E0DB5">
              <w:rPr>
                <w:rFonts w:ascii="標楷體" w:hAnsi="標楷體" w:hint="eastAsia"/>
                <w:kern w:val="0"/>
              </w:rPr>
              <w:t>號函辦理。</w:t>
            </w:r>
          </w:p>
          <w:p w14:paraId="75AF95F6" w14:textId="5679565C" w:rsidR="007A3D6C" w:rsidRPr="007E0DB5" w:rsidRDefault="007A3D6C" w:rsidP="007A3D6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kern w:val="0"/>
              </w:rPr>
              <w:t>增撥2000億優惠購屋專案貸款：係依中央銀行業務局97.9.16發文之(97)台央業字第09700456781號函辦理。</w:t>
            </w:r>
          </w:p>
        </w:tc>
      </w:tr>
    </w:tbl>
    <w:p w14:paraId="42FDFECA" w14:textId="75CEA6BB" w:rsidR="00B714F2" w:rsidRPr="007E0DB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7E0DB5" w14:paraId="7CAEDA16" w14:textId="77777777" w:rsidTr="00B714F2">
        <w:tc>
          <w:tcPr>
            <w:tcW w:w="9977" w:type="dxa"/>
          </w:tcPr>
          <w:p w14:paraId="4DCE883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WITH "OutputMonths" AS (</w:t>
            </w:r>
          </w:p>
          <w:p w14:paraId="074DACA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 DISTINCT</w:t>
            </w:r>
          </w:p>
          <w:p w14:paraId="49E585B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"YearMonth",</w:t>
            </w:r>
          </w:p>
          <w:p w14:paraId="0547B1C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floor("YearMonth" / 100) *100 + mod("YearMonth", 100) "VisibleMonth"</w:t>
            </w:r>
          </w:p>
          <w:p w14:paraId="2A7BA8C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6507E9A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"MonthlyLoanBal"</w:t>
            </w:r>
          </w:p>
          <w:p w14:paraId="7B9BD7C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WHERE</w:t>
            </w:r>
          </w:p>
          <w:p w14:paraId="24B1CFE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"YearMonth" BETWEEN trunc(:entyearmonth / 100 - 3) * 100 + 1 AND :entyearmonth</w:t>
            </w:r>
          </w:p>
          <w:p w14:paraId="548185E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), "SubjectProdNo" AS (</w:t>
            </w:r>
          </w:p>
          <w:p w14:paraId="07FA65C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2C1F56F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'IA' AS "ProdNo",</w:t>
            </w:r>
          </w:p>
          <w:p w14:paraId="4958FDA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'IA' AS "ProdNoShow"</w:t>
            </w:r>
          </w:p>
          <w:p w14:paraId="7606DB8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0020ECA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0A23095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7D2A76E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6120160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'IB' AS "ProdNo",</w:t>
            </w:r>
          </w:p>
          <w:p w14:paraId="26FB172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'IB' AS "ProdNoShow"</w:t>
            </w:r>
          </w:p>
          <w:p w14:paraId="09B383D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46D4A43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66ABDFA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6AAF695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666A56B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'IC' AS "ProdNo",</w:t>
            </w:r>
          </w:p>
          <w:p w14:paraId="188CEE2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'IC' AS "ProdNoShow"</w:t>
            </w:r>
          </w:p>
          <w:p w14:paraId="719992A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 DUAL</w:t>
            </w:r>
          </w:p>
          <w:p w14:paraId="2B9B0E5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76830AE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1C47440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'ID' AS "ProdNo",</w:t>
            </w:r>
          </w:p>
          <w:p w14:paraId="750A564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lastRenderedPageBreak/>
              <w:t xml:space="preserve">        'ID' AS "ProdNoShow"  FROM</w:t>
            </w:r>
          </w:p>
          <w:p w14:paraId="289DAEE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444C83C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46674BC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03D38BE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'IE' AS "ProdNo",</w:t>
            </w:r>
          </w:p>
          <w:p w14:paraId="65ABF37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'ID' AS "ProdNoShow"</w:t>
            </w:r>
          </w:p>
          <w:p w14:paraId="10A8EDE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3BBCB66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51AE595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28A578B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6F146A0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'IF' AS "ProdNo",</w:t>
            </w:r>
          </w:p>
          <w:p w14:paraId="7D348A2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'IF' AS "ProdNoShow"</w:t>
            </w:r>
          </w:p>
          <w:p w14:paraId="63A5AF1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663B285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0686D49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7D976A6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34DA6D7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'IG' AS "ProdNo",</w:t>
            </w:r>
          </w:p>
          <w:p w14:paraId="3AA6BCA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'IF' AS "ProdNoShow"</w:t>
            </w:r>
          </w:p>
          <w:p w14:paraId="29A062F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09020AE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2E682F75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6DF16D8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6204901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'IH' AS "ProdNo",</w:t>
            </w:r>
          </w:p>
          <w:p w14:paraId="6418A27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'IH' AS "ProdNoShow"</w:t>
            </w:r>
          </w:p>
          <w:p w14:paraId="201E70F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4AE0D8F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  UNION ALL</w:t>
            </w:r>
          </w:p>
          <w:p w14:paraId="2EEFA99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3B4A9C8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'II' AS "ProdNo",</w:t>
            </w:r>
          </w:p>
          <w:p w14:paraId="38633B6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'IH' AS "ProdNoShow"</w:t>
            </w:r>
          </w:p>
          <w:p w14:paraId="51EBF61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644D290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7F2C96E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6CA5610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1F88060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'81' AS "ProdNo",</w:t>
            </w:r>
          </w:p>
          <w:p w14:paraId="405B6B0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'ZZ' AS "ProdNoShow"</w:t>
            </w:r>
          </w:p>
          <w:p w14:paraId="0E26698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72AC16E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4EF8274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210712C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2768232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'82' AS "ProdNo",</w:t>
            </w:r>
          </w:p>
          <w:p w14:paraId="611A48B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'ZZ' AS "ProdNoShow"</w:t>
            </w:r>
          </w:p>
          <w:p w14:paraId="4865813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791B96F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327B561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40A2EB4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4529CA3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'83' AS "ProdNo",</w:t>
            </w:r>
          </w:p>
          <w:p w14:paraId="6F400A6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'ZZ' AS "ProdNoShow"</w:t>
            </w:r>
          </w:p>
          <w:p w14:paraId="06DD055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lastRenderedPageBreak/>
              <w:t xml:space="preserve">    FROM</w:t>
            </w:r>
          </w:p>
          <w:p w14:paraId="68238DB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3701540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4901EF4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6A465DD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TO_CHAR('340') AS "ProdNo",</w:t>
            </w:r>
          </w:p>
          <w:p w14:paraId="288B37D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'AA' AS "ProdNoShow"</w:t>
            </w:r>
          </w:p>
          <w:p w14:paraId="7FEAA73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681E074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630B0DD5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3A1E7DB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3EC8DCE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TO_CHAR('F15') AS "ProdNo",</w:t>
            </w:r>
          </w:p>
          <w:p w14:paraId="3AD0199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'ZZ' AS "ProdNoShow"</w:t>
            </w:r>
          </w:p>
          <w:p w14:paraId="5C73414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4C9BFED5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178C1A8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74E19AA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0DF6158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TO_CHAR('F16') AS "ProdNo",</w:t>
            </w:r>
          </w:p>
          <w:p w14:paraId="34A51D2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'ZZ' AS "ProdNoShow"</w:t>
            </w:r>
          </w:p>
          <w:p w14:paraId="3D5B7E90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7A1332A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4D8B106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)</w:t>
            </w:r>
          </w:p>
          <w:p w14:paraId="6B0204D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SELECT</w:t>
            </w:r>
          </w:p>
          <w:p w14:paraId="4780340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int."ProdNoShow"    "ProdNoShow",</w:t>
            </w:r>
          </w:p>
          <w:p w14:paraId="1C59941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om."VisibleMonth"   "VisibleMonth",</w:t>
            </w:r>
          </w:p>
          <w:p w14:paraId="3393072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SUM(bal."BalSum") "BalSum",</w:t>
            </w:r>
          </w:p>
          <w:p w14:paraId="2A854F7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SUM(int."IntSum") "IntSum"</w:t>
            </w:r>
          </w:p>
          <w:p w14:paraId="5747215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FROM</w:t>
            </w:r>
          </w:p>
          <w:p w14:paraId="5ED7B40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"OutputMonths" om</w:t>
            </w:r>
          </w:p>
          <w:p w14:paraId="1422D9D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LEFT JOIN (</w:t>
            </w:r>
          </w:p>
          <w:p w14:paraId="180D0B9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SELECT</w:t>
            </w:r>
          </w:p>
          <w:p w14:paraId="47836A70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spn."ProdNoShow",</w:t>
            </w:r>
          </w:p>
          <w:p w14:paraId="179733D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om."YearMonth",</w:t>
            </w:r>
          </w:p>
          <w:p w14:paraId="1EAB865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SUM(DECODE(ad."DbCr", 'C', ad."TxAmt", - ad."TxAmt")) "IntSum"</w:t>
            </w:r>
          </w:p>
          <w:p w14:paraId="354D479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FROM</w:t>
            </w:r>
          </w:p>
          <w:p w14:paraId="70BF539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"AcDetail"        ad</w:t>
            </w:r>
          </w:p>
          <w:p w14:paraId="76F7112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LEFT JOIN "FacMain"         fm ON fm."CustNo" = ad."CustNo"</w:t>
            </w:r>
          </w:p>
          <w:p w14:paraId="7F5B3AF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AND ( fm."FacmNo" = ad."FacmNo"</w:t>
            </w:r>
          </w:p>
          <w:p w14:paraId="69F248E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      OR ad."AcctCode" IN (</w:t>
            </w:r>
          </w:p>
          <w:p w14:paraId="0EE2EBA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'F15',</w:t>
            </w:r>
          </w:p>
          <w:p w14:paraId="32765E0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'F16'</w:t>
            </w:r>
          </w:p>
          <w:p w14:paraId="0202D50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) )</w:t>
            </w:r>
          </w:p>
          <w:p w14:paraId="41B3C2F0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LEFT JOIN "SubjectProdNo"   spn ON ( spn."ProdNo" = fm."ProdNo"</w:t>
            </w:r>
          </w:p>
          <w:p w14:paraId="284A5705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         OR spn."ProdNo" = fm."AcctCode"</w:t>
            </w:r>
          </w:p>
          <w:p w14:paraId="46F91F8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         OR spn."ProdNo" = ad."AcctCode" )</w:t>
            </w:r>
          </w:p>
          <w:p w14:paraId="5E3B472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       AND fm."AcctCode" IN (</w:t>
            </w:r>
          </w:p>
          <w:p w14:paraId="2326479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'310',</w:t>
            </w:r>
          </w:p>
          <w:p w14:paraId="0E9629B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'320',</w:t>
            </w:r>
          </w:p>
          <w:p w14:paraId="31CAA5C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lastRenderedPageBreak/>
              <w:t xml:space="preserve">                '330',</w:t>
            </w:r>
          </w:p>
          <w:p w14:paraId="464760E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'340'</w:t>
            </w:r>
          </w:p>
          <w:p w14:paraId="3B5E011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)</w:t>
            </w:r>
          </w:p>
          <w:p w14:paraId="205CDAE0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LEFT JOIN "OutputMonths"    om ON om."YearMonth" = floor(ad."RelDy" / 100)</w:t>
            </w:r>
          </w:p>
          <w:p w14:paraId="25457F1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WHERE</w:t>
            </w:r>
          </w:p>
          <w:p w14:paraId="76298CA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trunc(ad."RelDy" / 100) BETWEEN ( trunc(:entyearmonth / 100) - 3 ) * 100+1 AND :entyearmonth</w:t>
            </w:r>
          </w:p>
          <w:p w14:paraId="3305500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AND spn."ProdNo" IS NOT NULL</w:t>
            </w:r>
          </w:p>
          <w:p w14:paraId="6DDB543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AND ad."AcctCode" IN (</w:t>
            </w:r>
          </w:p>
          <w:p w14:paraId="123B772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'IC1',</w:t>
            </w:r>
          </w:p>
          <w:p w14:paraId="0E563E9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'IC2',</w:t>
            </w:r>
          </w:p>
          <w:p w14:paraId="1DAB647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'IC3',</w:t>
            </w:r>
          </w:p>
          <w:p w14:paraId="533A2BF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'IC4',</w:t>
            </w:r>
          </w:p>
          <w:p w14:paraId="79B6149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'IOV',</w:t>
            </w:r>
          </w:p>
          <w:p w14:paraId="5941184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'F15',</w:t>
            </w:r>
          </w:p>
          <w:p w14:paraId="314E69B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'F16'</w:t>
            </w:r>
          </w:p>
          <w:p w14:paraId="283B45B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)</w:t>
            </w:r>
          </w:p>
          <w:p w14:paraId="04EF217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GROUP BY</w:t>
            </w:r>
          </w:p>
          <w:p w14:paraId="64E4198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spn."ProdNoShow",</w:t>
            </w:r>
          </w:p>
          <w:p w14:paraId="1DB4A345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om."YearMonth"</w:t>
            </w:r>
          </w:p>
          <w:p w14:paraId="35E8434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) int ON int."YearMonth" = om."YearMonth"</w:t>
            </w:r>
          </w:p>
          <w:p w14:paraId="2A69603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LEFT JOIN (</w:t>
            </w:r>
          </w:p>
          <w:p w14:paraId="279C257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SELECT</w:t>
            </w:r>
          </w:p>
          <w:p w14:paraId="2C574FF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spn."ProdNoShow",</w:t>
            </w:r>
          </w:p>
          <w:p w14:paraId="2CA417A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om."YearMonth",</w:t>
            </w:r>
          </w:p>
          <w:p w14:paraId="2E2CB98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SUM(mlb."LoanBalance") "BalSum"</w:t>
            </w:r>
          </w:p>
          <w:p w14:paraId="04D6A260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FROM</w:t>
            </w:r>
          </w:p>
          <w:p w14:paraId="391FFC0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"MonthlyLoanBal"   mlb</w:t>
            </w:r>
          </w:p>
          <w:p w14:paraId="1B14EA3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LEFT JOIN "SubjectProdNo"    spn ON ( spn."ProdNo" = mlb."ProdNo"</w:t>
            </w:r>
          </w:p>
          <w:p w14:paraId="0C693C7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         OR spn."ProdNo" = mlb."AcctCode" )</w:t>
            </w:r>
          </w:p>
          <w:p w14:paraId="3C421CF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       AND mlb."AcctCode" IN (</w:t>
            </w:r>
          </w:p>
          <w:p w14:paraId="4F5EFBB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'310',</w:t>
            </w:r>
          </w:p>
          <w:p w14:paraId="09EC55B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'320',</w:t>
            </w:r>
          </w:p>
          <w:p w14:paraId="4AA1B92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'330',</w:t>
            </w:r>
          </w:p>
          <w:p w14:paraId="39480AC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'340'</w:t>
            </w:r>
          </w:p>
          <w:p w14:paraId="1BD2E57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)</w:t>
            </w:r>
          </w:p>
          <w:p w14:paraId="04BABAC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LEFT JOIN "OutputMonths"     om ON om."YearMonth" = mlb."YearMonth"</w:t>
            </w:r>
          </w:p>
          <w:p w14:paraId="0A9C8AB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WHERE</w:t>
            </w:r>
          </w:p>
          <w:p w14:paraId="32822BD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mlb."YearMonth" BETWEEN ( trunc(:entyearmonth / 100) - 3 ) * 100 AND :entyearmonth</w:t>
            </w:r>
          </w:p>
          <w:p w14:paraId="46D92BD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AND spn."ProdNo" IS NOT NULL</w:t>
            </w:r>
          </w:p>
          <w:p w14:paraId="1473317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GROUP BY</w:t>
            </w:r>
          </w:p>
          <w:p w14:paraId="223E819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spn."ProdNoShow",</w:t>
            </w:r>
          </w:p>
          <w:p w14:paraId="52FD8CD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om."YearMonth"</w:t>
            </w:r>
          </w:p>
          <w:p w14:paraId="6411D76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) bal ON bal."YearMonth" = om."YearMonth"</w:t>
            </w:r>
          </w:p>
          <w:p w14:paraId="1B821B9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AND om."YearMonth" = om."VisibleMonth"</w:t>
            </w:r>
          </w:p>
          <w:p w14:paraId="6969ED30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lastRenderedPageBreak/>
              <w:t xml:space="preserve">             AND bal."ProdNoShow" = int."ProdNoShow"</w:t>
            </w:r>
          </w:p>
          <w:p w14:paraId="1FBD292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WHERE</w:t>
            </w:r>
          </w:p>
          <w:p w14:paraId="36E0610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int."ProdNoShow" IS NOT NULL</w:t>
            </w:r>
          </w:p>
          <w:p w14:paraId="58F8568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GROUP BY</w:t>
            </w:r>
          </w:p>
          <w:p w14:paraId="4A1BC62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om."VisibleMonth",</w:t>
            </w:r>
          </w:p>
          <w:p w14:paraId="268E2CA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int."ProdNoShow"</w:t>
            </w:r>
          </w:p>
          <w:p w14:paraId="3753ABA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ORDER BY</w:t>
            </w:r>
          </w:p>
          <w:p w14:paraId="1FED0D3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"VisibleMonth",</w:t>
            </w:r>
          </w:p>
          <w:p w14:paraId="061F5FE7" w14:textId="6420F83B" w:rsidR="00B714F2" w:rsidRPr="007E0DB5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"ProdNoShow"</w:t>
            </w:r>
          </w:p>
        </w:tc>
      </w:tr>
    </w:tbl>
    <w:p w14:paraId="5AF16E88" w14:textId="069DFDF6" w:rsidR="00B714F2" w:rsidRDefault="00804AD2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lastRenderedPageBreak/>
        <w:t>【樣張底稿】:</w:t>
      </w:r>
    </w:p>
    <w:p w14:paraId="76247CC3" w14:textId="41FEAD84" w:rsidR="00804AD2" w:rsidRPr="00804AD2" w:rsidRDefault="00CD0F60" w:rsidP="00804AD2">
      <w:pPr>
        <w:pStyle w:val="3TEXT"/>
      </w:pPr>
      <w:r>
        <w:object w:dxaOrig="1508" w:dyaOrig="1021" w14:anchorId="62537BD7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46028941" r:id="rId12"/>
        </w:object>
      </w:r>
    </w:p>
    <w:sectPr w:rsidR="00804AD2" w:rsidRPr="00804AD2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72C61CD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27363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27363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50B7E41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819731409">
    <w:abstractNumId w:val="3"/>
  </w:num>
  <w:num w:numId="2" w16cid:durableId="1504513352">
    <w:abstractNumId w:val="8"/>
  </w:num>
  <w:num w:numId="3" w16cid:durableId="449669379">
    <w:abstractNumId w:val="15"/>
  </w:num>
  <w:num w:numId="4" w16cid:durableId="106780070">
    <w:abstractNumId w:val="17"/>
  </w:num>
  <w:num w:numId="5" w16cid:durableId="562641280">
    <w:abstractNumId w:val="2"/>
  </w:num>
  <w:num w:numId="6" w16cid:durableId="1373727541">
    <w:abstractNumId w:val="1"/>
  </w:num>
  <w:num w:numId="7" w16cid:durableId="645428095">
    <w:abstractNumId w:val="10"/>
  </w:num>
  <w:num w:numId="8" w16cid:durableId="1396048255">
    <w:abstractNumId w:val="0"/>
  </w:num>
  <w:num w:numId="9" w16cid:durableId="1954743936">
    <w:abstractNumId w:val="20"/>
  </w:num>
  <w:num w:numId="10" w16cid:durableId="1689679429">
    <w:abstractNumId w:val="14"/>
  </w:num>
  <w:num w:numId="11" w16cid:durableId="323634293">
    <w:abstractNumId w:val="6"/>
  </w:num>
  <w:num w:numId="12" w16cid:durableId="964583640">
    <w:abstractNumId w:val="4"/>
  </w:num>
  <w:num w:numId="13" w16cid:durableId="1829666358">
    <w:abstractNumId w:val="23"/>
  </w:num>
  <w:num w:numId="14" w16cid:durableId="73939448">
    <w:abstractNumId w:val="25"/>
  </w:num>
  <w:num w:numId="15" w16cid:durableId="885215232">
    <w:abstractNumId w:val="19"/>
  </w:num>
  <w:num w:numId="16" w16cid:durableId="511527963">
    <w:abstractNumId w:val="16"/>
  </w:num>
  <w:num w:numId="17" w16cid:durableId="143932516">
    <w:abstractNumId w:val="11"/>
  </w:num>
  <w:num w:numId="18" w16cid:durableId="1997949831">
    <w:abstractNumId w:val="12"/>
  </w:num>
  <w:num w:numId="19" w16cid:durableId="153374009">
    <w:abstractNumId w:val="17"/>
  </w:num>
  <w:num w:numId="20" w16cid:durableId="328027781">
    <w:abstractNumId w:val="17"/>
  </w:num>
  <w:num w:numId="21" w16cid:durableId="1504468509">
    <w:abstractNumId w:val="17"/>
  </w:num>
  <w:num w:numId="22" w16cid:durableId="757672818">
    <w:abstractNumId w:val="17"/>
  </w:num>
  <w:num w:numId="23" w16cid:durableId="1113131690">
    <w:abstractNumId w:val="17"/>
  </w:num>
  <w:num w:numId="24" w16cid:durableId="1238520188">
    <w:abstractNumId w:val="17"/>
  </w:num>
  <w:num w:numId="25" w16cid:durableId="961232320">
    <w:abstractNumId w:val="22"/>
  </w:num>
  <w:num w:numId="26" w16cid:durableId="741561427">
    <w:abstractNumId w:val="17"/>
  </w:num>
  <w:num w:numId="27" w16cid:durableId="1481338178">
    <w:abstractNumId w:val="17"/>
  </w:num>
  <w:num w:numId="28" w16cid:durableId="662530">
    <w:abstractNumId w:val="17"/>
  </w:num>
  <w:num w:numId="29" w16cid:durableId="1893425210">
    <w:abstractNumId w:val="17"/>
  </w:num>
  <w:num w:numId="30" w16cid:durableId="1781609447">
    <w:abstractNumId w:val="17"/>
  </w:num>
  <w:num w:numId="31" w16cid:durableId="1357779805">
    <w:abstractNumId w:val="17"/>
  </w:num>
  <w:num w:numId="32" w16cid:durableId="782461479">
    <w:abstractNumId w:val="17"/>
  </w:num>
  <w:num w:numId="33" w16cid:durableId="1112046088">
    <w:abstractNumId w:val="17"/>
  </w:num>
  <w:num w:numId="34" w16cid:durableId="73623556">
    <w:abstractNumId w:val="17"/>
  </w:num>
  <w:num w:numId="35" w16cid:durableId="1506551684">
    <w:abstractNumId w:val="17"/>
  </w:num>
  <w:num w:numId="36" w16cid:durableId="2020303407">
    <w:abstractNumId w:val="21"/>
  </w:num>
  <w:num w:numId="37" w16cid:durableId="1594514166">
    <w:abstractNumId w:val="18"/>
  </w:num>
  <w:num w:numId="38" w16cid:durableId="18388124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039015">
    <w:abstractNumId w:val="13"/>
  </w:num>
  <w:num w:numId="40" w16cid:durableId="1616864062">
    <w:abstractNumId w:val="24"/>
  </w:num>
  <w:num w:numId="41" w16cid:durableId="740448950">
    <w:abstractNumId w:val="5"/>
  </w:num>
  <w:num w:numId="42" w16cid:durableId="15812849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96961139">
    <w:abstractNumId w:val="7"/>
  </w:num>
  <w:num w:numId="44" w16cid:durableId="931739588">
    <w:abstractNumId w:val="9"/>
  </w:num>
  <w:num w:numId="45" w16cid:durableId="812714702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1D2C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77A"/>
    <w:rsid w:val="00103D78"/>
    <w:rsid w:val="001101FB"/>
    <w:rsid w:val="001144A0"/>
    <w:rsid w:val="00114CC8"/>
    <w:rsid w:val="0012261D"/>
    <w:rsid w:val="001236F9"/>
    <w:rsid w:val="001240C0"/>
    <w:rsid w:val="0012489B"/>
    <w:rsid w:val="0012662E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376D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50CF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6D72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DA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359E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10B9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3BDE"/>
    <w:rsid w:val="00790193"/>
    <w:rsid w:val="007962C1"/>
    <w:rsid w:val="00796305"/>
    <w:rsid w:val="007A2938"/>
    <w:rsid w:val="007A2B2B"/>
    <w:rsid w:val="007A3D6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0DB5"/>
    <w:rsid w:val="007F12A0"/>
    <w:rsid w:val="00802A22"/>
    <w:rsid w:val="00804AD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36B8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03DD"/>
    <w:rsid w:val="009C66C8"/>
    <w:rsid w:val="009D08FC"/>
    <w:rsid w:val="009D7723"/>
    <w:rsid w:val="009E0408"/>
    <w:rsid w:val="009E2B2A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4628"/>
    <w:rsid w:val="00A6618B"/>
    <w:rsid w:val="00A72CBB"/>
    <w:rsid w:val="00A75073"/>
    <w:rsid w:val="00A82813"/>
    <w:rsid w:val="00A83EBA"/>
    <w:rsid w:val="00A92558"/>
    <w:rsid w:val="00A9395C"/>
    <w:rsid w:val="00A9673C"/>
    <w:rsid w:val="00AA1778"/>
    <w:rsid w:val="00AA44C3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4486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0F60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4B42"/>
    <w:rsid w:val="00D76B5E"/>
    <w:rsid w:val="00D83D13"/>
    <w:rsid w:val="00D853F3"/>
    <w:rsid w:val="00D85AE2"/>
    <w:rsid w:val="00D86559"/>
    <w:rsid w:val="00D868F8"/>
    <w:rsid w:val="00D900BE"/>
    <w:rsid w:val="00D90170"/>
    <w:rsid w:val="00D960ED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7363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7E61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5040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9E2B2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61ABD-DBDF-47C6-9F66-337196F5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11933</TotalTime>
  <Pages>8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楷杰 林</cp:lastModifiedBy>
  <cp:revision>266</cp:revision>
  <dcterms:created xsi:type="dcterms:W3CDTF">2015-11-06T01:06:00Z</dcterms:created>
  <dcterms:modified xsi:type="dcterms:W3CDTF">2023-05-19T11:16:00Z</dcterms:modified>
</cp:coreProperties>
</file>