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9BAE1AF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AA0EA9">
              <w:rPr>
                <w:rFonts w:ascii="標楷體" w:hAnsi="標楷體" w:hint="eastAsia"/>
              </w:rPr>
              <w:t>34BP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FF8AC1F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</w:t>
            </w:r>
            <w:r w:rsidR="00AA0EA9">
              <w:rPr>
                <w:rFonts w:ascii="標楷體" w:hAnsi="標楷體" w:hint="eastAsia"/>
              </w:rPr>
              <w:t>清單２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346CC8B6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AA0EA9">
              <w:rPr>
                <w:rFonts w:ascii="標楷體" w:hAnsi="標楷體"/>
              </w:rPr>
              <w:t>34BP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AA0EA9">
              <w:rPr>
                <w:rFonts w:ascii="標楷體" w:hAnsi="標楷體"/>
              </w:rPr>
              <w:t>34BP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02E156F8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Usp_L7_Ias</w:t>
            </w:r>
            <w:r w:rsidR="00AA0EA9">
              <w:rPr>
                <w:rFonts w:ascii="標楷體" w:hAnsi="標楷體"/>
              </w:rPr>
              <w:t>34Bp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2A91CD3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Ias</w:t>
            </w:r>
            <w:r w:rsidR="00AA0EA9">
              <w:rPr>
                <w:rFonts w:ascii="標楷體" w:hAnsi="標楷體" w:hint="eastAsia"/>
              </w:rPr>
              <w:t>34Bp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</w:t>
            </w:r>
            <w:r w:rsidR="00AA0EA9">
              <w:rPr>
                <w:rFonts w:ascii="標楷體" w:hAnsi="標楷體" w:hint="eastAsia"/>
              </w:rPr>
              <w:t>Ｂ檔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Usp_L7_Ias</w:t>
            </w:r>
            <w:r w:rsidR="00AA0EA9">
              <w:rPr>
                <w:rFonts w:ascii="標楷體" w:hAnsi="標楷體"/>
              </w:rPr>
              <w:t>34Bp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3CE2F8BE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AA0EA9">
              <w:rPr>
                <w:rFonts w:ascii="標楷體" w:hAnsi="標楷體" w:hint="eastAsia"/>
              </w:rPr>
              <w:t>34BP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AA0EA9">
              <w:rPr>
                <w:rFonts w:ascii="標楷體" w:hAnsi="標楷體" w:hint="eastAsia"/>
              </w:rPr>
              <w:t>清單２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69A81434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AA0EA9">
              <w:rPr>
                <w:rFonts w:ascii="標楷體" w:hAnsi="標楷體" w:hint="eastAsia"/>
              </w:rPr>
              <w:t>34BP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AA0EA9">
              <w:rPr>
                <w:rFonts w:ascii="標楷體" w:hAnsi="標楷體" w:hint="eastAsia"/>
              </w:rPr>
              <w:t>清單２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737FB490" w:rsidR="009013EB" w:rsidRDefault="009013EB" w:rsidP="00BE251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BE2514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F52F13" w:rsidRPr="00F52F13">
        <w:rPr>
          <w:rFonts w:ascii="標楷體" w:hAnsi="標楷體" w:hint="eastAsia"/>
          <w:sz w:val="24"/>
        </w:rPr>
        <w:t>放款利率變動檔</w:t>
      </w:r>
      <w:r>
        <w:rPr>
          <w:rFonts w:ascii="標楷體" w:hAnsi="標楷體" w:hint="eastAsia"/>
          <w:sz w:val="24"/>
        </w:rPr>
        <w:t>(</w:t>
      </w:r>
      <w:r w:rsidR="00F52F13" w:rsidRPr="00F52F13">
        <w:rPr>
          <w:rFonts w:ascii="標楷體" w:hAnsi="標楷體"/>
          <w:sz w:val="24"/>
        </w:rPr>
        <w:t>LoanRateChange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151D8EE5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IAS34欄位清單</w:t>
      </w:r>
      <w:r w:rsidR="00AA0EA9">
        <w:rPr>
          <w:rFonts w:ascii="標楷體" w:hAnsi="標楷體" w:hint="eastAsia"/>
          <w:sz w:val="24"/>
        </w:rPr>
        <w:t>Ｂ檔</w:t>
      </w:r>
      <w:r>
        <w:rPr>
          <w:rFonts w:ascii="標楷體" w:hAnsi="標楷體" w:hint="eastAsia"/>
          <w:sz w:val="24"/>
        </w:rPr>
        <w:t>(</w:t>
      </w:r>
      <w:r w:rsidRPr="000359E7">
        <w:rPr>
          <w:rFonts w:ascii="標楷體" w:hAnsi="標楷體"/>
          <w:sz w:val="24"/>
        </w:rPr>
        <w:t>Ias</w:t>
      </w:r>
      <w:r w:rsidR="00AA0EA9">
        <w:rPr>
          <w:rFonts w:ascii="標楷體" w:hAnsi="標楷體"/>
          <w:sz w:val="24"/>
        </w:rPr>
        <w:t>34Bp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91E5194" w14:textId="79CB0861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</w:p>
    <w:p w14:paraId="2B2C8730" w14:textId="7D6BC46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B53028"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08E40EEC" w:rsidR="009C1782" w:rsidRDefault="009C1782" w:rsidP="000359E7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="00B53028"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4C705438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[IAS34欄位清單</w:t>
      </w:r>
      <w:r w:rsidR="00AA0EA9">
        <w:rPr>
          <w:rFonts w:ascii="標楷體" w:hAnsi="標楷體" w:hint="eastAsia"/>
        </w:rPr>
        <w:t>Ｂ檔</w:t>
      </w:r>
      <w:r w:rsidRPr="000359E7">
        <w:rPr>
          <w:rFonts w:ascii="標楷體" w:hAnsi="標楷體" w:hint="eastAsia"/>
        </w:rPr>
        <w:t>(</w:t>
      </w:r>
      <w:r w:rsidRPr="000359E7">
        <w:rPr>
          <w:rFonts w:ascii="標楷體" w:hAnsi="標楷體"/>
        </w:rPr>
        <w:t>Ias</w:t>
      </w:r>
      <w:r w:rsidR="00AA0EA9">
        <w:rPr>
          <w:rFonts w:ascii="標楷體" w:hAnsi="標楷體"/>
        </w:rPr>
        <w:t>34Bp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5160F31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[IAS34欄位清單</w:t>
      </w:r>
      <w:r w:rsidR="00AA0EA9">
        <w:rPr>
          <w:rFonts w:ascii="標楷體" w:hAnsi="標楷體" w:hint="eastAsia"/>
        </w:rPr>
        <w:t>Ｂ檔</w:t>
      </w:r>
      <w:r w:rsidRPr="000359E7">
        <w:rPr>
          <w:rFonts w:ascii="標楷體" w:hAnsi="標楷體" w:hint="eastAsia"/>
        </w:rPr>
        <w:t>(</w:t>
      </w:r>
      <w:r w:rsidRPr="000359E7">
        <w:rPr>
          <w:rFonts w:ascii="標楷體" w:hAnsi="標楷體"/>
        </w:rPr>
        <w:t>Ias</w:t>
      </w:r>
      <w:r w:rsidR="00AA0EA9">
        <w:rPr>
          <w:rFonts w:ascii="標楷體" w:hAnsi="標楷體"/>
        </w:rPr>
        <w:t>34Bp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4569362"/>
    <w:bookmarkEnd w:id="3"/>
    <w:p w14:paraId="3F85DED9" w14:textId="5BD976F7" w:rsidR="007A3BBC" w:rsidRDefault="001974CC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41B91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4759558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5A27D01B" w14:textId="3FE0F512" w:rsidR="004D66EC" w:rsidRPr="00C85B3C" w:rsidRDefault="004D66EC" w:rsidP="004D66EC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</w:t>
      </w:r>
      <w:r>
        <w:rPr>
          <w:rFonts w:ascii="標楷體" w:hAnsi="標楷體"/>
        </w:rPr>
        <w:t>B</w:t>
      </w:r>
      <w:r w:rsidRPr="007A7B4B">
        <w:rPr>
          <w:rFonts w:ascii="標楷體" w:hAnsi="標楷體"/>
        </w:rPr>
        <w:t>P.csv</w:t>
      </w:r>
    </w:p>
    <w:p w14:paraId="44678083" w14:textId="754C162F" w:rsidR="004D66EC" w:rsidRPr="004037BD" w:rsidRDefault="004D66EC" w:rsidP="004D66EC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51BA0039" w14:textId="196A2110" w:rsidR="004D66EC" w:rsidRPr="004037BD" w:rsidRDefault="004D66EC" w:rsidP="004D66EC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67A7745B" w14:textId="60BCAC6F" w:rsidR="004D66EC" w:rsidRPr="004037BD" w:rsidRDefault="004D66EC" w:rsidP="004D66EC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欄位清單</w:t>
      </w:r>
      <w:r>
        <w:rPr>
          <w:rFonts w:ascii="標楷體" w:hAnsi="標楷體" w:hint="eastAsia"/>
        </w:rPr>
        <w:t>２</w:t>
      </w:r>
    </w:p>
    <w:p w14:paraId="1E27A53F" w14:textId="77777777" w:rsidR="004D66EC" w:rsidRPr="004037BD" w:rsidRDefault="004D66EC" w:rsidP="004D66EC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</w:t>
      </w:r>
      <w:r>
        <w:rPr>
          <w:rFonts w:ascii="標楷體" w:hAnsi="標楷體"/>
        </w:rPr>
        <w:t>B</w:t>
      </w:r>
      <w:r w:rsidRPr="00ED44AC">
        <w:rPr>
          <w:rFonts w:ascii="標楷體" w:hAnsi="標楷體"/>
        </w:rPr>
        <w:t>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>
        <w:rPr>
          <w:rFonts w:ascii="標楷體" w:hAnsi="標楷體" w:hint="eastAsia"/>
        </w:rPr>
        <w:t>Ｂ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71FB21B9" w14:textId="6816B784" w:rsidR="004D66EC" w:rsidRDefault="004D66EC" w:rsidP="004D66E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4A49AD1E" w14:textId="56A5A05D" w:rsidR="004D66EC" w:rsidRDefault="004D66EC" w:rsidP="004D66E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4D66EC">
        <w:rPr>
          <w:rFonts w:ascii="標楷體" w:hAnsi="標楷體"/>
        </w:rPr>
        <w:t>戶號</w:t>
      </w:r>
      <w:r w:rsidRPr="004D66EC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4D66EC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7833BEE" w14:textId="77777777" w:rsidR="004D66EC" w:rsidRDefault="004D66EC" w:rsidP="004D66E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4D66EC">
        <w:rPr>
          <w:rFonts w:ascii="標楷體" w:hAnsi="標楷體"/>
        </w:rPr>
        <w:t>額度編號</w:t>
      </w:r>
      <w:r w:rsidRPr="004D66EC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4D66EC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09EDFBE" w14:textId="77777777" w:rsidR="004D66EC" w:rsidRPr="00752014" w:rsidRDefault="004D66EC" w:rsidP="004D66E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4D66EC">
        <w:rPr>
          <w:rFonts w:ascii="標楷體" w:hAnsi="標楷體"/>
        </w:rPr>
        <w:t>撥款序號</w:t>
      </w:r>
      <w:r w:rsidRPr="004D66EC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4D66EC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9FA6465" w14:textId="77777777" w:rsidR="004D66EC" w:rsidRPr="00752014" w:rsidRDefault="004D66EC" w:rsidP="004D66E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4</w:t>
      </w:r>
      <w:r>
        <w:rPr>
          <w:rFonts w:ascii="標楷體" w:hAnsi="標楷體"/>
        </w:rPr>
        <w:t>.[</w:t>
      </w:r>
      <w:r w:rsidRPr="00884D46">
        <w:rPr>
          <w:rFonts w:ascii="標楷體" w:hAnsi="標楷體"/>
        </w:rPr>
        <w:t>利率欄位生效日</w:t>
      </w:r>
      <w:r>
        <w:rPr>
          <w:rFonts w:ascii="標楷體" w:hAnsi="標楷體"/>
        </w:rPr>
        <w:t>(</w:t>
      </w:r>
      <w:r w:rsidRPr="00884D46">
        <w:rPr>
          <w:rFonts w:ascii="標楷體" w:hAnsi="標楷體"/>
        </w:rPr>
        <w:t>利率欄位生效日</w:t>
      </w:r>
      <w:r>
        <w:rPr>
          <w:rFonts w:ascii="標楷體" w:hAnsi="標楷體" w:hint="eastAsia"/>
        </w:rPr>
        <w:t>)</w:t>
      </w:r>
      <w:r>
        <w:rPr>
          <w:rFonts w:ascii="標楷體" w:hAnsi="標楷體"/>
        </w:rPr>
        <w:t>]</w:t>
      </w:r>
      <w:r>
        <w:rPr>
          <w:rFonts w:ascii="標楷體" w:hAnsi="標楷體" w:hint="eastAsia"/>
        </w:rPr>
        <w:t>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CD4DC6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CD4DC6" w:rsidRPr="00CE3D0E" w14:paraId="2BF3AE22" w14:textId="77777777" w:rsidTr="00CD4DC6">
        <w:tc>
          <w:tcPr>
            <w:tcW w:w="457" w:type="dxa"/>
            <w:vAlign w:val="center"/>
          </w:tcPr>
          <w:p w14:paraId="4317B12D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0E20119C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448CC43A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053FB56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2679DBD8" w14:textId="680AE919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Ias34Bp.CustNo</w:t>
            </w:r>
          </w:p>
        </w:tc>
      </w:tr>
      <w:tr w:rsidR="00CD4DC6" w:rsidRPr="00CE3D0E" w14:paraId="7D607B0F" w14:textId="77777777" w:rsidTr="00CD4DC6">
        <w:tc>
          <w:tcPr>
            <w:tcW w:w="457" w:type="dxa"/>
            <w:vAlign w:val="center"/>
          </w:tcPr>
          <w:p w14:paraId="3E6C1ED3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003FEBAA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借款人ID / 統編</w:t>
            </w:r>
          </w:p>
        </w:tc>
        <w:tc>
          <w:tcPr>
            <w:tcW w:w="828" w:type="dxa"/>
            <w:vAlign w:val="center"/>
          </w:tcPr>
          <w:p w14:paraId="4B999403" w14:textId="5948375E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CD4DC6" w:rsidRPr="00ED44AC" w:rsidRDefault="00CD4DC6" w:rsidP="00CD4DC6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14E3AC95" w14:textId="682DED49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Ias34Bp.CustId</w:t>
            </w:r>
          </w:p>
        </w:tc>
      </w:tr>
      <w:tr w:rsidR="00CD4DC6" w:rsidRPr="00CE3D0E" w14:paraId="6CC950B7" w14:textId="77777777" w:rsidTr="00CD4DC6">
        <w:tc>
          <w:tcPr>
            <w:tcW w:w="457" w:type="dxa"/>
            <w:vAlign w:val="center"/>
          </w:tcPr>
          <w:p w14:paraId="795DF1B8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045DF418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32923B71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0C3EA379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4F723E35" w14:textId="0464EE1E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Ias34Bp.FacmNo</w:t>
            </w:r>
          </w:p>
        </w:tc>
      </w:tr>
      <w:tr w:rsidR="00CD4DC6" w:rsidRPr="00CE3D0E" w14:paraId="7C81869E" w14:textId="77777777" w:rsidTr="00CD4DC6">
        <w:tc>
          <w:tcPr>
            <w:tcW w:w="457" w:type="dxa"/>
            <w:vAlign w:val="center"/>
          </w:tcPr>
          <w:p w14:paraId="022A780B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05D546E6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23C3DFEE" w14:textId="3C4D7541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1FCC6D5E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9</w:t>
            </w:r>
            <w:r w:rsidRPr="00ED44AC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3E592231" w14:textId="2648AA70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Ias34Bp.BormNo</w:t>
            </w:r>
          </w:p>
        </w:tc>
      </w:tr>
      <w:tr w:rsidR="00CD4DC6" w:rsidRPr="00CE3D0E" w14:paraId="22557849" w14:textId="77777777" w:rsidTr="00CD4DC6">
        <w:tc>
          <w:tcPr>
            <w:tcW w:w="457" w:type="dxa"/>
            <w:vAlign w:val="center"/>
          </w:tcPr>
          <w:p w14:paraId="10164CEB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629DAD74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 w:hint="eastAsia"/>
              </w:rPr>
              <w:t>貸放利率</w:t>
            </w:r>
          </w:p>
        </w:tc>
        <w:tc>
          <w:tcPr>
            <w:tcW w:w="828" w:type="dxa"/>
            <w:vAlign w:val="center"/>
          </w:tcPr>
          <w:p w14:paraId="6502F816" w14:textId="5B56144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3DF457C2" w14:textId="1F8F4A46" w:rsidR="00CD4DC6" w:rsidRPr="00ED44AC" w:rsidRDefault="00CD4DC6" w:rsidP="00CD4D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.999999</w:t>
            </w:r>
          </w:p>
        </w:tc>
        <w:tc>
          <w:tcPr>
            <w:tcW w:w="4249" w:type="dxa"/>
            <w:vAlign w:val="center"/>
          </w:tcPr>
          <w:p w14:paraId="61D7794D" w14:textId="2E90D568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Ias34Bp.LoanRate</w:t>
            </w:r>
          </w:p>
        </w:tc>
      </w:tr>
      <w:tr w:rsidR="00CD4DC6" w:rsidRPr="00CE3D0E" w14:paraId="306CF56E" w14:textId="77777777" w:rsidTr="00CD4DC6">
        <w:tc>
          <w:tcPr>
            <w:tcW w:w="457" w:type="dxa"/>
            <w:vAlign w:val="center"/>
          </w:tcPr>
          <w:p w14:paraId="43F43EEB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center"/>
          </w:tcPr>
          <w:p w14:paraId="0C1E9245" w14:textId="12E2ECD8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利率調整方式</w:t>
            </w:r>
          </w:p>
        </w:tc>
        <w:tc>
          <w:tcPr>
            <w:tcW w:w="828" w:type="dxa"/>
            <w:vAlign w:val="center"/>
          </w:tcPr>
          <w:p w14:paraId="0BDE0CD4" w14:textId="1DF8D202" w:rsidR="00CD4DC6" w:rsidRPr="00ED44AC" w:rsidRDefault="00CD4DC6" w:rsidP="00CD4D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609ED77D" w14:textId="6D9D53B7" w:rsidR="00CD4DC6" w:rsidRPr="00ED44AC" w:rsidRDefault="00CD4DC6" w:rsidP="00CD4D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1BD6BBE5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1=機動；2=固定；</w:t>
            </w:r>
          </w:p>
          <w:p w14:paraId="17F2F83E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</w:rPr>
              <w:t>3=固定階梯；4=浮動階梯</w:t>
            </w:r>
          </w:p>
          <w:p w14:paraId="48BDB246" w14:textId="5F2A10E7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Ias34Bp.RateCode</w:t>
            </w:r>
          </w:p>
        </w:tc>
      </w:tr>
      <w:tr w:rsidR="00CD4DC6" w:rsidRPr="00CE3D0E" w14:paraId="5218D94A" w14:textId="77777777" w:rsidTr="00CD4DC6">
        <w:tc>
          <w:tcPr>
            <w:tcW w:w="457" w:type="dxa"/>
            <w:vAlign w:val="center"/>
          </w:tcPr>
          <w:p w14:paraId="5F105A2C" w14:textId="77777777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5" w:type="dxa"/>
            <w:vAlign w:val="center"/>
          </w:tcPr>
          <w:p w14:paraId="11602254" w14:textId="3F69B24F" w:rsidR="00CD4DC6" w:rsidRPr="00ED44AC" w:rsidRDefault="00CD4DC6" w:rsidP="00CD4DC6">
            <w:pPr>
              <w:rPr>
                <w:rFonts w:ascii="標楷體" w:hAnsi="標楷體"/>
              </w:rPr>
            </w:pPr>
            <w:r w:rsidRPr="00884D46">
              <w:rPr>
                <w:rFonts w:ascii="標楷體" w:hAnsi="標楷體"/>
              </w:rPr>
              <w:t>利率欄位生效日</w:t>
            </w:r>
          </w:p>
        </w:tc>
        <w:tc>
          <w:tcPr>
            <w:tcW w:w="828" w:type="dxa"/>
            <w:vAlign w:val="center"/>
          </w:tcPr>
          <w:p w14:paraId="3011A9E9" w14:textId="3DD3EF7A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8</w:t>
            </w:r>
          </w:p>
        </w:tc>
        <w:tc>
          <w:tcPr>
            <w:tcW w:w="1958" w:type="dxa"/>
            <w:vAlign w:val="center"/>
          </w:tcPr>
          <w:p w14:paraId="30B02EBB" w14:textId="689873F1" w:rsidR="00CD4DC6" w:rsidRPr="00ED44AC" w:rsidRDefault="00CD4DC6" w:rsidP="00CD4DC6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/>
              </w:rPr>
              <w:t>YYYYMMDD</w:t>
            </w:r>
          </w:p>
        </w:tc>
        <w:tc>
          <w:tcPr>
            <w:tcW w:w="4249" w:type="dxa"/>
            <w:vAlign w:val="center"/>
          </w:tcPr>
          <w:p w14:paraId="258A9F95" w14:textId="3FCBD314" w:rsidR="00CD4DC6" w:rsidRPr="00ED44AC" w:rsidRDefault="00CD4DC6" w:rsidP="00CD4DC6">
            <w:pPr>
              <w:rPr>
                <w:rFonts w:ascii="標楷體" w:hAnsi="標楷體"/>
              </w:rPr>
            </w:pPr>
            <w:r w:rsidRPr="00C005FB">
              <w:rPr>
                <w:rFonts w:ascii="標楷體" w:hAnsi="標楷體"/>
              </w:rPr>
              <w:t>Ias34Bp.EffectDate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1C7BD5CB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55C5949A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17E2B934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6FE7D0E3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2B457BDE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LoanRate</w:t>
            </w:r>
          </w:p>
          <w:p w14:paraId="23ADC09A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RateCode</w:t>
            </w:r>
          </w:p>
          <w:p w14:paraId="5BC29C53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   , EffectDate</w:t>
            </w:r>
          </w:p>
          <w:p w14:paraId="53F407D3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>FROM  Ias34Bp</w:t>
            </w:r>
          </w:p>
          <w:p w14:paraId="53DD042A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>WHERE DataYM =   dateMonth</w:t>
            </w:r>
          </w:p>
          <w:p w14:paraId="60F5A948" w14:textId="77777777" w:rsidR="005D6F1A" w:rsidRPr="005D6F1A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>ORDER BY CustNo, FacmNo, BormNo, EffectDate</w:t>
            </w:r>
          </w:p>
          <w:p w14:paraId="04FDDCF1" w14:textId="4B6C09D2" w:rsidR="00F27CE6" w:rsidRPr="0044168E" w:rsidRDefault="005D6F1A" w:rsidP="005D6F1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D6F1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lastRenderedPageBreak/>
              <w:t>-- 主要邏輯在Stored Procedure</w:t>
            </w:r>
          </w:p>
          <w:p w14:paraId="7A226862" w14:textId="285BD933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程式功能：維護 Ias</w:t>
            </w:r>
            <w:r w:rsidR="00AA0EA9">
              <w:rPr>
                <w:rFonts w:ascii="標楷體" w:hAnsi="標楷體" w:hint="eastAsia"/>
                <w:sz w:val="20"/>
                <w:szCs w:val="20"/>
              </w:rPr>
              <w:t>34Bp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每月IAS34欄位清單</w:t>
            </w:r>
            <w:r w:rsidR="00AA0EA9">
              <w:rPr>
                <w:rFonts w:ascii="標楷體" w:hAnsi="標楷體" w:hint="eastAsia"/>
                <w:sz w:val="20"/>
                <w:szCs w:val="20"/>
              </w:rPr>
              <w:t>Ｂ檔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1BC2C76E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執行方式：EXEC "Usp_L7_Ias</w:t>
            </w:r>
            <w:r w:rsidR="00AA0EA9">
              <w:rPr>
                <w:rFonts w:ascii="標楷體" w:hAnsi="標楷體" w:hint="eastAsia"/>
                <w:sz w:val="20"/>
                <w:szCs w:val="20"/>
              </w:rPr>
              <w:t>34Bp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_Upd"(20201231,'System');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366DBB0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CREATE OR REPLACE PROCEDURE "Usp_L7_Ias34Bp_Upd"</w:t>
            </w:r>
          </w:p>
          <w:p w14:paraId="0C06B6C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(</w:t>
            </w:r>
          </w:p>
          <w:p w14:paraId="789F6B00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16D8D65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7A46EE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1A3F417A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)</w:t>
            </w:r>
          </w:p>
          <w:p w14:paraId="07BFA99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AS</w:t>
            </w:r>
          </w:p>
          <w:p w14:paraId="5ED97ED0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8E2C88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0F34C502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767693E6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3E14C4E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3DD2D6EB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C8BB8A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7737E33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36149B2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4F922A9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3579F9B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236DC729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57E360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15EB84F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759743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0DCD26F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125BE324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A258BA8" w14:textId="1B29B60A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4A6CCE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1D268C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3D6B92F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62F2970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0F99AED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15D4E47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234C8C5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4AB0651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6C22A60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08492F3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7AA6345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5533C1A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D98226B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06D300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7D919A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DBMS_OUTPUT.PUT_LINE('DELETE Ias34Bp');</w:t>
            </w:r>
          </w:p>
          <w:p w14:paraId="6EB9AE3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5EA8E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DELETE FROM "Ias34Bp"</w:t>
            </w:r>
          </w:p>
          <w:p w14:paraId="1E81EC00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7947862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lastRenderedPageBreak/>
              <w:t xml:space="preserve">    ;</w:t>
            </w:r>
          </w:p>
          <w:p w14:paraId="47F365C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957A9B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048D864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DBMS_OUTPUT.PUT_LINE('INSERT Ias34Bp LoanRateChange');</w:t>
            </w:r>
          </w:p>
          <w:p w14:paraId="4465B9F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D9D41CF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INSERT INTO "Ias34Bp"</w:t>
            </w:r>
          </w:p>
          <w:p w14:paraId="64F25154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3F26E70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52798D0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NVL(M."CustNo",0)                     AS "CustNo"            -- 戶號</w:t>
            </w:r>
          </w:p>
          <w:p w14:paraId="1C24E439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AS "CustId"            -- 借款人ID / 統編</w:t>
            </w:r>
          </w:p>
          <w:p w14:paraId="4E541089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NVL(M."FacmNo",0)                     AS "FacmNo"            -- 額度編號</w:t>
            </w:r>
          </w:p>
          <w:p w14:paraId="0A0B299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NVL(M."BormNo",0)                     AS "BormNo"            -- 撥款序號</w:t>
            </w:r>
          </w:p>
          <w:p w14:paraId="69476D2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ROUND(NVL(C."FitRate",0) / 100, 6)    AS "LoanRate"          -- 貸放利率</w:t>
            </w:r>
          </w:p>
          <w:p w14:paraId="74346A0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19D58DF4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30B38EA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73745B4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51DFB9D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0EE96CB6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ELSE NVL(M."RateCode", 0)</w:t>
            </w:r>
          </w:p>
          <w:p w14:paraId="2BFC426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"RateCode"          -- 利率調整方式（1=機動；2=固定；3=固定階梯；4=浮動階梯）</w:t>
            </w:r>
          </w:p>
          <w:p w14:paraId="078C63C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NVL(C."EffectDate",0)                 AS "EffectDate"        -- 利率欄位生效日（西元年）</w:t>
            </w:r>
          </w:p>
          <w:p w14:paraId="2FDC9486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3C3A9A3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2F3C13E4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2ED3E3BA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11D41E8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11A2FCBA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LEFT JOIN "Ifrs9FacData" F  ON F."DataYM"  = M."DataYM"</w:t>
            </w:r>
          </w:p>
          <w:p w14:paraId="34C6387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               AND F."CustNo"  = M."CustNo"</w:t>
            </w:r>
          </w:p>
          <w:p w14:paraId="3370553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               AND F."FacmNo"  = M."FacmNo"</w:t>
            </w:r>
          </w:p>
          <w:p w14:paraId="7781023A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LEFT JOIN "LoanRateChange" C     ON C."CustNo"  = M."CustNo"</w:t>
            </w:r>
          </w:p>
          <w:p w14:paraId="2B3F6B9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                    AND C."FacmNo"  = M."FacmNo"</w:t>
            </w:r>
          </w:p>
          <w:p w14:paraId="3B0EADA9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                    AND C."BormNo"  = M."BormNo"</w:t>
            </w:r>
          </w:p>
          <w:p w14:paraId="3D28FC45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WHERE  M."DataYM"  =  YYYYMM</w:t>
            </w:r>
          </w:p>
          <w:p w14:paraId="6862AEAB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2CD3BA8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AND  ( ( F."IfrsStepProdCode" IN ('B') ) OR</w:t>
            </w:r>
          </w:p>
          <w:p w14:paraId="51A78FC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         ( F."IfrsStepProdCode" NOT IN ('B') AND TRUNC(NVL(C."EffectDate",0) / 100) &lt;= YYYYMM )  -- 非浮動階梯, skip 尚未生效者</w:t>
            </w:r>
          </w:p>
          <w:p w14:paraId="2444A59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)</w:t>
            </w:r>
          </w:p>
          <w:p w14:paraId="789207F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5498F9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2155D8E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8B2ED0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DBMS_OUTPUT.PUT_LINE('INSERT Ias34Bp LoanRateChange END');</w:t>
            </w:r>
          </w:p>
          <w:p w14:paraId="42EA3E7D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DBMS_OUTPUT.PUT_LINE('INSERT Ias34Bp INS_CNT=' || INS_CNT);</w:t>
            </w:r>
          </w:p>
          <w:p w14:paraId="2F6C106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FBD6AAC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0B237FB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501A5673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lastRenderedPageBreak/>
              <w:t xml:space="preserve">    JOB_END_TIME := SYSTIMESTAMP;</w:t>
            </w:r>
          </w:p>
          <w:p w14:paraId="1D735172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6C085548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6BCA751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E6B8127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5D468DE2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BDF356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47E63AA" w14:textId="77777777" w:rsidR="001D268C" w:rsidRPr="001D268C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3FC24AE6" w:rsidR="00F85FEB" w:rsidRPr="00F85FEB" w:rsidRDefault="001D268C" w:rsidP="001D26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D268C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F822" w14:textId="77777777" w:rsidR="008E3DDE" w:rsidRDefault="008E3DDE" w:rsidP="009A7407">
      <w:r>
        <w:separator/>
      </w:r>
    </w:p>
  </w:endnote>
  <w:endnote w:type="continuationSeparator" w:id="0">
    <w:p w14:paraId="782F9A12" w14:textId="77777777" w:rsidR="008E3DDE" w:rsidRDefault="008E3DD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DC738" w14:textId="77777777" w:rsidR="008E3DDE" w:rsidRDefault="008E3DDE" w:rsidP="009A7407">
      <w:r>
        <w:separator/>
      </w:r>
    </w:p>
  </w:footnote>
  <w:footnote w:type="continuationSeparator" w:id="0">
    <w:p w14:paraId="3F1E2658" w14:textId="77777777" w:rsidR="008E3DDE" w:rsidRDefault="008E3DD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74CC"/>
    <w:rsid w:val="001A1E58"/>
    <w:rsid w:val="001A7A6D"/>
    <w:rsid w:val="001A7C86"/>
    <w:rsid w:val="001B7701"/>
    <w:rsid w:val="001C6F8A"/>
    <w:rsid w:val="001D268C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330BA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A6CCE"/>
    <w:rsid w:val="004B0512"/>
    <w:rsid w:val="004B5AA8"/>
    <w:rsid w:val="004B7802"/>
    <w:rsid w:val="004C4DA9"/>
    <w:rsid w:val="004D2798"/>
    <w:rsid w:val="004D40D4"/>
    <w:rsid w:val="004D573A"/>
    <w:rsid w:val="004D66EC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D6F1A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3593D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E3DDE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178C2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0EA9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42CE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5EDE"/>
    <w:rsid w:val="00BD60D9"/>
    <w:rsid w:val="00BE01E4"/>
    <w:rsid w:val="00BE08E5"/>
    <w:rsid w:val="00BE2514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787F"/>
    <w:rsid w:val="00CD0C2B"/>
    <w:rsid w:val="00CD1BBC"/>
    <w:rsid w:val="00CD1C35"/>
    <w:rsid w:val="00CD3687"/>
    <w:rsid w:val="00CD3D3C"/>
    <w:rsid w:val="00CD4DC6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3D22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2F13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10708</TotalTime>
  <Pages>5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314</cp:revision>
  <dcterms:created xsi:type="dcterms:W3CDTF">2015-11-06T01:06:00Z</dcterms:created>
  <dcterms:modified xsi:type="dcterms:W3CDTF">2021-06-09T07:59:00Z</dcterms:modified>
</cp:coreProperties>
</file>