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C6F9702" w:rsidR="00062AC5" w:rsidRPr="00D56B13" w:rsidRDefault="00353A7E" w:rsidP="00A20FE3">
            <w:pPr>
              <w:jc w:val="both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LNM</w:t>
            </w:r>
            <w:r w:rsidR="00716F2B">
              <w:rPr>
                <w:rFonts w:ascii="標楷體" w:hAnsi="標楷體" w:hint="eastAsia"/>
              </w:rPr>
              <w:t>39BP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F598774" w:rsidR="00062AC5" w:rsidRPr="00D56B13" w:rsidRDefault="00EF6D8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IFRS9</w:t>
            </w:r>
            <w:r w:rsidR="00353A7E" w:rsidRPr="00353A7E">
              <w:rPr>
                <w:rFonts w:ascii="標楷體" w:hAnsi="標楷體" w:hint="eastAsia"/>
              </w:rPr>
              <w:t>欄位清單</w:t>
            </w:r>
            <w:r w:rsidR="00716F2B">
              <w:rPr>
                <w:rFonts w:ascii="標楷體" w:hAnsi="標楷體" w:hint="eastAsia"/>
              </w:rPr>
              <w:t>２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45D8EF1A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LNM</w:t>
            </w:r>
            <w:r w:rsidR="00716F2B">
              <w:rPr>
                <w:rFonts w:ascii="標楷體" w:hAnsi="標楷體"/>
              </w:rPr>
              <w:t>39BP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353A7E" w:rsidRPr="00353A7E">
              <w:rPr>
                <w:rFonts w:ascii="標楷體" w:hAnsi="標楷體"/>
              </w:rPr>
              <w:t>LNM</w:t>
            </w:r>
            <w:r w:rsidR="00716F2B">
              <w:rPr>
                <w:rFonts w:ascii="標楷體" w:hAnsi="標楷體"/>
              </w:rPr>
              <w:t>39BP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1785BB00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</w:t>
            </w:r>
            <w:r w:rsidR="00716F2B">
              <w:rPr>
                <w:rFonts w:ascii="標楷體" w:hAnsi="標楷體"/>
              </w:rPr>
              <w:t>IfrsBp</w:t>
            </w:r>
            <w:r w:rsidR="00353A7E" w:rsidRPr="00353A7E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0AD6D725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EF6D86">
              <w:rPr>
                <w:rFonts w:ascii="標楷體" w:hAnsi="標楷體" w:hint="eastAsia"/>
              </w:rPr>
              <w:t>Loan</w:t>
            </w:r>
            <w:r w:rsidR="00716F2B">
              <w:rPr>
                <w:rFonts w:ascii="標楷體" w:hAnsi="標楷體" w:hint="eastAsia"/>
              </w:rPr>
              <w:t>IfrsBp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</w:t>
            </w:r>
            <w:r w:rsidR="00EF6D86">
              <w:rPr>
                <w:rFonts w:ascii="標楷體" w:hAnsi="標楷體" w:hint="eastAsia"/>
              </w:rPr>
              <w:t>IFRS9</w:t>
            </w:r>
            <w:r w:rsidR="0090256C" w:rsidRPr="0090256C">
              <w:rPr>
                <w:rFonts w:ascii="標楷體" w:hAnsi="標楷體" w:hint="eastAsia"/>
              </w:rPr>
              <w:t>欄位</w:t>
            </w:r>
            <w:r w:rsidR="00716F2B">
              <w:rPr>
                <w:rFonts w:ascii="標楷體" w:hAnsi="標楷體" w:hint="eastAsia"/>
              </w:rPr>
              <w:t>清單B</w:t>
            </w:r>
            <w:r w:rsidR="0090256C" w:rsidRPr="0090256C">
              <w:rPr>
                <w:rFonts w:ascii="標楷體" w:hAnsi="標楷體" w:hint="eastAsia"/>
              </w:rPr>
              <w:t>檔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</w:t>
            </w:r>
            <w:r w:rsidR="00716F2B">
              <w:rPr>
                <w:rFonts w:ascii="標楷體" w:hAnsi="標楷體"/>
              </w:rPr>
              <w:t>IfrsBp</w:t>
            </w:r>
            <w:r w:rsidR="0090256C" w:rsidRPr="0090256C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5F1711AD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F6D86">
              <w:rPr>
                <w:rFonts w:ascii="標楷體" w:hAnsi="標楷體"/>
              </w:rPr>
              <w:t xml:space="preserve">IFRS9 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714DC2">
              <w:rPr>
                <w:rFonts w:ascii="標楷體" w:hAnsi="標楷體" w:hint="eastAsia"/>
              </w:rPr>
              <w:t>LNM</w:t>
            </w:r>
            <w:r w:rsidR="00716F2B">
              <w:rPr>
                <w:rFonts w:ascii="標楷體" w:hAnsi="標楷體" w:hint="eastAsia"/>
              </w:rPr>
              <w:t>39BP</w:t>
            </w:r>
            <w:r w:rsidR="00EF6D86">
              <w:rPr>
                <w:rFonts w:ascii="標楷體" w:hAnsi="標楷體"/>
              </w:rPr>
              <w:t xml:space="preserve"> </w:t>
            </w:r>
            <w:r w:rsidR="0090256C" w:rsidRPr="00714DC2">
              <w:rPr>
                <w:rFonts w:ascii="標楷體" w:hAnsi="標楷體" w:hint="eastAsia"/>
              </w:rPr>
              <w:t>欄位清單</w:t>
            </w:r>
            <w:r w:rsidR="00716F2B">
              <w:rPr>
                <w:rFonts w:ascii="標楷體" w:hAnsi="標楷體" w:hint="eastAsia"/>
              </w:rPr>
              <w:t>２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  <w:r w:rsidR="00516B8B">
              <w:rPr>
                <w:rFonts w:ascii="標楷體" w:hAnsi="標楷體" w:hint="eastAsia"/>
              </w:rPr>
              <w:t>及控制檔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465CADD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L790</w:t>
            </w:r>
            <w:r w:rsidR="009A1EA8">
              <w:rPr>
                <w:rFonts w:ascii="標楷體" w:hAnsi="標楷體" w:hint="eastAsia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9A1EA8">
              <w:rPr>
                <w:rFonts w:ascii="標楷體" w:hAnsi="標楷體" w:hint="eastAsia"/>
              </w:rPr>
              <w:t>ＩＦＲＳ９</w:t>
            </w:r>
            <w:r w:rsidR="001D5F15">
              <w:rPr>
                <w:rFonts w:ascii="標楷體" w:hAnsi="標楷體" w:hint="eastAsia"/>
              </w:rPr>
              <w:t>欄位清單產生作業</w:t>
            </w:r>
          </w:p>
          <w:p w14:paraId="3EC83276" w14:textId="1AEB45DC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5F15" w:rsidRPr="001D5F15">
              <w:rPr>
                <w:rFonts w:ascii="標楷體" w:hAnsi="標楷體" w:hint="eastAsia"/>
              </w:rPr>
              <w:t>LNM</w:t>
            </w:r>
            <w:r w:rsidR="00716F2B">
              <w:rPr>
                <w:rFonts w:ascii="標楷體" w:hAnsi="標楷體" w:hint="eastAsia"/>
              </w:rPr>
              <w:t>39BP</w:t>
            </w:r>
            <w:r w:rsidR="001D5F15" w:rsidRPr="001D5F15">
              <w:rPr>
                <w:rFonts w:ascii="標楷體" w:hAnsi="標楷體" w:hint="eastAsia"/>
              </w:rPr>
              <w:t xml:space="preserve"> 欄位清單</w:t>
            </w:r>
            <w:r w:rsidR="00716F2B">
              <w:rPr>
                <w:rFonts w:ascii="標楷體" w:hAnsi="標楷體" w:hint="eastAsia"/>
              </w:rPr>
              <w:t>２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71FFB4E" w:rsidR="002D7821" w:rsidRPr="00D56B13" w:rsidRDefault="00A445B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7F41B5B8" w:rsidR="00617608" w:rsidRPr="00D56B13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BE01E4" w:rsidRPr="00BE01E4">
        <w:rPr>
          <w:rFonts w:ascii="標楷體" w:hAnsi="標楷體" w:hint="eastAsia"/>
          <w:sz w:val="24"/>
        </w:rPr>
        <w:t>IFRS9撥款資料檔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Ifrs9LoanData</w:t>
      </w:r>
      <w:r>
        <w:rPr>
          <w:rFonts w:ascii="標楷體" w:hAnsi="標楷體" w:hint="eastAsia"/>
          <w:sz w:val="24"/>
        </w:rPr>
        <w:t>)]</w:t>
      </w:r>
    </w:p>
    <w:p w14:paraId="4FD28747" w14:textId="4D4143EF" w:rsidR="009013EB" w:rsidRDefault="009013EB" w:rsidP="000D1E0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BE01E4" w:rsidRPr="00BE01E4">
        <w:rPr>
          <w:rFonts w:ascii="標楷體" w:hAnsi="標楷體" w:hint="eastAsia"/>
          <w:sz w:val="24"/>
        </w:rPr>
        <w:t>IFRS9額度資料檔</w:t>
      </w:r>
      <w:r>
        <w:rPr>
          <w:rFonts w:ascii="標楷體" w:hAnsi="標楷體" w:hint="eastAsia"/>
          <w:sz w:val="24"/>
        </w:rPr>
        <w:t>(</w:t>
      </w:r>
      <w:r w:rsidRPr="00BE01E4">
        <w:rPr>
          <w:rFonts w:ascii="標楷體" w:hAnsi="標楷體"/>
          <w:sz w:val="24"/>
        </w:rPr>
        <w:t>Ifrs9FacData</w:t>
      </w:r>
      <w:r>
        <w:rPr>
          <w:rFonts w:ascii="標楷體" w:hAnsi="標楷體" w:hint="eastAsia"/>
          <w:sz w:val="24"/>
        </w:rPr>
        <w:t>)]</w:t>
      </w:r>
      <w:r w:rsidR="000D1E0B">
        <w:rPr>
          <w:rFonts w:ascii="標楷體" w:hAnsi="標楷體" w:hint="eastAsia"/>
          <w:sz w:val="24"/>
        </w:rPr>
        <w:t>、</w:t>
      </w:r>
      <w:r>
        <w:rPr>
          <w:rFonts w:ascii="標楷體" w:hAnsi="標楷體" w:hint="eastAsia"/>
          <w:sz w:val="24"/>
        </w:rPr>
        <w:t>[</w:t>
      </w:r>
      <w:r w:rsidR="00953BD0" w:rsidRPr="00953BD0">
        <w:rPr>
          <w:rFonts w:ascii="標楷體" w:hAnsi="標楷體" w:hint="eastAsia"/>
          <w:sz w:val="24"/>
        </w:rPr>
        <w:t>放款利率變動檔</w:t>
      </w:r>
      <w:r>
        <w:rPr>
          <w:rFonts w:ascii="標楷體" w:hAnsi="標楷體" w:hint="eastAsia"/>
          <w:sz w:val="24"/>
        </w:rPr>
        <w:t>(</w:t>
      </w:r>
      <w:r w:rsidR="00953BD0" w:rsidRPr="00953BD0">
        <w:rPr>
          <w:rFonts w:ascii="標楷體" w:hAnsi="標楷體"/>
          <w:sz w:val="24"/>
        </w:rPr>
        <w:t>LoanRateChange</w:t>
      </w:r>
      <w:r>
        <w:rPr>
          <w:rFonts w:ascii="標楷體" w:hAnsi="標楷體"/>
          <w:sz w:val="24"/>
        </w:rPr>
        <w:t>)</w:t>
      </w:r>
      <w:r>
        <w:rPr>
          <w:rFonts w:ascii="標楷體" w:hAnsi="標楷體" w:hint="eastAsia"/>
          <w:sz w:val="24"/>
        </w:rPr>
        <w:t>]</w:t>
      </w:r>
    </w:p>
    <w:p w14:paraId="7D84869A" w14:textId="25CD2C59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381BA8" w:rsidRPr="00381BA8">
        <w:rPr>
          <w:rFonts w:ascii="標楷體" w:hAnsi="標楷體" w:hint="eastAsia"/>
          <w:sz w:val="24"/>
        </w:rPr>
        <w:t>IFRS9欄位</w:t>
      </w:r>
      <w:r w:rsidR="00716F2B">
        <w:rPr>
          <w:rFonts w:ascii="標楷體" w:hAnsi="標楷體" w:hint="eastAsia"/>
          <w:sz w:val="24"/>
        </w:rPr>
        <w:t>清單2</w:t>
      </w:r>
      <w:r>
        <w:rPr>
          <w:rFonts w:ascii="標楷體" w:hAnsi="標楷體" w:hint="eastAsia"/>
          <w:sz w:val="24"/>
        </w:rPr>
        <w:t>(</w:t>
      </w:r>
      <w:r w:rsidR="00EF6D86">
        <w:rPr>
          <w:rFonts w:ascii="標楷體" w:hAnsi="標楷體"/>
          <w:sz w:val="24"/>
        </w:rPr>
        <w:t>Loan</w:t>
      </w:r>
      <w:r w:rsidR="00716F2B">
        <w:rPr>
          <w:rFonts w:ascii="標楷體" w:hAnsi="標楷體"/>
          <w:sz w:val="24"/>
        </w:rPr>
        <w:t>IfrsBp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464CBFE0" w14:textId="77777777" w:rsidR="0030635D" w:rsidRPr="00D56B13" w:rsidRDefault="0030635D" w:rsidP="0030635D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0969BC89" w14:textId="77777777" w:rsidR="0030635D" w:rsidRPr="00D56B13" w:rsidRDefault="0030635D" w:rsidP="0030635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3872842D" w14:textId="77777777" w:rsidR="0030635D" w:rsidRDefault="0030635D" w:rsidP="0030635D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1C4572DD" w14:textId="77777777" w:rsidR="0030635D" w:rsidRPr="0015773F" w:rsidRDefault="0030635D" w:rsidP="0030635D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2F544AD3" w14:textId="77777777" w:rsidR="0030635D" w:rsidRPr="0015773F" w:rsidRDefault="0030635D" w:rsidP="0030635D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3FCB7EFD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</w:t>
      </w:r>
      <w:r w:rsidR="00716F2B">
        <w:rPr>
          <w:rFonts w:ascii="標楷體" w:hAnsi="標楷體" w:hint="eastAsia"/>
        </w:rPr>
        <w:t>清單2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</w:t>
      </w:r>
      <w:r w:rsidR="00716F2B">
        <w:rPr>
          <w:rFonts w:ascii="標楷體" w:hAnsi="標楷體"/>
        </w:rPr>
        <w:t>IfrsBp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588C711D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</w:t>
      </w:r>
      <w:r w:rsidR="00716F2B">
        <w:rPr>
          <w:rFonts w:ascii="標楷體" w:hAnsi="標楷體" w:hint="eastAsia"/>
        </w:rPr>
        <w:t>清單2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</w:t>
      </w:r>
      <w:r w:rsidR="00716F2B">
        <w:rPr>
          <w:rFonts w:ascii="標楷體" w:hAnsi="標楷體"/>
        </w:rPr>
        <w:t>IfrsBp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p w14:paraId="3F85DED9" w14:textId="6054AB67" w:rsidR="007A3BBC" w:rsidRDefault="004A2415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08DB2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5948391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176FD025" w14:textId="7C28F6DD" w:rsidR="00F7274A" w:rsidRPr="00C85B3C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D36AE4">
        <w:rPr>
          <w:rFonts w:ascii="標楷體" w:hAnsi="標楷體"/>
        </w:rPr>
        <w:t>LNFBP</w:t>
      </w:r>
      <w:r w:rsidRPr="007A7B4B">
        <w:rPr>
          <w:rFonts w:ascii="標楷體" w:hAnsi="標楷體"/>
        </w:rPr>
        <w:t>.</w:t>
      </w:r>
      <w:r w:rsidR="00FE2170">
        <w:rPr>
          <w:rFonts w:ascii="標楷體" w:hAnsi="標楷體"/>
        </w:rPr>
        <w:t>TXT</w:t>
      </w:r>
    </w:p>
    <w:p w14:paraId="3790D0B7" w14:textId="09C35F05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49A3DBF0" w14:textId="15FB7E8F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UTF8</w:t>
      </w:r>
    </w:p>
    <w:p w14:paraId="7B57038D" w14:textId="141DEB71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 w:rsidR="00FE2170"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欄位清單</w:t>
      </w:r>
      <w:r w:rsidR="00716F2B">
        <w:rPr>
          <w:rFonts w:ascii="標楷體" w:hAnsi="標楷體" w:hint="eastAsia"/>
        </w:rPr>
        <w:t>２</w:t>
      </w:r>
    </w:p>
    <w:p w14:paraId="543042C4" w14:textId="03808BA7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EF6D86">
        <w:rPr>
          <w:rFonts w:ascii="標楷體" w:hAnsi="標楷體"/>
        </w:rPr>
        <w:t>Loan</w:t>
      </w:r>
      <w:r w:rsidR="00716F2B">
        <w:rPr>
          <w:rFonts w:ascii="標楷體" w:hAnsi="標楷體"/>
        </w:rPr>
        <w:t>IfrsBp</w:t>
      </w:r>
      <w:r>
        <w:rPr>
          <w:rFonts w:ascii="標楷體" w:hAnsi="標楷體"/>
        </w:rPr>
        <w:t>(</w:t>
      </w:r>
      <w:r w:rsidR="00FE2170">
        <w:rPr>
          <w:rFonts w:ascii="標楷體" w:hAnsi="標楷體"/>
        </w:rPr>
        <w:t>IFRS9</w:t>
      </w:r>
      <w:r w:rsidRPr="00D21D13">
        <w:rPr>
          <w:rFonts w:ascii="標楷體" w:hAnsi="標楷體" w:hint="eastAsia"/>
        </w:rPr>
        <w:t>欄位</w:t>
      </w:r>
      <w:r w:rsidR="00716F2B">
        <w:rPr>
          <w:rFonts w:ascii="標楷體" w:hAnsi="標楷體" w:hint="eastAsia"/>
        </w:rPr>
        <w:t>清單2</w:t>
      </w:r>
      <w:r>
        <w:rPr>
          <w:rFonts w:ascii="標楷體" w:hAnsi="標楷體"/>
        </w:rPr>
        <w:t>)]</w:t>
      </w:r>
    </w:p>
    <w:p w14:paraId="5A7E2D7F" w14:textId="7E6EE5D8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35A4483D" w14:textId="32A20EB9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戶號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CustNo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7A742399" w14:textId="77777777" w:rsidR="00F7274A" w:rsidRDefault="00F7274A" w:rsidP="00F7274A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額度編號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FacmNo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5486A3CF" w14:textId="1FA467BB" w:rsidR="00F7274A" w:rsidRDefault="00F7274A" w:rsidP="00F7274A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3.</w:t>
      </w:r>
      <w:r>
        <w:rPr>
          <w:rFonts w:ascii="標楷體" w:hAnsi="標楷體" w:hint="eastAsia"/>
        </w:rPr>
        <w:t>[</w:t>
      </w:r>
      <w:r w:rsidRPr="00F7274A">
        <w:rPr>
          <w:rFonts w:ascii="標楷體" w:hAnsi="標楷體"/>
        </w:rPr>
        <w:t>撥款序號</w:t>
      </w:r>
      <w:r w:rsidRPr="00F7274A">
        <w:rPr>
          <w:rFonts w:ascii="標楷體" w:hAnsi="標楷體" w:hint="eastAsia"/>
        </w:rPr>
        <w:t>(</w:t>
      </w:r>
      <w:r w:rsidRPr="00ED44AC">
        <w:rPr>
          <w:rFonts w:ascii="標楷體" w:hAnsi="標楷體"/>
        </w:rPr>
        <w:t>BormNo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由小至大)</w:t>
      </w:r>
    </w:p>
    <w:p w14:paraId="012C4156" w14:textId="0E2D5D22" w:rsidR="008E162C" w:rsidRPr="00752014" w:rsidRDefault="008E162C" w:rsidP="00F7274A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 w:hint="eastAsia"/>
        </w:rPr>
        <w:t>4</w:t>
      </w:r>
      <w:r>
        <w:rPr>
          <w:rFonts w:ascii="標楷體" w:hAnsi="標楷體"/>
        </w:rPr>
        <w:t>.</w:t>
      </w:r>
      <w:r>
        <w:rPr>
          <w:rFonts w:ascii="標楷體" w:hAnsi="標楷體" w:hint="eastAsia"/>
        </w:rPr>
        <w:t>[</w:t>
      </w:r>
      <w:r w:rsidRPr="008E162C">
        <w:rPr>
          <w:rFonts w:ascii="標楷體" w:hAnsi="標楷體" w:hint="eastAsia"/>
        </w:rPr>
        <w:t>利率欄位生效日</w:t>
      </w:r>
      <w:r w:rsidRPr="00F7274A">
        <w:rPr>
          <w:rFonts w:ascii="標楷體" w:hAnsi="標楷體" w:hint="eastAsia"/>
        </w:rPr>
        <w:t>(</w:t>
      </w:r>
      <w:r w:rsidRPr="008E162C">
        <w:rPr>
          <w:rFonts w:ascii="標楷體" w:hAnsi="標楷體"/>
        </w:rPr>
        <w:t>EffectDate</w:t>
      </w:r>
      <w:r>
        <w:rPr>
          <w:rFonts w:ascii="標楷體" w:hAnsi="標楷體" w:hint="eastAsia"/>
        </w:rPr>
        <w:t>)</w:t>
      </w:r>
      <w:r w:rsidRPr="00F7274A">
        <w:rPr>
          <w:rFonts w:ascii="標楷體" w:hAnsi="標楷體" w:hint="eastAsia"/>
        </w:rPr>
        <w:t>](</w:t>
      </w:r>
      <w:r>
        <w:rPr>
          <w:rFonts w:ascii="標楷體" w:hAnsi="標楷體"/>
        </w:rPr>
        <w:t>由大至小)</w:t>
      </w:r>
    </w:p>
    <w:p w14:paraId="4599AFA2" w14:textId="77777777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F7274A" w:rsidRPr="00CE3D0E" w14:paraId="2320F9B1" w14:textId="77777777" w:rsidTr="00E604C7">
        <w:tc>
          <w:tcPr>
            <w:tcW w:w="457" w:type="dxa"/>
            <w:vAlign w:val="center"/>
          </w:tcPr>
          <w:p w14:paraId="33F3C48D" w14:textId="77777777" w:rsidR="00F7274A" w:rsidRPr="00CE3D0E" w:rsidRDefault="00F7274A" w:rsidP="007B475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29C821E0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7DC8613E" w14:textId="77777777" w:rsidR="00F7274A" w:rsidRPr="00CE3D0E" w:rsidRDefault="00F7274A" w:rsidP="007B47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0B4783AF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193834D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137874" w:rsidRPr="00CE3D0E" w14:paraId="2BF3AE22" w14:textId="77777777" w:rsidTr="003B6E5F">
        <w:tc>
          <w:tcPr>
            <w:tcW w:w="457" w:type="dxa"/>
            <w:vAlign w:val="center"/>
          </w:tcPr>
          <w:p w14:paraId="4317B12D" w14:textId="77777777" w:rsidR="00137874" w:rsidRPr="00ED44AC" w:rsidRDefault="00137874" w:rsidP="00137874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1" w:type="dxa"/>
            <w:vAlign w:val="center"/>
          </w:tcPr>
          <w:p w14:paraId="7EF4D5D3" w14:textId="2EC711C4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戶號</w:t>
            </w:r>
          </w:p>
        </w:tc>
        <w:tc>
          <w:tcPr>
            <w:tcW w:w="828" w:type="dxa"/>
            <w:vAlign w:val="center"/>
          </w:tcPr>
          <w:p w14:paraId="11BBEEA0" w14:textId="1B4EFCCB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7</w:t>
            </w:r>
          </w:p>
        </w:tc>
        <w:tc>
          <w:tcPr>
            <w:tcW w:w="1958" w:type="dxa"/>
            <w:vAlign w:val="center"/>
          </w:tcPr>
          <w:p w14:paraId="71BE240C" w14:textId="25510C7B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9</w:t>
            </w:r>
            <w:r w:rsidRPr="002F3CA2">
              <w:rPr>
                <w:rFonts w:ascii="標楷體" w:hAnsi="標楷體"/>
              </w:rPr>
              <w:t>999999</w:t>
            </w:r>
          </w:p>
        </w:tc>
        <w:tc>
          <w:tcPr>
            <w:tcW w:w="4253" w:type="dxa"/>
            <w:vAlign w:val="center"/>
          </w:tcPr>
          <w:p w14:paraId="2679DBD8" w14:textId="2D3A020E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LoanIfrsBp.CustNo</w:t>
            </w:r>
          </w:p>
        </w:tc>
      </w:tr>
      <w:tr w:rsidR="00137874" w:rsidRPr="00CE3D0E" w14:paraId="7D607B0F" w14:textId="77777777" w:rsidTr="003B6E5F">
        <w:tc>
          <w:tcPr>
            <w:tcW w:w="457" w:type="dxa"/>
            <w:vAlign w:val="center"/>
          </w:tcPr>
          <w:p w14:paraId="3E6C1ED3" w14:textId="77777777" w:rsidR="00137874" w:rsidRPr="00ED44AC" w:rsidRDefault="00137874" w:rsidP="00137874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1" w:type="dxa"/>
            <w:vAlign w:val="center"/>
          </w:tcPr>
          <w:p w14:paraId="54E761A3" w14:textId="7B5EF3F7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借款人</w:t>
            </w:r>
            <w:r w:rsidRPr="002F3CA2">
              <w:rPr>
                <w:rFonts w:ascii="標楷體" w:hAnsi="標楷體"/>
              </w:rPr>
              <w:t xml:space="preserve">ID / </w:t>
            </w:r>
            <w:r w:rsidRPr="002F3CA2">
              <w:rPr>
                <w:rFonts w:ascii="標楷體" w:hAnsi="標楷體" w:hint="eastAsia"/>
              </w:rPr>
              <w:t>統編</w:t>
            </w:r>
          </w:p>
        </w:tc>
        <w:tc>
          <w:tcPr>
            <w:tcW w:w="828" w:type="dxa"/>
            <w:vAlign w:val="center"/>
          </w:tcPr>
          <w:p w14:paraId="4B999403" w14:textId="2BB070C9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10</w:t>
            </w:r>
          </w:p>
        </w:tc>
        <w:tc>
          <w:tcPr>
            <w:tcW w:w="1958" w:type="dxa"/>
            <w:vAlign w:val="center"/>
          </w:tcPr>
          <w:p w14:paraId="5DD02336" w14:textId="77777777" w:rsidR="00137874" w:rsidRPr="00ED44AC" w:rsidRDefault="00137874" w:rsidP="00137874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14E3AC95" w14:textId="762EA701" w:rsidR="00137874" w:rsidRPr="00ED44AC" w:rsidRDefault="00137874" w:rsidP="00137874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  <w:tr w:rsidR="00137874" w:rsidRPr="00CE3D0E" w14:paraId="6CC950B7" w14:textId="77777777" w:rsidTr="003B6E5F">
        <w:tc>
          <w:tcPr>
            <w:tcW w:w="457" w:type="dxa"/>
            <w:vAlign w:val="center"/>
          </w:tcPr>
          <w:p w14:paraId="795DF1B8" w14:textId="77777777" w:rsidR="00137874" w:rsidRPr="00ED44AC" w:rsidRDefault="00137874" w:rsidP="00137874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1" w:type="dxa"/>
            <w:vAlign w:val="center"/>
          </w:tcPr>
          <w:p w14:paraId="240F290A" w14:textId="33C20428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額度編號</w:t>
            </w:r>
          </w:p>
        </w:tc>
        <w:tc>
          <w:tcPr>
            <w:tcW w:w="828" w:type="dxa"/>
            <w:vAlign w:val="center"/>
          </w:tcPr>
          <w:p w14:paraId="74A62E96" w14:textId="16B1C831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2656150C" w14:textId="34BB426A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9</w:t>
            </w:r>
            <w:r w:rsidRPr="002F3CA2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4F723E35" w14:textId="1CCBCAA9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LoanIfrsBp.FacmNo</w:t>
            </w:r>
          </w:p>
        </w:tc>
      </w:tr>
      <w:tr w:rsidR="00137874" w:rsidRPr="00CE3D0E" w14:paraId="7C81869E" w14:textId="77777777" w:rsidTr="003B6E5F">
        <w:tc>
          <w:tcPr>
            <w:tcW w:w="457" w:type="dxa"/>
            <w:vAlign w:val="center"/>
          </w:tcPr>
          <w:p w14:paraId="022A780B" w14:textId="77777777" w:rsidR="00137874" w:rsidRPr="00ED44AC" w:rsidRDefault="00137874" w:rsidP="00137874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391" w:type="dxa"/>
            <w:vAlign w:val="center"/>
          </w:tcPr>
          <w:p w14:paraId="324BDF57" w14:textId="67F10C09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828" w:type="dxa"/>
            <w:vAlign w:val="center"/>
          </w:tcPr>
          <w:p w14:paraId="23C3DFEE" w14:textId="164DB8C5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2C727757" w14:textId="6C2B4879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9</w:t>
            </w:r>
            <w:r w:rsidRPr="002F3CA2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3E592231" w14:textId="2C197518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LoanIfrsBp.BormNo</w:t>
            </w:r>
          </w:p>
        </w:tc>
      </w:tr>
      <w:tr w:rsidR="00137874" w:rsidRPr="00CE3D0E" w14:paraId="22557849" w14:textId="77777777" w:rsidTr="003B6E5F">
        <w:tc>
          <w:tcPr>
            <w:tcW w:w="457" w:type="dxa"/>
            <w:vAlign w:val="center"/>
          </w:tcPr>
          <w:p w14:paraId="10164CEB" w14:textId="77777777" w:rsidR="00137874" w:rsidRPr="00ED44AC" w:rsidRDefault="00137874" w:rsidP="00137874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391" w:type="dxa"/>
            <w:vAlign w:val="center"/>
          </w:tcPr>
          <w:p w14:paraId="42918E0A" w14:textId="164333B0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貸放利率</w:t>
            </w:r>
          </w:p>
        </w:tc>
        <w:tc>
          <w:tcPr>
            <w:tcW w:w="828" w:type="dxa"/>
            <w:vAlign w:val="center"/>
          </w:tcPr>
          <w:p w14:paraId="6502F816" w14:textId="689C10E9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3DF457C2" w14:textId="621D0ED7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9</w:t>
            </w:r>
            <w:r w:rsidRPr="002F3CA2">
              <w:rPr>
                <w:rFonts w:ascii="標楷體" w:hAnsi="標楷體"/>
              </w:rPr>
              <w:t>.999999</w:t>
            </w:r>
          </w:p>
        </w:tc>
        <w:tc>
          <w:tcPr>
            <w:tcW w:w="4253" w:type="dxa"/>
            <w:vAlign w:val="center"/>
          </w:tcPr>
          <w:p w14:paraId="1AAF0FE8" w14:textId="77777777" w:rsidR="00137874" w:rsidRDefault="00137874" w:rsidP="00137874">
            <w:pPr>
              <w:rPr>
                <w:rFonts w:ascii="標楷體" w:hAnsi="標楷體"/>
              </w:rPr>
            </w:pPr>
            <w:r w:rsidRPr="00941568">
              <w:rPr>
                <w:rFonts w:ascii="標楷體" w:hAnsi="標楷體" w:hint="eastAsia"/>
              </w:rPr>
              <w:t>至小數點後第6位。例如，利率為2.12%，則本欄位值表示0.021200</w:t>
            </w:r>
          </w:p>
          <w:p w14:paraId="61D7794D" w14:textId="4901EFC7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LoanIfrsBp.LoanRate</w:t>
            </w:r>
          </w:p>
        </w:tc>
      </w:tr>
      <w:tr w:rsidR="00137874" w:rsidRPr="00CE3D0E" w14:paraId="306CF56E" w14:textId="77777777" w:rsidTr="003B6E5F">
        <w:tc>
          <w:tcPr>
            <w:tcW w:w="457" w:type="dxa"/>
            <w:vAlign w:val="center"/>
          </w:tcPr>
          <w:p w14:paraId="43F43EEB" w14:textId="77777777" w:rsidR="00137874" w:rsidRPr="00ED44AC" w:rsidRDefault="00137874" w:rsidP="00137874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391" w:type="dxa"/>
            <w:vAlign w:val="center"/>
          </w:tcPr>
          <w:p w14:paraId="0C1E9245" w14:textId="5FD2CFDE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利率調整方式</w:t>
            </w:r>
          </w:p>
        </w:tc>
        <w:tc>
          <w:tcPr>
            <w:tcW w:w="828" w:type="dxa"/>
            <w:vAlign w:val="center"/>
          </w:tcPr>
          <w:p w14:paraId="0BDE0CD4" w14:textId="25B162CE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609ED77D" w14:textId="21284557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06A48F2C" w14:textId="77777777" w:rsidR="00137874" w:rsidRPr="00941568" w:rsidRDefault="00137874" w:rsidP="00137874">
            <w:pPr>
              <w:rPr>
                <w:rFonts w:ascii="標楷體" w:hAnsi="標楷體"/>
              </w:rPr>
            </w:pPr>
            <w:r w:rsidRPr="00941568">
              <w:rPr>
                <w:rFonts w:ascii="標楷體" w:hAnsi="標楷體" w:hint="eastAsia"/>
              </w:rPr>
              <w:t>1=機動；2=固定；</w:t>
            </w:r>
          </w:p>
          <w:p w14:paraId="72153CE2" w14:textId="77777777" w:rsidR="00137874" w:rsidRDefault="00137874" w:rsidP="00137874">
            <w:pPr>
              <w:rPr>
                <w:rFonts w:ascii="標楷體" w:hAnsi="標楷體"/>
              </w:rPr>
            </w:pPr>
            <w:r w:rsidRPr="00941568">
              <w:rPr>
                <w:rFonts w:ascii="標楷體" w:hAnsi="標楷體" w:hint="eastAsia"/>
              </w:rPr>
              <w:t>3=固定階梯；4=浮動階梯；</w:t>
            </w:r>
          </w:p>
          <w:p w14:paraId="48BDB246" w14:textId="33CDA942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LoanIfrsBp.RateCode</w:t>
            </w:r>
          </w:p>
        </w:tc>
      </w:tr>
      <w:tr w:rsidR="00137874" w:rsidRPr="00CE3D0E" w14:paraId="5218D94A" w14:textId="77777777" w:rsidTr="003B6E5F">
        <w:tc>
          <w:tcPr>
            <w:tcW w:w="457" w:type="dxa"/>
            <w:vAlign w:val="center"/>
          </w:tcPr>
          <w:p w14:paraId="5F105A2C" w14:textId="77777777" w:rsidR="00137874" w:rsidRPr="00ED44AC" w:rsidRDefault="00137874" w:rsidP="00137874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391" w:type="dxa"/>
            <w:vAlign w:val="center"/>
          </w:tcPr>
          <w:p w14:paraId="11602254" w14:textId="6765EF84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利率欄位生效日</w:t>
            </w:r>
          </w:p>
        </w:tc>
        <w:tc>
          <w:tcPr>
            <w:tcW w:w="828" w:type="dxa"/>
            <w:vAlign w:val="center"/>
          </w:tcPr>
          <w:p w14:paraId="3011A9E9" w14:textId="1202436B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30B02EBB" w14:textId="0511CA9C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Y</w:t>
            </w:r>
            <w:r w:rsidRPr="002F3CA2">
              <w:rPr>
                <w:rFonts w:ascii="標楷體" w:hAnsi="標楷體"/>
              </w:rPr>
              <w:t>YYYMMDD</w:t>
            </w:r>
          </w:p>
        </w:tc>
        <w:tc>
          <w:tcPr>
            <w:tcW w:w="4253" w:type="dxa"/>
            <w:vAlign w:val="center"/>
          </w:tcPr>
          <w:p w14:paraId="258A9F95" w14:textId="272DCB3C" w:rsidR="00137874" w:rsidRPr="00ED44AC" w:rsidRDefault="00137874" w:rsidP="00137874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LoanIfrsBp.EffectDate</w:t>
            </w:r>
          </w:p>
        </w:tc>
      </w:tr>
    </w:tbl>
    <w:p w14:paraId="1F64C6E4" w14:textId="34F86847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 w:rsidR="00417FDF">
        <w:rPr>
          <w:rFonts w:ascii="標楷體" w:hAnsi="標楷體" w:hint="eastAsia"/>
        </w:rPr>
        <w:t xml:space="preserve">各欄位間加入 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>,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 xml:space="preserve"> 區隔，最後一筆亦要換列</w:t>
      </w:r>
    </w:p>
    <w:p w14:paraId="42B4763C" w14:textId="39F0C00C" w:rsidR="003F1381" w:rsidRDefault="003F1381" w:rsidP="003F138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Pr="00F7274A">
        <w:rPr>
          <w:rFonts w:ascii="標楷體" w:hAnsi="標楷體" w:hint="eastAsia"/>
          <w:sz w:val="24"/>
        </w:rPr>
        <w:t>產生</w:t>
      </w:r>
      <w:r>
        <w:rPr>
          <w:rFonts w:ascii="標楷體" w:hAnsi="標楷體" w:hint="eastAsia"/>
          <w:sz w:val="24"/>
        </w:rPr>
        <w:t>控制</w:t>
      </w:r>
      <w:r w:rsidRPr="00F7274A">
        <w:rPr>
          <w:rFonts w:ascii="標楷體" w:hAnsi="標楷體" w:hint="eastAsia"/>
          <w:sz w:val="24"/>
        </w:rPr>
        <w:t>檔</w:t>
      </w:r>
      <w:r w:rsidRPr="00D56B13">
        <w:rPr>
          <w:rFonts w:ascii="標楷體" w:hAnsi="標楷體" w:hint="eastAsia"/>
          <w:sz w:val="24"/>
        </w:rPr>
        <w:t>】</w:t>
      </w:r>
      <w:r w:rsidRPr="00B53028">
        <w:rPr>
          <w:rFonts w:ascii="標楷體" w:hAnsi="標楷體" w:hint="eastAsia"/>
          <w:sz w:val="24"/>
        </w:rPr>
        <w:t>：</w:t>
      </w:r>
    </w:p>
    <w:p w14:paraId="2028A587" w14:textId="13728352" w:rsidR="003F1381" w:rsidRPr="00C85B3C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D36AE4">
        <w:rPr>
          <w:rFonts w:ascii="標楷體" w:hAnsi="標楷體"/>
        </w:rPr>
        <w:t>LNFBP</w:t>
      </w:r>
      <w:r w:rsidRPr="007A7B4B">
        <w:rPr>
          <w:rFonts w:ascii="標楷體" w:hAnsi="標楷體"/>
        </w:rPr>
        <w:t>.</w:t>
      </w:r>
      <w:r>
        <w:rPr>
          <w:rFonts w:ascii="標楷體" w:hAnsi="標楷體" w:hint="eastAsia"/>
        </w:rPr>
        <w:t>IDX</w:t>
      </w:r>
    </w:p>
    <w:p w14:paraId="5262FBB1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：文字檔</w:t>
      </w:r>
    </w:p>
    <w:p w14:paraId="3A5E925D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：UTF8</w:t>
      </w:r>
    </w:p>
    <w:p w14:paraId="5921C430" w14:textId="13C7B461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欄位清單</w:t>
      </w:r>
      <w:r w:rsidR="00716F2B">
        <w:rPr>
          <w:rFonts w:ascii="標楷體" w:hAnsi="標楷體" w:hint="eastAsia"/>
        </w:rPr>
        <w:t>２</w:t>
      </w:r>
      <w:r>
        <w:rPr>
          <w:rFonts w:ascii="標楷體" w:hAnsi="標楷體" w:hint="eastAsia"/>
        </w:rPr>
        <w:t>之控制</w:t>
      </w:r>
      <w:r w:rsidRPr="00F7274A">
        <w:rPr>
          <w:rFonts w:ascii="標楷體" w:hAnsi="標楷體" w:hint="eastAsia"/>
        </w:rPr>
        <w:t>檔</w:t>
      </w:r>
    </w:p>
    <w:p w14:paraId="7F704D6F" w14:textId="6D8A4B21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[Loan</w:t>
      </w:r>
      <w:r w:rsidR="00716F2B">
        <w:rPr>
          <w:rFonts w:ascii="標楷體" w:hAnsi="標楷體"/>
        </w:rPr>
        <w:t>IfrsBp</w:t>
      </w:r>
      <w:r>
        <w:rPr>
          <w:rFonts w:ascii="標楷體" w:hAnsi="標楷體"/>
        </w:rPr>
        <w:t>(IFRS9</w:t>
      </w:r>
      <w:r w:rsidRPr="00D21D13">
        <w:rPr>
          <w:rFonts w:ascii="標楷體" w:hAnsi="標楷體" w:hint="eastAsia"/>
        </w:rPr>
        <w:t>欄位</w:t>
      </w:r>
      <w:r w:rsidR="00716F2B">
        <w:rPr>
          <w:rFonts w:ascii="標楷體" w:hAnsi="標楷體" w:hint="eastAsia"/>
        </w:rPr>
        <w:t>清單2</w:t>
      </w:r>
      <w:r>
        <w:rPr>
          <w:rFonts w:ascii="標楷體" w:hAnsi="標楷體"/>
        </w:rPr>
        <w:t>)]</w:t>
      </w:r>
    </w:p>
    <w:p w14:paraId="1257A006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5BD2F34B" w14:textId="36217023" w:rsidR="003F1381" w:rsidRPr="00752014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：無</w:t>
      </w:r>
    </w:p>
    <w:p w14:paraId="46CC6354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lastRenderedPageBreak/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3F1381" w:rsidRPr="00CE3D0E" w14:paraId="3354A335" w14:textId="77777777" w:rsidTr="00AC1951">
        <w:tc>
          <w:tcPr>
            <w:tcW w:w="457" w:type="dxa"/>
            <w:vAlign w:val="center"/>
          </w:tcPr>
          <w:p w14:paraId="2A0B7A9D" w14:textId="77777777" w:rsidR="003F1381" w:rsidRPr="00CE3D0E" w:rsidRDefault="003F1381" w:rsidP="00AC1951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156B9E7F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5CAC3039" w14:textId="77777777" w:rsidR="003F1381" w:rsidRPr="00CE3D0E" w:rsidRDefault="003F1381" w:rsidP="00AC1951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54C2DC7D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29182D2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3F1381" w:rsidRPr="00CE3D0E" w14:paraId="0F0BB70B" w14:textId="77777777" w:rsidTr="00AC1951">
        <w:tc>
          <w:tcPr>
            <w:tcW w:w="457" w:type="dxa"/>
            <w:vAlign w:val="center"/>
          </w:tcPr>
          <w:p w14:paraId="5105F7D4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1" w:type="dxa"/>
            <w:vAlign w:val="center"/>
          </w:tcPr>
          <w:p w14:paraId="6D01561B" w14:textId="3021A518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日曆日</w:t>
            </w:r>
          </w:p>
        </w:tc>
        <w:tc>
          <w:tcPr>
            <w:tcW w:w="828" w:type="dxa"/>
            <w:vAlign w:val="center"/>
          </w:tcPr>
          <w:p w14:paraId="67513EB2" w14:textId="1BE48667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32DF1A4B" w14:textId="39A7C2F1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4006ABD" w14:textId="6E72B270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產檔之實際日曆日</w:t>
            </w:r>
          </w:p>
        </w:tc>
      </w:tr>
      <w:tr w:rsidR="003F1381" w:rsidRPr="00CE3D0E" w14:paraId="197CA45B" w14:textId="77777777" w:rsidTr="00AC1951">
        <w:tc>
          <w:tcPr>
            <w:tcW w:w="457" w:type="dxa"/>
            <w:vAlign w:val="center"/>
          </w:tcPr>
          <w:p w14:paraId="4F79E76E" w14:textId="77777777" w:rsidR="003F1381" w:rsidRPr="00ED44AC" w:rsidRDefault="003F1381" w:rsidP="003F138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1" w:type="dxa"/>
            <w:vAlign w:val="center"/>
          </w:tcPr>
          <w:p w14:paraId="12B036EA" w14:textId="674A16D0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</w:t>
            </w:r>
          </w:p>
        </w:tc>
        <w:tc>
          <w:tcPr>
            <w:tcW w:w="828" w:type="dxa"/>
            <w:vAlign w:val="center"/>
          </w:tcPr>
          <w:p w14:paraId="0D375B38" w14:textId="379D840C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1FB32D44" w14:textId="30DFA344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7DC4CD7" w14:textId="1C26EF21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資料日期，為產檔會計日當月之月底日曆日</w:t>
            </w:r>
          </w:p>
        </w:tc>
      </w:tr>
      <w:tr w:rsidR="003F1381" w:rsidRPr="00CE3D0E" w14:paraId="22AE911C" w14:textId="77777777" w:rsidTr="00AC1951">
        <w:tc>
          <w:tcPr>
            <w:tcW w:w="457" w:type="dxa"/>
            <w:vAlign w:val="center"/>
          </w:tcPr>
          <w:p w14:paraId="5DB9FF23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1" w:type="dxa"/>
            <w:vAlign w:val="center"/>
          </w:tcPr>
          <w:p w14:paraId="437DD7E0" w14:textId="4AC50194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828" w:type="dxa"/>
            <w:vAlign w:val="center"/>
          </w:tcPr>
          <w:p w14:paraId="4DCF975F" w14:textId="0E80896D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1958" w:type="dxa"/>
            <w:vAlign w:val="center"/>
          </w:tcPr>
          <w:p w14:paraId="2FEF000A" w14:textId="2A9035AE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</w:t>
            </w:r>
          </w:p>
        </w:tc>
        <w:tc>
          <w:tcPr>
            <w:tcW w:w="4253" w:type="dxa"/>
            <w:vAlign w:val="center"/>
          </w:tcPr>
          <w:p w14:paraId="7EE14204" w14:textId="1A672646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統計產出資料總筆數</w:t>
            </w:r>
          </w:p>
        </w:tc>
      </w:tr>
    </w:tbl>
    <w:p w14:paraId="4CEBB7E8" w14:textId="77777777" w:rsidR="00417FDF" w:rsidRPr="00F7274A" w:rsidRDefault="00417FDF" w:rsidP="00417FDF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>
        <w:rPr>
          <w:rFonts w:ascii="標楷體" w:hAnsi="標楷體" w:hint="eastAsia"/>
        </w:rPr>
        <w:t xml:space="preserve">各欄位間加入 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>,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 xml:space="preserve"> 區隔，最後一筆亦要換列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4F315095" w14:textId="77777777" w:rsidR="00AF2982" w:rsidRPr="00AF2982" w:rsidRDefault="00AF2982" w:rsidP="00AF29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F2982">
              <w:rPr>
                <w:rFonts w:ascii="標楷體" w:hAnsi="標楷體"/>
                <w:sz w:val="20"/>
                <w:szCs w:val="20"/>
              </w:rPr>
              <w:t>SELECT "CustNo"</w:t>
            </w:r>
          </w:p>
          <w:p w14:paraId="31ED3C3F" w14:textId="77777777" w:rsidR="00AF2982" w:rsidRPr="00AF2982" w:rsidRDefault="00AF2982" w:rsidP="00AF29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F2982">
              <w:rPr>
                <w:rFonts w:ascii="標楷體" w:hAnsi="標楷體"/>
                <w:sz w:val="20"/>
                <w:szCs w:val="20"/>
              </w:rPr>
              <w:t xml:space="preserve">     , "CustId"</w:t>
            </w:r>
          </w:p>
          <w:p w14:paraId="752D07BD" w14:textId="77777777" w:rsidR="00AF2982" w:rsidRPr="00AF2982" w:rsidRDefault="00AF2982" w:rsidP="00AF29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F2982">
              <w:rPr>
                <w:rFonts w:ascii="標楷體" w:hAnsi="標楷體"/>
                <w:sz w:val="20"/>
                <w:szCs w:val="20"/>
              </w:rPr>
              <w:t xml:space="preserve">     , "FacmNo"</w:t>
            </w:r>
          </w:p>
          <w:p w14:paraId="5B8EC91B" w14:textId="77777777" w:rsidR="00AF2982" w:rsidRPr="00AF2982" w:rsidRDefault="00AF2982" w:rsidP="00AF29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F2982">
              <w:rPr>
                <w:rFonts w:ascii="標楷體" w:hAnsi="標楷體"/>
                <w:sz w:val="20"/>
                <w:szCs w:val="20"/>
              </w:rPr>
              <w:t xml:space="preserve">     , "BormNo"</w:t>
            </w:r>
          </w:p>
          <w:p w14:paraId="0FC5FCEF" w14:textId="77777777" w:rsidR="00AF2982" w:rsidRPr="00AF2982" w:rsidRDefault="00AF2982" w:rsidP="00AF29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F2982">
              <w:rPr>
                <w:rFonts w:ascii="標楷體" w:hAnsi="標楷體"/>
                <w:sz w:val="20"/>
                <w:szCs w:val="20"/>
              </w:rPr>
              <w:t xml:space="preserve">     , "LoanRate"</w:t>
            </w:r>
          </w:p>
          <w:p w14:paraId="3985146C" w14:textId="77777777" w:rsidR="00AF2982" w:rsidRPr="00AF2982" w:rsidRDefault="00AF2982" w:rsidP="00AF29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F2982">
              <w:rPr>
                <w:rFonts w:ascii="標楷體" w:hAnsi="標楷體"/>
                <w:sz w:val="20"/>
                <w:szCs w:val="20"/>
              </w:rPr>
              <w:t xml:space="preserve">     , "RateCode"</w:t>
            </w:r>
          </w:p>
          <w:p w14:paraId="416D4488" w14:textId="77777777" w:rsidR="00AF2982" w:rsidRPr="00AF2982" w:rsidRDefault="00AF2982" w:rsidP="00AF29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F2982">
              <w:rPr>
                <w:rFonts w:ascii="標楷體" w:hAnsi="標楷體"/>
                <w:sz w:val="20"/>
                <w:szCs w:val="20"/>
              </w:rPr>
              <w:t xml:space="preserve">     , "EffectDate"</w:t>
            </w:r>
          </w:p>
          <w:p w14:paraId="17EAF252" w14:textId="77777777" w:rsidR="00AF2982" w:rsidRPr="00AF2982" w:rsidRDefault="00AF2982" w:rsidP="00AF29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F2982">
              <w:rPr>
                <w:rFonts w:ascii="標楷體" w:hAnsi="標楷體"/>
                <w:sz w:val="20"/>
                <w:szCs w:val="20"/>
              </w:rPr>
              <w:t>FROM  "LoanIfrsBp"</w:t>
            </w:r>
          </w:p>
          <w:p w14:paraId="2B5EF042" w14:textId="77777777" w:rsidR="00AF2982" w:rsidRPr="00AF2982" w:rsidRDefault="00AF2982" w:rsidP="00AF29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F2982">
              <w:rPr>
                <w:rFonts w:ascii="標楷體" w:hAnsi="標楷體"/>
                <w:sz w:val="20"/>
                <w:szCs w:val="20"/>
              </w:rPr>
              <w:t>WHERE "DataYM" = dateMonth</w:t>
            </w:r>
          </w:p>
          <w:p w14:paraId="57B34A89" w14:textId="2C867856" w:rsidR="00271C9A" w:rsidRDefault="00AF2982" w:rsidP="00AF298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F2982">
              <w:rPr>
                <w:rFonts w:ascii="標楷體" w:hAnsi="標楷體"/>
                <w:sz w:val="20"/>
                <w:szCs w:val="20"/>
              </w:rPr>
              <w:t>ORDER BY "CustNo", "FacmNo", "BormNo", "EffectDate" DESC"</w:t>
            </w:r>
          </w:p>
          <w:p w14:paraId="04FDDCF1" w14:textId="352B433E" w:rsidR="00F27CE6" w:rsidRPr="0044168E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6BB06A22" w14:textId="77777777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程式功能：維護 LoanIfrsBp 每月IFRS9欄位清單B檔</w:t>
            </w:r>
          </w:p>
          <w:p w14:paraId="69E496F5" w14:textId="77777777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0180118B" w14:textId="205B3C56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執行方式：EXEC "Usp_L7_LoanIfrsBp_Upd"(2020</w:t>
            </w:r>
            <w:r>
              <w:rPr>
                <w:rFonts w:ascii="標楷體" w:hAnsi="標楷體" w:hint="eastAsia"/>
                <w:sz w:val="20"/>
                <w:szCs w:val="20"/>
              </w:rPr>
              <w:t>1231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>,'System');</w:t>
            </w:r>
          </w:p>
          <w:p w14:paraId="292DC17D" w14:textId="77777777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/>
                <w:sz w:val="20"/>
                <w:szCs w:val="20"/>
              </w:rPr>
              <w:t>--</w:t>
            </w:r>
          </w:p>
          <w:p w14:paraId="73D55FD1" w14:textId="77777777" w:rsidR="002B0697" w:rsidRPr="002B0697" w:rsidRDefault="002B0697" w:rsidP="002B06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1C2B39B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>CREATE OR REPLACE PROCEDURE "Usp_L7_LoanIfrsBp_Upd"</w:t>
            </w:r>
          </w:p>
          <w:p w14:paraId="55713658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>(</w:t>
            </w:r>
          </w:p>
          <w:p w14:paraId="733EC3AE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49E5D1C3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10AD00E2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EmpNo          IN  VARCHAR2    -- 經辦</w:t>
            </w:r>
          </w:p>
          <w:p w14:paraId="580785D0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>)</w:t>
            </w:r>
          </w:p>
          <w:p w14:paraId="33A560BE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>AS</w:t>
            </w:r>
          </w:p>
          <w:p w14:paraId="6A7D2D3E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>BEGIN</w:t>
            </w:r>
          </w:p>
          <w:p w14:paraId="5F3D83A8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55F09F98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INS_CNT        INT;         -- 新增筆數</w:t>
            </w:r>
          </w:p>
          <w:p w14:paraId="0B2762B6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0102A774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5DDEBD9E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451D443F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0ECFEEC5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5A07B2CA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7462C433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YYYY           INT;         -- 本月年度</w:t>
            </w:r>
          </w:p>
          <w:p w14:paraId="0C0DCA0C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BEGIN</w:t>
            </w:r>
          </w:p>
          <w:p w14:paraId="080CE908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725493FF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31BE9167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6DCE851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13C96BB5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3135B108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3D5552C" w14:textId="627198AA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--</w:t>
            </w:r>
            <w:r w:rsidR="00132B40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E51E37">
              <w:rPr>
                <w:rFonts w:ascii="標楷體" w:hAnsi="標楷體" w:hint="eastAsia"/>
                <w:sz w:val="20"/>
                <w:szCs w:val="20"/>
              </w:rPr>
              <w:t>本月年月</w:t>
            </w:r>
          </w:p>
          <w:p w14:paraId="5A316DF2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3553CB96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6AB5F7D5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61F18503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0988ADBE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5B7E09D8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0D4C89AD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ELSE</w:t>
            </w:r>
          </w:p>
          <w:p w14:paraId="4C4A5C08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5BB982DC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76DE1799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13C3514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DCD1AB4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00864E73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DBMS_OUTPUT.PUT_LINE('DELETE LoanIfrsBp');</w:t>
            </w:r>
          </w:p>
          <w:p w14:paraId="3B7C4A33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A3757C1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DELETE FROM "LoanIfrsBp"</w:t>
            </w:r>
          </w:p>
          <w:p w14:paraId="282E4229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WHERE "DataYM" = YYYYMM</w:t>
            </w:r>
          </w:p>
          <w:p w14:paraId="11ACD778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;</w:t>
            </w:r>
          </w:p>
          <w:p w14:paraId="2ED2CF64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86AFD07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6B79DD3E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DBMS_OUTPUT.PUT_LINE('INSERT LoanIfrsBp');</w:t>
            </w:r>
          </w:p>
          <w:p w14:paraId="3D297C59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7B9440AA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181ADE7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INSERT INTO "LoanIfrsBp"</w:t>
            </w:r>
          </w:p>
          <w:p w14:paraId="66F91902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7D41545D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       YYYYMM                                AS "DataYM"            -- 資料年月</w:t>
            </w:r>
          </w:p>
          <w:p w14:paraId="4E4E7C01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     , NVL(M."CustNo",0)                     AS "CustNo"            -- 戶號</w:t>
            </w:r>
          </w:p>
          <w:p w14:paraId="33F814E5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     , NVL(M."CustId",' ')                   AS "CustId"            -- 借款人ID / 統編</w:t>
            </w:r>
          </w:p>
          <w:p w14:paraId="4F46698F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     , NVL(M."FacmNo",0)                     AS "FacmNo"            -- 額度編號</w:t>
            </w:r>
          </w:p>
          <w:p w14:paraId="5B4C8104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     , NVL(M."BormNo",0)                     AS "BormNo"            -- 撥款序號</w:t>
            </w:r>
          </w:p>
          <w:p w14:paraId="20FE7024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     , NVL(C."FitRate",0) / 100              AS "LoanRate"          -- 貸放利率</w:t>
            </w:r>
          </w:p>
          <w:p w14:paraId="5C20C7F4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70A3C24A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         WHEN NVL(F."IfrsStepProdCode",' ') = 'B' THEN 4  -- 浮動階梯</w:t>
            </w:r>
          </w:p>
          <w:p w14:paraId="55618B3D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         WHEN NVL(F."IfrsStepProdCode",' ') = 'A' THEN 3  -- 固定階梯</w:t>
            </w:r>
          </w:p>
          <w:p w14:paraId="1A2794D4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         WHEN NVL(M."RateCode", 0)  IN (1, 3)     THEN 1  -- 機動</w:t>
            </w:r>
          </w:p>
          <w:p w14:paraId="7B85518B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         WHEN NVL(M."RateCode", 0)  = 2           THEN 2  -- 固定</w:t>
            </w:r>
          </w:p>
          <w:p w14:paraId="44963B1B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         ELSE NVL(M."RateCode", 0)</w:t>
            </w:r>
          </w:p>
          <w:p w14:paraId="52664D27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AS "RateCode"          -- 利率調整方式（1=機動；2=固定；</w:t>
            </w:r>
            <w:r w:rsidRPr="00E51E37">
              <w:rPr>
                <w:rFonts w:ascii="標楷體" w:hAnsi="標楷體" w:hint="eastAsia"/>
                <w:sz w:val="20"/>
                <w:szCs w:val="20"/>
              </w:rPr>
              <w:lastRenderedPageBreak/>
              <w:t>3=固定階梯；4=浮動階梯）</w:t>
            </w:r>
          </w:p>
          <w:p w14:paraId="39AAC2E9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     , NVL(C."EffectDate",0)                 AS "EffectDate"        -- 利率欄位生效日（西元年）</w:t>
            </w:r>
          </w:p>
          <w:p w14:paraId="67043424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AS "CreateDate"        -- 建檔日期時間</w:t>
            </w:r>
          </w:p>
          <w:p w14:paraId="27513E91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AS "CreateEmpNo"       -- 建檔人員</w:t>
            </w:r>
          </w:p>
          <w:p w14:paraId="72DA1352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AS "LastUpdate"        -- 最後更新日期時間</w:t>
            </w:r>
          </w:p>
          <w:p w14:paraId="3324180B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AS "LastUpdateEmpNo"   -- 最後更新人員</w:t>
            </w:r>
          </w:p>
          <w:p w14:paraId="0ABB1D2A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FROM   "Ifrs9LoanData" M</w:t>
            </w:r>
          </w:p>
          <w:p w14:paraId="475A8C74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  LEFT JOIN "Ifrs9FacData" F  ON F."DataYM"       =  M."DataYM"</w:t>
            </w:r>
          </w:p>
          <w:p w14:paraId="77CB20D1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                             AND F."CustNo"       =  M."CustNo"</w:t>
            </w:r>
          </w:p>
          <w:p w14:paraId="46B6FA98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                             AND F."FacmNo"       =  M."FacmNo"</w:t>
            </w:r>
          </w:p>
          <w:p w14:paraId="74B87F0B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  LEFT JOIN "LoanRateChange" C   ON C."CustNo"  = M."CustNo"</w:t>
            </w:r>
          </w:p>
          <w:p w14:paraId="64EEC36D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                                AND C."FacmNo"  = M."FacmNo"</w:t>
            </w:r>
          </w:p>
          <w:p w14:paraId="36CC254F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                                AND C."BormNo"  = M."BormNo"</w:t>
            </w:r>
          </w:p>
          <w:p w14:paraId="50C01314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WHERE  M."DataYM"  =  YYYYMM</w:t>
            </w:r>
          </w:p>
          <w:p w14:paraId="73A8B5C3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  AND  ( ( F."IfrsStepProdCode" IN ('B') ) OR</w:t>
            </w:r>
          </w:p>
          <w:p w14:paraId="2A51EF54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         ( F."IfrsStepProdCode" NOT IN ('B') AND TRUNC(NVL(C."EffectDate",0) / 100) &lt;= YYYYMM )  -- 非浮動階梯, skip 尚未生效者</w:t>
            </w:r>
          </w:p>
          <w:p w14:paraId="24573C2A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       )</w:t>
            </w:r>
          </w:p>
          <w:p w14:paraId="41ABD825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788FE8D1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3E390E9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0C3B2592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DBMS_OUTPUT.PUT_LINE('INSERT LoanIfrsBp END');</w:t>
            </w:r>
          </w:p>
          <w:p w14:paraId="541D0D3B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DBMS_OUTPUT.PUT_LINE('INSERT LoanIfrsBp INS_CNT=' || INS_CNT);</w:t>
            </w:r>
          </w:p>
          <w:p w14:paraId="79917D4D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D80F040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68DBC10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76749278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7123EB92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0A112220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4E56D042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73805B60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1E3E6531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4019D01" w14:textId="77777777" w:rsidR="002B069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252AAAB3" w14:textId="77777777" w:rsidR="00E51E37" w:rsidRPr="00E51E37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061F5FE7" w14:textId="70E36C77" w:rsidR="00E51E37" w:rsidRPr="00F27CE6" w:rsidRDefault="00E51E37" w:rsidP="00E51E3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E51E37">
              <w:rPr>
                <w:rFonts w:ascii="標楷體" w:hAnsi="標楷體"/>
                <w:sz w:val="20"/>
                <w:szCs w:val="20"/>
              </w:rPr>
              <w:t>END;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4E456" w14:textId="77777777" w:rsidR="00C5767B" w:rsidRDefault="00C5767B" w:rsidP="009A7407">
      <w:r>
        <w:separator/>
      </w:r>
    </w:p>
  </w:endnote>
  <w:endnote w:type="continuationSeparator" w:id="0">
    <w:p w14:paraId="00AA0AD8" w14:textId="77777777" w:rsidR="00C5767B" w:rsidRDefault="00C5767B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22AA" w14:textId="77777777" w:rsidR="00E77FA2" w:rsidRDefault="00E77FA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A259A1" w:rsidRPr="0010707D" w14:paraId="661D9B2A" w14:textId="77777777" w:rsidTr="00BB4E39">
      <w:trPr>
        <w:cantSplit/>
        <w:trHeight w:val="80"/>
      </w:trPr>
      <w:tc>
        <w:tcPr>
          <w:tcW w:w="3988" w:type="dxa"/>
        </w:tcPr>
        <w:p w14:paraId="24EF2034" w14:textId="25B1BCAB" w:rsidR="00A259A1" w:rsidRPr="0010707D" w:rsidRDefault="00A259A1" w:rsidP="00A259A1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檔名：LNM39</w:t>
          </w:r>
          <w:r w:rsidR="00E77FA2">
            <w:rPr>
              <w:rFonts w:ascii="標楷體" w:hAnsi="標楷體"/>
            </w:rPr>
            <w:t>B</w:t>
          </w:r>
          <w:r w:rsidRPr="0010707D">
            <w:rPr>
              <w:rFonts w:ascii="標楷體" w:hAnsi="標楷體" w:hint="eastAsia"/>
            </w:rPr>
            <w:t>P-IFRS9欄位清單</w:t>
          </w:r>
          <w:r>
            <w:rPr>
              <w:rFonts w:ascii="標楷體" w:hAnsi="標楷體" w:hint="eastAsia"/>
            </w:rPr>
            <w:t>２</w:t>
          </w:r>
        </w:p>
      </w:tc>
      <w:tc>
        <w:tcPr>
          <w:tcW w:w="1080" w:type="dxa"/>
        </w:tcPr>
        <w:p w14:paraId="04B33167" w14:textId="77777777" w:rsidR="00A259A1" w:rsidRPr="0010707D" w:rsidRDefault="00A259A1" w:rsidP="00A259A1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版次：V1</w:t>
          </w:r>
          <w:r w:rsidRPr="0010707D">
            <w:rPr>
              <w:rFonts w:ascii="標楷體" w:hAnsi="標楷體"/>
            </w:rPr>
            <w:t>.1</w:t>
          </w:r>
        </w:p>
      </w:tc>
      <w:tc>
        <w:tcPr>
          <w:tcW w:w="2040" w:type="dxa"/>
        </w:tcPr>
        <w:p w14:paraId="697AECF8" w14:textId="77777777" w:rsidR="00A259A1" w:rsidRPr="0010707D" w:rsidRDefault="00A259A1" w:rsidP="00A259A1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修訂日期：2</w:t>
          </w:r>
          <w:r w:rsidRPr="0010707D">
            <w:rPr>
              <w:rFonts w:ascii="標楷體" w:hAnsi="標楷體"/>
            </w:rPr>
            <w:t>021/06/25</w:t>
          </w:r>
        </w:p>
      </w:tc>
      <w:tc>
        <w:tcPr>
          <w:tcW w:w="1560" w:type="dxa"/>
        </w:tcPr>
        <w:p w14:paraId="2BE1DAE9" w14:textId="77777777" w:rsidR="00A259A1" w:rsidRPr="0010707D" w:rsidRDefault="00A259A1" w:rsidP="00A259A1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1297D6F1" w14:textId="77777777" w:rsidR="00A259A1" w:rsidRPr="0010707D" w:rsidRDefault="00A259A1" w:rsidP="00A259A1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頁次/頁數：</w:t>
          </w:r>
          <w:r w:rsidRPr="0010707D">
            <w:rPr>
              <w:rStyle w:val="aa"/>
              <w:rFonts w:ascii="標楷體" w:hAnsi="標楷體"/>
            </w:rPr>
            <w:fldChar w:fldCharType="begin"/>
          </w:r>
          <w:r w:rsidRPr="0010707D">
            <w:rPr>
              <w:rStyle w:val="aa"/>
              <w:rFonts w:ascii="標楷體" w:hAnsi="標楷體"/>
            </w:rPr>
            <w:instrText xml:space="preserve"> PAGE </w:instrText>
          </w:r>
          <w:r w:rsidRPr="0010707D">
            <w:rPr>
              <w:rStyle w:val="aa"/>
              <w:rFonts w:ascii="標楷體" w:hAnsi="標楷體"/>
            </w:rPr>
            <w:fldChar w:fldCharType="separate"/>
          </w:r>
          <w:r w:rsidRPr="0010707D">
            <w:rPr>
              <w:rStyle w:val="aa"/>
              <w:rFonts w:ascii="標楷體" w:hAnsi="標楷體"/>
              <w:noProof/>
            </w:rPr>
            <w:t>1</w:t>
          </w:r>
          <w:r w:rsidRPr="0010707D">
            <w:rPr>
              <w:rStyle w:val="aa"/>
              <w:rFonts w:ascii="標楷體" w:hAnsi="標楷體"/>
            </w:rPr>
            <w:fldChar w:fldCharType="end"/>
          </w:r>
          <w:r w:rsidRPr="0010707D">
            <w:rPr>
              <w:rStyle w:val="aa"/>
              <w:rFonts w:ascii="標楷體" w:hAnsi="標楷體" w:hint="eastAsia"/>
            </w:rPr>
            <w:t>/</w:t>
          </w:r>
          <w:r w:rsidRPr="0010707D">
            <w:rPr>
              <w:rStyle w:val="aa"/>
              <w:rFonts w:ascii="標楷體" w:hAnsi="標楷體"/>
            </w:rPr>
            <w:fldChar w:fldCharType="begin"/>
          </w:r>
          <w:r w:rsidRPr="0010707D">
            <w:rPr>
              <w:rStyle w:val="aa"/>
              <w:rFonts w:ascii="標楷體" w:hAnsi="標楷體"/>
            </w:rPr>
            <w:instrText xml:space="preserve"> NUMPAGES </w:instrText>
          </w:r>
          <w:r w:rsidRPr="0010707D">
            <w:rPr>
              <w:rStyle w:val="aa"/>
              <w:rFonts w:ascii="標楷體" w:hAnsi="標楷體"/>
            </w:rPr>
            <w:fldChar w:fldCharType="separate"/>
          </w:r>
          <w:r w:rsidRPr="0010707D">
            <w:rPr>
              <w:rStyle w:val="aa"/>
              <w:rFonts w:ascii="標楷體" w:hAnsi="標楷體"/>
              <w:noProof/>
            </w:rPr>
            <w:t>9</w:t>
          </w:r>
          <w:r w:rsidRPr="0010707D">
            <w:rPr>
              <w:rStyle w:val="aa"/>
              <w:rFonts w:ascii="標楷體" w:hAnsi="標楷體"/>
            </w:rPr>
            <w:fldChar w:fldCharType="end"/>
          </w:r>
        </w:p>
      </w:tc>
    </w:tr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52EA3DED" w:rsidR="00B82081" w:rsidRPr="00B27847" w:rsidRDefault="00B82081" w:rsidP="00455E21">
          <w:pPr>
            <w:pStyle w:val="a7"/>
          </w:pPr>
        </w:p>
      </w:tc>
      <w:tc>
        <w:tcPr>
          <w:tcW w:w="1080" w:type="dxa"/>
        </w:tcPr>
        <w:p w14:paraId="4622B42B" w14:textId="21C9B9D1" w:rsidR="00B82081" w:rsidRDefault="00B82081" w:rsidP="003569A9">
          <w:pPr>
            <w:pStyle w:val="a7"/>
          </w:pPr>
        </w:p>
      </w:tc>
      <w:tc>
        <w:tcPr>
          <w:tcW w:w="2040" w:type="dxa"/>
        </w:tcPr>
        <w:p w14:paraId="3C66B17C" w14:textId="02841FEF" w:rsidR="00B82081" w:rsidRDefault="00B82081" w:rsidP="003569A9">
          <w:pPr>
            <w:pStyle w:val="a7"/>
          </w:pPr>
        </w:p>
      </w:tc>
      <w:tc>
        <w:tcPr>
          <w:tcW w:w="1560" w:type="dxa"/>
        </w:tcPr>
        <w:p w14:paraId="4AB3B00C" w14:textId="4B3D1CBB" w:rsidR="00B82081" w:rsidRDefault="00B82081" w:rsidP="003569A9">
          <w:pPr>
            <w:pStyle w:val="a7"/>
          </w:pPr>
        </w:p>
      </w:tc>
      <w:tc>
        <w:tcPr>
          <w:tcW w:w="1560" w:type="dxa"/>
        </w:tcPr>
        <w:p w14:paraId="6A759991" w14:textId="6A409911" w:rsidR="00B82081" w:rsidRPr="00B27847" w:rsidRDefault="00B82081" w:rsidP="003569A9">
          <w:pPr>
            <w:pStyle w:val="a7"/>
          </w:pPr>
        </w:p>
      </w:tc>
    </w:tr>
  </w:tbl>
  <w:p w14:paraId="2D78BF00" w14:textId="77777777" w:rsidR="00B82081" w:rsidRPr="00B27847" w:rsidRDefault="00B82081" w:rsidP="003569A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D15B6" w14:textId="77777777" w:rsidR="00E77FA2" w:rsidRDefault="00E77FA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FBC8" w14:textId="77777777" w:rsidR="00C5767B" w:rsidRDefault="00C5767B" w:rsidP="009A7407">
      <w:r>
        <w:separator/>
      </w:r>
    </w:p>
  </w:footnote>
  <w:footnote w:type="continuationSeparator" w:id="0">
    <w:p w14:paraId="523A19BA" w14:textId="77777777" w:rsidR="00C5767B" w:rsidRDefault="00C5767B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9BB73" w14:textId="77777777" w:rsidR="00E77FA2" w:rsidRDefault="00E77FA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7812" w14:textId="77777777" w:rsidR="00E77FA2" w:rsidRDefault="00E77FA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501F"/>
    <w:rsid w:val="0003507D"/>
    <w:rsid w:val="000359E7"/>
    <w:rsid w:val="00036257"/>
    <w:rsid w:val="000400F6"/>
    <w:rsid w:val="00044254"/>
    <w:rsid w:val="00047025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6E66"/>
    <w:rsid w:val="0008777C"/>
    <w:rsid w:val="00092A98"/>
    <w:rsid w:val="00093933"/>
    <w:rsid w:val="00097582"/>
    <w:rsid w:val="000A47AF"/>
    <w:rsid w:val="000A6A35"/>
    <w:rsid w:val="000A7705"/>
    <w:rsid w:val="000B09B2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1E0B"/>
    <w:rsid w:val="000D21F0"/>
    <w:rsid w:val="000D41AF"/>
    <w:rsid w:val="000D4391"/>
    <w:rsid w:val="000D79A6"/>
    <w:rsid w:val="000E0C8F"/>
    <w:rsid w:val="000E1133"/>
    <w:rsid w:val="000E5B5A"/>
    <w:rsid w:val="000F11BC"/>
    <w:rsid w:val="000F1B0C"/>
    <w:rsid w:val="000F566C"/>
    <w:rsid w:val="000F5B25"/>
    <w:rsid w:val="001005B4"/>
    <w:rsid w:val="00103D78"/>
    <w:rsid w:val="001101FB"/>
    <w:rsid w:val="00113F5A"/>
    <w:rsid w:val="001144A0"/>
    <w:rsid w:val="00114CC8"/>
    <w:rsid w:val="0012261D"/>
    <w:rsid w:val="001236F9"/>
    <w:rsid w:val="001240C0"/>
    <w:rsid w:val="0012489B"/>
    <w:rsid w:val="00132B40"/>
    <w:rsid w:val="00135B4C"/>
    <w:rsid w:val="001360F5"/>
    <w:rsid w:val="00137418"/>
    <w:rsid w:val="00137874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1E58"/>
    <w:rsid w:val="001A7A6D"/>
    <w:rsid w:val="001A7C86"/>
    <w:rsid w:val="001B02AA"/>
    <w:rsid w:val="001B7701"/>
    <w:rsid w:val="001C6F8A"/>
    <w:rsid w:val="001D467C"/>
    <w:rsid w:val="001D4E25"/>
    <w:rsid w:val="001D5F1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1C9A"/>
    <w:rsid w:val="002748D1"/>
    <w:rsid w:val="00275759"/>
    <w:rsid w:val="00275A6C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0697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06DD"/>
    <w:rsid w:val="0030182F"/>
    <w:rsid w:val="0030195D"/>
    <w:rsid w:val="0030635D"/>
    <w:rsid w:val="00310EAA"/>
    <w:rsid w:val="00313965"/>
    <w:rsid w:val="00313A4B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3A7E"/>
    <w:rsid w:val="00356648"/>
    <w:rsid w:val="003569A9"/>
    <w:rsid w:val="003575BA"/>
    <w:rsid w:val="00362986"/>
    <w:rsid w:val="00366462"/>
    <w:rsid w:val="00366F3E"/>
    <w:rsid w:val="0037058D"/>
    <w:rsid w:val="00372503"/>
    <w:rsid w:val="00373BFA"/>
    <w:rsid w:val="003753E4"/>
    <w:rsid w:val="00377330"/>
    <w:rsid w:val="00377E63"/>
    <w:rsid w:val="00381BA8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6E5F"/>
    <w:rsid w:val="003C4600"/>
    <w:rsid w:val="003C532A"/>
    <w:rsid w:val="003D4CF6"/>
    <w:rsid w:val="003D55FE"/>
    <w:rsid w:val="003D5E11"/>
    <w:rsid w:val="003D7651"/>
    <w:rsid w:val="003E215A"/>
    <w:rsid w:val="003E3F45"/>
    <w:rsid w:val="003E58A2"/>
    <w:rsid w:val="003E5B1A"/>
    <w:rsid w:val="003F1381"/>
    <w:rsid w:val="003F456A"/>
    <w:rsid w:val="003F76FE"/>
    <w:rsid w:val="00404808"/>
    <w:rsid w:val="0041136F"/>
    <w:rsid w:val="004144B0"/>
    <w:rsid w:val="004175A3"/>
    <w:rsid w:val="0041766E"/>
    <w:rsid w:val="00417FDF"/>
    <w:rsid w:val="00420966"/>
    <w:rsid w:val="0042259C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351"/>
    <w:rsid w:val="004773DD"/>
    <w:rsid w:val="0048322A"/>
    <w:rsid w:val="00496AF8"/>
    <w:rsid w:val="004A0406"/>
    <w:rsid w:val="004A2415"/>
    <w:rsid w:val="004B0512"/>
    <w:rsid w:val="004B5AA8"/>
    <w:rsid w:val="004B7802"/>
    <w:rsid w:val="004C27BE"/>
    <w:rsid w:val="004C4DA9"/>
    <w:rsid w:val="004D2798"/>
    <w:rsid w:val="004D40D4"/>
    <w:rsid w:val="004D573A"/>
    <w:rsid w:val="004D71B3"/>
    <w:rsid w:val="004E0116"/>
    <w:rsid w:val="004E5F4F"/>
    <w:rsid w:val="004F7F32"/>
    <w:rsid w:val="005035F6"/>
    <w:rsid w:val="005037F2"/>
    <w:rsid w:val="005045E5"/>
    <w:rsid w:val="005125A4"/>
    <w:rsid w:val="00512AE4"/>
    <w:rsid w:val="00516B8B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5AB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5E6A"/>
    <w:rsid w:val="00616372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DEE"/>
    <w:rsid w:val="00682238"/>
    <w:rsid w:val="00683920"/>
    <w:rsid w:val="0068767E"/>
    <w:rsid w:val="00691C36"/>
    <w:rsid w:val="006A0241"/>
    <w:rsid w:val="006A0870"/>
    <w:rsid w:val="006A37D8"/>
    <w:rsid w:val="006A51BC"/>
    <w:rsid w:val="006B08E7"/>
    <w:rsid w:val="006C395D"/>
    <w:rsid w:val="006C55AA"/>
    <w:rsid w:val="006C6348"/>
    <w:rsid w:val="006D07B0"/>
    <w:rsid w:val="006D21E5"/>
    <w:rsid w:val="006D7FED"/>
    <w:rsid w:val="006E1949"/>
    <w:rsid w:val="006E33F4"/>
    <w:rsid w:val="006E4313"/>
    <w:rsid w:val="006F2623"/>
    <w:rsid w:val="006F7D16"/>
    <w:rsid w:val="006F7F0E"/>
    <w:rsid w:val="00703D65"/>
    <w:rsid w:val="007045D6"/>
    <w:rsid w:val="00713B81"/>
    <w:rsid w:val="00716F2B"/>
    <w:rsid w:val="00721E08"/>
    <w:rsid w:val="00730292"/>
    <w:rsid w:val="007336F9"/>
    <w:rsid w:val="007341B7"/>
    <w:rsid w:val="00735372"/>
    <w:rsid w:val="00737FE3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1B41"/>
    <w:rsid w:val="007A2938"/>
    <w:rsid w:val="007A2B2B"/>
    <w:rsid w:val="007A3BBC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0F1C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1680"/>
    <w:rsid w:val="008926FF"/>
    <w:rsid w:val="00894521"/>
    <w:rsid w:val="008A2E2A"/>
    <w:rsid w:val="008A4110"/>
    <w:rsid w:val="008A42F5"/>
    <w:rsid w:val="008A4549"/>
    <w:rsid w:val="008A5442"/>
    <w:rsid w:val="008A7449"/>
    <w:rsid w:val="008B3C98"/>
    <w:rsid w:val="008C4530"/>
    <w:rsid w:val="008C620C"/>
    <w:rsid w:val="008D005B"/>
    <w:rsid w:val="008D08D5"/>
    <w:rsid w:val="008E162C"/>
    <w:rsid w:val="008F5289"/>
    <w:rsid w:val="009013EB"/>
    <w:rsid w:val="0090256C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0597"/>
    <w:rsid w:val="00945B45"/>
    <w:rsid w:val="00946996"/>
    <w:rsid w:val="00950139"/>
    <w:rsid w:val="00951F15"/>
    <w:rsid w:val="00953B0E"/>
    <w:rsid w:val="00953BD0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0056"/>
    <w:rsid w:val="009A1EA8"/>
    <w:rsid w:val="009A3EAF"/>
    <w:rsid w:val="009A5379"/>
    <w:rsid w:val="009A7407"/>
    <w:rsid w:val="009B0149"/>
    <w:rsid w:val="009B25F3"/>
    <w:rsid w:val="009B2E91"/>
    <w:rsid w:val="009B474A"/>
    <w:rsid w:val="009C1782"/>
    <w:rsid w:val="009C66C8"/>
    <w:rsid w:val="009D08FC"/>
    <w:rsid w:val="009D2238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59A1"/>
    <w:rsid w:val="00A34883"/>
    <w:rsid w:val="00A36FA6"/>
    <w:rsid w:val="00A4445D"/>
    <w:rsid w:val="00A445B8"/>
    <w:rsid w:val="00A5701A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3D4B"/>
    <w:rsid w:val="00AA5A9C"/>
    <w:rsid w:val="00AB55EE"/>
    <w:rsid w:val="00AC4CBF"/>
    <w:rsid w:val="00AC4CF7"/>
    <w:rsid w:val="00AC59E4"/>
    <w:rsid w:val="00AD0B36"/>
    <w:rsid w:val="00AE0C16"/>
    <w:rsid w:val="00AE0E09"/>
    <w:rsid w:val="00AE1256"/>
    <w:rsid w:val="00AE66F3"/>
    <w:rsid w:val="00AF1FD0"/>
    <w:rsid w:val="00AF2982"/>
    <w:rsid w:val="00AF332F"/>
    <w:rsid w:val="00B00C30"/>
    <w:rsid w:val="00B031CC"/>
    <w:rsid w:val="00B036F6"/>
    <w:rsid w:val="00B03CCA"/>
    <w:rsid w:val="00B078FA"/>
    <w:rsid w:val="00B13670"/>
    <w:rsid w:val="00B17DEF"/>
    <w:rsid w:val="00B22996"/>
    <w:rsid w:val="00B24995"/>
    <w:rsid w:val="00B2648F"/>
    <w:rsid w:val="00B265B4"/>
    <w:rsid w:val="00B30EE8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28"/>
    <w:rsid w:val="00B54FAD"/>
    <w:rsid w:val="00B557B6"/>
    <w:rsid w:val="00B56955"/>
    <w:rsid w:val="00B617E3"/>
    <w:rsid w:val="00B63D62"/>
    <w:rsid w:val="00B63F49"/>
    <w:rsid w:val="00B7081F"/>
    <w:rsid w:val="00B714F2"/>
    <w:rsid w:val="00B71DAB"/>
    <w:rsid w:val="00B71E21"/>
    <w:rsid w:val="00B71E56"/>
    <w:rsid w:val="00B770F8"/>
    <w:rsid w:val="00B80D22"/>
    <w:rsid w:val="00B81CE5"/>
    <w:rsid w:val="00B8202D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5767B"/>
    <w:rsid w:val="00C634F7"/>
    <w:rsid w:val="00C63E74"/>
    <w:rsid w:val="00C66B81"/>
    <w:rsid w:val="00C674DD"/>
    <w:rsid w:val="00C71958"/>
    <w:rsid w:val="00C734E9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363"/>
    <w:rsid w:val="00D26430"/>
    <w:rsid w:val="00D27C27"/>
    <w:rsid w:val="00D35125"/>
    <w:rsid w:val="00D36AE4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07DC"/>
    <w:rsid w:val="00DE2C57"/>
    <w:rsid w:val="00DE2DE2"/>
    <w:rsid w:val="00DE4B60"/>
    <w:rsid w:val="00DF33BB"/>
    <w:rsid w:val="00DF4928"/>
    <w:rsid w:val="00E00455"/>
    <w:rsid w:val="00E03FA6"/>
    <w:rsid w:val="00E06AFB"/>
    <w:rsid w:val="00E07B97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1E37"/>
    <w:rsid w:val="00E56061"/>
    <w:rsid w:val="00E604C7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77FA2"/>
    <w:rsid w:val="00E84AC3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EF6D86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7CE6"/>
    <w:rsid w:val="00F33A3C"/>
    <w:rsid w:val="00F33E52"/>
    <w:rsid w:val="00F35A5B"/>
    <w:rsid w:val="00F3646D"/>
    <w:rsid w:val="00F36B03"/>
    <w:rsid w:val="00F4036F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7274A"/>
    <w:rsid w:val="00F80B12"/>
    <w:rsid w:val="00F85DD8"/>
    <w:rsid w:val="00F85FEB"/>
    <w:rsid w:val="00F94A21"/>
    <w:rsid w:val="00F956A3"/>
    <w:rsid w:val="00FA00C0"/>
    <w:rsid w:val="00FA13A2"/>
    <w:rsid w:val="00FB10DF"/>
    <w:rsid w:val="00FB14AE"/>
    <w:rsid w:val="00FB4180"/>
    <w:rsid w:val="00FB5CEE"/>
    <w:rsid w:val="00FC1260"/>
    <w:rsid w:val="00FC4556"/>
    <w:rsid w:val="00FC6342"/>
    <w:rsid w:val="00FD121D"/>
    <w:rsid w:val="00FD2A83"/>
    <w:rsid w:val="00FD4360"/>
    <w:rsid w:val="00FD62F1"/>
    <w:rsid w:val="00FD63A5"/>
    <w:rsid w:val="00FD68AF"/>
    <w:rsid w:val="00FE2170"/>
    <w:rsid w:val="00FE2B5D"/>
    <w:rsid w:val="00FE3C05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10824</TotalTime>
  <Pages>5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357</cp:revision>
  <dcterms:created xsi:type="dcterms:W3CDTF">2015-11-06T01:06:00Z</dcterms:created>
  <dcterms:modified xsi:type="dcterms:W3CDTF">2021-06-23T02:13:00Z</dcterms:modified>
</cp:coreProperties>
</file>