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bookmarkStart w:id="0" w:name="_GoBack"/>
      <w:bookmarkEnd w:id="0"/>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3DD754F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.0</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77777777" w:rsidR="00723F2B" w:rsidRPr="00712D5C" w:rsidRDefault="00723F2B" w:rsidP="0055023D">
            <w:pPr>
              <w:pStyle w:val="11"/>
            </w:pPr>
          </w:p>
        </w:tc>
        <w:tc>
          <w:tcPr>
            <w:tcW w:w="1614" w:type="dxa"/>
            <w:vAlign w:val="center"/>
          </w:tcPr>
          <w:p w14:paraId="787379C9" w14:textId="77777777" w:rsidR="00723F2B" w:rsidRPr="00712D5C" w:rsidRDefault="00723F2B" w:rsidP="0055023D">
            <w:pPr>
              <w:pStyle w:val="11"/>
            </w:pPr>
          </w:p>
        </w:tc>
        <w:tc>
          <w:tcPr>
            <w:tcW w:w="3786" w:type="dxa"/>
            <w:vAlign w:val="center"/>
          </w:tcPr>
          <w:p w14:paraId="011419D8" w14:textId="77777777" w:rsidR="00723F2B" w:rsidRPr="00712D5C" w:rsidRDefault="00723F2B" w:rsidP="0055023D">
            <w:pPr>
              <w:pStyle w:val="11"/>
            </w:pPr>
          </w:p>
        </w:tc>
        <w:tc>
          <w:tcPr>
            <w:tcW w:w="1140" w:type="dxa"/>
            <w:vAlign w:val="center"/>
          </w:tcPr>
          <w:p w14:paraId="7B3036D3" w14:textId="77777777" w:rsidR="00723F2B" w:rsidRPr="00712D5C" w:rsidRDefault="00723F2B" w:rsidP="0055023D">
            <w:pPr>
              <w:pStyle w:val="11"/>
            </w:pPr>
          </w:p>
        </w:tc>
        <w:tc>
          <w:tcPr>
            <w:tcW w:w="1140" w:type="dxa"/>
          </w:tcPr>
          <w:p w14:paraId="03B4482D" w14:textId="77777777" w:rsidR="00723F2B" w:rsidRPr="00F43B86" w:rsidRDefault="00723F2B" w:rsidP="0055023D">
            <w:pPr>
              <w:pStyle w:val="11"/>
            </w:pPr>
          </w:p>
        </w:tc>
        <w:tc>
          <w:tcPr>
            <w:tcW w:w="1440" w:type="dxa"/>
          </w:tcPr>
          <w:p w14:paraId="3641873E" w14:textId="77777777" w:rsidR="00723F2B" w:rsidRPr="00F43B86" w:rsidRDefault="00723F2B" w:rsidP="0055023D">
            <w:pPr>
              <w:pStyle w:val="11"/>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216852">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216852">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216852">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216852">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216852">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216852">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216852">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216852">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216852">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216852">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216852">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216852">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1" w:name="_Toc30177080"/>
      <w:r w:rsidRPr="00B830D9">
        <w:rPr>
          <w:rFonts w:ascii="標楷體" w:hAnsi="標楷體"/>
          <w:sz w:val="32"/>
          <w:szCs w:val="32"/>
        </w:rPr>
        <w:t>第1章</w:t>
      </w:r>
      <w:r w:rsidRPr="00B830D9">
        <w:rPr>
          <w:rFonts w:ascii="標楷體" w:hAnsi="標楷體"/>
          <w:szCs w:val="36"/>
        </w:rPr>
        <w:t xml:space="preserve"> 概述</w:t>
      </w:r>
      <w:bookmarkEnd w:id="1"/>
    </w:p>
    <w:p w14:paraId="3030BA76" w14:textId="77777777" w:rsidR="0011788D" w:rsidRPr="00B830D9" w:rsidRDefault="0011788D" w:rsidP="0011788D">
      <w:pPr>
        <w:pStyle w:val="20"/>
        <w:keepNext w:val="0"/>
        <w:rPr>
          <w:rFonts w:ascii="標楷體" w:hAnsi="標楷體"/>
        </w:rPr>
      </w:pPr>
      <w:bookmarkStart w:id="2"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2"/>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3" w:name="_Toc161455623"/>
      <w:bookmarkStart w:id="4"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3"/>
      <w:bookmarkEnd w:id="4"/>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5" w:name="_Toc30177083"/>
      <w:r w:rsidRPr="00B830D9">
        <w:rPr>
          <w:rFonts w:ascii="標楷體" w:hAnsi="標楷體"/>
        </w:rPr>
        <w:t>1.3</w:t>
      </w:r>
      <w:r w:rsidR="00716905" w:rsidRPr="00B830D9">
        <w:rPr>
          <w:rFonts w:ascii="標楷體" w:hAnsi="標楷體" w:hint="eastAsia"/>
        </w:rPr>
        <w:t xml:space="preserve">    </w:t>
      </w:r>
      <w:r w:rsidRPr="00B830D9">
        <w:rPr>
          <w:rFonts w:ascii="標楷體" w:hAnsi="標楷體"/>
        </w:rPr>
        <w:t>系統範圍</w:t>
      </w:r>
      <w:bookmarkEnd w:id="5"/>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5514008"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6" w:name="_Toc30177084"/>
      <w:r w:rsidRPr="00B830D9">
        <w:rPr>
          <w:rFonts w:ascii="標楷體" w:hAnsi="標楷體"/>
          <w:sz w:val="32"/>
          <w:szCs w:val="32"/>
        </w:rPr>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6"/>
    </w:p>
    <w:p w14:paraId="08D31306" w14:textId="77777777" w:rsidR="00FD0BA6" w:rsidRDefault="00FD0BA6" w:rsidP="00B90905">
      <w:pPr>
        <w:pStyle w:val="20"/>
        <w:keepNext w:val="0"/>
        <w:spacing w:before="0" w:after="240" w:line="360" w:lineRule="auto"/>
        <w:rPr>
          <w:rFonts w:ascii="標楷體" w:hAnsi="標楷體"/>
        </w:rPr>
      </w:pPr>
      <w:bookmarkStart w:id="7"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7"/>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8"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8"/>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9" w:name="_Toc30177087"/>
      <w:r w:rsidRPr="00B830D9">
        <w:rPr>
          <w:rFonts w:ascii="標楷體" w:hAnsi="標楷體"/>
          <w:sz w:val="32"/>
          <w:szCs w:val="32"/>
        </w:rPr>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9"/>
    </w:p>
    <w:p w14:paraId="0CD87B35" w14:textId="77777777" w:rsidR="00FD0BA6" w:rsidRPr="00B830D9" w:rsidRDefault="00716905" w:rsidP="00682F64">
      <w:pPr>
        <w:pStyle w:val="20"/>
        <w:keepNext w:val="0"/>
        <w:spacing w:before="0"/>
        <w:rPr>
          <w:rFonts w:ascii="標楷體" w:hAnsi="標楷體"/>
        </w:rPr>
      </w:pPr>
      <w:bookmarkStart w:id="10"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10"/>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777777" w:rsidR="00645DC6" w:rsidRPr="00B830D9" w:rsidRDefault="00716905" w:rsidP="006F6710">
      <w:pPr>
        <w:pStyle w:val="20"/>
        <w:keepNext w:val="0"/>
        <w:rPr>
          <w:rFonts w:ascii="標楷體" w:hAnsi="標楷體"/>
        </w:rPr>
      </w:pPr>
      <w:bookmarkStart w:id="11" w:name="_Toc30177089"/>
      <w:r w:rsidRPr="00B830D9">
        <w:rPr>
          <w:rFonts w:ascii="標楷體" w:hAnsi="標楷體"/>
        </w:rPr>
        <w:t>3.2</w:t>
      </w:r>
      <w:r w:rsidRPr="00B830D9">
        <w:rPr>
          <w:rFonts w:ascii="標楷體" w:hAnsi="標楷體" w:hint="eastAsia"/>
        </w:rPr>
        <w:t xml:space="preserve">    </w:t>
      </w:r>
      <w:r w:rsidR="00FD0BA6" w:rsidRPr="00B830D9">
        <w:rPr>
          <w:rFonts w:ascii="標楷體" w:hAnsi="標楷體"/>
        </w:rPr>
        <w:t>系統功能說明</w:t>
      </w:r>
      <w:bookmarkEnd w:id="11"/>
    </w:p>
    <w:p w14:paraId="1B50A8CE" w14:textId="77777777" w:rsidR="00FD0BA6" w:rsidRPr="00B830D9" w:rsidRDefault="00FD0BA6" w:rsidP="00FD0BA6">
      <w:pPr>
        <w:pStyle w:val="1"/>
        <w:snapToGrid w:val="0"/>
        <w:rPr>
          <w:rFonts w:ascii="標楷體" w:hAnsi="標楷體"/>
          <w:sz w:val="32"/>
          <w:szCs w:val="32"/>
        </w:rPr>
      </w:pPr>
      <w:bookmarkStart w:id="12" w:name="_Toc30177090"/>
      <w:r w:rsidRPr="00B830D9">
        <w:rPr>
          <w:rFonts w:ascii="標楷體" w:hAnsi="標楷體"/>
          <w:sz w:val="32"/>
          <w:szCs w:val="32"/>
        </w:rPr>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2"/>
    </w:p>
    <w:p w14:paraId="0068A555" w14:textId="77777777" w:rsidR="007C5F22" w:rsidRPr="009B2BD3" w:rsidRDefault="007C5F22" w:rsidP="007C5F22">
      <w:pPr>
        <w:pStyle w:val="20"/>
        <w:keepNext w:val="0"/>
        <w:rPr>
          <w:rFonts w:ascii="標楷體" w:hAnsi="標楷體"/>
        </w:rPr>
      </w:pPr>
      <w:bookmarkStart w:id="13" w:name="_Toc28250798"/>
      <w:bookmarkStart w:id="14"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3"/>
      <w:bookmarkEnd w:id="14"/>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5" w:name="_Toc28250799"/>
      <w:bookmarkStart w:id="16"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5"/>
      <w:bookmarkEnd w:id="16"/>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95E61" w14:textId="77777777" w:rsidR="006F13F4" w:rsidRDefault="006F13F4">
      <w:r>
        <w:separator/>
      </w:r>
    </w:p>
  </w:endnote>
  <w:endnote w:type="continuationSeparator" w:id="0">
    <w:p w14:paraId="181359B5" w14:textId="77777777" w:rsidR="006F13F4" w:rsidRDefault="006F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4DBF92BE"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216852">
            <w:rPr>
              <w:rFonts w:ascii="標楷體" w:eastAsia="標楷體" w:hAnsi="標楷體"/>
              <w:noProof/>
            </w:rPr>
            <w:t>V1.0</w:t>
          </w:r>
          <w:r w:rsidRPr="009B11EB">
            <w:rPr>
              <w:rFonts w:ascii="標楷體" w:eastAsia="標楷體" w:hAnsi="標楷體"/>
            </w:rPr>
            <w:fldChar w:fldCharType="end"/>
          </w:r>
        </w:p>
      </w:tc>
      <w:tc>
        <w:tcPr>
          <w:tcW w:w="2160" w:type="dxa"/>
        </w:tcPr>
        <w:p w14:paraId="70D8BAAF" w14:textId="069E38C9"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216852" w:rsidRPr="00216852">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C5C0C" w14:textId="77777777" w:rsidR="006F13F4" w:rsidRDefault="006F13F4">
      <w:r>
        <w:separator/>
      </w:r>
    </w:p>
  </w:footnote>
  <w:footnote w:type="continuationSeparator" w:id="0">
    <w:p w14:paraId="18350A8C" w14:textId="77777777" w:rsidR="006F13F4" w:rsidRDefault="006F13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216852"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2"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4"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8"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2"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6"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9"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1"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55"/>
  </w:num>
  <w:num w:numId="3">
    <w:abstractNumId w:val="1"/>
  </w:num>
  <w:num w:numId="4">
    <w:abstractNumId w:val="0"/>
  </w:num>
  <w:num w:numId="5">
    <w:abstractNumId w:val="12"/>
  </w:num>
  <w:num w:numId="6">
    <w:abstractNumId w:val="43"/>
  </w:num>
  <w:num w:numId="7">
    <w:abstractNumId w:val="52"/>
  </w:num>
  <w:num w:numId="8">
    <w:abstractNumId w:val="49"/>
  </w:num>
  <w:num w:numId="9">
    <w:abstractNumId w:val="15"/>
  </w:num>
  <w:num w:numId="10">
    <w:abstractNumId w:val="43"/>
  </w:num>
  <w:num w:numId="11">
    <w:abstractNumId w:val="43"/>
  </w:num>
  <w:num w:numId="12">
    <w:abstractNumId w:val="60"/>
  </w:num>
  <w:num w:numId="13">
    <w:abstractNumId w:val="30"/>
  </w:num>
  <w:num w:numId="14">
    <w:abstractNumId w:val="14"/>
  </w:num>
  <w:num w:numId="15">
    <w:abstractNumId w:val="39"/>
  </w:num>
  <w:num w:numId="1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7"/>
  </w:num>
  <w:num w:numId="32">
    <w:abstractNumId w:val="61"/>
  </w:num>
  <w:num w:numId="33">
    <w:abstractNumId w:val="13"/>
  </w:num>
  <w:num w:numId="34">
    <w:abstractNumId w:val="54"/>
  </w:num>
  <w:num w:numId="35">
    <w:abstractNumId w:val="45"/>
  </w:num>
  <w:num w:numId="36">
    <w:abstractNumId w:val="19"/>
  </w:num>
  <w:num w:numId="37">
    <w:abstractNumId w:val="35"/>
  </w:num>
  <w:num w:numId="38">
    <w:abstractNumId w:val="34"/>
  </w:num>
  <w:num w:numId="39">
    <w:abstractNumId w:val="42"/>
  </w:num>
  <w:num w:numId="40">
    <w:abstractNumId w:val="7"/>
  </w:num>
  <w:num w:numId="41">
    <w:abstractNumId w:val="46"/>
  </w:num>
  <w:num w:numId="42">
    <w:abstractNumId w:val="24"/>
  </w:num>
  <w:num w:numId="43">
    <w:abstractNumId w:val="50"/>
  </w:num>
  <w:num w:numId="44">
    <w:abstractNumId w:val="37"/>
  </w:num>
  <w:num w:numId="45">
    <w:abstractNumId w:val="26"/>
  </w:num>
  <w:num w:numId="46">
    <w:abstractNumId w:val="31"/>
  </w:num>
  <w:num w:numId="47">
    <w:abstractNumId w:val="5"/>
  </w:num>
  <w:num w:numId="48">
    <w:abstractNumId w:val="23"/>
  </w:num>
  <w:num w:numId="49">
    <w:abstractNumId w:val="25"/>
  </w:num>
  <w:num w:numId="50">
    <w:abstractNumId w:val="44"/>
  </w:num>
  <w:num w:numId="51">
    <w:abstractNumId w:val="32"/>
  </w:num>
  <w:num w:numId="52">
    <w:abstractNumId w:val="53"/>
  </w:num>
  <w:num w:numId="53">
    <w:abstractNumId w:val="4"/>
  </w:num>
  <w:num w:numId="54">
    <w:abstractNumId w:val="3"/>
  </w:num>
  <w:num w:numId="55">
    <w:abstractNumId w:val="27"/>
  </w:num>
  <w:num w:numId="56">
    <w:abstractNumId w:val="40"/>
  </w:num>
  <w:num w:numId="57">
    <w:abstractNumId w:val="62"/>
  </w:num>
  <w:num w:numId="58">
    <w:abstractNumId w:val="20"/>
  </w:num>
  <w:num w:numId="59">
    <w:abstractNumId w:val="8"/>
  </w:num>
  <w:num w:numId="60">
    <w:abstractNumId w:val="59"/>
  </w:num>
  <w:num w:numId="61">
    <w:abstractNumId w:val="48"/>
  </w:num>
  <w:num w:numId="62">
    <w:abstractNumId w:val="22"/>
  </w:num>
  <w:num w:numId="63">
    <w:abstractNumId w:val="36"/>
  </w:num>
  <w:num w:numId="64">
    <w:abstractNumId w:val="56"/>
  </w:num>
  <w:num w:numId="65">
    <w:abstractNumId w:val="57"/>
  </w:num>
  <w:num w:numId="66">
    <w:abstractNumId w:val="38"/>
  </w:num>
  <w:num w:numId="67">
    <w:abstractNumId w:val="18"/>
  </w:num>
  <w:num w:numId="68">
    <w:abstractNumId w:val="16"/>
  </w:num>
  <w:num w:numId="69">
    <w:abstractNumId w:val="29"/>
  </w:num>
  <w:num w:numId="70">
    <w:abstractNumId w:val="51"/>
  </w:num>
  <w:num w:numId="71">
    <w:abstractNumId w:val="58"/>
  </w:num>
  <w:num w:numId="72">
    <w:abstractNumId w:val="21"/>
  </w:num>
  <w:num w:numId="73">
    <w:abstractNumId w:val="11"/>
  </w:num>
  <w:num w:numId="74">
    <w:abstractNumId w:val="4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3"/>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num>
  <w:num w:numId="81">
    <w:abstractNumId w:val="43"/>
  </w:num>
  <w:num w:numId="82">
    <w:abstractNumId w:val="43"/>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3"/>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3"/>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3"/>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3"/>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3"/>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3"/>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3"/>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3"/>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3"/>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3"/>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3"/>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3"/>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3"/>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3"/>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3"/>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3"/>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3"/>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3"/>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3"/>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3"/>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3"/>
  </w:num>
  <w:num w:numId="126">
    <w:abstractNumId w:val="41"/>
  </w:num>
  <w:num w:numId="127">
    <w:abstractNumId w:val="43"/>
  </w:num>
  <w:num w:numId="128">
    <w:abstractNumId w:val="43"/>
  </w:num>
  <w:num w:numId="129">
    <w:abstractNumId w:val="43"/>
  </w:num>
  <w:num w:numId="130">
    <w:abstractNumId w:val="43"/>
  </w:num>
  <w:num w:numId="131">
    <w:abstractNumId w:val="43"/>
  </w:num>
  <w:num w:numId="132">
    <w:abstractNumId w:val="43"/>
  </w:num>
  <w:num w:numId="133">
    <w:abstractNumId w:val="43"/>
  </w:num>
  <w:num w:numId="134">
    <w:abstractNumId w:val="43"/>
  </w:num>
  <w:num w:numId="135">
    <w:abstractNumId w:val="43"/>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spelling="clean" w:grammar="clean"/>
  <w:revisionView w:markup="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3.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4.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5.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6.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538</Words>
  <Characters>1235</Characters>
  <Application>Microsoft Office Word</Application>
  <DocSecurity>0</DocSecurity>
  <Lines>10</Lines>
  <Paragraphs>3</Paragraphs>
  <ScaleCrop>false</ScaleCrop>
  <Company>Microsoft</Company>
  <LinksUpToDate>false</LinksUpToDate>
  <CharactersWithSpaces>1770</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張金龍</cp:lastModifiedBy>
  <cp:revision>5</cp:revision>
  <cp:lastPrinted>2014-10-29T13:57:00Z</cp:lastPrinted>
  <dcterms:created xsi:type="dcterms:W3CDTF">2021-06-18T01:28:00Z</dcterms:created>
  <dcterms:modified xsi:type="dcterms:W3CDTF">2021-06-18T01:34:00Z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