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DDF" w:rsidRPr="00B24F0C" w:rsidRDefault="00380DDF" w:rsidP="00380DDF">
      <w:pPr>
        <w:spacing w:line="360" w:lineRule="exact"/>
        <w:ind w:leftChars="-5" w:left="3474" w:hangingChars="1245" w:hanging="3486"/>
        <w:jc w:val="both"/>
        <w:rPr>
          <w:rFonts w:ascii="Times New Roman" w:eastAsia="標楷體" w:hAnsi="Times New Roman"/>
          <w:spacing w:val="-6"/>
        </w:rPr>
      </w:pPr>
      <w:r w:rsidRPr="00B24F0C">
        <w:rPr>
          <w:rFonts w:ascii="Times New Roman" w:eastAsia="標楷體" w:hAnsi="Times New Roman"/>
          <w:noProof/>
          <w:sz w:val="28"/>
        </w:rPr>
        <w:t>二、研究計畫中英文摘要：</w:t>
      </w:r>
      <w:r w:rsidRPr="00B24F0C">
        <w:rPr>
          <w:rFonts w:ascii="Times New Roman" w:eastAsia="標楷體" w:hAnsi="Times New Roman"/>
          <w:spacing w:val="-6"/>
        </w:rPr>
        <w:t>請就本研究計畫要點作</w:t>
      </w:r>
      <w:proofErr w:type="gramStart"/>
      <w:r w:rsidRPr="00B24F0C">
        <w:rPr>
          <w:rFonts w:ascii="Times New Roman" w:eastAsia="標楷體" w:hAnsi="Times New Roman"/>
          <w:spacing w:val="-6"/>
        </w:rPr>
        <w:t>一</w:t>
      </w:r>
      <w:proofErr w:type="gramEnd"/>
      <w:r w:rsidRPr="00B24F0C">
        <w:rPr>
          <w:rFonts w:ascii="Times New Roman" w:eastAsia="標楷體" w:hAnsi="Times New Roman"/>
          <w:spacing w:val="-6"/>
        </w:rPr>
        <w:t>概述，並依本研究計畫性質自訂關鍵詞。</w:t>
      </w:r>
    </w:p>
    <w:p w:rsidR="00380DDF" w:rsidRPr="00B24F0C" w:rsidRDefault="00380DDF" w:rsidP="00380DDF">
      <w:pPr>
        <w:spacing w:line="500" w:lineRule="exact"/>
        <w:jc w:val="both"/>
        <w:rPr>
          <w:rFonts w:ascii="Times New Roman" w:eastAsia="標楷體" w:hAnsi="Times New Roman"/>
        </w:rPr>
      </w:pPr>
      <w:r w:rsidRPr="00B24F0C">
        <w:rPr>
          <w:rFonts w:ascii="Times New Roman" w:eastAsia="標楷體" w:hAnsi="Times New Roman"/>
        </w:rPr>
        <w:t>（一）計畫中文摘要。（</w:t>
      </w:r>
      <w:r w:rsidRPr="00B24F0C">
        <w:rPr>
          <w:rFonts w:ascii="Times New Roman" w:eastAsia="標楷體" w:hAnsi="Times New Roman"/>
        </w:rPr>
        <w:t>5</w:t>
      </w:r>
      <w:proofErr w:type="gramStart"/>
      <w:r w:rsidRPr="00B24F0C">
        <w:rPr>
          <w:rFonts w:ascii="Times New Roman" w:eastAsia="標楷體" w:hAnsi="Times New Roman"/>
        </w:rPr>
        <w:t>百</w:t>
      </w:r>
      <w:proofErr w:type="gramEnd"/>
      <w:r w:rsidRPr="00B24F0C">
        <w:rPr>
          <w:rFonts w:ascii="Times New Roman" w:eastAsia="標楷體" w:hAnsi="Times New Roman"/>
        </w:rPr>
        <w:t>字以內）</w:t>
      </w:r>
    </w:p>
    <w:p w:rsidR="00380DDF" w:rsidRPr="00B24F0C" w:rsidRDefault="00380DDF" w:rsidP="00380DDF">
      <w:pPr>
        <w:spacing w:line="360" w:lineRule="exact"/>
        <w:ind w:firstLine="480"/>
        <w:jc w:val="both"/>
        <w:rPr>
          <w:rFonts w:ascii="Times New Roman" w:eastAsia="標楷體" w:hAnsi="Times New Roman"/>
        </w:rPr>
      </w:pPr>
      <w:r w:rsidRPr="00B24F0C">
        <w:rPr>
          <w:rFonts w:ascii="Times New Roman" w:eastAsia="標楷體" w:hAnsi="Times New Roman"/>
        </w:rPr>
        <w:t>隨著資通訊科技的進步，工業</w:t>
      </w:r>
      <w:r w:rsidRPr="00B24F0C">
        <w:rPr>
          <w:rFonts w:ascii="Times New Roman" w:eastAsia="標楷體" w:hAnsi="Times New Roman" w:hint="eastAsia"/>
        </w:rPr>
        <w:t>生產模式逐漸從大量生產、代工製造方式轉變為以最大客製化為</w:t>
      </w:r>
      <w:r w:rsidRPr="00B24F0C">
        <w:rPr>
          <w:rFonts w:ascii="Times New Roman" w:eastAsia="標楷體" w:hAnsi="Times New Roman"/>
        </w:rPr>
        <w:t>生產模式</w:t>
      </w:r>
      <w:r w:rsidRPr="00B24F0C">
        <w:rPr>
          <w:rFonts w:ascii="Times New Roman" w:eastAsia="標楷體" w:hAnsi="Times New Roman" w:hint="eastAsia"/>
        </w:rPr>
        <w:t>的</w:t>
      </w:r>
      <w:r w:rsidRPr="00B24F0C">
        <w:rPr>
          <w:rFonts w:ascii="Times New Roman" w:eastAsia="標楷體" w:hAnsi="Times New Roman"/>
        </w:rPr>
        <w:t>智慧工廠</w:t>
      </w:r>
      <w:r w:rsidRPr="00B24F0C">
        <w:rPr>
          <w:rFonts w:ascii="Times New Roman" w:eastAsia="標楷體" w:hAnsi="Times New Roman" w:hint="eastAsia"/>
        </w:rPr>
        <w:t>概念</w:t>
      </w:r>
      <w:r>
        <w:rPr>
          <w:rFonts w:ascii="Times New Roman" w:eastAsia="標楷體" w:hAnsi="Times New Roman"/>
        </w:rPr>
        <w:t>邁進</w:t>
      </w:r>
      <w:r>
        <w:rPr>
          <w:rFonts w:ascii="Times New Roman" w:eastAsia="標楷體" w:hAnsi="Times New Roman" w:hint="eastAsia"/>
        </w:rPr>
        <w:t>。</w:t>
      </w:r>
      <w:r w:rsidRPr="00B24F0C">
        <w:rPr>
          <w:rFonts w:ascii="Times New Roman" w:eastAsia="標楷體" w:hAnsi="Times New Roman"/>
        </w:rPr>
        <w:t>而為實現此目的必須先整合現行工具機的資訊</w:t>
      </w:r>
      <w:r w:rsidRPr="00B24F0C">
        <w:rPr>
          <w:rFonts w:ascii="Times New Roman" w:eastAsia="標楷體" w:hAnsi="Times New Roman" w:hint="eastAsia"/>
        </w:rPr>
        <w:t>。</w:t>
      </w:r>
      <w:r>
        <w:rPr>
          <w:rFonts w:ascii="Times New Roman" w:eastAsia="標楷體" w:hAnsi="Times New Roman"/>
        </w:rPr>
        <w:t>然而目前</w:t>
      </w:r>
      <w:r w:rsidRPr="00B24F0C">
        <w:rPr>
          <w:rFonts w:ascii="Times New Roman" w:eastAsia="標楷體" w:hAnsi="Times New Roman"/>
        </w:rPr>
        <w:t>許多傳統工具機因機型老舊缺乏資料傳輸的能力，並且工廠管理人員只能夠過工具機上的面板得知當下工具機的訊息而沒有遠端監控的能力，或是由於工具機的製造商不同其所使用的通訊標準不相同缺乏統一的通訊標準使得資料收集非常困難，成為智慧工廠的瓶頸。</w:t>
      </w:r>
    </w:p>
    <w:p w:rsidR="00380DDF" w:rsidRPr="00B24F0C" w:rsidRDefault="00380DDF" w:rsidP="00380DDF">
      <w:pPr>
        <w:spacing w:line="360" w:lineRule="exact"/>
        <w:ind w:firstLine="480"/>
        <w:jc w:val="both"/>
        <w:rPr>
          <w:rFonts w:ascii="Times New Roman" w:eastAsia="標楷體" w:hAnsi="Times New Roman"/>
        </w:rPr>
      </w:pPr>
      <w:r w:rsidRPr="00B24F0C">
        <w:rPr>
          <w:rFonts w:ascii="Times New Roman" w:eastAsia="標楷體" w:hAnsi="Times New Roman"/>
        </w:rPr>
        <w:t>本研究提出建置一套</w:t>
      </w:r>
      <w:r w:rsidRPr="00B24F0C">
        <w:rPr>
          <w:rFonts w:ascii="Times New Roman" w:eastAsia="標楷體" w:hAnsi="Times New Roman" w:hint="eastAsia"/>
        </w:rPr>
        <w:t>「</w:t>
      </w:r>
      <w:r w:rsidRPr="00920FEF">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hint="eastAsia"/>
          <w:b/>
        </w:rPr>
        <w:t>」</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協定</w:t>
      </w:r>
      <w:r>
        <w:rPr>
          <w:rFonts w:ascii="Times New Roman" w:eastAsia="標楷體" w:hAnsi="Times New Roman" w:hint="eastAsia"/>
        </w:rPr>
        <w:t>，</w:t>
      </w:r>
      <w:r w:rsidRPr="00B24F0C">
        <w:rPr>
          <w:rFonts w:ascii="Times New Roman" w:eastAsia="標楷體" w:hAnsi="Times New Roman"/>
        </w:rPr>
        <w:t>採用統一</w:t>
      </w:r>
      <w:r>
        <w:rPr>
          <w:rFonts w:ascii="Times New Roman" w:eastAsia="標楷體" w:hAnsi="Times New Roman" w:hint="eastAsia"/>
        </w:rPr>
        <w:t>的</w:t>
      </w:r>
      <w:r w:rsidRPr="00B24F0C">
        <w:rPr>
          <w:rFonts w:ascii="Times New Roman" w:eastAsia="標楷體" w:hAnsi="Times New Roman"/>
        </w:rPr>
        <w:t>通訊</w:t>
      </w:r>
      <w:r>
        <w:rPr>
          <w:rFonts w:ascii="Times New Roman" w:eastAsia="標楷體" w:hAnsi="Times New Roman"/>
        </w:rPr>
        <w:t>標準並在工具機上安裝感測裝置</w:t>
      </w:r>
      <w:r>
        <w:rPr>
          <w:rFonts w:ascii="Times New Roman" w:eastAsia="標楷體" w:hAnsi="Times New Roman" w:hint="eastAsia"/>
        </w:rPr>
        <w:t>以</w:t>
      </w:r>
      <w:r>
        <w:rPr>
          <w:rFonts w:ascii="Times New Roman" w:eastAsia="標楷體" w:hAnsi="Times New Roman"/>
        </w:rPr>
        <w:t>透過低成本的微電腦</w:t>
      </w:r>
      <w:r>
        <w:rPr>
          <w:rFonts w:ascii="Times New Roman" w:eastAsia="標楷體" w:hAnsi="Times New Roman" w:hint="eastAsia"/>
        </w:rPr>
        <w:t>來控制</w:t>
      </w:r>
      <w:r>
        <w:rPr>
          <w:rFonts w:ascii="Times New Roman" w:eastAsia="標楷體" w:hAnsi="Times New Roman"/>
        </w:rPr>
        <w:t>裝置擷取感應</w:t>
      </w:r>
      <w:r>
        <w:rPr>
          <w:rFonts w:ascii="Times New Roman" w:eastAsia="標楷體" w:hAnsi="Times New Roman" w:hint="eastAsia"/>
        </w:rPr>
        <w:t>裝置上</w:t>
      </w:r>
      <w:r>
        <w:rPr>
          <w:rFonts w:ascii="Times New Roman" w:eastAsia="標楷體" w:hAnsi="Times New Roman"/>
        </w:rPr>
        <w:t>的資訊</w:t>
      </w:r>
      <w:r>
        <w:rPr>
          <w:rFonts w:ascii="Times New Roman" w:eastAsia="標楷體" w:hAnsi="Times New Roman" w:hint="eastAsia"/>
        </w:rPr>
        <w:t>。</w:t>
      </w:r>
      <w:r w:rsidRPr="00B24F0C">
        <w:rPr>
          <w:rFonts w:ascii="Times New Roman" w:eastAsia="標楷體" w:hAnsi="Times New Roman"/>
        </w:rPr>
        <w:t>將其透過無線網路進行資料共享，為傳統工具機提供資料傳輸的能力</w:t>
      </w:r>
      <w:r w:rsidRPr="00B24F0C">
        <w:rPr>
          <w:rFonts w:ascii="Times New Roman" w:eastAsia="標楷體" w:hAnsi="Times New Roman" w:hint="eastAsia"/>
        </w:rPr>
        <w:t>從而突破了有限的工廠空間。</w:t>
      </w:r>
      <w:r w:rsidRPr="00B24F0C">
        <w:rPr>
          <w:rFonts w:ascii="Times New Roman" w:eastAsia="標楷體" w:hAnsi="Times New Roman"/>
        </w:rPr>
        <w:t>工廠管理人員與現場操作人員</w:t>
      </w:r>
      <w:r w:rsidRPr="00B24F0C">
        <w:rPr>
          <w:rFonts w:ascii="Times New Roman" w:eastAsia="標楷體" w:hAnsi="Times New Roman" w:hint="eastAsia"/>
        </w:rPr>
        <w:t>可以使用</w:t>
      </w:r>
      <w:r w:rsidRPr="00B24F0C">
        <w:rPr>
          <w:rFonts w:ascii="Times New Roman" w:eastAsia="標楷體" w:hAnsi="Times New Roman"/>
        </w:rPr>
        <w:t>智慧型行動裝置或是網頁即時監控相關資訊</w:t>
      </w:r>
      <w:r>
        <w:rPr>
          <w:rFonts w:ascii="Times New Roman" w:eastAsia="標楷體" w:hAnsi="Times New Roman" w:hint="eastAsia"/>
        </w:rPr>
        <w:t>。另外</w:t>
      </w:r>
      <w:r w:rsidRPr="00B24F0C">
        <w:rPr>
          <w:rFonts w:ascii="Times New Roman" w:eastAsia="標楷體" w:hAnsi="Times New Roman"/>
        </w:rPr>
        <w:t>透過將過往資料的收集也能夠快速的了解工具機過往的相關資訊並進行分析，以達到智慧工廠的目的。</w:t>
      </w:r>
    </w:p>
    <w:p w:rsidR="00380DDF" w:rsidRPr="00B24F0C" w:rsidRDefault="00380DDF" w:rsidP="00380DDF">
      <w:pPr>
        <w:spacing w:line="360" w:lineRule="exact"/>
        <w:jc w:val="both"/>
        <w:rPr>
          <w:rFonts w:ascii="Times New Roman" w:eastAsia="標楷體" w:hAnsi="Times New Roman" w:hint="eastAsia"/>
        </w:rPr>
      </w:pPr>
      <w:r w:rsidRPr="00B24F0C">
        <w:rPr>
          <w:rFonts w:ascii="Times New Roman" w:eastAsia="標楷體" w:hAnsi="Times New Roman"/>
        </w:rPr>
        <w:t>關鍵詞</w:t>
      </w:r>
      <w:r w:rsidRPr="00B24F0C">
        <w:rPr>
          <w:rFonts w:ascii="Times New Roman" w:eastAsia="標楷體" w:hAnsi="Times New Roman"/>
        </w:rPr>
        <w:t>:</w:t>
      </w:r>
      <w:r w:rsidRPr="00B24F0C">
        <w:rPr>
          <w:rFonts w:ascii="Times New Roman" w:eastAsia="標楷體" w:hAnsi="Times New Roman"/>
        </w:rPr>
        <w:t>智慧工廠</w:t>
      </w:r>
      <w:r w:rsidRPr="00B24F0C">
        <w:rPr>
          <w:rFonts w:ascii="Times New Roman" w:eastAsia="標楷體" w:hAnsi="Times New Roman" w:hint="eastAsia"/>
        </w:rPr>
        <w:t>、</w:t>
      </w:r>
      <w:r w:rsidRPr="00B24F0C">
        <w:rPr>
          <w:rFonts w:ascii="Times New Roman" w:eastAsia="標楷體" w:hAnsi="Times New Roman"/>
        </w:rPr>
        <w:t>工具機、</w:t>
      </w:r>
      <w:r w:rsidRPr="00B24F0C">
        <w:rPr>
          <w:rFonts w:ascii="Times New Roman" w:eastAsia="標楷體" w:hAnsi="Times New Roman"/>
        </w:rPr>
        <w:t>OPC UA</w:t>
      </w:r>
      <w:r w:rsidRPr="00B24F0C">
        <w:rPr>
          <w:rFonts w:ascii="Times New Roman" w:eastAsia="標楷體" w:hAnsi="Times New Roman"/>
        </w:rPr>
        <w:t>、即時監控、感應</w:t>
      </w:r>
      <w:r w:rsidRPr="00B24F0C">
        <w:rPr>
          <w:rFonts w:ascii="Times New Roman" w:eastAsia="標楷體" w:hAnsi="Times New Roman" w:hint="eastAsia"/>
        </w:rPr>
        <w:t>裝置</w:t>
      </w:r>
    </w:p>
    <w:p w:rsidR="00380DDF" w:rsidRPr="00E10859" w:rsidRDefault="00380DDF" w:rsidP="00380DDF">
      <w:pPr>
        <w:spacing w:line="500" w:lineRule="exact"/>
        <w:jc w:val="both"/>
        <w:rPr>
          <w:rFonts w:ascii="Times New Roman" w:eastAsia="標楷體" w:hAnsi="Times New Roman"/>
        </w:rPr>
      </w:pPr>
    </w:p>
    <w:p w:rsidR="00380DDF" w:rsidRPr="00B24F0C" w:rsidRDefault="00380DDF" w:rsidP="00380DDF">
      <w:pPr>
        <w:spacing w:line="500" w:lineRule="exact"/>
        <w:jc w:val="both"/>
        <w:rPr>
          <w:rFonts w:ascii="Times New Roman" w:eastAsia="標楷體" w:hAnsi="Times New Roman"/>
        </w:rPr>
      </w:pPr>
      <w:r w:rsidRPr="00B24F0C">
        <w:rPr>
          <w:rFonts w:ascii="Times New Roman" w:eastAsia="標楷體" w:hAnsi="Times New Roman"/>
        </w:rPr>
        <w:t>（二）計畫英文摘要。（</w:t>
      </w:r>
      <w:r w:rsidRPr="00B24F0C">
        <w:rPr>
          <w:rFonts w:ascii="Times New Roman" w:eastAsia="標楷體" w:hAnsi="Times New Roman"/>
        </w:rPr>
        <w:t>5</w:t>
      </w:r>
      <w:proofErr w:type="gramStart"/>
      <w:r w:rsidRPr="00B24F0C">
        <w:rPr>
          <w:rFonts w:ascii="Times New Roman" w:eastAsia="標楷體" w:hAnsi="Times New Roman"/>
        </w:rPr>
        <w:t>百</w:t>
      </w:r>
      <w:proofErr w:type="gramEnd"/>
      <w:r w:rsidRPr="00B24F0C">
        <w:rPr>
          <w:rFonts w:ascii="Times New Roman" w:eastAsia="標楷體" w:hAnsi="Times New Roman"/>
        </w:rPr>
        <w:t>字以內）</w:t>
      </w:r>
    </w:p>
    <w:p w:rsidR="00380DDF" w:rsidRPr="00F40C49" w:rsidRDefault="00380DDF" w:rsidP="00380DDF">
      <w:pPr>
        <w:ind w:firstLine="480"/>
        <w:rPr>
          <w:rFonts w:ascii="Times New Roman" w:hAnsi="Times New Roman"/>
        </w:rPr>
      </w:pPr>
      <w:r w:rsidRPr="00F40C49">
        <w:rPr>
          <w:rFonts w:ascii="Times New Roman" w:hAnsi="Times New Roman"/>
        </w:rPr>
        <w:t xml:space="preserve">The industrial model of production has changed gradually from mass-producing and foundry manufacturing to the smart </w:t>
      </w:r>
      <w:proofErr w:type="gramStart"/>
      <w:r w:rsidRPr="00F40C49">
        <w:rPr>
          <w:rFonts w:ascii="Times New Roman" w:hAnsi="Times New Roman"/>
        </w:rPr>
        <w:t>factory which</w:t>
      </w:r>
      <w:proofErr w:type="gramEnd"/>
      <w:r w:rsidRPr="00F40C49">
        <w:rPr>
          <w:rFonts w:ascii="Times New Roman" w:hAnsi="Times New Roman"/>
        </w:rPr>
        <w:t xml:space="preserve"> produces maximum customizations as a concept through the advancement of the technology nowadays. To achieve this purpose. Integrating the information from current devices or machines </w:t>
      </w:r>
      <w:proofErr w:type="gramStart"/>
      <w:r w:rsidRPr="00F40C49">
        <w:rPr>
          <w:rFonts w:ascii="Times New Roman" w:hAnsi="Times New Roman"/>
        </w:rPr>
        <w:t>is needed</w:t>
      </w:r>
      <w:proofErr w:type="gramEnd"/>
      <w:r w:rsidRPr="00F40C49">
        <w:rPr>
          <w:rFonts w:ascii="Times New Roman" w:hAnsi="Times New Roman"/>
        </w:rPr>
        <w:t>. However, those current machines or devices cannot transmit the data because the models are old. Furthermore, the factory managers can only read machines’ information on the panel rather than monitor it on the remote. Besides, the machines made by different manufacturers may implement different communication standards. The lack of a unified communication standard makes data collection very difficult, which becomes a bottleneck in the development of smart factories.</w:t>
      </w:r>
    </w:p>
    <w:p w:rsidR="00380DDF" w:rsidRPr="00B24F0C" w:rsidRDefault="00380DDF" w:rsidP="00380DDF">
      <w:pPr>
        <w:ind w:firstLine="480"/>
        <w:rPr>
          <w:rFonts w:ascii="Times New Roman" w:hAnsi="Times New Roman"/>
        </w:rPr>
      </w:pPr>
      <w:r w:rsidRPr="00F40C49">
        <w:rPr>
          <w:rFonts w:ascii="Times New Roman" w:hAnsi="Times New Roman"/>
        </w:rPr>
        <w:t xml:space="preserve">This paper proposed a real-time information monitoring system, which based on an industrial communication standard: OPC UA protocol. By integrating the current machine with a sensor, the proposed system can control the sensor and read the collected data using the low-cost microcomputer. The data </w:t>
      </w:r>
      <w:proofErr w:type="gramStart"/>
      <w:r w:rsidRPr="00F40C49">
        <w:rPr>
          <w:rFonts w:ascii="Times New Roman" w:hAnsi="Times New Roman"/>
        </w:rPr>
        <w:t>can then be shared</w:t>
      </w:r>
      <w:proofErr w:type="gramEnd"/>
      <w:r w:rsidRPr="00F40C49">
        <w:rPr>
          <w:rFonts w:ascii="Times New Roman" w:hAnsi="Times New Roman"/>
        </w:rPr>
        <w:t xml:space="preserve"> via the wireless network. In this way, the proposed system breaks through the limited space of factories because the traditional machines are capable of transmitting data now. Factory managers and field operators can use smart mobile devices or webpages to monitor the machine information in real-time. Moreover, collecting and analyzing the historical data on the machines are useful </w:t>
      </w:r>
      <w:proofErr w:type="gramStart"/>
      <w:r w:rsidRPr="00F40C49">
        <w:rPr>
          <w:rFonts w:ascii="Times New Roman" w:hAnsi="Times New Roman"/>
        </w:rPr>
        <w:t>to quickly understand</w:t>
      </w:r>
      <w:proofErr w:type="gramEnd"/>
      <w:r w:rsidRPr="00F40C49">
        <w:rPr>
          <w:rFonts w:ascii="Times New Roman" w:hAnsi="Times New Roman"/>
        </w:rPr>
        <w:t xml:space="preserve"> the related information of the machine tools to achieve the purpose of a smart factory.</w:t>
      </w:r>
    </w:p>
    <w:p w:rsidR="00380DDF" w:rsidRDefault="00380DDF" w:rsidP="00380DDF">
      <w:pPr>
        <w:jc w:val="both"/>
        <w:rPr>
          <w:rFonts w:ascii="Times New Roman" w:eastAsia="標楷體" w:hAnsi="Times New Roman"/>
        </w:rPr>
      </w:pPr>
      <w:r w:rsidRPr="00E10859">
        <w:rPr>
          <w:rFonts w:ascii="Times New Roman" w:eastAsia="標楷體" w:hAnsi="Times New Roman"/>
        </w:rPr>
        <w:t>Keywords</w:t>
      </w:r>
      <w:r w:rsidRPr="00B24F0C">
        <w:rPr>
          <w:rFonts w:ascii="Times New Roman" w:eastAsia="標楷體" w:hAnsi="Times New Roman"/>
        </w:rPr>
        <w:t>:</w:t>
      </w:r>
      <w:r>
        <w:rPr>
          <w:rFonts w:ascii="Times New Roman" w:hAnsi="Times New Roman"/>
        </w:rPr>
        <w:t xml:space="preserve"> </w:t>
      </w:r>
      <w:r>
        <w:rPr>
          <w:rFonts w:ascii="Times New Roman" w:hAnsi="Times New Roman" w:hint="eastAsia"/>
        </w:rPr>
        <w:t>S</w:t>
      </w:r>
      <w:r>
        <w:rPr>
          <w:rFonts w:ascii="Times New Roman" w:hAnsi="Times New Roman"/>
        </w:rPr>
        <w:t>mart F</w:t>
      </w:r>
      <w:r w:rsidRPr="00B24F0C">
        <w:rPr>
          <w:rFonts w:ascii="Times New Roman" w:hAnsi="Times New Roman"/>
        </w:rPr>
        <w:t>actory</w:t>
      </w:r>
      <w:r w:rsidRPr="00B24F0C">
        <w:rPr>
          <w:rFonts w:ascii="Times New Roman" w:eastAsia="標楷體" w:hAnsi="Times New Roman" w:hint="eastAsia"/>
        </w:rPr>
        <w:t>、</w:t>
      </w:r>
      <w:r>
        <w:rPr>
          <w:rFonts w:ascii="Times New Roman" w:eastAsia="標楷體" w:hAnsi="Times New Roman" w:hint="eastAsia"/>
        </w:rPr>
        <w:t>M</w:t>
      </w:r>
      <w:r w:rsidRPr="00B24F0C">
        <w:rPr>
          <w:rFonts w:ascii="Times New Roman" w:eastAsia="標楷體" w:hAnsi="Times New Roman" w:hint="eastAsia"/>
        </w:rPr>
        <w:t>achine</w:t>
      </w:r>
      <w:r w:rsidRPr="00B24F0C">
        <w:rPr>
          <w:rFonts w:ascii="Times New Roman" w:eastAsia="標楷體" w:hAnsi="Times New Roman"/>
        </w:rPr>
        <w:t>、</w:t>
      </w:r>
      <w:r w:rsidRPr="00B24F0C">
        <w:rPr>
          <w:rFonts w:ascii="Times New Roman" w:eastAsia="標楷體" w:hAnsi="Times New Roman"/>
        </w:rPr>
        <w:t>OPC UA</w:t>
      </w:r>
      <w:r w:rsidRPr="00B24F0C">
        <w:rPr>
          <w:rFonts w:ascii="Times New Roman" w:eastAsia="標楷體" w:hAnsi="Times New Roman"/>
        </w:rPr>
        <w:t>、</w:t>
      </w:r>
      <w:r>
        <w:rPr>
          <w:rFonts w:ascii="Times New Roman" w:eastAsia="標楷體" w:hAnsi="Times New Roman"/>
        </w:rPr>
        <w:t>Real-T</w:t>
      </w:r>
      <w:r w:rsidRPr="00B24F0C">
        <w:rPr>
          <w:rFonts w:ascii="Times New Roman" w:eastAsia="標楷體" w:hAnsi="Times New Roman"/>
        </w:rPr>
        <w:t>ime</w:t>
      </w:r>
      <w:r w:rsidRPr="00B24F0C">
        <w:rPr>
          <w:rFonts w:ascii="Times New Roman" w:eastAsia="標楷體" w:hAnsi="Times New Roman"/>
        </w:rPr>
        <w:t>、</w:t>
      </w:r>
      <w:r>
        <w:rPr>
          <w:rFonts w:ascii="Times New Roman" w:eastAsia="標楷體" w:hAnsi="Times New Roman" w:hint="eastAsia"/>
        </w:rPr>
        <w:t>S</w:t>
      </w:r>
      <w:r w:rsidRPr="00B24F0C">
        <w:rPr>
          <w:rFonts w:ascii="Times New Roman" w:eastAsia="標楷體" w:hAnsi="Times New Roman"/>
        </w:rPr>
        <w:t>ensor</w:t>
      </w:r>
    </w:p>
    <w:p w:rsidR="00380DDF" w:rsidRDefault="00380DDF" w:rsidP="00380DDF">
      <w:pPr>
        <w:jc w:val="both"/>
        <w:rPr>
          <w:rFonts w:ascii="Times New Roman" w:eastAsia="標楷體" w:hAnsi="Times New Roman"/>
        </w:rPr>
      </w:pPr>
    </w:p>
    <w:tbl>
      <w:tblPr>
        <w:tblW w:w="0" w:type="auto"/>
        <w:tblInd w:w="107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408"/>
      </w:tblGrid>
      <w:tr w:rsidR="00380DDF" w:rsidRPr="00B24F0C" w:rsidTr="0029568C">
        <w:tc>
          <w:tcPr>
            <w:tcW w:w="8408" w:type="dxa"/>
            <w:shd w:val="clear" w:color="auto" w:fill="auto"/>
          </w:tcPr>
          <w:p w:rsidR="00380DDF" w:rsidRPr="00B24F0C" w:rsidRDefault="00380DDF" w:rsidP="0029568C">
            <w:pPr>
              <w:spacing w:line="280" w:lineRule="exact"/>
              <w:ind w:rightChars="165" w:right="396"/>
              <w:jc w:val="both"/>
              <w:rPr>
                <w:rFonts w:ascii="Times New Roman" w:eastAsia="標楷體" w:hAnsi="Times New Roman" w:hint="eastAsia"/>
              </w:rPr>
            </w:pPr>
            <w:r w:rsidRPr="00B24F0C">
              <w:rPr>
                <w:rFonts w:ascii="Times New Roman" w:eastAsia="標楷體" w:hAnsi="Times New Roman"/>
              </w:rPr>
              <w:t>請概述執行本計畫可能產生對社會、經濟、產業發展等面向的預期影響性</w:t>
            </w:r>
            <w:r w:rsidRPr="00B24F0C">
              <w:rPr>
                <w:rFonts w:ascii="Times New Roman" w:eastAsia="標楷體" w:hAnsi="Times New Roman"/>
              </w:rPr>
              <w:t>(</w:t>
            </w:r>
            <w:r w:rsidRPr="00B24F0C">
              <w:rPr>
                <w:rFonts w:ascii="Times New Roman" w:eastAsia="標楷體" w:hAnsi="Times New Roman"/>
              </w:rPr>
              <w:t>一百五十字內</w:t>
            </w:r>
            <w:r w:rsidRPr="00B24F0C">
              <w:rPr>
                <w:rFonts w:ascii="Times New Roman" w:eastAsia="標楷體" w:hAnsi="Times New Roman"/>
              </w:rPr>
              <w:t>)</w:t>
            </w:r>
            <w:r w:rsidRPr="00B24F0C">
              <w:rPr>
                <w:rFonts w:ascii="Times New Roman" w:eastAsia="標楷體" w:hAnsi="Times New Roman"/>
              </w:rPr>
              <w:t>。</w:t>
            </w:r>
          </w:p>
          <w:p w:rsidR="00380DDF" w:rsidRPr="00B24F0C" w:rsidRDefault="00380DDF" w:rsidP="0029568C">
            <w:pPr>
              <w:spacing w:line="280" w:lineRule="exact"/>
              <w:ind w:rightChars="165" w:right="396"/>
              <w:jc w:val="both"/>
              <w:rPr>
                <w:rFonts w:ascii="Times New Roman" w:eastAsia="標楷體" w:hAnsi="Times New Roman" w:hint="eastAsia"/>
              </w:rPr>
            </w:pPr>
            <w:r w:rsidRPr="00B24F0C">
              <w:rPr>
                <w:rFonts w:ascii="Times New Roman" w:eastAsia="標楷體" w:hAnsi="Times New Roman"/>
              </w:rPr>
              <w:t xml:space="preserve">    </w:t>
            </w:r>
            <w:r w:rsidRPr="00B24F0C">
              <w:rPr>
                <w:rFonts w:ascii="Times New Roman" w:eastAsia="標楷體" w:hAnsi="Times New Roman"/>
              </w:rPr>
              <w:t>本計畫將</w:t>
            </w:r>
            <w:proofErr w:type="gramStart"/>
            <w:r w:rsidRPr="00B24F0C">
              <w:rPr>
                <w:rFonts w:ascii="Times New Roman" w:eastAsia="標楷體" w:hAnsi="Times New Roman"/>
              </w:rPr>
              <w:t>與群亞電子</w:t>
            </w:r>
            <w:proofErr w:type="gramEnd"/>
            <w:r w:rsidRPr="00B24F0C">
              <w:rPr>
                <w:rFonts w:ascii="Times New Roman" w:eastAsia="標楷體" w:hAnsi="Times New Roman"/>
              </w:rPr>
              <w:t>合作協助</w:t>
            </w:r>
            <w:r>
              <w:rPr>
                <w:rFonts w:ascii="Times New Roman" w:eastAsia="標楷體" w:hAnsi="Times New Roman" w:hint="eastAsia"/>
              </w:rPr>
              <w:t>研發改善產品，其原先是協助傳統工廠將工具機的資訊透過擷取訊號源的方式顯示於</w:t>
            </w:r>
            <w:r>
              <w:rPr>
                <w:rFonts w:ascii="Times New Roman" w:eastAsia="標楷體" w:hAnsi="Times New Roman" w:hint="eastAsia"/>
              </w:rPr>
              <w:t>LED</w:t>
            </w:r>
            <w:r>
              <w:rPr>
                <w:rFonts w:ascii="Times New Roman" w:eastAsia="標楷體" w:hAnsi="Times New Roman" w:hint="eastAsia"/>
              </w:rPr>
              <w:t>看板上，但時常面臨無足夠資訊可呈現及機型過於老舊而無法擷取的窘境</w:t>
            </w:r>
            <w:r w:rsidRPr="00B24F0C">
              <w:rPr>
                <w:rFonts w:ascii="Times New Roman" w:eastAsia="標楷體" w:hAnsi="Times New Roman"/>
              </w:rPr>
              <w:t>，</w:t>
            </w:r>
            <w:r>
              <w:rPr>
                <w:rFonts w:ascii="Times New Roman" w:eastAsia="標楷體" w:hAnsi="Times New Roman" w:hint="eastAsia"/>
              </w:rPr>
              <w:t>本次將</w:t>
            </w:r>
            <w:r w:rsidRPr="00B24F0C">
              <w:rPr>
                <w:rFonts w:ascii="Times New Roman" w:eastAsia="標楷體" w:hAnsi="Times New Roman"/>
              </w:rPr>
              <w:t>透過不須</w:t>
            </w:r>
            <w:proofErr w:type="gramStart"/>
            <w:r w:rsidRPr="00B24F0C">
              <w:rPr>
                <w:rFonts w:ascii="Times New Roman" w:eastAsia="標楷體" w:hAnsi="Times New Roman"/>
              </w:rPr>
              <w:t>汰</w:t>
            </w:r>
            <w:proofErr w:type="gramEnd"/>
            <w:r w:rsidRPr="00B24F0C">
              <w:rPr>
                <w:rFonts w:ascii="Times New Roman" w:eastAsia="標楷體" w:hAnsi="Times New Roman"/>
              </w:rPr>
              <w:t>換工具機的方式，</w:t>
            </w:r>
            <w:r>
              <w:rPr>
                <w:rFonts w:ascii="Times New Roman" w:eastAsia="標楷體" w:hAnsi="Times New Roman" w:hint="eastAsia"/>
              </w:rPr>
              <w:t>利用感應器搭配無線網</w:t>
            </w:r>
            <w:r>
              <w:rPr>
                <w:rFonts w:ascii="Times New Roman" w:eastAsia="標楷體" w:hAnsi="Times New Roman"/>
              </w:rPr>
              <w:t>路將資訊</w:t>
            </w:r>
            <w:r>
              <w:rPr>
                <w:rFonts w:ascii="Times New Roman" w:eastAsia="標楷體" w:hAnsi="Times New Roman" w:hint="eastAsia"/>
              </w:rPr>
              <w:t>即時於</w:t>
            </w:r>
            <w:r>
              <w:rPr>
                <w:rFonts w:ascii="Times New Roman" w:eastAsia="標楷體" w:hAnsi="Times New Roman"/>
              </w:rPr>
              <w:t>網頁或是智慧型手機上</w:t>
            </w:r>
            <w:r>
              <w:rPr>
                <w:rFonts w:ascii="Times New Roman" w:eastAsia="標楷體" w:hAnsi="Times New Roman" w:hint="eastAsia"/>
              </w:rPr>
              <w:t>顯示</w:t>
            </w:r>
            <w:r>
              <w:rPr>
                <w:rFonts w:ascii="Times New Roman" w:eastAsia="標楷體" w:hAnsi="Times New Roman"/>
              </w:rPr>
              <w:t>，</w:t>
            </w:r>
            <w:r>
              <w:rPr>
                <w:rFonts w:ascii="Times New Roman" w:eastAsia="標楷體" w:hAnsi="Times New Roman" w:hint="eastAsia"/>
              </w:rPr>
              <w:t>提升其產品競爭力</w:t>
            </w:r>
            <w:r w:rsidRPr="00B24F0C">
              <w:rPr>
                <w:rFonts w:ascii="Times New Roman" w:eastAsia="標楷體" w:hAnsi="Times New Roman"/>
              </w:rPr>
              <w:t>。</w:t>
            </w:r>
          </w:p>
        </w:tc>
      </w:tr>
    </w:tbl>
    <w:p w:rsidR="000A0A12" w:rsidRPr="00380DDF" w:rsidRDefault="00380DDF" w:rsidP="00380DDF">
      <w:pPr>
        <w:spacing w:line="360" w:lineRule="exact"/>
        <w:ind w:leftChars="50" w:left="120"/>
        <w:jc w:val="both"/>
        <w:rPr>
          <w:rFonts w:ascii="Times New Roman" w:eastAsia="標楷體" w:hAnsi="Times New Roman" w:hint="eastAsia"/>
        </w:rPr>
      </w:pPr>
      <w:r w:rsidRPr="00B24F0C">
        <w:rPr>
          <w:rFonts w:ascii="Times New Roman" w:eastAsia="標楷體" w:hAnsi="Times New Roman"/>
        </w:rPr>
        <w:t>表</w:t>
      </w:r>
      <w:r w:rsidRPr="00B24F0C">
        <w:rPr>
          <w:rFonts w:ascii="Times New Roman" w:eastAsia="標楷體" w:hAnsi="Times New Roman"/>
        </w:rPr>
        <w:t xml:space="preserve"> CM02                                                           </w:t>
      </w:r>
      <w:r w:rsidRPr="00B24F0C">
        <w:rPr>
          <w:rFonts w:ascii="Times New Roman" w:eastAsia="標楷體" w:hAnsi="Times New Roman"/>
        </w:rPr>
        <w:t>共</w:t>
      </w:r>
      <w:r w:rsidRPr="00B24F0C">
        <w:rPr>
          <w:rFonts w:ascii="Times New Roman" w:eastAsia="標楷體" w:hAnsi="Times New Roman"/>
        </w:rPr>
        <w:t xml:space="preserve">   </w:t>
      </w:r>
      <w:r w:rsidRPr="00B24F0C">
        <w:rPr>
          <w:rFonts w:ascii="Times New Roman" w:eastAsia="標楷體" w:hAnsi="Times New Roman"/>
        </w:rPr>
        <w:t>頁</w:t>
      </w:r>
      <w:r w:rsidRPr="00B24F0C">
        <w:rPr>
          <w:rFonts w:ascii="Times New Roman" w:eastAsia="標楷體" w:hAnsi="Times New Roman"/>
        </w:rPr>
        <w:t xml:space="preserve">  </w:t>
      </w:r>
      <w:r w:rsidRPr="00B24F0C">
        <w:rPr>
          <w:rFonts w:ascii="Times New Roman" w:eastAsia="標楷體" w:hAnsi="Times New Roman"/>
        </w:rPr>
        <w:t>第</w:t>
      </w:r>
      <w:r w:rsidRPr="00B24F0C">
        <w:rPr>
          <w:rFonts w:ascii="Times New Roman" w:eastAsia="標楷體" w:hAnsi="Times New Roman"/>
        </w:rPr>
        <w:t xml:space="preserve">   </w:t>
      </w:r>
      <w:r w:rsidRPr="00B24F0C">
        <w:rPr>
          <w:rFonts w:ascii="Times New Roman" w:eastAsia="標楷體" w:hAnsi="Times New Roman"/>
        </w:rPr>
        <w:t>頁</w:t>
      </w:r>
      <w:bookmarkStart w:id="0" w:name="_GoBack"/>
      <w:bookmarkEnd w:id="0"/>
    </w:p>
    <w:sectPr w:rsidR="000A0A12" w:rsidRPr="00380DDF" w:rsidSect="00791478">
      <w:footerReference w:type="even" r:id="rId7"/>
      <w:footerReference w:type="default" r:id="rId8"/>
      <w:pgSz w:w="11906" w:h="16838"/>
      <w:pgMar w:top="567" w:right="680" w:bottom="567" w:left="680" w:header="737" w:footer="737"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CA7" w:rsidRDefault="00660CA7">
      <w:r>
        <w:separator/>
      </w:r>
    </w:p>
  </w:endnote>
  <w:endnote w:type="continuationSeparator" w:id="0">
    <w:p w:rsidR="00660CA7" w:rsidRDefault="00660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華康新篆體(P)">
    <w:charset w:val="88"/>
    <w:family w:val="script"/>
    <w:pitch w:val="variable"/>
    <w:sig w:usb0="80000001"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細明體"/>
    <w:charset w:val="88"/>
    <w:family w:val="modern"/>
    <w:pitch w:val="fixed"/>
    <w:sig w:usb0="00000000" w:usb1="08080000" w:usb2="00000010" w:usb3="00000000" w:csb0="00100000" w:csb1="00000000"/>
  </w:font>
  <w:font w:name="sө">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88"/>
    <w:family w:val="modern"/>
    <w:pitch w:val="fixed"/>
    <w:sig w:usb0="00000001" w:usb1="08080000" w:usb2="00000010" w:usb3="00000000" w:csb0="00100000" w:csb1="00000000"/>
  </w:font>
  <w:font w:name="文鼎中楷">
    <w:altName w:val="細明體"/>
    <w:charset w:val="88"/>
    <w:family w:val="modern"/>
    <w:pitch w:val="fixed"/>
    <w:sig w:usb0="800002A3" w:usb1="38CF7C70" w:usb2="00000016" w:usb3="00000000" w:csb0="00100000" w:csb1="00000000"/>
  </w:font>
  <w:font w:name="華康楷書體W5">
    <w:charset w:val="88"/>
    <w:family w:val="script"/>
    <w:pitch w:val="fixed"/>
    <w:sig w:usb0="80000001" w:usb1="28091800" w:usb2="00000016" w:usb3="00000000" w:csb0="00100000" w:csb1="00000000"/>
  </w:font>
  <w:font w:name="Courier New">
    <w:panose1 w:val="02070309020205020404"/>
    <w:charset w:val="00"/>
    <w:family w:val="modern"/>
    <w:pitch w:val="fixed"/>
    <w:sig w:usb0="E0002EFF" w:usb1="C0007843" w:usb2="00000009" w:usb3="00000000" w:csb0="000001FF" w:csb1="00000000"/>
  </w:font>
  <w:font w:name="DFKaiShu-SB-Estd-BF">
    <w:altName w:val="SimSun"/>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DED" w:rsidRDefault="007E0FD6">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rsidR="00A65DED" w:rsidRDefault="00660CA7">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DED" w:rsidRDefault="007E0FD6">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separate"/>
    </w:r>
    <w:r w:rsidR="00380DDF">
      <w:rPr>
        <w:rStyle w:val="afa"/>
        <w:noProof/>
      </w:rPr>
      <w:t>1</w:t>
    </w:r>
    <w:r>
      <w:rPr>
        <w:rStyle w:val="afa"/>
      </w:rPr>
      <w:fldChar w:fldCharType="end"/>
    </w:r>
  </w:p>
  <w:p w:rsidR="00A65DED" w:rsidRDefault="00660CA7" w:rsidP="00791478">
    <w:pPr>
      <w:pStyle w:val="ab"/>
      <w:spacing w:line="320" w:lineRule="atLeast"/>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CA7" w:rsidRDefault="00660CA7">
      <w:r>
        <w:separator/>
      </w:r>
    </w:p>
  </w:footnote>
  <w:footnote w:type="continuationSeparator" w:id="0">
    <w:p w:rsidR="00660CA7" w:rsidRDefault="00660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323"/>
    <w:multiLevelType w:val="hybridMultilevel"/>
    <w:tmpl w:val="8C80876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2" w15:restartNumberingAfterBreak="0">
    <w:nsid w:val="07794C37"/>
    <w:multiLevelType w:val="hybridMultilevel"/>
    <w:tmpl w:val="8F5E76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A371480"/>
    <w:multiLevelType w:val="hybridMultilevel"/>
    <w:tmpl w:val="367A734E"/>
    <w:lvl w:ilvl="0" w:tplc="E3C8EC6E">
      <w:start w:val="1"/>
      <w:numFmt w:val="taiwaneseCountingThousand"/>
      <w:lvlText w:val="（%1）"/>
      <w:lvlJc w:val="left"/>
      <w:pPr>
        <w:tabs>
          <w:tab w:val="num" w:pos="1864"/>
        </w:tabs>
        <w:ind w:left="1864" w:hanging="964"/>
      </w:pPr>
      <w:rPr>
        <w:rFonts w:hint="eastAsia"/>
      </w:rPr>
    </w:lvl>
    <w:lvl w:ilvl="1" w:tplc="04090019" w:tentative="1">
      <w:start w:val="1"/>
      <w:numFmt w:val="ideographTraditional"/>
      <w:lvlText w:val="%2、"/>
      <w:lvlJc w:val="left"/>
      <w:pPr>
        <w:tabs>
          <w:tab w:val="num" w:pos="1236"/>
        </w:tabs>
        <w:ind w:left="1236" w:hanging="480"/>
      </w:pPr>
    </w:lvl>
    <w:lvl w:ilvl="2" w:tplc="0409001B" w:tentative="1">
      <w:start w:val="1"/>
      <w:numFmt w:val="lowerRoman"/>
      <w:lvlText w:val="%3."/>
      <w:lvlJc w:val="right"/>
      <w:pPr>
        <w:tabs>
          <w:tab w:val="num" w:pos="1716"/>
        </w:tabs>
        <w:ind w:left="1716" w:hanging="480"/>
      </w:pPr>
    </w:lvl>
    <w:lvl w:ilvl="3" w:tplc="0409000F" w:tentative="1">
      <w:start w:val="1"/>
      <w:numFmt w:val="decimal"/>
      <w:lvlText w:val="%4."/>
      <w:lvlJc w:val="left"/>
      <w:pPr>
        <w:tabs>
          <w:tab w:val="num" w:pos="2196"/>
        </w:tabs>
        <w:ind w:left="2196" w:hanging="480"/>
      </w:pPr>
    </w:lvl>
    <w:lvl w:ilvl="4" w:tplc="04090019" w:tentative="1">
      <w:start w:val="1"/>
      <w:numFmt w:val="ideographTraditional"/>
      <w:lvlText w:val="%5、"/>
      <w:lvlJc w:val="left"/>
      <w:pPr>
        <w:tabs>
          <w:tab w:val="num" w:pos="2676"/>
        </w:tabs>
        <w:ind w:left="2676" w:hanging="480"/>
      </w:pPr>
    </w:lvl>
    <w:lvl w:ilvl="5" w:tplc="0409001B" w:tentative="1">
      <w:start w:val="1"/>
      <w:numFmt w:val="lowerRoman"/>
      <w:lvlText w:val="%6."/>
      <w:lvlJc w:val="right"/>
      <w:pPr>
        <w:tabs>
          <w:tab w:val="num" w:pos="3156"/>
        </w:tabs>
        <w:ind w:left="3156" w:hanging="480"/>
      </w:pPr>
    </w:lvl>
    <w:lvl w:ilvl="6" w:tplc="0409000F" w:tentative="1">
      <w:start w:val="1"/>
      <w:numFmt w:val="decimal"/>
      <w:lvlText w:val="%7."/>
      <w:lvlJc w:val="left"/>
      <w:pPr>
        <w:tabs>
          <w:tab w:val="num" w:pos="3636"/>
        </w:tabs>
        <w:ind w:left="3636" w:hanging="480"/>
      </w:pPr>
    </w:lvl>
    <w:lvl w:ilvl="7" w:tplc="04090019" w:tentative="1">
      <w:start w:val="1"/>
      <w:numFmt w:val="ideographTraditional"/>
      <w:lvlText w:val="%8、"/>
      <w:lvlJc w:val="left"/>
      <w:pPr>
        <w:tabs>
          <w:tab w:val="num" w:pos="4116"/>
        </w:tabs>
        <w:ind w:left="4116" w:hanging="480"/>
      </w:pPr>
    </w:lvl>
    <w:lvl w:ilvl="8" w:tplc="0409001B" w:tentative="1">
      <w:start w:val="1"/>
      <w:numFmt w:val="lowerRoman"/>
      <w:lvlText w:val="%9."/>
      <w:lvlJc w:val="right"/>
      <w:pPr>
        <w:tabs>
          <w:tab w:val="num" w:pos="4596"/>
        </w:tabs>
        <w:ind w:left="4596" w:hanging="480"/>
      </w:pPr>
    </w:lvl>
  </w:abstractNum>
  <w:abstractNum w:abstractNumId="4" w15:restartNumberingAfterBreak="0">
    <w:nsid w:val="0E9B0238"/>
    <w:multiLevelType w:val="hybridMultilevel"/>
    <w:tmpl w:val="D5689880"/>
    <w:lvl w:ilvl="0" w:tplc="E020E9A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3E01D82"/>
    <w:multiLevelType w:val="hybridMultilevel"/>
    <w:tmpl w:val="3168AE08"/>
    <w:lvl w:ilvl="0" w:tplc="50D45E4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167E1A62"/>
    <w:multiLevelType w:val="hybridMultilevel"/>
    <w:tmpl w:val="A1B420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4F1777F"/>
    <w:multiLevelType w:val="hybridMultilevel"/>
    <w:tmpl w:val="60E8369C"/>
    <w:lvl w:ilvl="0" w:tplc="33FEFC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6112264"/>
    <w:multiLevelType w:val="hybridMultilevel"/>
    <w:tmpl w:val="F2C4FEB8"/>
    <w:lvl w:ilvl="0" w:tplc="B4B8836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31500F3E"/>
    <w:multiLevelType w:val="hybridMultilevel"/>
    <w:tmpl w:val="F9B8D2D8"/>
    <w:lvl w:ilvl="0" w:tplc="6518A6A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322869F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BD5124D"/>
    <w:multiLevelType w:val="hybridMultilevel"/>
    <w:tmpl w:val="D4CC222E"/>
    <w:lvl w:ilvl="0" w:tplc="18E8D3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D9C46D8"/>
    <w:multiLevelType w:val="hybridMultilevel"/>
    <w:tmpl w:val="4A94A50A"/>
    <w:lvl w:ilvl="0" w:tplc="E01C14C6">
      <w:start w:val="1"/>
      <w:numFmt w:val="taiwaneseCountingThousand"/>
      <w:lvlText w:val="%1、"/>
      <w:lvlJc w:val="left"/>
      <w:pPr>
        <w:tabs>
          <w:tab w:val="num" w:pos="958"/>
        </w:tabs>
        <w:ind w:left="958" w:hanging="720"/>
      </w:pPr>
      <w:rPr>
        <w:rFonts w:hint="eastAsia"/>
        <w:lang w:val="en-US"/>
      </w:rPr>
    </w:lvl>
    <w:lvl w:ilvl="1" w:tplc="04090019" w:tentative="1">
      <w:start w:val="1"/>
      <w:numFmt w:val="ideographTraditional"/>
      <w:lvlText w:val="%2、"/>
      <w:lvlJc w:val="left"/>
      <w:pPr>
        <w:tabs>
          <w:tab w:val="num" w:pos="1198"/>
        </w:tabs>
        <w:ind w:left="1198" w:hanging="480"/>
      </w:pPr>
    </w:lvl>
    <w:lvl w:ilvl="2" w:tplc="0409001B" w:tentative="1">
      <w:start w:val="1"/>
      <w:numFmt w:val="lowerRoman"/>
      <w:lvlText w:val="%3."/>
      <w:lvlJc w:val="right"/>
      <w:pPr>
        <w:tabs>
          <w:tab w:val="num" w:pos="1678"/>
        </w:tabs>
        <w:ind w:left="1678" w:hanging="480"/>
      </w:pPr>
    </w:lvl>
    <w:lvl w:ilvl="3" w:tplc="0409000F" w:tentative="1">
      <w:start w:val="1"/>
      <w:numFmt w:val="decimal"/>
      <w:lvlText w:val="%4."/>
      <w:lvlJc w:val="left"/>
      <w:pPr>
        <w:tabs>
          <w:tab w:val="num" w:pos="2158"/>
        </w:tabs>
        <w:ind w:left="2158" w:hanging="480"/>
      </w:pPr>
    </w:lvl>
    <w:lvl w:ilvl="4" w:tplc="04090019" w:tentative="1">
      <w:start w:val="1"/>
      <w:numFmt w:val="ideographTraditional"/>
      <w:lvlText w:val="%5、"/>
      <w:lvlJc w:val="left"/>
      <w:pPr>
        <w:tabs>
          <w:tab w:val="num" w:pos="2638"/>
        </w:tabs>
        <w:ind w:left="2638" w:hanging="480"/>
      </w:pPr>
    </w:lvl>
    <w:lvl w:ilvl="5" w:tplc="0409001B" w:tentative="1">
      <w:start w:val="1"/>
      <w:numFmt w:val="lowerRoman"/>
      <w:lvlText w:val="%6."/>
      <w:lvlJc w:val="right"/>
      <w:pPr>
        <w:tabs>
          <w:tab w:val="num" w:pos="3118"/>
        </w:tabs>
        <w:ind w:left="3118" w:hanging="480"/>
      </w:pPr>
    </w:lvl>
    <w:lvl w:ilvl="6" w:tplc="0409000F" w:tentative="1">
      <w:start w:val="1"/>
      <w:numFmt w:val="decimal"/>
      <w:lvlText w:val="%7."/>
      <w:lvlJc w:val="left"/>
      <w:pPr>
        <w:tabs>
          <w:tab w:val="num" w:pos="3598"/>
        </w:tabs>
        <w:ind w:left="3598" w:hanging="480"/>
      </w:pPr>
    </w:lvl>
    <w:lvl w:ilvl="7" w:tplc="04090019" w:tentative="1">
      <w:start w:val="1"/>
      <w:numFmt w:val="ideographTraditional"/>
      <w:lvlText w:val="%8、"/>
      <w:lvlJc w:val="left"/>
      <w:pPr>
        <w:tabs>
          <w:tab w:val="num" w:pos="4078"/>
        </w:tabs>
        <w:ind w:left="4078" w:hanging="480"/>
      </w:pPr>
    </w:lvl>
    <w:lvl w:ilvl="8" w:tplc="0409001B" w:tentative="1">
      <w:start w:val="1"/>
      <w:numFmt w:val="lowerRoman"/>
      <w:lvlText w:val="%9."/>
      <w:lvlJc w:val="right"/>
      <w:pPr>
        <w:tabs>
          <w:tab w:val="num" w:pos="4558"/>
        </w:tabs>
        <w:ind w:left="4558" w:hanging="480"/>
      </w:pPr>
    </w:lvl>
  </w:abstractNum>
  <w:abstractNum w:abstractNumId="13" w15:restartNumberingAfterBreak="0">
    <w:nsid w:val="45CE2362"/>
    <w:multiLevelType w:val="hybridMultilevel"/>
    <w:tmpl w:val="3A1EDD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7251B3C"/>
    <w:multiLevelType w:val="hybridMultilevel"/>
    <w:tmpl w:val="F678EA0A"/>
    <w:lvl w:ilvl="0" w:tplc="B86CAB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DBA1859"/>
    <w:multiLevelType w:val="hybridMultilevel"/>
    <w:tmpl w:val="6D20F7B0"/>
    <w:lvl w:ilvl="0" w:tplc="33FEFC3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DD242DC"/>
    <w:multiLevelType w:val="hybridMultilevel"/>
    <w:tmpl w:val="5B3C8D7C"/>
    <w:lvl w:ilvl="0" w:tplc="8E7461C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53024B4E"/>
    <w:multiLevelType w:val="hybridMultilevel"/>
    <w:tmpl w:val="6B947660"/>
    <w:lvl w:ilvl="0" w:tplc="DF403E74">
      <w:numFmt w:val="bullet"/>
      <w:lvlText w:val="□"/>
      <w:lvlJc w:val="left"/>
      <w:pPr>
        <w:tabs>
          <w:tab w:val="num" w:pos="420"/>
        </w:tabs>
        <w:ind w:left="420" w:hanging="42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54E35727"/>
    <w:multiLevelType w:val="hybridMultilevel"/>
    <w:tmpl w:val="354AC73E"/>
    <w:lvl w:ilvl="0" w:tplc="A71A2FF2">
      <w:start w:val="1"/>
      <w:numFmt w:val="taiwaneseCountingThousand"/>
      <w:lvlText w:val="%1、"/>
      <w:lvlJc w:val="left"/>
      <w:pPr>
        <w:tabs>
          <w:tab w:val="num" w:pos="397"/>
        </w:tabs>
        <w:ind w:left="624" w:hanging="62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6008643E"/>
    <w:multiLevelType w:val="hybridMultilevel"/>
    <w:tmpl w:val="E51CEEAA"/>
    <w:lvl w:ilvl="0" w:tplc="5226DD56">
      <w:start w:val="1"/>
      <w:numFmt w:val="decimal"/>
      <w:lvlText w:val="%1."/>
      <w:lvlJc w:val="left"/>
      <w:pPr>
        <w:ind w:left="1265" w:hanging="36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20" w15:restartNumberingAfterBreak="0">
    <w:nsid w:val="60253B1A"/>
    <w:multiLevelType w:val="hybridMultilevel"/>
    <w:tmpl w:val="0B446F88"/>
    <w:lvl w:ilvl="0" w:tplc="2DD0DFD6">
      <w:start w:val="1"/>
      <w:numFmt w:val="taiwaneseCountingThousand"/>
      <w:lvlText w:val="%1、"/>
      <w:lvlJc w:val="left"/>
      <w:pPr>
        <w:tabs>
          <w:tab w:val="num" w:pos="720"/>
        </w:tabs>
        <w:ind w:left="720" w:hanging="720"/>
      </w:pPr>
      <w:rPr>
        <w:rFonts w:ascii="Arial" w:eastAsia="標楷體" w:hAnsi="Arial" w:cs="Times New Roman"/>
        <w:b/>
        <w:i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61205EC9"/>
    <w:multiLevelType w:val="hybridMultilevel"/>
    <w:tmpl w:val="686A3B96"/>
    <w:lvl w:ilvl="0" w:tplc="33FEFC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3475884"/>
    <w:multiLevelType w:val="hybridMultilevel"/>
    <w:tmpl w:val="06BCA290"/>
    <w:lvl w:ilvl="0" w:tplc="799CDECC">
      <w:start w:val="1"/>
      <w:numFmt w:val="upperRoman"/>
      <w:lvlText w:val="（%1）"/>
      <w:lvlJc w:val="left"/>
      <w:pPr>
        <w:tabs>
          <w:tab w:val="num" w:pos="1760"/>
        </w:tabs>
        <w:ind w:left="1474" w:hanging="794"/>
      </w:pPr>
      <w:rPr>
        <w:rFonts w:hint="eastAsia"/>
      </w:rPr>
    </w:lvl>
    <w:lvl w:ilvl="1" w:tplc="270AF33E">
      <w:start w:val="1"/>
      <w:numFmt w:val="upperLetter"/>
      <w:lvlText w:val="%2、"/>
      <w:lvlJc w:val="left"/>
      <w:pPr>
        <w:tabs>
          <w:tab w:val="num" w:pos="1758"/>
        </w:tabs>
        <w:ind w:left="1758" w:hanging="567"/>
      </w:pPr>
      <w:rPr>
        <w:rFonts w:hint="eastAsia"/>
      </w:rPr>
    </w:lvl>
    <w:lvl w:ilvl="2" w:tplc="E3C8EC6E">
      <w:start w:val="1"/>
      <w:numFmt w:val="taiwaneseCountingThousand"/>
      <w:lvlText w:val="（%3）"/>
      <w:lvlJc w:val="left"/>
      <w:pPr>
        <w:tabs>
          <w:tab w:val="num" w:pos="1588"/>
        </w:tabs>
        <w:ind w:left="1588" w:hanging="964"/>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64C221AF"/>
    <w:multiLevelType w:val="hybridMultilevel"/>
    <w:tmpl w:val="302C6D08"/>
    <w:lvl w:ilvl="0" w:tplc="8DD6E89C">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7322D9D"/>
    <w:multiLevelType w:val="hybridMultilevel"/>
    <w:tmpl w:val="686A3B96"/>
    <w:lvl w:ilvl="0" w:tplc="33FEFC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0"/>
  </w:num>
  <w:num w:numId="3">
    <w:abstractNumId w:val="12"/>
  </w:num>
  <w:num w:numId="4">
    <w:abstractNumId w:val="1"/>
  </w:num>
  <w:num w:numId="5">
    <w:abstractNumId w:val="3"/>
  </w:num>
  <w:num w:numId="6">
    <w:abstractNumId w:val="18"/>
  </w:num>
  <w:num w:numId="7">
    <w:abstractNumId w:val="20"/>
  </w:num>
  <w:num w:numId="8">
    <w:abstractNumId w:val="4"/>
  </w:num>
  <w:num w:numId="9">
    <w:abstractNumId w:val="17"/>
  </w:num>
  <w:num w:numId="10">
    <w:abstractNumId w:val="16"/>
  </w:num>
  <w:num w:numId="11">
    <w:abstractNumId w:val="2"/>
  </w:num>
  <w:num w:numId="12">
    <w:abstractNumId w:val="15"/>
  </w:num>
  <w:num w:numId="13">
    <w:abstractNumId w:val="6"/>
  </w:num>
  <w:num w:numId="14">
    <w:abstractNumId w:val="21"/>
  </w:num>
  <w:num w:numId="15">
    <w:abstractNumId w:val="24"/>
  </w:num>
  <w:num w:numId="16">
    <w:abstractNumId w:val="7"/>
  </w:num>
  <w:num w:numId="17">
    <w:abstractNumId w:val="10"/>
  </w:num>
  <w:num w:numId="18">
    <w:abstractNumId w:val="8"/>
  </w:num>
  <w:num w:numId="19">
    <w:abstractNumId w:val="9"/>
  </w:num>
  <w:num w:numId="20">
    <w:abstractNumId w:val="5"/>
  </w:num>
  <w:num w:numId="21">
    <w:abstractNumId w:val="11"/>
  </w:num>
  <w:num w:numId="22">
    <w:abstractNumId w:val="13"/>
  </w:num>
  <w:num w:numId="23">
    <w:abstractNumId w:val="19"/>
  </w:num>
  <w:num w:numId="24">
    <w:abstractNumId w:val="2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FD6"/>
    <w:rsid w:val="000A0A12"/>
    <w:rsid w:val="002F3B43"/>
    <w:rsid w:val="00380DDF"/>
    <w:rsid w:val="004C6141"/>
    <w:rsid w:val="005419F6"/>
    <w:rsid w:val="00660CA7"/>
    <w:rsid w:val="007E0FD6"/>
    <w:rsid w:val="00C914A9"/>
    <w:rsid w:val="00D33D15"/>
    <w:rsid w:val="00DE21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24C58"/>
  <w15:chartTrackingRefBased/>
  <w15:docId w15:val="{06D63F2E-CE8E-47D3-ABE3-08DA5F4D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FD6"/>
    <w:pPr>
      <w:widowControl w:val="0"/>
    </w:pPr>
    <w:rPr>
      <w:rFonts w:ascii="Calibri" w:eastAsia="新細明體" w:hAnsi="Calibri" w:cs="Times New Roman"/>
    </w:rPr>
  </w:style>
  <w:style w:type="paragraph" w:styleId="1">
    <w:name w:val="heading 1"/>
    <w:basedOn w:val="a"/>
    <w:next w:val="a"/>
    <w:link w:val="10"/>
    <w:qFormat/>
    <w:rsid w:val="007E0FD6"/>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7E0FD6"/>
    <w:pPr>
      <w:snapToGrid w:val="0"/>
      <w:ind w:right="284"/>
      <w:outlineLvl w:val="1"/>
    </w:pPr>
    <w:rPr>
      <w:rFonts w:ascii="Arial" w:eastAsia="華康中楷體" w:hAnsi="Arial"/>
      <w:sz w:val="36"/>
      <w:szCs w:val="24"/>
    </w:rPr>
  </w:style>
  <w:style w:type="paragraph" w:styleId="3">
    <w:name w:val="heading 3"/>
    <w:basedOn w:val="a"/>
    <w:next w:val="a"/>
    <w:link w:val="30"/>
    <w:qFormat/>
    <w:rsid w:val="007E0FD6"/>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7E0FD6"/>
    <w:pPr>
      <w:keepNext/>
      <w:widowControl/>
      <w:numPr>
        <w:numId w:val="4"/>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7E0FD6"/>
    <w:rPr>
      <w:rFonts w:ascii="Times New Roman" w:eastAsia="標楷體" w:hAnsi="Times New Roman" w:cs="Times New Roman"/>
      <w:sz w:val="28"/>
      <w:szCs w:val="24"/>
    </w:rPr>
  </w:style>
  <w:style w:type="character" w:customStyle="1" w:styleId="20">
    <w:name w:val="標題 2 字元"/>
    <w:basedOn w:val="a1"/>
    <w:link w:val="2"/>
    <w:rsid w:val="007E0FD6"/>
    <w:rPr>
      <w:rFonts w:ascii="Arial" w:eastAsia="華康中楷體" w:hAnsi="Arial" w:cs="Times New Roman"/>
      <w:sz w:val="36"/>
      <w:szCs w:val="24"/>
    </w:rPr>
  </w:style>
  <w:style w:type="character" w:customStyle="1" w:styleId="30">
    <w:name w:val="標題 3 字元"/>
    <w:basedOn w:val="a1"/>
    <w:link w:val="3"/>
    <w:rsid w:val="007E0FD6"/>
    <w:rPr>
      <w:rFonts w:ascii="Times New Roman" w:eastAsia="標楷體" w:hAnsi="Times New Roman" w:cs="Times New Roman"/>
      <w:b/>
      <w:bCs/>
      <w:szCs w:val="24"/>
    </w:rPr>
  </w:style>
  <w:style w:type="character" w:customStyle="1" w:styleId="60">
    <w:name w:val="標題 6 字元"/>
    <w:basedOn w:val="a1"/>
    <w:link w:val="6"/>
    <w:rsid w:val="007E0FD6"/>
    <w:rPr>
      <w:rFonts w:ascii="Times New Roman" w:eastAsia="標楷體" w:hAnsi="Times New Roman" w:cs="Times New Roman"/>
      <w:sz w:val="28"/>
      <w:szCs w:val="20"/>
    </w:rPr>
  </w:style>
  <w:style w:type="paragraph" w:styleId="a0">
    <w:name w:val="Normal Indent"/>
    <w:basedOn w:val="a"/>
    <w:rsid w:val="007E0FD6"/>
    <w:pPr>
      <w:ind w:leftChars="200" w:left="480"/>
    </w:pPr>
    <w:rPr>
      <w:rFonts w:ascii="Times New Roman" w:hAnsi="Times New Roman"/>
      <w:szCs w:val="24"/>
    </w:rPr>
  </w:style>
  <w:style w:type="paragraph" w:styleId="a4">
    <w:name w:val="annotation text"/>
    <w:basedOn w:val="a"/>
    <w:link w:val="a5"/>
    <w:semiHidden/>
    <w:rsid w:val="007E0FD6"/>
    <w:pPr>
      <w:adjustRightInd w:val="0"/>
      <w:spacing w:line="360" w:lineRule="atLeast"/>
    </w:pPr>
    <w:rPr>
      <w:rFonts w:ascii="Times New Roman" w:hAnsi="Times New Roman"/>
      <w:kern w:val="0"/>
      <w:szCs w:val="20"/>
    </w:rPr>
  </w:style>
  <w:style w:type="character" w:customStyle="1" w:styleId="a5">
    <w:name w:val="註解文字 字元"/>
    <w:basedOn w:val="a1"/>
    <w:link w:val="a4"/>
    <w:semiHidden/>
    <w:rsid w:val="007E0FD6"/>
    <w:rPr>
      <w:rFonts w:ascii="Times New Roman" w:eastAsia="新細明體" w:hAnsi="Times New Roman" w:cs="Times New Roman"/>
      <w:kern w:val="0"/>
      <w:szCs w:val="20"/>
    </w:rPr>
  </w:style>
  <w:style w:type="paragraph" w:styleId="a6">
    <w:name w:val="List Bullet"/>
    <w:basedOn w:val="a"/>
    <w:autoRedefine/>
    <w:rsid w:val="007E0FD6"/>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7E0FD6"/>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basedOn w:val="a1"/>
    <w:link w:val="a7"/>
    <w:rsid w:val="007E0FD6"/>
    <w:rPr>
      <w:rFonts w:ascii="標楷體" w:eastAsia="標楷體" w:hAnsi="Times New Roman" w:cs="Times New Roman"/>
      <w:kern w:val="0"/>
      <w:sz w:val="28"/>
      <w:szCs w:val="20"/>
    </w:rPr>
  </w:style>
  <w:style w:type="paragraph" w:styleId="21">
    <w:name w:val="Body Text Indent 2"/>
    <w:basedOn w:val="a"/>
    <w:link w:val="22"/>
    <w:rsid w:val="007E0FD6"/>
    <w:pPr>
      <w:ind w:left="360"/>
      <w:jc w:val="both"/>
    </w:pPr>
    <w:rPr>
      <w:rFonts w:ascii="Times New Roman" w:hAnsi="Times New Roman"/>
      <w:szCs w:val="24"/>
    </w:rPr>
  </w:style>
  <w:style w:type="character" w:customStyle="1" w:styleId="22">
    <w:name w:val="本文縮排 2 字元"/>
    <w:basedOn w:val="a1"/>
    <w:link w:val="21"/>
    <w:rsid w:val="007E0FD6"/>
    <w:rPr>
      <w:rFonts w:ascii="Times New Roman" w:eastAsia="新細明體" w:hAnsi="Times New Roman" w:cs="Times New Roman"/>
      <w:szCs w:val="24"/>
    </w:rPr>
  </w:style>
  <w:style w:type="paragraph" w:styleId="31">
    <w:name w:val="Body Text Indent 3"/>
    <w:basedOn w:val="a"/>
    <w:link w:val="32"/>
    <w:rsid w:val="007E0FD6"/>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basedOn w:val="a1"/>
    <w:link w:val="31"/>
    <w:rsid w:val="007E0FD6"/>
    <w:rPr>
      <w:rFonts w:ascii="Times New Roman" w:eastAsia="標楷體" w:hAnsi="Times New Roman" w:cs="Times New Roman"/>
      <w:szCs w:val="24"/>
    </w:rPr>
  </w:style>
  <w:style w:type="character" w:customStyle="1" w:styleId="sub20">
    <w:name w:val="sub20"/>
    <w:basedOn w:val="a1"/>
    <w:rsid w:val="007E0FD6"/>
  </w:style>
  <w:style w:type="paragraph" w:styleId="a9">
    <w:name w:val="header"/>
    <w:basedOn w:val="a"/>
    <w:link w:val="aa"/>
    <w:rsid w:val="007E0FD6"/>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basedOn w:val="a1"/>
    <w:link w:val="a9"/>
    <w:rsid w:val="007E0FD6"/>
    <w:rPr>
      <w:rFonts w:ascii="Times New Roman" w:eastAsia="新細明體" w:hAnsi="Times New Roman" w:cs="Times New Roman"/>
      <w:kern w:val="0"/>
      <w:sz w:val="20"/>
      <w:szCs w:val="20"/>
    </w:rPr>
  </w:style>
  <w:style w:type="paragraph" w:styleId="ab">
    <w:name w:val="footer"/>
    <w:basedOn w:val="a"/>
    <w:link w:val="ac"/>
    <w:uiPriority w:val="99"/>
    <w:rsid w:val="007E0FD6"/>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basedOn w:val="a1"/>
    <w:link w:val="ab"/>
    <w:uiPriority w:val="99"/>
    <w:rsid w:val="007E0FD6"/>
    <w:rPr>
      <w:rFonts w:ascii="Times New Roman" w:eastAsia="新細明體" w:hAnsi="Times New Roman" w:cs="Times New Roman"/>
      <w:kern w:val="0"/>
      <w:sz w:val="20"/>
      <w:szCs w:val="20"/>
    </w:rPr>
  </w:style>
  <w:style w:type="character" w:customStyle="1" w:styleId="sub15h1">
    <w:name w:val="sub15h1"/>
    <w:rsid w:val="007E0FD6"/>
    <w:rPr>
      <w:rFonts w:ascii="sө" w:hAnsi="sө" w:hint="default"/>
      <w:b/>
      <w:bCs/>
      <w:strike w:val="0"/>
      <w:dstrike w:val="0"/>
      <w:color w:val="CC3333"/>
      <w:sz w:val="15"/>
      <w:szCs w:val="15"/>
      <w:u w:val="none"/>
      <w:effect w:val="none"/>
    </w:rPr>
  </w:style>
  <w:style w:type="paragraph" w:styleId="Web">
    <w:name w:val="Normal (Web)"/>
    <w:basedOn w:val="a"/>
    <w:rsid w:val="007E0FD6"/>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7E0FD6"/>
    <w:pPr>
      <w:spacing w:line="240" w:lineRule="exact"/>
    </w:pPr>
    <w:rPr>
      <w:rFonts w:ascii="標楷體" w:eastAsia="標楷體" w:hAnsi="標楷體"/>
      <w:color w:val="333333"/>
      <w:szCs w:val="13"/>
    </w:rPr>
  </w:style>
  <w:style w:type="character" w:customStyle="1" w:styleId="ae">
    <w:name w:val="本文 字元"/>
    <w:basedOn w:val="a1"/>
    <w:link w:val="ad"/>
    <w:rsid w:val="007E0FD6"/>
    <w:rPr>
      <w:rFonts w:ascii="標楷體" w:eastAsia="標楷體" w:hAnsi="標楷體" w:cs="Times New Roman"/>
      <w:color w:val="333333"/>
      <w:szCs w:val="13"/>
    </w:rPr>
  </w:style>
  <w:style w:type="paragraph" w:styleId="af">
    <w:name w:val="caption"/>
    <w:basedOn w:val="a"/>
    <w:next w:val="a"/>
    <w:qFormat/>
    <w:rsid w:val="007E0FD6"/>
    <w:pPr>
      <w:spacing w:before="120" w:after="120"/>
    </w:pPr>
    <w:rPr>
      <w:rFonts w:ascii="Times New Roman" w:hAnsi="Times New Roman"/>
      <w:sz w:val="20"/>
      <w:szCs w:val="20"/>
    </w:rPr>
  </w:style>
  <w:style w:type="paragraph" w:customStyle="1" w:styleId="11">
    <w:name w:val="內文1"/>
    <w:rsid w:val="007E0FD6"/>
    <w:pPr>
      <w:widowControl w:val="0"/>
      <w:adjustRightInd w:val="0"/>
      <w:spacing w:line="360" w:lineRule="atLeast"/>
      <w:textAlignment w:val="baseline"/>
    </w:pPr>
    <w:rPr>
      <w:rFonts w:ascii="細明體" w:eastAsia="細明體" w:hAnsi="Times New Roman" w:cs="Times New Roman"/>
      <w:kern w:val="0"/>
      <w:szCs w:val="20"/>
    </w:rPr>
  </w:style>
  <w:style w:type="paragraph" w:customStyle="1" w:styleId="af0">
    <w:name w:val="小標"/>
    <w:basedOn w:val="a"/>
    <w:rsid w:val="007E0FD6"/>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7E0FD6"/>
    <w:pPr>
      <w:jc w:val="center"/>
    </w:pPr>
    <w:rPr>
      <w:rFonts w:ascii="標楷體" w:eastAsia="標楷體" w:hAnsi="Times New Roman"/>
      <w:szCs w:val="24"/>
    </w:rPr>
  </w:style>
  <w:style w:type="character" w:customStyle="1" w:styleId="af2">
    <w:name w:val="註釋標題 字元"/>
    <w:basedOn w:val="a1"/>
    <w:link w:val="af1"/>
    <w:rsid w:val="007E0FD6"/>
    <w:rPr>
      <w:rFonts w:ascii="標楷體" w:eastAsia="標楷體" w:hAnsi="Times New Roman" w:cs="Times New Roman"/>
      <w:szCs w:val="24"/>
    </w:rPr>
  </w:style>
  <w:style w:type="paragraph" w:styleId="af3">
    <w:name w:val="Closing"/>
    <w:basedOn w:val="a"/>
    <w:link w:val="af4"/>
    <w:rsid w:val="007E0FD6"/>
    <w:pPr>
      <w:ind w:leftChars="1800" w:left="100"/>
    </w:pPr>
    <w:rPr>
      <w:rFonts w:ascii="標楷體" w:eastAsia="標楷體" w:hAnsi="Times New Roman"/>
      <w:szCs w:val="24"/>
    </w:rPr>
  </w:style>
  <w:style w:type="character" w:customStyle="1" w:styleId="af4">
    <w:name w:val="結語 字元"/>
    <w:basedOn w:val="a1"/>
    <w:link w:val="af3"/>
    <w:rsid w:val="007E0FD6"/>
    <w:rPr>
      <w:rFonts w:ascii="標楷體" w:eastAsia="標楷體" w:hAnsi="Times New Roman" w:cs="Times New Roman"/>
      <w:szCs w:val="24"/>
    </w:rPr>
  </w:style>
  <w:style w:type="paragraph" w:customStyle="1" w:styleId="af5">
    <w:name w:val="正文"/>
    <w:basedOn w:val="2"/>
    <w:rsid w:val="007E0FD6"/>
    <w:pPr>
      <w:spacing w:line="480" w:lineRule="exact"/>
      <w:ind w:right="0" w:firstLine="567"/>
      <w:jc w:val="both"/>
    </w:pPr>
    <w:rPr>
      <w:rFonts w:ascii="Times New Roman" w:eastAsia="文鼎中楷" w:hAnsi="Times New Roman"/>
      <w:sz w:val="28"/>
    </w:rPr>
  </w:style>
  <w:style w:type="character" w:styleId="af6">
    <w:name w:val="Hyperlink"/>
    <w:uiPriority w:val="99"/>
    <w:rsid w:val="007E0FD6"/>
    <w:rPr>
      <w:color w:val="0000FF"/>
      <w:u w:val="single"/>
    </w:rPr>
  </w:style>
  <w:style w:type="character" w:styleId="af7">
    <w:name w:val="FollowedHyperlink"/>
    <w:rsid w:val="007E0FD6"/>
    <w:rPr>
      <w:color w:val="800080"/>
      <w:u w:val="single"/>
    </w:rPr>
  </w:style>
  <w:style w:type="paragraph" w:styleId="af8">
    <w:name w:val="Block Text"/>
    <w:basedOn w:val="a"/>
    <w:rsid w:val="007E0FD6"/>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7E0FD6"/>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7E0FD6"/>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7E0FD6"/>
  </w:style>
  <w:style w:type="paragraph" w:customStyle="1" w:styleId="2-1">
    <w:name w:val="內文2-1"/>
    <w:basedOn w:val="a"/>
    <w:rsid w:val="007E0FD6"/>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7E0FD6"/>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7E0FD6"/>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7E0FD6"/>
    <w:rPr>
      <w:rFonts w:ascii="Arial" w:hAnsi="Arial"/>
      <w:sz w:val="18"/>
      <w:szCs w:val="18"/>
    </w:rPr>
  </w:style>
  <w:style w:type="character" w:customStyle="1" w:styleId="afd">
    <w:name w:val="註解方塊文字 字元"/>
    <w:basedOn w:val="a1"/>
    <w:link w:val="afc"/>
    <w:semiHidden/>
    <w:rsid w:val="007E0FD6"/>
    <w:rPr>
      <w:rFonts w:ascii="Arial" w:eastAsia="新細明體" w:hAnsi="Arial" w:cs="Times New Roman"/>
      <w:sz w:val="18"/>
      <w:szCs w:val="18"/>
    </w:rPr>
  </w:style>
  <w:style w:type="paragraph" w:styleId="afe">
    <w:name w:val="Document Map"/>
    <w:basedOn w:val="a"/>
    <w:link w:val="aff"/>
    <w:semiHidden/>
    <w:rsid w:val="007E0FD6"/>
    <w:pPr>
      <w:shd w:val="clear" w:color="auto" w:fill="000080"/>
    </w:pPr>
    <w:rPr>
      <w:rFonts w:ascii="Arial" w:hAnsi="Arial"/>
      <w:szCs w:val="24"/>
    </w:rPr>
  </w:style>
  <w:style w:type="character" w:customStyle="1" w:styleId="aff">
    <w:name w:val="文件引導模式 字元"/>
    <w:basedOn w:val="a1"/>
    <w:link w:val="afe"/>
    <w:semiHidden/>
    <w:rsid w:val="007E0FD6"/>
    <w:rPr>
      <w:rFonts w:ascii="Arial" w:eastAsia="新細明體" w:hAnsi="Arial" w:cs="Times New Roman"/>
      <w:szCs w:val="24"/>
      <w:shd w:val="clear" w:color="auto" w:fill="000080"/>
    </w:rPr>
  </w:style>
  <w:style w:type="paragraph" w:customStyle="1" w:styleId="23">
    <w:name w:val="條文2"/>
    <w:basedOn w:val="a"/>
    <w:rsid w:val="007E0FD6"/>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7E0FD6"/>
    <w:pPr>
      <w:ind w:left="1800" w:hanging="541"/>
    </w:pPr>
  </w:style>
  <w:style w:type="paragraph" w:customStyle="1" w:styleId="12">
    <w:name w:val="條文1"/>
    <w:basedOn w:val="a"/>
    <w:rsid w:val="007E0FD6"/>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7E0FD6"/>
    <w:pPr>
      <w:spacing w:line="400" w:lineRule="exact"/>
      <w:jc w:val="both"/>
    </w:pPr>
    <w:rPr>
      <w:rFonts w:ascii="Times New Roman" w:eastAsia="標楷體" w:hAnsi="Times New Roman"/>
      <w:color w:val="FF0000"/>
      <w:szCs w:val="24"/>
    </w:rPr>
  </w:style>
  <w:style w:type="character" w:customStyle="1" w:styleId="25">
    <w:name w:val="本文 2 字元"/>
    <w:basedOn w:val="a1"/>
    <w:link w:val="24"/>
    <w:rsid w:val="007E0FD6"/>
    <w:rPr>
      <w:rFonts w:ascii="Times New Roman" w:eastAsia="標楷體" w:hAnsi="Times New Roman" w:cs="Times New Roman"/>
      <w:color w:val="FF0000"/>
      <w:szCs w:val="24"/>
    </w:rPr>
  </w:style>
  <w:style w:type="character" w:styleId="aff0">
    <w:name w:val="annotation reference"/>
    <w:semiHidden/>
    <w:rsid w:val="007E0FD6"/>
    <w:rPr>
      <w:sz w:val="18"/>
      <w:szCs w:val="18"/>
    </w:rPr>
  </w:style>
  <w:style w:type="paragraph" w:styleId="aff1">
    <w:name w:val="annotation subject"/>
    <w:basedOn w:val="a4"/>
    <w:next w:val="a4"/>
    <w:link w:val="aff2"/>
    <w:semiHidden/>
    <w:rsid w:val="007E0FD6"/>
    <w:pPr>
      <w:adjustRightInd/>
      <w:spacing w:line="240" w:lineRule="auto"/>
    </w:pPr>
    <w:rPr>
      <w:b/>
      <w:bCs/>
      <w:kern w:val="2"/>
      <w:szCs w:val="24"/>
    </w:rPr>
  </w:style>
  <w:style w:type="character" w:customStyle="1" w:styleId="aff2">
    <w:name w:val="註解主旨 字元"/>
    <w:basedOn w:val="a5"/>
    <w:link w:val="aff1"/>
    <w:semiHidden/>
    <w:rsid w:val="007E0FD6"/>
    <w:rPr>
      <w:rFonts w:ascii="Times New Roman" w:eastAsia="新細明體" w:hAnsi="Times New Roman" w:cs="Times New Roman"/>
      <w:b/>
      <w:bCs/>
      <w:kern w:val="0"/>
      <w:szCs w:val="24"/>
    </w:rPr>
  </w:style>
  <w:style w:type="paragraph" w:styleId="aff3">
    <w:name w:val="Revision"/>
    <w:hidden/>
    <w:semiHidden/>
    <w:rsid w:val="007E0FD6"/>
    <w:rPr>
      <w:rFonts w:ascii="Times New Roman" w:eastAsia="新細明體" w:hAnsi="Times New Roman" w:cs="Times New Roman"/>
      <w:szCs w:val="24"/>
    </w:rPr>
  </w:style>
  <w:style w:type="table" w:styleId="aff4">
    <w:name w:val="Table Grid"/>
    <w:basedOn w:val="a2"/>
    <w:rsid w:val="007E0FD6"/>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7E0FD6"/>
  </w:style>
  <w:style w:type="paragraph" w:customStyle="1" w:styleId="13">
    <w:name w:val="標題(1)"/>
    <w:basedOn w:val="a"/>
    <w:rsid w:val="007E0FD6"/>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7E0FD6"/>
    <w:pPr>
      <w:widowControl w:val="0"/>
      <w:autoSpaceDE w:val="0"/>
      <w:autoSpaceDN w:val="0"/>
      <w:adjustRightInd w:val="0"/>
    </w:pPr>
    <w:rPr>
      <w:rFonts w:ascii="標楷體" w:eastAsia="新細明體" w:hAnsi="標楷體" w:cs="標楷體"/>
      <w:color w:val="000000"/>
      <w:kern w:val="0"/>
      <w:szCs w:val="24"/>
    </w:rPr>
  </w:style>
  <w:style w:type="paragraph" w:styleId="aff5">
    <w:name w:val="Plain Text"/>
    <w:basedOn w:val="a"/>
    <w:link w:val="aff6"/>
    <w:rsid w:val="007E0FD6"/>
    <w:rPr>
      <w:rFonts w:ascii="Arial" w:hAnsi="Courier New" w:cs="Courier New"/>
      <w:sz w:val="18"/>
      <w:szCs w:val="24"/>
    </w:rPr>
  </w:style>
  <w:style w:type="character" w:customStyle="1" w:styleId="aff6">
    <w:name w:val="純文字 字元"/>
    <w:basedOn w:val="a1"/>
    <w:link w:val="aff5"/>
    <w:rsid w:val="007E0FD6"/>
    <w:rPr>
      <w:rFonts w:ascii="Arial" w:eastAsia="新細明體" w:hAnsi="Courier New" w:cs="Courier New"/>
      <w:sz w:val="18"/>
      <w:szCs w:val="24"/>
    </w:rPr>
  </w:style>
  <w:style w:type="paragraph" w:styleId="33">
    <w:name w:val="Body Text 3"/>
    <w:basedOn w:val="a"/>
    <w:link w:val="34"/>
    <w:uiPriority w:val="99"/>
    <w:semiHidden/>
    <w:unhideWhenUsed/>
    <w:rsid w:val="007E0FD6"/>
    <w:pPr>
      <w:spacing w:after="120"/>
    </w:pPr>
    <w:rPr>
      <w:sz w:val="16"/>
      <w:szCs w:val="16"/>
    </w:rPr>
  </w:style>
  <w:style w:type="character" w:customStyle="1" w:styleId="34">
    <w:name w:val="本文 3 字元"/>
    <w:basedOn w:val="a1"/>
    <w:link w:val="33"/>
    <w:uiPriority w:val="99"/>
    <w:semiHidden/>
    <w:rsid w:val="007E0FD6"/>
    <w:rPr>
      <w:rFonts w:ascii="Calibri" w:eastAsia="新細明體" w:hAnsi="Calibri" w:cs="Times New Roman"/>
      <w:sz w:val="16"/>
      <w:szCs w:val="16"/>
    </w:rPr>
  </w:style>
  <w:style w:type="paragraph" w:customStyle="1" w:styleId="aff7">
    <w:name w:val="說明"/>
    <w:basedOn w:val="a"/>
    <w:rsid w:val="007E0FD6"/>
    <w:pPr>
      <w:spacing w:line="500" w:lineRule="exact"/>
      <w:ind w:left="958" w:hanging="958"/>
    </w:pPr>
    <w:rPr>
      <w:rFonts w:ascii="Arial" w:eastAsia="標楷體" w:hAnsi="Arial"/>
      <w:sz w:val="32"/>
      <w:szCs w:val="20"/>
    </w:rPr>
  </w:style>
  <w:style w:type="paragraph" w:styleId="aff8">
    <w:name w:val="List Paragraph"/>
    <w:basedOn w:val="a"/>
    <w:uiPriority w:val="34"/>
    <w:qFormat/>
    <w:rsid w:val="007E0FD6"/>
    <w:pPr>
      <w:ind w:leftChars="200" w:left="480"/>
    </w:pPr>
  </w:style>
  <w:style w:type="character" w:customStyle="1" w:styleId="fontstyle01">
    <w:name w:val="fontstyle01"/>
    <w:rsid w:val="007E0FD6"/>
    <w:rPr>
      <w:rFonts w:ascii="DFKaiShu-SB-Estd-BF" w:hAnsi="DFKaiShu-SB-Estd-BF" w:hint="default"/>
      <w:b w:val="0"/>
      <w:bCs w:val="0"/>
      <w:i w:val="0"/>
      <w:iCs w:val="0"/>
      <w:color w:val="000000"/>
      <w:sz w:val="24"/>
      <w:szCs w:val="24"/>
    </w:rPr>
  </w:style>
  <w:style w:type="character" w:styleId="aff9">
    <w:name w:val="Emphasis"/>
    <w:uiPriority w:val="20"/>
    <w:qFormat/>
    <w:rsid w:val="007E0F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2019-12-31T06:47:00Z</dcterms:created>
  <dcterms:modified xsi:type="dcterms:W3CDTF">2020-01-02T17:03:00Z</dcterms:modified>
</cp:coreProperties>
</file>