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E2" w:rsidRPr="0070019E" w:rsidRDefault="0070019E" w:rsidP="0070019E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0019E">
        <w:rPr>
          <w:rFonts w:ascii="Times New Roman" w:hAnsi="Times New Roman" w:cs="Times New Roman"/>
          <w:sz w:val="24"/>
          <w:szCs w:val="24"/>
        </w:rPr>
        <w:t>МИНИСТЕРСТВО ОБРАЗОВАНИЯ И НАУКИ</w:t>
      </w:r>
    </w:p>
    <w:p w:rsidR="00710B72" w:rsidRPr="0070019E" w:rsidRDefault="0070019E" w:rsidP="0070019E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001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:rsidR="00710B72" w:rsidRDefault="00710B72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10B72" w:rsidRPr="0070019E" w:rsidRDefault="00710B72" w:rsidP="0070019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Кафедра прикладной механики и информатики</w:t>
      </w:r>
    </w:p>
    <w:p w:rsidR="00710B72" w:rsidRDefault="00710B72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03BE3">
        <w:rPr>
          <w:rFonts w:ascii="Times New Roman" w:hAnsi="Times New Roman" w:cs="Times New Roman"/>
          <w:sz w:val="28"/>
          <w:szCs w:val="28"/>
        </w:rPr>
        <w:t>2</w:t>
      </w:r>
    </w:p>
    <w:p w:rsidR="00DB4578" w:rsidRPr="0070019E" w:rsidRDefault="004F2FB4" w:rsidP="0070019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н</w:t>
      </w:r>
      <w:r w:rsidR="00710B72" w:rsidRPr="0070019E">
        <w:rPr>
          <w:rFonts w:ascii="Times New Roman" w:hAnsi="Times New Roman" w:cs="Times New Roman"/>
          <w:sz w:val="28"/>
          <w:szCs w:val="28"/>
        </w:rPr>
        <w:t>а тему:</w:t>
      </w:r>
    </w:p>
    <w:p w:rsidR="00710B72" w:rsidRPr="0070019E" w:rsidRDefault="00710B72" w:rsidP="0070019E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19E">
        <w:rPr>
          <w:rFonts w:ascii="Times New Roman" w:hAnsi="Times New Roman" w:cs="Times New Roman"/>
          <w:b/>
          <w:sz w:val="28"/>
          <w:szCs w:val="28"/>
        </w:rPr>
        <w:t>«</w:t>
      </w:r>
      <w:r w:rsidR="008A730A" w:rsidRPr="008A730A">
        <w:rPr>
          <w:rFonts w:ascii="Times New Roman" w:hAnsi="Times New Roman" w:cs="Times New Roman"/>
          <w:b/>
          <w:sz w:val="28"/>
          <w:szCs w:val="28"/>
        </w:rPr>
        <w:t xml:space="preserve">Приближенное решение задачи Коши для системы обыкновенных дифференциальных уравнений </w:t>
      </w:r>
      <w:r w:rsidR="00F03BE3">
        <w:rPr>
          <w:rFonts w:ascii="Times New Roman" w:hAnsi="Times New Roman" w:cs="Times New Roman"/>
          <w:b/>
          <w:sz w:val="28"/>
          <w:szCs w:val="28"/>
        </w:rPr>
        <w:t>исправленным методом</w:t>
      </w:r>
      <w:r w:rsidR="008A730A" w:rsidRPr="008A730A">
        <w:rPr>
          <w:rFonts w:ascii="Times New Roman" w:hAnsi="Times New Roman" w:cs="Times New Roman"/>
          <w:b/>
          <w:sz w:val="28"/>
          <w:szCs w:val="28"/>
        </w:rPr>
        <w:t xml:space="preserve"> Эйлера</w:t>
      </w:r>
      <w:r w:rsidR="00DB4578" w:rsidRPr="0070019E">
        <w:rPr>
          <w:rFonts w:ascii="Times New Roman" w:hAnsi="Times New Roman" w:cs="Times New Roman"/>
          <w:b/>
          <w:sz w:val="28"/>
          <w:szCs w:val="28"/>
        </w:rPr>
        <w:t>»</w:t>
      </w:r>
    </w:p>
    <w:p w:rsidR="00DB4578" w:rsidRPr="0070019E" w:rsidRDefault="00DB4578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>Выполнил: ст</w:t>
      </w:r>
      <w:r w:rsidR="00AE5842">
        <w:rPr>
          <w:rFonts w:ascii="Times New Roman" w:hAnsi="Times New Roman" w:cs="Times New Roman"/>
          <w:sz w:val="28"/>
          <w:szCs w:val="28"/>
        </w:rPr>
        <w:t>удент</w:t>
      </w:r>
      <w:r w:rsidRPr="0070019E">
        <w:rPr>
          <w:rFonts w:ascii="Times New Roman" w:hAnsi="Times New Roman" w:cs="Times New Roman"/>
          <w:sz w:val="28"/>
          <w:szCs w:val="28"/>
        </w:rPr>
        <w:t xml:space="preserve"> 3 к</w:t>
      </w:r>
      <w:r w:rsidR="00AE5842">
        <w:rPr>
          <w:rFonts w:ascii="Times New Roman" w:hAnsi="Times New Roman" w:cs="Times New Roman"/>
          <w:sz w:val="28"/>
          <w:szCs w:val="28"/>
        </w:rPr>
        <w:t>.</w:t>
      </w:r>
      <w:r w:rsidRPr="0070019E">
        <w:rPr>
          <w:rFonts w:ascii="Times New Roman" w:hAnsi="Times New Roman" w:cs="Times New Roman"/>
          <w:sz w:val="28"/>
          <w:szCs w:val="28"/>
        </w:rPr>
        <w:t xml:space="preserve"> 1 гр</w:t>
      </w:r>
      <w:r w:rsidR="00AE5842">
        <w:rPr>
          <w:rFonts w:ascii="Times New Roman" w:hAnsi="Times New Roman" w:cs="Times New Roman"/>
          <w:sz w:val="28"/>
          <w:szCs w:val="28"/>
        </w:rPr>
        <w:t>.</w:t>
      </w:r>
      <w:r w:rsidRPr="0070019E">
        <w:rPr>
          <w:rFonts w:ascii="Times New Roman" w:hAnsi="Times New Roman" w:cs="Times New Roman"/>
          <w:sz w:val="28"/>
          <w:szCs w:val="28"/>
        </w:rPr>
        <w:t xml:space="preserve"> ПМИ </w:t>
      </w:r>
      <w:proofErr w:type="spellStart"/>
      <w:r w:rsidRPr="0070019E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Pr="0070019E">
        <w:rPr>
          <w:rFonts w:ascii="Times New Roman" w:hAnsi="Times New Roman" w:cs="Times New Roman"/>
          <w:sz w:val="28"/>
          <w:szCs w:val="28"/>
        </w:rPr>
        <w:t>.</w:t>
      </w:r>
    </w:p>
    <w:p w:rsidR="00DB4578" w:rsidRPr="0070019E" w:rsidRDefault="00A23E4C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Бедарев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Анатолий Анд</w:t>
      </w:r>
      <w:r w:rsidR="00DB4578" w:rsidRPr="0070019E">
        <w:rPr>
          <w:rFonts w:ascii="Times New Roman" w:hAnsi="Times New Roman" w:cs="Times New Roman"/>
          <w:sz w:val="28"/>
          <w:szCs w:val="28"/>
        </w:rPr>
        <w:t>реевич</w:t>
      </w: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0019E">
        <w:rPr>
          <w:rFonts w:ascii="Times New Roman" w:hAnsi="Times New Roman" w:cs="Times New Roman"/>
          <w:sz w:val="28"/>
          <w:szCs w:val="28"/>
        </w:rPr>
        <w:t>к.ф-</w:t>
      </w:r>
      <w:proofErr w:type="gramStart"/>
      <w:r w:rsidRPr="0070019E"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 w:rsidRPr="0070019E">
        <w:rPr>
          <w:rFonts w:ascii="Times New Roman" w:hAnsi="Times New Roman" w:cs="Times New Roman"/>
          <w:sz w:val="28"/>
          <w:szCs w:val="28"/>
        </w:rPr>
        <w:t xml:space="preserve">, доц. </w:t>
      </w:r>
    </w:p>
    <w:p w:rsidR="00DB4578" w:rsidRPr="0070019E" w:rsidRDefault="00DB4578" w:rsidP="0070019E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0019E">
        <w:rPr>
          <w:rFonts w:ascii="Times New Roman" w:hAnsi="Times New Roman" w:cs="Times New Roman"/>
          <w:sz w:val="28"/>
          <w:szCs w:val="28"/>
        </w:rPr>
        <w:t>Гудович</w:t>
      </w:r>
      <w:proofErr w:type="spellEnd"/>
      <w:r w:rsidRPr="0070019E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:rsidR="0070019E" w:rsidRPr="0070019E" w:rsidRDefault="0070019E" w:rsidP="0070019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0019E" w:rsidRDefault="0070019E" w:rsidP="007001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0019E">
        <w:rPr>
          <w:rFonts w:ascii="Times New Roman" w:hAnsi="Times New Roman" w:cs="Times New Roman"/>
          <w:sz w:val="28"/>
          <w:szCs w:val="28"/>
        </w:rPr>
        <w:t xml:space="preserve">Воронеж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A730A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70019E" w:rsidRDefault="0070019E" w:rsidP="00A157C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157CF" w:rsidRPr="00A157CF">
        <w:rPr>
          <w:rFonts w:ascii="Times New Roman" w:hAnsi="Times New Roman" w:cs="Times New Roman"/>
          <w:b/>
          <w:sz w:val="28"/>
          <w:szCs w:val="28"/>
        </w:rPr>
        <w:lastRenderedPageBreak/>
        <w:t>Сод</w:t>
      </w:r>
      <w:r w:rsidRPr="00A157CF">
        <w:rPr>
          <w:rFonts w:ascii="Times New Roman" w:hAnsi="Times New Roman" w:cs="Times New Roman"/>
          <w:b/>
          <w:sz w:val="28"/>
          <w:szCs w:val="28"/>
        </w:rPr>
        <w:t>ержание</w:t>
      </w:r>
    </w:p>
    <w:p w:rsidR="00A157CF" w:rsidRPr="00A157CF" w:rsidRDefault="00A157CF" w:rsidP="00A157CF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  <w:gridCol w:w="708"/>
      </w:tblGrid>
      <w:tr w:rsidR="0070019E" w:rsidTr="00A157CF">
        <w:tc>
          <w:tcPr>
            <w:tcW w:w="9782" w:type="dxa"/>
          </w:tcPr>
          <w:p w:rsidR="0070019E" w:rsidRDefault="0070019E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CD4769" w:rsidRDefault="00CD4769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 к выполнению лабораторной работы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</w:t>
            </w:r>
          </w:p>
        </w:tc>
        <w:tc>
          <w:tcPr>
            <w:tcW w:w="708" w:type="dxa"/>
          </w:tcPr>
          <w:p w:rsidR="0070019E" w:rsidRPr="00CD4769" w:rsidRDefault="00CD4769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D0138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выполнения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38C">
              <w:rPr>
                <w:rFonts w:ascii="Times New Roman" w:hAnsi="Times New Roman" w:cs="Times New Roman"/>
                <w:sz w:val="28"/>
                <w:szCs w:val="28"/>
              </w:rPr>
              <w:t xml:space="preserve">работы 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Pr="00AC2BBB" w:rsidRDefault="008C428C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Выводы по работе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Default="00FB23D5" w:rsidP="008C428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C428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0019E" w:rsidTr="00A157CF">
        <w:tc>
          <w:tcPr>
            <w:tcW w:w="9782" w:type="dxa"/>
          </w:tcPr>
          <w:p w:rsidR="0070019E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Default="008C428C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0019E" w:rsidTr="00A157CF">
        <w:tc>
          <w:tcPr>
            <w:tcW w:w="9782" w:type="dxa"/>
          </w:tcPr>
          <w:p w:rsidR="0070019E" w:rsidRDefault="00E37C00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(л</w:t>
            </w:r>
            <w:r w:rsidR="00E61FAD">
              <w:rPr>
                <w:rFonts w:ascii="Times New Roman" w:hAnsi="Times New Roman" w:cs="Times New Roman"/>
                <w:sz w:val="28"/>
                <w:szCs w:val="28"/>
              </w:rPr>
              <w:t>истинг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F3CA6">
              <w:rPr>
                <w:rFonts w:ascii="Times New Roman" w:hAnsi="Times New Roman" w:cs="Times New Roman"/>
                <w:sz w:val="28"/>
                <w:szCs w:val="28"/>
              </w:rPr>
              <w:t xml:space="preserve"> ................................................................................................</w:t>
            </w:r>
          </w:p>
        </w:tc>
        <w:tc>
          <w:tcPr>
            <w:tcW w:w="708" w:type="dxa"/>
          </w:tcPr>
          <w:p w:rsidR="0070019E" w:rsidRDefault="008C428C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FAD" w:rsidTr="00A157CF">
        <w:tc>
          <w:tcPr>
            <w:tcW w:w="9782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61FAD" w:rsidRDefault="00E61FAD" w:rsidP="00A157C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019E" w:rsidRDefault="0070019E">
      <w:pPr>
        <w:rPr>
          <w:rFonts w:ascii="Times New Roman" w:hAnsi="Times New Roman" w:cs="Times New Roman"/>
          <w:sz w:val="28"/>
          <w:szCs w:val="28"/>
        </w:rPr>
      </w:pPr>
    </w:p>
    <w:p w:rsidR="00E61FAD" w:rsidRDefault="00E6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019E" w:rsidRPr="00E61FAD" w:rsidRDefault="00E61FAD" w:rsidP="00E61FA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F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61FAD" w:rsidRDefault="00E61FA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C0F5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0561B" w:rsidRPr="004B5B0D">
        <w:rPr>
          <w:rFonts w:ascii="Times New Roman" w:hAnsi="Times New Roman" w:cs="Times New Roman"/>
          <w:b/>
          <w:sz w:val="28"/>
          <w:szCs w:val="28"/>
        </w:rPr>
        <w:t>Вар.2</w:t>
      </w:r>
      <w:r w:rsidR="0030561B" w:rsidRPr="0030561B">
        <w:rPr>
          <w:rFonts w:ascii="Times New Roman" w:hAnsi="Times New Roman" w:cs="Times New Roman"/>
          <w:sz w:val="28"/>
          <w:szCs w:val="28"/>
        </w:rPr>
        <w:t>. Написать программу приближенного решения задачи Коши с выводом графиков приближенных решений на экран.</w:t>
      </w:r>
      <w:r w:rsidR="0030561B">
        <w:rPr>
          <w:rFonts w:ascii="Times New Roman" w:hAnsi="Times New Roman" w:cs="Times New Roman"/>
          <w:sz w:val="28"/>
          <w:szCs w:val="28"/>
        </w:rPr>
        <w:t xml:space="preserve"> </w:t>
      </w:r>
      <w:r w:rsidR="0030561B" w:rsidRPr="0030561B">
        <w:rPr>
          <w:rFonts w:ascii="Times New Roman" w:hAnsi="Times New Roman" w:cs="Times New Roman"/>
          <w:sz w:val="28"/>
          <w:szCs w:val="28"/>
        </w:rPr>
        <w:t>Использовать</w:t>
      </w:r>
      <w:r w:rsidR="00B37CDB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0561B" w:rsidRPr="0030561B">
        <w:rPr>
          <w:rFonts w:ascii="Times New Roman" w:hAnsi="Times New Roman" w:cs="Times New Roman"/>
          <w:sz w:val="28"/>
          <w:szCs w:val="28"/>
        </w:rPr>
        <w:t xml:space="preserve"> приближенного решения:</w:t>
      </w:r>
    </w:p>
    <w:p w:rsidR="008143CD" w:rsidRDefault="008143C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37CDB">
        <w:rPr>
          <w:rFonts w:ascii="Times New Roman" w:hAnsi="Times New Roman" w:cs="Times New Roman"/>
          <w:sz w:val="28"/>
          <w:szCs w:val="28"/>
        </w:rPr>
        <w:t>исправленный</w:t>
      </w:r>
      <w:r w:rsidR="0030561B" w:rsidRPr="0030561B">
        <w:rPr>
          <w:rFonts w:ascii="Times New Roman" w:hAnsi="Times New Roman" w:cs="Times New Roman"/>
          <w:sz w:val="28"/>
          <w:szCs w:val="28"/>
        </w:rPr>
        <w:t xml:space="preserve"> метод Эйлера</w:t>
      </w:r>
      <w:r w:rsidR="00B37CDB">
        <w:rPr>
          <w:rFonts w:ascii="Times New Roman" w:hAnsi="Times New Roman" w:cs="Times New Roman"/>
          <w:sz w:val="28"/>
          <w:szCs w:val="28"/>
        </w:rPr>
        <w:t>.</w:t>
      </w:r>
    </w:p>
    <w:p w:rsidR="0030561B" w:rsidRPr="00744174" w:rsidRDefault="00B37CDB" w:rsidP="0030561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с явным методом Эйлера.</w:t>
      </w:r>
    </w:p>
    <w:p w:rsidR="0030561B" w:rsidRDefault="0030561B" w:rsidP="0030561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61FAD" w:rsidRDefault="0030561B" w:rsidP="0030561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Исходные</w:t>
      </w:r>
      <w:r w:rsidR="00E61FAD" w:rsidRPr="00EE6986">
        <w:rPr>
          <w:rFonts w:ascii="Times New Roman" w:hAnsi="Times New Roman" w:cs="Times New Roman"/>
          <w:i/>
          <w:sz w:val="28"/>
          <w:szCs w:val="28"/>
        </w:rPr>
        <w:t xml:space="preserve"> данные</w:t>
      </w:r>
      <w:r w:rsidR="00E61FAD">
        <w:rPr>
          <w:rFonts w:ascii="Times New Roman" w:hAnsi="Times New Roman" w:cs="Times New Roman"/>
          <w:sz w:val="28"/>
          <w:szCs w:val="28"/>
        </w:rPr>
        <w:t>:</w:t>
      </w:r>
    </w:p>
    <w:p w:rsidR="00E61FAD" w:rsidRPr="00ED36F4" w:rsidRDefault="00E61FAD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отрезок </w:t>
      </w:r>
      <w:r w:rsidRPr="00E61F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1F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1FAD">
        <w:rPr>
          <w:rFonts w:ascii="Times New Roman" w:hAnsi="Times New Roman" w:cs="Times New Roman"/>
          <w:sz w:val="28"/>
          <w:szCs w:val="28"/>
        </w:rPr>
        <w:t>]</w:t>
      </w:r>
      <w:r w:rsidR="00ED36F4" w:rsidRPr="00ED36F4">
        <w:rPr>
          <w:rFonts w:ascii="Times New Roman" w:hAnsi="Times New Roman" w:cs="Times New Roman"/>
          <w:sz w:val="28"/>
          <w:szCs w:val="28"/>
        </w:rPr>
        <w:t>;</w:t>
      </w:r>
    </w:p>
    <w:p w:rsidR="0030561B" w:rsidRPr="0030561B" w:rsidRDefault="00ED36F4" w:rsidP="00C97BB5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</w:t>
      </w:r>
      <w:r w:rsidR="003056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561B" w:rsidRPr="0030561B">
        <w:rPr>
          <w:rFonts w:ascii="Times New Roman" w:hAnsi="Times New Roman" w:cs="Times New Roman"/>
          <w:sz w:val="28"/>
          <w:szCs w:val="28"/>
        </w:rPr>
        <w:t>y'</w:t>
      </w:r>
      <w:r w:rsidR="0030561B">
        <w:rPr>
          <w:rFonts w:ascii="Times New Roman" w:hAnsi="Times New Roman" w:cs="Times New Roman"/>
          <w:sz w:val="28"/>
          <w:szCs w:val="28"/>
        </w:rPr>
        <w:t>(</w:t>
      </w:r>
      <w:r w:rsidR="0030561B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30561B" w:rsidRPr="0030561B">
        <w:rPr>
          <w:rFonts w:ascii="Times New Roman" w:hAnsi="Times New Roman" w:cs="Times New Roman"/>
          <w:sz w:val="28"/>
          <w:szCs w:val="28"/>
        </w:rPr>
        <w:t xml:space="preserve">) </w:t>
      </w:r>
      <w:r w:rsidR="0030561B">
        <w:rPr>
          <w:rFonts w:ascii="Times New Roman" w:hAnsi="Times New Roman" w:cs="Times New Roman"/>
          <w:sz w:val="28"/>
          <w:szCs w:val="28"/>
        </w:rPr>
        <w:t>и</w:t>
      </w:r>
      <w:r w:rsidR="0030561B" w:rsidRPr="0030561B">
        <w:rPr>
          <w:rFonts w:ascii="Times New Roman" w:hAnsi="Times New Roman" w:cs="Times New Roman"/>
          <w:sz w:val="28"/>
          <w:szCs w:val="28"/>
        </w:rPr>
        <w:t xml:space="preserve"> z'</w:t>
      </w:r>
      <w:r w:rsidR="0030561B">
        <w:rPr>
          <w:rFonts w:ascii="Times New Roman" w:hAnsi="Times New Roman" w:cs="Times New Roman"/>
          <w:sz w:val="28"/>
          <w:szCs w:val="28"/>
        </w:rPr>
        <w:t>(</w:t>
      </w:r>
      <w:r w:rsidR="0030561B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30561B" w:rsidRPr="0030561B">
        <w:rPr>
          <w:rFonts w:ascii="Times New Roman" w:hAnsi="Times New Roman" w:cs="Times New Roman"/>
          <w:sz w:val="28"/>
          <w:szCs w:val="28"/>
        </w:rPr>
        <w:t>):</w:t>
      </w:r>
    </w:p>
    <w:p w:rsidR="00C97BB5" w:rsidRPr="00F03BE3" w:rsidRDefault="0030561B" w:rsidP="004B5B0D">
      <w:pPr>
        <w:spacing w:after="0"/>
        <w:ind w:left="3261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24"/>
          <w:sz w:val="28"/>
          <w:szCs w:val="28"/>
        </w:rPr>
        <w:object w:dxaOrig="1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3pt" o:ole="">
            <v:imagedata r:id="rId8" o:title=""/>
          </v:shape>
          <o:OLEObject Type="Embed" ProgID="Equation.DSMT4" ShapeID="_x0000_i1025" DrawAspect="Content" ObjectID="_1583475165" r:id="rId9"/>
        </w:object>
      </w:r>
      <w:r w:rsidRPr="00F03BE3">
        <w:rPr>
          <w:rFonts w:ascii="Times New Roman" w:hAnsi="Times New Roman" w:cs="Times New Roman"/>
          <w:sz w:val="28"/>
          <w:szCs w:val="28"/>
        </w:rPr>
        <w:t xml:space="preserve">, </w:t>
      </w:r>
      <w:r w:rsidR="004B5B0D" w:rsidRPr="007A262B">
        <w:rPr>
          <w:position w:val="-6"/>
        </w:rPr>
        <w:object w:dxaOrig="940" w:dyaOrig="300">
          <v:shape id="_x0000_i1026" type="#_x0000_t75" style="width:47.25pt;height:15pt" o:ole="">
            <v:imagedata r:id="rId10" o:title=""/>
          </v:shape>
          <o:OLEObject Type="Embed" ProgID="Equation.DSMT4" ShapeID="_x0000_i1026" DrawAspect="Content" ObjectID="_1583475166" r:id="rId11"/>
        </w:object>
      </w:r>
      <w:r w:rsidR="004B5B0D" w:rsidRPr="00F03BE3">
        <w:rPr>
          <w:rFonts w:ascii="Times New Roman" w:hAnsi="Times New Roman" w:cs="Times New Roman"/>
          <w:sz w:val="28"/>
          <w:szCs w:val="28"/>
        </w:rPr>
        <w:t xml:space="preserve"> </w:t>
      </w:r>
      <w:r w:rsidRPr="00F03BE3">
        <w:rPr>
          <w:rFonts w:ascii="Times New Roman" w:hAnsi="Times New Roman" w:cs="Times New Roman"/>
          <w:sz w:val="28"/>
          <w:szCs w:val="28"/>
        </w:rPr>
        <w:t>(1)</w:t>
      </w:r>
    </w:p>
    <w:p w:rsidR="0030561B" w:rsidRPr="00F03BE3" w:rsidRDefault="0030561B" w:rsidP="004B5B0D">
      <w:pPr>
        <w:spacing w:after="0"/>
        <w:ind w:left="3261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 id="_x0000_i1027" type="#_x0000_t75" style="width:50.25pt;height:18.75pt" o:ole="">
            <v:imagedata r:id="rId12" o:title=""/>
          </v:shape>
          <o:OLEObject Type="Embed" ProgID="Equation.DSMT4" ShapeID="_x0000_i1027" DrawAspect="Content" ObjectID="_1583475167" r:id="rId13"/>
        </w:object>
      </w:r>
      <w:r w:rsidR="004B5B0D" w:rsidRPr="00F03BE3">
        <w:rPr>
          <w:rFonts w:ascii="Times New Roman" w:hAnsi="Times New Roman" w:cs="Times New Roman"/>
          <w:sz w:val="28"/>
          <w:szCs w:val="28"/>
        </w:rPr>
        <w:t>;</w:t>
      </w:r>
      <w:r w:rsidRPr="00F03BE3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C97BB5" w:rsidRDefault="00C97BB5" w:rsidP="00C97BB5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4B5B0D" w:rsidRDefault="004B5B0D" w:rsidP="00ED36F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03BE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начальные условия:</w:t>
      </w:r>
    </w:p>
    <w:p w:rsidR="004B5B0D" w:rsidRPr="004B5B0D" w:rsidRDefault="004B5B0D" w:rsidP="004B5B0D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28" type="#_x0000_t75" style="width:45pt;height:18pt" o:ole="">
            <v:imagedata r:id="rId14" o:title=""/>
          </v:shape>
          <o:OLEObject Type="Embed" ProgID="Equation.DSMT4" ShapeID="_x0000_i1028" DrawAspect="Content" ObjectID="_1583475168" r:id="rId15"/>
        </w:object>
      </w:r>
      <w:r w:rsidRPr="004B5B0D">
        <w:rPr>
          <w:rFonts w:ascii="Times New Roman" w:hAnsi="Times New Roman" w:cs="Times New Roman"/>
          <w:sz w:val="28"/>
          <w:szCs w:val="28"/>
        </w:rPr>
        <w:t>, (3)</w:t>
      </w:r>
    </w:p>
    <w:p w:rsidR="004B5B0D" w:rsidRPr="004B5B0D" w:rsidRDefault="004B5B0D" w:rsidP="004B5B0D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29" type="#_x0000_t75" style="width:44.25pt;height:18pt" o:ole="">
            <v:imagedata r:id="rId16" o:title=""/>
          </v:shape>
          <o:OLEObject Type="Embed" ProgID="Equation.DSMT4" ShapeID="_x0000_i1029" DrawAspect="Content" ObjectID="_1583475169" r:id="rId17"/>
        </w:object>
      </w:r>
      <w:r w:rsidRPr="004B5B0D">
        <w:rPr>
          <w:rFonts w:ascii="Times New Roman" w:hAnsi="Times New Roman" w:cs="Times New Roman"/>
          <w:sz w:val="28"/>
          <w:szCs w:val="28"/>
        </w:rPr>
        <w:t>; (4)</w:t>
      </w:r>
    </w:p>
    <w:p w:rsidR="004B5B0D" w:rsidRDefault="004B5B0D" w:rsidP="00ED36F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точное решение:</w:t>
      </w:r>
    </w:p>
    <w:p w:rsidR="004B5B0D" w:rsidRPr="004B5B0D" w:rsidRDefault="004B5B0D" w:rsidP="004B5B0D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0" type="#_x0000_t75" style="width:35.25pt;height:18.75pt" o:ole="">
            <v:imagedata r:id="rId18" o:title=""/>
          </v:shape>
          <o:OLEObject Type="Embed" ProgID="Equation.DSMT4" ShapeID="_x0000_i1030" DrawAspect="Content" ObjectID="_1583475170" r:id="rId19"/>
        </w:object>
      </w:r>
      <w:r w:rsidRPr="004B5B0D">
        <w:rPr>
          <w:rFonts w:ascii="Times New Roman" w:hAnsi="Times New Roman" w:cs="Times New Roman"/>
          <w:sz w:val="28"/>
          <w:szCs w:val="28"/>
        </w:rPr>
        <w:t>, (5)</w:t>
      </w:r>
    </w:p>
    <w:p w:rsidR="004B5B0D" w:rsidRPr="004B5B0D" w:rsidRDefault="004B5B0D" w:rsidP="004B5B0D">
      <w:pPr>
        <w:ind w:left="3261"/>
        <w:jc w:val="both"/>
        <w:rPr>
          <w:rFonts w:ascii="Times New Roman" w:hAnsi="Times New Roman" w:cs="Times New Roman"/>
          <w:sz w:val="28"/>
          <w:szCs w:val="28"/>
        </w:rPr>
      </w:pPr>
      <w:r w:rsidRPr="004B5B0D">
        <w:rPr>
          <w:rFonts w:ascii="Times New Roman" w:hAnsi="Times New Roman" w:cs="Times New Roman"/>
          <w:position w:val="-6"/>
          <w:sz w:val="28"/>
          <w:szCs w:val="28"/>
        </w:rPr>
        <w:object w:dxaOrig="1040" w:dyaOrig="320">
          <v:shape id="_x0000_i1031" type="#_x0000_t75" style="width:51.75pt;height:15.75pt" o:ole="">
            <v:imagedata r:id="rId20" o:title=""/>
          </v:shape>
          <o:OLEObject Type="Embed" ProgID="Equation.DSMT4" ShapeID="_x0000_i1031" DrawAspect="Content" ObjectID="_1583475171" r:id="rId21"/>
        </w:object>
      </w:r>
      <w:r w:rsidRPr="004B5B0D">
        <w:rPr>
          <w:rFonts w:ascii="Times New Roman" w:hAnsi="Times New Roman" w:cs="Times New Roman"/>
          <w:sz w:val="28"/>
          <w:szCs w:val="28"/>
        </w:rPr>
        <w:t xml:space="preserve"> (6)</w:t>
      </w:r>
    </w:p>
    <w:p w:rsidR="008143CD" w:rsidRDefault="008143CD" w:rsidP="004B5B0D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D4769" w:rsidRDefault="0030561B" w:rsidP="004C19EE">
      <w:pPr>
        <w:spacing w:after="0"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561B">
        <w:rPr>
          <w:rFonts w:ascii="Times New Roman" w:hAnsi="Times New Roman" w:cs="Times New Roman"/>
          <w:b/>
          <w:sz w:val="28"/>
          <w:szCs w:val="28"/>
        </w:rPr>
        <w:t>2</w:t>
      </w:r>
      <w:r w:rsidR="000C0F53" w:rsidRPr="0030561B">
        <w:rPr>
          <w:rFonts w:ascii="Times New Roman" w:hAnsi="Times New Roman" w:cs="Times New Roman"/>
          <w:sz w:val="28"/>
          <w:szCs w:val="28"/>
        </w:rPr>
        <w:t xml:space="preserve">. </w:t>
      </w:r>
      <w:r w:rsidRPr="0030561B">
        <w:rPr>
          <w:rFonts w:ascii="Times New Roman" w:hAnsi="Times New Roman" w:cs="Times New Roman"/>
          <w:sz w:val="28"/>
          <w:szCs w:val="28"/>
        </w:rPr>
        <w:t>На основании этого провести численный эксперимент и сделать выводы о сходимости при стремлении шага сетки к 0 (т.е. пр</w:t>
      </w:r>
      <w:r>
        <w:rPr>
          <w:rFonts w:ascii="Times New Roman" w:hAnsi="Times New Roman" w:cs="Times New Roman"/>
          <w:sz w:val="28"/>
          <w:szCs w:val="28"/>
        </w:rPr>
        <w:t>и стремлении N к бесконечности)</w:t>
      </w:r>
      <w:r w:rsidR="004C19EE">
        <w:rPr>
          <w:rFonts w:ascii="Times New Roman" w:hAnsi="Times New Roman" w:cs="Times New Roman"/>
          <w:sz w:val="28"/>
          <w:szCs w:val="28"/>
        </w:rPr>
        <w:t>.</w:t>
      </w:r>
      <w:r w:rsidR="00CD476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138C" w:rsidRDefault="00D0138C" w:rsidP="006354C4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3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Указания к выполнению лабораторной работы </w:t>
      </w:r>
    </w:p>
    <w:p w:rsidR="007E300F" w:rsidRPr="007E300F" w:rsidRDefault="007E300F" w:rsidP="007E300F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E300F">
        <w:rPr>
          <w:rFonts w:ascii="Times New Roman" w:hAnsi="Times New Roman" w:cs="Times New Roman"/>
          <w:b/>
          <w:i/>
          <w:sz w:val="28"/>
          <w:szCs w:val="28"/>
        </w:rPr>
        <w:t>Задача Коши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E300F">
        <w:rPr>
          <w:rFonts w:ascii="Times New Roman" w:hAnsi="Times New Roman" w:cs="Times New Roman"/>
          <w:sz w:val="28"/>
          <w:szCs w:val="28"/>
        </w:rPr>
        <w:t xml:space="preserve"> одна из основных задач теории дифференциальных уравнений (обыкновенных и с частными производными); состоит в нахождении решения (интеграла) дифференциального уравнения, удовлетворяющего так называемым начальным условиям (начальным данным).</w:t>
      </w:r>
    </w:p>
    <w:p w:rsidR="007E300F" w:rsidRPr="000F5429" w:rsidRDefault="007E300F" w:rsidP="000F5429">
      <w:pPr>
        <w:tabs>
          <w:tab w:val="right" w:pos="9639"/>
        </w:tabs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E300F">
        <w:rPr>
          <w:rFonts w:ascii="Times New Roman" w:hAnsi="Times New Roman" w:cs="Times New Roman"/>
          <w:sz w:val="28"/>
          <w:szCs w:val="28"/>
        </w:rPr>
        <w:t xml:space="preserve">Задача Коши обычно возникает при анализе процессов, определяемых дифференциальным законом эволюции и начальным состоянием (математическим выражением которых и являются уравнение и начальное условие). </w:t>
      </w:r>
    </w:p>
    <w:p w:rsidR="000F5429" w:rsidRPr="000F5429" w:rsidRDefault="000F5429" w:rsidP="000F542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F5429">
        <w:rPr>
          <w:rFonts w:ascii="Times New Roman" w:hAnsi="Times New Roman" w:cs="Times New Roman"/>
          <w:sz w:val="28"/>
          <w:szCs w:val="28"/>
        </w:rPr>
        <w:t xml:space="preserve">Численные </w:t>
      </w:r>
      <w:r w:rsidRPr="000F5429">
        <w:rPr>
          <w:rFonts w:ascii="Times New Roman" w:hAnsi="Times New Roman" w:cs="Times New Roman"/>
          <w:i/>
          <w:sz w:val="28"/>
          <w:szCs w:val="28"/>
        </w:rPr>
        <w:t>методы интегрирования</w:t>
      </w:r>
      <w:r w:rsidRPr="000F5429">
        <w:rPr>
          <w:rFonts w:ascii="Times New Roman" w:hAnsi="Times New Roman" w:cs="Times New Roman"/>
          <w:sz w:val="28"/>
          <w:szCs w:val="28"/>
        </w:rPr>
        <w:t xml:space="preserve"> обыкновенных </w:t>
      </w:r>
      <w:r w:rsidRPr="000F5429">
        <w:rPr>
          <w:rFonts w:ascii="Times New Roman" w:hAnsi="Times New Roman" w:cs="Times New Roman"/>
          <w:i/>
          <w:sz w:val="28"/>
          <w:szCs w:val="28"/>
        </w:rPr>
        <w:t>дифференциальных уравнений</w:t>
      </w:r>
      <w:r w:rsidRPr="000F5429">
        <w:rPr>
          <w:rFonts w:ascii="Times New Roman" w:hAnsi="Times New Roman" w:cs="Times New Roman"/>
          <w:sz w:val="28"/>
          <w:szCs w:val="28"/>
        </w:rPr>
        <w:t xml:space="preserve"> и их систем вида y</w:t>
      </w:r>
      <w:r w:rsidRPr="000F542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F5429">
        <w:rPr>
          <w:rFonts w:ascii="Times New Roman" w:hAnsi="Times New Roman" w:cs="Times New Roman"/>
          <w:sz w:val="28"/>
          <w:szCs w:val="28"/>
        </w:rPr>
        <w:t>' = f(</w:t>
      </w:r>
      <w:proofErr w:type="spellStart"/>
      <w:proofErr w:type="gramStart"/>
      <w:r w:rsidRPr="000F5429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0F5429">
        <w:rPr>
          <w:rFonts w:ascii="Times New Roman" w:hAnsi="Times New Roman" w:cs="Times New Roman"/>
          <w:sz w:val="28"/>
          <w:szCs w:val="28"/>
        </w:rPr>
        <w:t>) можно построить только для случая известных начальных значений всех интегрируемых переменных (для задачи Коши). Общее решение дифференциальных уравнений содержит произвольные постоянные, которые недопустимы в математических моделях, поэтому в качестве искомой функции используется определенное начальными условиями частное решение.</w:t>
      </w:r>
    </w:p>
    <w:p w:rsidR="000F5429" w:rsidRDefault="000F5429" w:rsidP="000F542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F5429">
        <w:rPr>
          <w:rFonts w:ascii="Times New Roman" w:hAnsi="Times New Roman" w:cs="Times New Roman"/>
          <w:sz w:val="28"/>
          <w:szCs w:val="28"/>
        </w:rPr>
        <w:t xml:space="preserve">Эти вычислительные методы основаны на замене дифференциальных уравнений алгебраическими. Операцию взятия производной невозможно представить в цифровых ЭВМ, поэтому производная заменяется разностным выражением того или иного вида. В зависимости от этого вида различаются </w:t>
      </w:r>
      <w:r w:rsidRPr="000F5429">
        <w:rPr>
          <w:rFonts w:ascii="Times New Roman" w:hAnsi="Times New Roman" w:cs="Times New Roman"/>
          <w:i/>
          <w:sz w:val="28"/>
          <w:szCs w:val="28"/>
        </w:rPr>
        <w:t>разностные схемы</w:t>
      </w:r>
      <w:r w:rsidRPr="000F5429">
        <w:rPr>
          <w:rFonts w:ascii="Times New Roman" w:hAnsi="Times New Roman" w:cs="Times New Roman"/>
          <w:sz w:val="28"/>
          <w:szCs w:val="28"/>
        </w:rPr>
        <w:t xml:space="preserve"> численного представления дифференциальных уравнений и соответствующие им методы. </w:t>
      </w:r>
    </w:p>
    <w:p w:rsidR="00B37CDB" w:rsidRDefault="00B37CDB" w:rsidP="000F542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37CDB">
        <w:rPr>
          <w:rFonts w:ascii="Times New Roman" w:hAnsi="Times New Roman" w:cs="Times New Roman"/>
          <w:b/>
          <w:i/>
          <w:sz w:val="28"/>
          <w:szCs w:val="28"/>
        </w:rPr>
        <w:t>Исправленный метод Эйлера</w:t>
      </w:r>
      <w:r w:rsidRPr="00B37CDB">
        <w:rPr>
          <w:rFonts w:ascii="Times New Roman" w:hAnsi="Times New Roman" w:cs="Times New Roman"/>
          <w:sz w:val="28"/>
          <w:szCs w:val="28"/>
        </w:rPr>
        <w:t xml:space="preserve"> – это численный метод получения решения дифференциального уравнения. Суть исправленного метода Эйлера в пошаговом вычислении значений решения y=y(x) дифференциального уравнения вида </w:t>
      </w:r>
      <w:r>
        <w:rPr>
          <w:rFonts w:ascii="Times New Roman" w:hAnsi="Times New Roman" w:cs="Times New Roman"/>
          <w:sz w:val="28"/>
          <w:szCs w:val="28"/>
        </w:rPr>
        <w:br/>
      </w:r>
      <w:r w:rsidRPr="000F5429">
        <w:rPr>
          <w:rFonts w:ascii="Times New Roman" w:hAnsi="Times New Roman" w:cs="Times New Roman"/>
          <w:sz w:val="28"/>
          <w:szCs w:val="28"/>
        </w:rPr>
        <w:t>y</w:t>
      </w:r>
      <w:r w:rsidRPr="000F542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F5429">
        <w:rPr>
          <w:rFonts w:ascii="Times New Roman" w:hAnsi="Times New Roman" w:cs="Times New Roman"/>
          <w:sz w:val="28"/>
          <w:szCs w:val="28"/>
        </w:rPr>
        <w:t>' = f(</w:t>
      </w:r>
      <w:proofErr w:type="spellStart"/>
      <w:r w:rsidRPr="000F5429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0F5429">
        <w:rPr>
          <w:rFonts w:ascii="Times New Roman" w:hAnsi="Times New Roman" w:cs="Times New Roman"/>
          <w:sz w:val="28"/>
          <w:szCs w:val="28"/>
        </w:rPr>
        <w:t>)</w:t>
      </w:r>
      <w:r w:rsidRPr="00B37CDB">
        <w:rPr>
          <w:rFonts w:ascii="Times New Roman" w:hAnsi="Times New Roman" w:cs="Times New Roman"/>
          <w:sz w:val="28"/>
          <w:szCs w:val="28"/>
        </w:rPr>
        <w:t xml:space="preserve"> с начальным условием (x0; y0)</w:t>
      </w:r>
      <w:r w:rsidR="00AC74E0" w:rsidRPr="00AC74E0">
        <w:rPr>
          <w:rFonts w:ascii="Times New Roman" w:hAnsi="Times New Roman" w:cs="Times New Roman"/>
          <w:sz w:val="28"/>
          <w:szCs w:val="28"/>
        </w:rPr>
        <w:t xml:space="preserve"> </w:t>
      </w:r>
      <w:r w:rsidR="00AC74E0">
        <w:rPr>
          <w:rFonts w:ascii="Times New Roman" w:hAnsi="Times New Roman" w:cs="Times New Roman"/>
          <w:sz w:val="28"/>
          <w:szCs w:val="28"/>
        </w:rPr>
        <w:t>по формуле (7)</w:t>
      </w:r>
      <w:r w:rsidRPr="00B37CDB">
        <w:rPr>
          <w:rFonts w:ascii="Times New Roman" w:hAnsi="Times New Roman" w:cs="Times New Roman"/>
          <w:sz w:val="28"/>
          <w:szCs w:val="28"/>
        </w:rPr>
        <w:t>. Исправленный метод Эйлера является методом 2-го порядка точности и называется методом «предиктор-корректор».</w:t>
      </w:r>
    </w:p>
    <w:p w:rsidR="00B37CDB" w:rsidRPr="00744174" w:rsidRDefault="00AC74E0" w:rsidP="00AC74E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63F68">
        <w:rPr>
          <w:position w:val="-24"/>
        </w:rPr>
        <w:object w:dxaOrig="5520" w:dyaOrig="639">
          <v:shape id="_x0000_i1032" type="#_x0000_t75" style="width:276pt;height:32.25pt" o:ole="">
            <v:imagedata r:id="rId22" o:title=""/>
          </v:shape>
          <o:OLEObject Type="Embed" ProgID="Equation.DSMT4" ShapeID="_x0000_i1032" DrawAspect="Content" ObjectID="_1583475172" r:id="rId23"/>
        </w:object>
      </w:r>
      <w:r>
        <w:rPr>
          <w:rFonts w:ascii="Times New Roman" w:hAnsi="Times New Roman" w:cs="Times New Roman"/>
          <w:sz w:val="28"/>
          <w:szCs w:val="28"/>
        </w:rPr>
        <w:t>(7)</w:t>
      </w:r>
    </w:p>
    <w:p w:rsidR="000C0F53" w:rsidRPr="00744174" w:rsidRDefault="000C0F53" w:rsidP="000C0F53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ru-RU"/>
        </w:rPr>
      </w:pPr>
    </w:p>
    <w:p w:rsidR="00AC2BBB" w:rsidRPr="00744174" w:rsidRDefault="00AC2BBB">
      <w:pPr>
        <w:rPr>
          <w:rFonts w:ascii="Times New Roman" w:hAnsi="Times New Roman" w:cs="Times New Roman"/>
          <w:b/>
          <w:sz w:val="28"/>
          <w:szCs w:val="28"/>
        </w:rPr>
      </w:pPr>
    </w:p>
    <w:p w:rsidR="00AC74E0" w:rsidRDefault="00AC74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0F53" w:rsidRPr="00CD4769" w:rsidRDefault="00CD4769" w:rsidP="000C0F5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4769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CD4769" w:rsidRDefault="00CD4769" w:rsidP="000C0F53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123F" w:rsidRPr="00AC2BBB" w:rsidRDefault="00F2123F" w:rsidP="000C0F5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2123F"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AC2BBB">
        <w:rPr>
          <w:rFonts w:ascii="Times New Roman" w:hAnsi="Times New Roman" w:cs="Times New Roman"/>
          <w:sz w:val="28"/>
          <w:szCs w:val="28"/>
        </w:rPr>
        <w:t>проводилось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4B1">
        <w:rPr>
          <w:rFonts w:ascii="Times New Roman" w:hAnsi="Times New Roman" w:cs="Times New Roman"/>
          <w:sz w:val="28"/>
          <w:szCs w:val="28"/>
        </w:rPr>
        <w:t>с использование языковых средств среды</w:t>
      </w:r>
      <w:r>
        <w:rPr>
          <w:rFonts w:ascii="Times New Roman" w:hAnsi="Times New Roman" w:cs="Times New Roman"/>
          <w:sz w:val="28"/>
          <w:szCs w:val="28"/>
        </w:rPr>
        <w:t xml:space="preserve"> технического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97852">
        <w:rPr>
          <w:rFonts w:ascii="Times New Roman" w:hAnsi="Times New Roman" w:cs="Times New Roman"/>
          <w:sz w:val="28"/>
          <w:szCs w:val="28"/>
        </w:rPr>
        <w:t xml:space="preserve"> </w:t>
      </w:r>
      <w:r w:rsidR="00484060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A97852">
        <w:rPr>
          <w:rFonts w:ascii="Times New Roman" w:hAnsi="Times New Roman" w:cs="Times New Roman"/>
          <w:sz w:val="28"/>
          <w:szCs w:val="28"/>
        </w:rPr>
        <w:t>2017</w:t>
      </w:r>
      <w:r w:rsidR="00484060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F2123F">
        <w:rPr>
          <w:rFonts w:ascii="Times New Roman" w:hAnsi="Times New Roman" w:cs="Times New Roman"/>
          <w:sz w:val="28"/>
          <w:szCs w:val="28"/>
        </w:rPr>
        <w:t>.</w:t>
      </w:r>
      <w:r w:rsidR="00AC2B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852" w:rsidRDefault="00CD4769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поставленных задач было разработано несколько </w:t>
      </w:r>
      <w:r w:rsidR="0038190D">
        <w:rPr>
          <w:rFonts w:ascii="Times New Roman" w:hAnsi="Times New Roman" w:cs="Times New Roman"/>
          <w:sz w:val="28"/>
          <w:szCs w:val="28"/>
        </w:rPr>
        <w:t>программных</w:t>
      </w:r>
      <w:r w:rsidR="00A97852">
        <w:rPr>
          <w:rFonts w:ascii="Times New Roman" w:hAnsi="Times New Roman" w:cs="Times New Roman"/>
          <w:sz w:val="28"/>
          <w:szCs w:val="28"/>
        </w:rPr>
        <w:t xml:space="preserve"> </w:t>
      </w:r>
      <w:r w:rsidR="00304931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852">
        <w:rPr>
          <w:rFonts w:ascii="Times New Roman" w:hAnsi="Times New Roman" w:cs="Times New Roman"/>
          <w:sz w:val="28"/>
          <w:szCs w:val="28"/>
        </w:rPr>
        <w:t>(см. Приложение)</w:t>
      </w:r>
      <w:r w:rsidR="00AC74E0">
        <w:rPr>
          <w:rFonts w:ascii="Times New Roman" w:hAnsi="Times New Roman" w:cs="Times New Roman"/>
          <w:sz w:val="28"/>
          <w:szCs w:val="28"/>
        </w:rPr>
        <w:t>, за основы был взят программный код модулей из первой лабораторной работы (явный и неявный методы Эйлера) с некоторыми доработками</w:t>
      </w:r>
      <w:r w:rsidR="00A97852" w:rsidRPr="00A978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4EAE" w:rsidRDefault="00584EA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>На первом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6DC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="002B66DC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2B66DC" w:rsidRPr="002B66DC">
        <w:rPr>
          <w:rFonts w:ascii="Times New Roman" w:hAnsi="Times New Roman" w:cs="Times New Roman"/>
          <w:sz w:val="28"/>
          <w:szCs w:val="28"/>
        </w:rPr>
        <w:t xml:space="preserve"> </w:t>
      </w:r>
      <w:r w:rsidR="00AC74E0">
        <w:rPr>
          <w:rFonts w:ascii="Times New Roman" w:hAnsi="Times New Roman" w:cs="Times New Roman"/>
          <w:sz w:val="28"/>
          <w:szCs w:val="28"/>
        </w:rPr>
        <w:t>реализован</w:t>
      </w:r>
      <w:r w:rsidR="002B66DC">
        <w:rPr>
          <w:rFonts w:ascii="Times New Roman" w:hAnsi="Times New Roman" w:cs="Times New Roman"/>
          <w:sz w:val="28"/>
          <w:szCs w:val="28"/>
        </w:rPr>
        <w:t xml:space="preserve"> </w:t>
      </w:r>
      <w:r w:rsidR="00AC74E0">
        <w:rPr>
          <w:rFonts w:ascii="Times New Roman" w:hAnsi="Times New Roman" w:cs="Times New Roman"/>
          <w:sz w:val="28"/>
          <w:szCs w:val="28"/>
        </w:rPr>
        <w:t>алгоритм</w:t>
      </w:r>
      <w:r w:rsidR="001544B1">
        <w:rPr>
          <w:rFonts w:ascii="Times New Roman" w:hAnsi="Times New Roman" w:cs="Times New Roman"/>
          <w:sz w:val="28"/>
          <w:szCs w:val="28"/>
        </w:rPr>
        <w:t xml:space="preserve"> приближения </w:t>
      </w:r>
      <w:r w:rsidR="00AC74E0">
        <w:rPr>
          <w:rFonts w:ascii="Times New Roman" w:hAnsi="Times New Roman" w:cs="Times New Roman"/>
          <w:sz w:val="28"/>
          <w:szCs w:val="28"/>
        </w:rPr>
        <w:t>исправленным методом</w:t>
      </w:r>
      <w:r w:rsidR="001544B1">
        <w:rPr>
          <w:rFonts w:ascii="Times New Roman" w:hAnsi="Times New Roman" w:cs="Times New Roman"/>
          <w:sz w:val="28"/>
          <w:szCs w:val="28"/>
        </w:rPr>
        <w:t xml:space="preserve"> Эйлера</w:t>
      </w:r>
      <w:r w:rsidR="00AC74E0">
        <w:rPr>
          <w:rFonts w:ascii="Times New Roman" w:hAnsi="Times New Roman" w:cs="Times New Roman"/>
          <w:sz w:val="28"/>
          <w:szCs w:val="28"/>
        </w:rPr>
        <w:t xml:space="preserve"> в виде отдельных модулей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49E1" w:rsidRPr="007C49E1" w:rsidRDefault="00AC74E0" w:rsidP="001544B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Eiler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GB"/>
        </w:rPr>
        <w:t>Corrected</w:t>
      </w:r>
      <w:proofErr w:type="spellStart"/>
      <w:r w:rsidR="001544B1" w:rsidRPr="001544B1">
        <w:rPr>
          <w:rFonts w:ascii="Times New Roman" w:hAnsi="Times New Roman" w:cs="Times New Roman"/>
          <w:i/>
          <w:sz w:val="28"/>
          <w:szCs w:val="28"/>
        </w:rPr>
        <w:t>Method.m</w:t>
      </w:r>
      <w:proofErr w:type="spellEnd"/>
      <w:r w:rsidR="001544B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49E1" w:rsidRPr="007C49E1">
        <w:rPr>
          <w:rFonts w:ascii="Times New Roman" w:hAnsi="Times New Roman" w:cs="Times New Roman"/>
          <w:sz w:val="28"/>
          <w:szCs w:val="28"/>
        </w:rPr>
        <w:t xml:space="preserve">– модуль, реализующий </w:t>
      </w:r>
      <w:r w:rsidR="001544B1">
        <w:rPr>
          <w:rFonts w:ascii="Times New Roman" w:hAnsi="Times New Roman" w:cs="Times New Roman"/>
          <w:sz w:val="28"/>
          <w:szCs w:val="28"/>
        </w:rPr>
        <w:t xml:space="preserve">приближение </w:t>
      </w:r>
      <w:r>
        <w:rPr>
          <w:rFonts w:ascii="Times New Roman" w:hAnsi="Times New Roman" w:cs="Times New Roman"/>
          <w:sz w:val="28"/>
          <w:szCs w:val="28"/>
        </w:rPr>
        <w:t>исправленным</w:t>
      </w:r>
      <w:r w:rsidR="001544B1">
        <w:rPr>
          <w:rFonts w:ascii="Times New Roman" w:hAnsi="Times New Roman" w:cs="Times New Roman"/>
          <w:sz w:val="28"/>
          <w:szCs w:val="28"/>
        </w:rPr>
        <w:t xml:space="preserve"> методом Эйлера</w:t>
      </w:r>
      <w:r w:rsidR="007C49E1" w:rsidRPr="007C49E1">
        <w:rPr>
          <w:rFonts w:ascii="Times New Roman" w:hAnsi="Times New Roman" w:cs="Times New Roman"/>
          <w:sz w:val="28"/>
          <w:szCs w:val="28"/>
        </w:rPr>
        <w:t>;</w:t>
      </w:r>
    </w:p>
    <w:p w:rsidR="001544B1" w:rsidRDefault="001544B1" w:rsidP="007E300F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Pr="001544B1">
        <w:rPr>
          <w:rFonts w:ascii="Times New Roman" w:hAnsi="Times New Roman" w:cs="Times New Roman"/>
          <w:i/>
          <w:sz w:val="28"/>
          <w:szCs w:val="28"/>
        </w:rPr>
        <w:t>1</w:t>
      </w:r>
      <w:r w:rsidR="00484060" w:rsidRPr="001544B1">
        <w:rPr>
          <w:rFonts w:ascii="Times New Roman" w:hAnsi="Times New Roman" w:cs="Times New Roman"/>
          <w:i/>
          <w:sz w:val="28"/>
          <w:szCs w:val="28"/>
        </w:rPr>
        <w:t xml:space="preserve">.m </w:t>
      </w:r>
      <w:r w:rsidR="007C49E1" w:rsidRPr="001544B1">
        <w:rPr>
          <w:rFonts w:ascii="Times New Roman" w:hAnsi="Times New Roman" w:cs="Times New Roman"/>
          <w:sz w:val="28"/>
          <w:szCs w:val="28"/>
        </w:rPr>
        <w:t xml:space="preserve">– модуль, реализующий вычисление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561B">
        <w:rPr>
          <w:rFonts w:ascii="Times New Roman" w:hAnsi="Times New Roman" w:cs="Times New Roman"/>
          <w:sz w:val="28"/>
          <w:szCs w:val="28"/>
        </w:rPr>
        <w:t>y'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30561B">
        <w:rPr>
          <w:rFonts w:ascii="Times New Roman" w:hAnsi="Times New Roman" w:cs="Times New Roman"/>
          <w:sz w:val="28"/>
          <w:szCs w:val="28"/>
        </w:rPr>
        <w:t>)</w:t>
      </w:r>
      <w:r w:rsidRPr="00154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ф</w:t>
      </w:r>
      <w:r w:rsidRPr="001544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  <w:r w:rsidRPr="001544B1">
        <w:rPr>
          <w:rFonts w:ascii="Times New Roman" w:hAnsi="Times New Roman" w:cs="Times New Roman"/>
          <w:sz w:val="28"/>
          <w:szCs w:val="28"/>
        </w:rPr>
        <w:t>;</w:t>
      </w:r>
    </w:p>
    <w:p w:rsidR="001544B1" w:rsidRDefault="001544B1" w:rsidP="001544B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Pr="001544B1">
        <w:rPr>
          <w:rFonts w:ascii="Times New Roman" w:hAnsi="Times New Roman" w:cs="Times New Roman"/>
          <w:i/>
          <w:sz w:val="28"/>
          <w:szCs w:val="28"/>
        </w:rPr>
        <w:t xml:space="preserve">2.m </w:t>
      </w:r>
      <w:r w:rsidRPr="001544B1">
        <w:rPr>
          <w:rFonts w:ascii="Times New Roman" w:hAnsi="Times New Roman" w:cs="Times New Roman"/>
          <w:sz w:val="28"/>
          <w:szCs w:val="28"/>
        </w:rPr>
        <w:t xml:space="preserve">– модуль, реализующий вычисление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561B">
        <w:rPr>
          <w:rFonts w:ascii="Times New Roman" w:hAnsi="Times New Roman" w:cs="Times New Roman"/>
          <w:sz w:val="28"/>
          <w:szCs w:val="28"/>
        </w:rPr>
        <w:t>z'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30561B">
        <w:rPr>
          <w:rFonts w:ascii="Times New Roman" w:hAnsi="Times New Roman" w:cs="Times New Roman"/>
          <w:sz w:val="28"/>
          <w:szCs w:val="28"/>
        </w:rPr>
        <w:t>)</w:t>
      </w:r>
      <w:r w:rsidRPr="00154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ф</w:t>
      </w:r>
      <w:r w:rsidRPr="001544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2)</w:t>
      </w:r>
      <w:r w:rsidRPr="001544B1">
        <w:rPr>
          <w:rFonts w:ascii="Times New Roman" w:hAnsi="Times New Roman" w:cs="Times New Roman"/>
          <w:sz w:val="28"/>
          <w:szCs w:val="28"/>
        </w:rPr>
        <w:t>;</w:t>
      </w:r>
    </w:p>
    <w:p w:rsidR="002B66DC" w:rsidRPr="00A80057" w:rsidRDefault="00A80057" w:rsidP="007E300F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0057">
        <w:rPr>
          <w:rFonts w:ascii="Times New Roman" w:hAnsi="Times New Roman" w:cs="Times New Roman"/>
          <w:i/>
          <w:sz w:val="28"/>
          <w:szCs w:val="28"/>
          <w:lang w:val="en-GB"/>
        </w:rPr>
        <w:t>F</w:t>
      </w:r>
      <w:r w:rsidRPr="00A80057">
        <w:rPr>
          <w:rFonts w:ascii="Times New Roman" w:hAnsi="Times New Roman" w:cs="Times New Roman"/>
          <w:i/>
          <w:sz w:val="28"/>
          <w:szCs w:val="28"/>
        </w:rPr>
        <w:t xml:space="preserve">4.m </w:t>
      </w:r>
      <w:r w:rsidRPr="00A80057">
        <w:rPr>
          <w:rFonts w:ascii="Times New Roman" w:hAnsi="Times New Roman" w:cs="Times New Roman"/>
          <w:sz w:val="28"/>
          <w:szCs w:val="28"/>
        </w:rPr>
        <w:t xml:space="preserve">– модуль, реализующий вычисление точного решения по </w:t>
      </w:r>
      <w:proofErr w:type="gramStart"/>
      <w:r w:rsidRPr="00A80057">
        <w:rPr>
          <w:rFonts w:ascii="Times New Roman" w:hAnsi="Times New Roman" w:cs="Times New Roman"/>
          <w:sz w:val="28"/>
          <w:szCs w:val="28"/>
        </w:rPr>
        <w:t>ф.(</w:t>
      </w:r>
      <w:proofErr w:type="gramEnd"/>
      <w:r w:rsidRPr="00A80057">
        <w:rPr>
          <w:rFonts w:ascii="Times New Roman" w:hAnsi="Times New Roman" w:cs="Times New Roman"/>
          <w:sz w:val="28"/>
          <w:szCs w:val="28"/>
        </w:rPr>
        <w:t>5) и ф.(6).</w:t>
      </w:r>
    </w:p>
    <w:p w:rsidR="00326EDC" w:rsidRDefault="00FF1B1D" w:rsidP="00FF1B1D">
      <w:pPr>
        <w:spacing w:before="100" w:beforeAutospacing="1" w:after="100" w:afterAutospacing="1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</w:rPr>
        <w:t>втором</w:t>
      </w:r>
      <w:r w:rsidRPr="00584EAE">
        <w:rPr>
          <w:rFonts w:ascii="Times New Roman" w:hAnsi="Times New Roman" w:cs="Times New Roman"/>
          <w:b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FF1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D620D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F9C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326EDC">
        <w:rPr>
          <w:rFonts w:ascii="Times New Roman" w:hAnsi="Times New Roman" w:cs="Times New Roman"/>
          <w:sz w:val="28"/>
          <w:szCs w:val="28"/>
        </w:rPr>
        <w:t>модули для формирования графиков</w:t>
      </w:r>
      <w:r w:rsid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326EDC" w:rsidRDefault="00D620D6" w:rsidP="00D620D6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620D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plotEiler.m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="00326EDC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 график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точного приближенного значений</w:t>
      </w:r>
      <w:r w:rsidR="00326EDC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06018E" w:rsidRDefault="00D620D6" w:rsidP="00D620D6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620D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plotDeltaEiler.m</w:t>
      </w:r>
      <w:proofErr w:type="spellEnd"/>
      <w:r w:rsidR="0006018E"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18E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r w:rsidR="0006018E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графики </w:t>
      </w:r>
      <w:r w:rsidR="000601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зависимости средней а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бсолютной ошибки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приближения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числа частичных отрезков разбиения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N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06018E" w:rsidRPr="00326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0378F" w:rsidRPr="00D620D6" w:rsidRDefault="00D620D6" w:rsidP="00D620D6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620D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deltaEiler.m</w:t>
      </w:r>
      <w:proofErr w:type="spellEnd"/>
      <w:r w:rsidR="002B0C59" w:rsidRPr="004840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0C59" w:rsidRPr="007C49E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B0C59">
        <w:rPr>
          <w:rFonts w:ascii="Times New Roman" w:hAnsi="Times New Roman" w:cs="Times New Roman"/>
          <w:sz w:val="28"/>
          <w:szCs w:val="28"/>
        </w:rPr>
        <w:t>в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помогательный</w:t>
      </w:r>
      <w:proofErr w:type="spellEnd"/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модуль для расчета средней абсолютной ошибки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приближения</w:t>
      </w:r>
      <w:r w:rsidR="002B0C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0378F" w:rsidRDefault="00C413D5" w:rsidP="00C413D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84EAE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B0378F">
        <w:rPr>
          <w:rFonts w:ascii="Times New Roman" w:hAnsi="Times New Roman" w:cs="Times New Roman"/>
          <w:b/>
          <w:sz w:val="28"/>
          <w:szCs w:val="28"/>
        </w:rPr>
        <w:t>третьем</w:t>
      </w:r>
      <w:r w:rsidRPr="00584EAE">
        <w:rPr>
          <w:rFonts w:ascii="Times New Roman" w:hAnsi="Times New Roman" w:cs="Times New Roman"/>
          <w:b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0C0F53">
        <w:rPr>
          <w:rFonts w:ascii="Times New Roman" w:hAnsi="Times New Roman" w:cs="Times New Roman"/>
          <w:sz w:val="28"/>
          <w:szCs w:val="28"/>
        </w:rPr>
        <w:t>выяснени</w:t>
      </w:r>
      <w:r w:rsidR="00A9629F">
        <w:rPr>
          <w:rFonts w:ascii="Times New Roman" w:hAnsi="Times New Roman" w:cs="Times New Roman"/>
          <w:sz w:val="28"/>
          <w:szCs w:val="28"/>
        </w:rPr>
        <w:t>я</w:t>
      </w:r>
      <w:r w:rsidRPr="000C0F53">
        <w:rPr>
          <w:rFonts w:ascii="Times New Roman" w:hAnsi="Times New Roman" w:cs="Times New Roman"/>
          <w:sz w:val="28"/>
          <w:szCs w:val="28"/>
        </w:rPr>
        <w:t xml:space="preserve"> вопроса о сходимости </w:t>
      </w:r>
      <w:r w:rsidR="00D620D6">
        <w:rPr>
          <w:rFonts w:ascii="Times New Roman" w:hAnsi="Times New Roman" w:cs="Times New Roman"/>
          <w:sz w:val="28"/>
          <w:szCs w:val="28"/>
        </w:rPr>
        <w:t>приближенного решения к точному</w:t>
      </w:r>
      <w:r w:rsidRPr="000C0F53">
        <w:rPr>
          <w:rFonts w:ascii="Times New Roman" w:hAnsi="Times New Roman" w:cs="Times New Roman"/>
          <w:sz w:val="28"/>
          <w:szCs w:val="28"/>
        </w:rPr>
        <w:t xml:space="preserve"> </w:t>
      </w:r>
      <w:r w:rsidR="00D620D6">
        <w:rPr>
          <w:rFonts w:ascii="Times New Roman" w:hAnsi="Times New Roman" w:cs="Times New Roman"/>
          <w:sz w:val="28"/>
          <w:szCs w:val="28"/>
        </w:rPr>
        <w:t>значению</w:t>
      </w:r>
      <w:r w:rsidRPr="000C0F53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D620D6">
        <w:rPr>
          <w:rFonts w:ascii="Times New Roman" w:hAnsi="Times New Roman" w:cs="Times New Roman"/>
          <w:sz w:val="28"/>
          <w:szCs w:val="28"/>
        </w:rPr>
        <w:t xml:space="preserve">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78F">
        <w:rPr>
          <w:rFonts w:ascii="Times New Roman" w:hAnsi="Times New Roman" w:cs="Times New Roman"/>
          <w:sz w:val="28"/>
          <w:szCs w:val="28"/>
        </w:rPr>
        <w:t xml:space="preserve">количества </w:t>
      </w:r>
      <w:r w:rsidR="00D620D6">
        <w:rPr>
          <w:rFonts w:ascii="Times New Roman" w:hAnsi="Times New Roman" w:cs="Times New Roman"/>
          <w:sz w:val="28"/>
          <w:szCs w:val="28"/>
        </w:rPr>
        <w:t>отрезков разбиения</w:t>
      </w:r>
      <w:r w:rsidR="008B2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 численный эксперимент.</w:t>
      </w:r>
      <w:r w:rsidR="00B0378F">
        <w:rPr>
          <w:rFonts w:ascii="Times New Roman" w:hAnsi="Times New Roman" w:cs="Times New Roman"/>
          <w:sz w:val="28"/>
          <w:szCs w:val="28"/>
        </w:rPr>
        <w:t xml:space="preserve"> Результаты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378F">
        <w:rPr>
          <w:rFonts w:ascii="Times New Roman" w:hAnsi="Times New Roman" w:cs="Times New Roman"/>
          <w:sz w:val="28"/>
          <w:szCs w:val="28"/>
        </w:rPr>
        <w:t xml:space="preserve">на рис. 1 – </w:t>
      </w:r>
      <w:r w:rsidR="00C7252D">
        <w:rPr>
          <w:rFonts w:ascii="Times New Roman" w:hAnsi="Times New Roman" w:cs="Times New Roman"/>
          <w:sz w:val="28"/>
          <w:szCs w:val="28"/>
        </w:rPr>
        <w:t>4</w:t>
      </w:r>
      <w:r w:rsidR="00B0378F">
        <w:rPr>
          <w:rFonts w:ascii="Times New Roman" w:hAnsi="Times New Roman" w:cs="Times New Roman"/>
          <w:sz w:val="28"/>
          <w:szCs w:val="28"/>
        </w:rPr>
        <w:t>.</w:t>
      </w:r>
    </w:p>
    <w:p w:rsidR="00B0378F" w:rsidRDefault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3" type="#_x0000_t75" style="width:226.5pt;height:169.5pt">
                  <v:imagedata r:id="rId24" o:title="00_Explicit_N2"/>
                </v:shape>
              </w:pict>
            </w:r>
          </w:p>
        </w:tc>
        <w:tc>
          <w:tcPr>
            <w:tcW w:w="4752" w:type="dxa"/>
          </w:tcPr>
          <w:p w:rsidR="00B0378F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4" type="#_x0000_t75" style="width:226.5pt;height:169.5pt">
                  <v:imagedata r:id="rId25" o:title="00_Explicit_N4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5" type="#_x0000_t75" style="width:226.5pt;height:171pt">
                  <v:imagedata r:id="rId26" o:title="00_Explicit_N6"/>
                </v:shape>
              </w:pict>
            </w:r>
          </w:p>
        </w:tc>
        <w:tc>
          <w:tcPr>
            <w:tcW w:w="4752" w:type="dxa"/>
          </w:tcPr>
          <w:p w:rsidR="00B0378F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6" type="#_x0000_t75" style="width:226.5pt;height:169.5pt">
                  <v:imagedata r:id="rId27" o:title="00_Explicit_N10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0378F" w:rsidTr="00F575E9">
        <w:tc>
          <w:tcPr>
            <w:tcW w:w="4752" w:type="dxa"/>
          </w:tcPr>
          <w:p w:rsidR="00B0378F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7" type="#_x0000_t75" style="width:226.5pt;height:171pt">
                  <v:imagedata r:id="rId28" o:title="00_Explicit_N20"/>
                </v:shape>
              </w:pict>
            </w:r>
          </w:p>
        </w:tc>
        <w:tc>
          <w:tcPr>
            <w:tcW w:w="4752" w:type="dxa"/>
          </w:tcPr>
          <w:p w:rsidR="00B0378F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8" type="#_x0000_t75" style="width:226.5pt;height:171pt">
                  <v:imagedata r:id="rId29" o:title="00_Explicit_N60"/>
                </v:shape>
              </w:pict>
            </w:r>
          </w:p>
        </w:tc>
      </w:tr>
      <w:tr w:rsidR="00B0378F" w:rsidTr="00F575E9">
        <w:tc>
          <w:tcPr>
            <w:tcW w:w="4752" w:type="dxa"/>
          </w:tcPr>
          <w:p w:rsidR="00B0378F" w:rsidRPr="0081761E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0378F" w:rsidRDefault="00B0378F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378F" w:rsidRDefault="00B0378F" w:rsidP="00B0378F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378F" w:rsidRDefault="00B0378F" w:rsidP="00B0378F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Сравнение точности приближения при различных значениях </w:t>
      </w:r>
      <w:r w:rsidR="00C7252D">
        <w:rPr>
          <w:rFonts w:ascii="Times New Roman" w:hAnsi="Times New Roman" w:cs="Times New Roman"/>
          <w:sz w:val="28"/>
          <w:szCs w:val="28"/>
        </w:rPr>
        <w:t>числа частичных отрезков разбиения в явном методе Эйлера</w:t>
      </w:r>
      <w:r w:rsidR="00AC74E0">
        <w:rPr>
          <w:rFonts w:ascii="Times New Roman" w:hAnsi="Times New Roman" w:cs="Times New Roman"/>
          <w:sz w:val="28"/>
          <w:szCs w:val="28"/>
        </w:rPr>
        <w:t xml:space="preserve"> (метод 1-го порядка)</w:t>
      </w:r>
    </w:p>
    <w:p w:rsidR="00B0378F" w:rsidRDefault="00B0378F" w:rsidP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39" type="#_x0000_t75" style="width:226.5pt;height:170.25pt">
                  <v:imagedata r:id="rId30" o:title="00_Corrected_N2"/>
                </v:shape>
              </w:pict>
            </w:r>
          </w:p>
        </w:tc>
        <w:tc>
          <w:tcPr>
            <w:tcW w:w="4752" w:type="dxa"/>
          </w:tcPr>
          <w:p w:rsidR="00B1398E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0" type="#_x0000_t75" style="width:226.5pt;height:170.25pt">
                  <v:imagedata r:id="rId31" o:title="00_Corrected_N4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1" type="#_x0000_t75" style="width:226.5pt;height:170.25pt">
                  <v:imagedata r:id="rId32" o:title="00_Corrected_N6"/>
                </v:shape>
              </w:pict>
            </w:r>
          </w:p>
        </w:tc>
        <w:tc>
          <w:tcPr>
            <w:tcW w:w="4752" w:type="dxa"/>
          </w:tcPr>
          <w:p w:rsidR="00B1398E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2" type="#_x0000_t75" style="width:226.5pt;height:170.25pt">
                  <v:imagedata r:id="rId33" o:title="00_Corrected_N10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2" w:type="dxa"/>
          </w:tcPr>
          <w:p w:rsidR="00B1398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52" w:type="dxa"/>
          </w:tcPr>
          <w:p w:rsidR="00B1398E" w:rsidRPr="0081761E" w:rsidRDefault="00B1398E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1398E" w:rsidTr="00F575E9">
        <w:tc>
          <w:tcPr>
            <w:tcW w:w="4752" w:type="dxa"/>
          </w:tcPr>
          <w:p w:rsidR="00B1398E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3" type="#_x0000_t75" style="width:226.5pt;height:170.25pt">
                  <v:imagedata r:id="rId34" o:title="00_Corrected_N20"/>
                </v:shape>
              </w:pict>
            </w:r>
          </w:p>
        </w:tc>
        <w:tc>
          <w:tcPr>
            <w:tcW w:w="4752" w:type="dxa"/>
          </w:tcPr>
          <w:p w:rsidR="00B1398E" w:rsidRDefault="00582866" w:rsidP="00F5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 id="_x0000_i1044" type="#_x0000_t75" style="width:226.5pt;height:170.25pt">
                  <v:imagedata r:id="rId35" o:title="00_Corrected_N60"/>
                </v:shape>
              </w:pict>
            </w:r>
          </w:p>
        </w:tc>
      </w:tr>
      <w:tr w:rsidR="00B1398E" w:rsidTr="00F575E9">
        <w:tc>
          <w:tcPr>
            <w:tcW w:w="4752" w:type="dxa"/>
          </w:tcPr>
          <w:p w:rsidR="00B1398E" w:rsidRPr="0081761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52" w:type="dxa"/>
          </w:tcPr>
          <w:p w:rsidR="00B1398E" w:rsidRDefault="00B1398E" w:rsidP="00B13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398E" w:rsidRDefault="00B1398E" w:rsidP="00B1398E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1398E" w:rsidRDefault="00B1398E" w:rsidP="00B1398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7252D">
        <w:rPr>
          <w:rFonts w:ascii="Times New Roman" w:hAnsi="Times New Roman" w:cs="Times New Roman"/>
          <w:sz w:val="28"/>
          <w:szCs w:val="28"/>
        </w:rPr>
        <w:t xml:space="preserve">Сравнение точности приближения при различных значениях числа частичных отрезков разбиения в </w:t>
      </w:r>
      <w:r w:rsidR="00AC74E0">
        <w:rPr>
          <w:rFonts w:ascii="Times New Roman" w:hAnsi="Times New Roman" w:cs="Times New Roman"/>
          <w:sz w:val="28"/>
          <w:szCs w:val="28"/>
        </w:rPr>
        <w:t>исправленном</w:t>
      </w:r>
      <w:r w:rsidR="00C7252D">
        <w:rPr>
          <w:rFonts w:ascii="Times New Roman" w:hAnsi="Times New Roman" w:cs="Times New Roman"/>
          <w:sz w:val="28"/>
          <w:szCs w:val="28"/>
        </w:rPr>
        <w:t xml:space="preserve"> методе Эйлера</w:t>
      </w:r>
      <w:r w:rsidR="00AC74E0">
        <w:rPr>
          <w:rFonts w:ascii="Times New Roman" w:hAnsi="Times New Roman" w:cs="Times New Roman"/>
          <w:sz w:val="28"/>
          <w:szCs w:val="28"/>
        </w:rPr>
        <w:t xml:space="preserve"> (2-го порядка)</w:t>
      </w:r>
    </w:p>
    <w:p w:rsidR="00C413D5" w:rsidRPr="00A9302B" w:rsidRDefault="00C413D5" w:rsidP="00C413D5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378F" w:rsidRDefault="00B03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2CD3" w:rsidRDefault="0081761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Изменяя </w:t>
      </w:r>
      <w:r w:rsidR="00C7252D">
        <w:rPr>
          <w:rFonts w:ascii="Times New Roman" w:hAnsi="Times New Roman" w:cs="Times New Roman"/>
          <w:sz w:val="28"/>
          <w:szCs w:val="28"/>
        </w:rPr>
        <w:t xml:space="preserve">число частичных отрезков разбиения </w:t>
      </w:r>
      <w:r w:rsidR="00C7252D"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2 до </w:t>
      </w:r>
      <w:r w:rsidR="00C7252D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сравнительные графики (рис. </w:t>
      </w:r>
      <w:r w:rsidR="00B1398E">
        <w:rPr>
          <w:rFonts w:ascii="Times New Roman" w:hAnsi="Times New Roman" w:cs="Times New Roman"/>
          <w:sz w:val="28"/>
          <w:szCs w:val="28"/>
        </w:rPr>
        <w:t>1 и 2</w:t>
      </w:r>
      <w:r>
        <w:rPr>
          <w:rFonts w:ascii="Times New Roman" w:hAnsi="Times New Roman" w:cs="Times New Roman"/>
          <w:sz w:val="28"/>
          <w:szCs w:val="28"/>
        </w:rPr>
        <w:t>). Их анализ показал,</w:t>
      </w:r>
      <w:r w:rsidR="008B2C20">
        <w:rPr>
          <w:rFonts w:ascii="Times New Roman" w:hAnsi="Times New Roman" w:cs="Times New Roman"/>
          <w:sz w:val="28"/>
          <w:szCs w:val="28"/>
        </w:rPr>
        <w:t xml:space="preserve"> прежде всего,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C7252D">
        <w:rPr>
          <w:rFonts w:ascii="Times New Roman" w:hAnsi="Times New Roman" w:cs="Times New Roman"/>
          <w:b/>
          <w:i/>
          <w:sz w:val="28"/>
          <w:szCs w:val="28"/>
        </w:rPr>
        <w:t>приближенное решение задачи Коши методами Эйлера</w:t>
      </w:r>
      <w:r w:rsidR="00AA222A" w:rsidRPr="00F00333">
        <w:rPr>
          <w:rFonts w:ascii="Times New Roman" w:hAnsi="Times New Roman" w:cs="Times New Roman"/>
          <w:b/>
          <w:i/>
          <w:sz w:val="28"/>
          <w:szCs w:val="28"/>
        </w:rPr>
        <w:t xml:space="preserve"> обладает сходимостью</w:t>
      </w:r>
      <w:r w:rsidR="00C7252D">
        <w:rPr>
          <w:rFonts w:ascii="Times New Roman" w:hAnsi="Times New Roman" w:cs="Times New Roman"/>
          <w:b/>
          <w:i/>
          <w:sz w:val="28"/>
          <w:szCs w:val="28"/>
        </w:rPr>
        <w:t>, которая тем выше, чем больше число частичных отрезков разбиения</w:t>
      </w:r>
      <w:r w:rsidR="00AA222A">
        <w:rPr>
          <w:rFonts w:ascii="Times New Roman" w:hAnsi="Times New Roman" w:cs="Times New Roman"/>
          <w:sz w:val="28"/>
          <w:szCs w:val="28"/>
        </w:rPr>
        <w:t xml:space="preserve">. </w:t>
      </w:r>
      <w:r w:rsidR="00C7252D">
        <w:rPr>
          <w:rFonts w:ascii="Times New Roman" w:hAnsi="Times New Roman" w:cs="Times New Roman"/>
          <w:sz w:val="28"/>
          <w:szCs w:val="28"/>
        </w:rPr>
        <w:t>При этом приближение</w:t>
      </w:r>
      <w:r w:rsidR="00020D7F">
        <w:rPr>
          <w:rFonts w:ascii="Times New Roman" w:hAnsi="Times New Roman" w:cs="Times New Roman"/>
          <w:sz w:val="28"/>
          <w:szCs w:val="28"/>
        </w:rPr>
        <w:t xml:space="preserve"> исправленным</w:t>
      </w:r>
      <w:r w:rsidR="00C7252D">
        <w:rPr>
          <w:rFonts w:ascii="Times New Roman" w:hAnsi="Times New Roman" w:cs="Times New Roman"/>
          <w:sz w:val="28"/>
          <w:szCs w:val="28"/>
        </w:rPr>
        <w:t xml:space="preserve"> методом Эйлера</w:t>
      </w:r>
      <w:r w:rsidR="00CB70D1">
        <w:rPr>
          <w:rFonts w:ascii="Times New Roman" w:hAnsi="Times New Roman" w:cs="Times New Roman"/>
          <w:sz w:val="28"/>
          <w:szCs w:val="28"/>
        </w:rPr>
        <w:t xml:space="preserve"> (рис.4)</w:t>
      </w:r>
      <w:r w:rsidR="00C7252D">
        <w:rPr>
          <w:rFonts w:ascii="Times New Roman" w:hAnsi="Times New Roman" w:cs="Times New Roman"/>
          <w:sz w:val="28"/>
          <w:szCs w:val="28"/>
        </w:rPr>
        <w:t xml:space="preserve"> сходится к точному решению быстрее, чем приближение явны</w:t>
      </w:r>
      <w:r w:rsidR="00020D7F">
        <w:rPr>
          <w:rFonts w:ascii="Times New Roman" w:hAnsi="Times New Roman" w:cs="Times New Roman"/>
          <w:sz w:val="28"/>
          <w:szCs w:val="28"/>
        </w:rPr>
        <w:t>м методом (рис.3), что вполне логично, учитывая разный порядок точности этих методов.</w:t>
      </w:r>
    </w:p>
    <w:p w:rsidR="000A08F3" w:rsidRDefault="00582866" w:rsidP="000A08F3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340.5pt;height:256.5pt">
            <v:imagedata r:id="rId36" o:title="02_Delta_Explicit_N2_N60"/>
          </v:shape>
        </w:pict>
      </w:r>
    </w:p>
    <w:p w:rsidR="000A08F3" w:rsidRPr="003931F3" w:rsidRDefault="000A08F3" w:rsidP="000A08F3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Зависимость средней ошибки </w:t>
      </w:r>
      <w:r w:rsidR="00CB70D1">
        <w:rPr>
          <w:rFonts w:ascii="Times New Roman" w:hAnsi="Times New Roman" w:cs="Times New Roman"/>
          <w:sz w:val="28"/>
          <w:szCs w:val="28"/>
        </w:rPr>
        <w:t>приближения</w:t>
      </w:r>
      <w:r w:rsidR="00CB70D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CB70D1">
        <w:rPr>
          <w:rFonts w:ascii="Times New Roman" w:hAnsi="Times New Roman" w:cs="Times New Roman"/>
          <w:sz w:val="28"/>
          <w:szCs w:val="28"/>
        </w:rPr>
        <w:t>числа частичных отрезков разбиения, явный метод Эйлера</w:t>
      </w:r>
    </w:p>
    <w:p w:rsidR="00B1398E" w:rsidRDefault="00B1398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B70D1" w:rsidRDefault="00744174" w:rsidP="00CB70D1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48" type="#_x0000_t75" style="width:340.5pt;height:255pt">
            <v:imagedata r:id="rId37" o:title="01_DeltaCorrected"/>
          </v:shape>
        </w:pict>
      </w:r>
    </w:p>
    <w:p w:rsidR="00CB70D1" w:rsidRDefault="00AC7FFE" w:rsidP="00CB70D1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CB70D1">
        <w:rPr>
          <w:rFonts w:ascii="Times New Roman" w:hAnsi="Times New Roman" w:cs="Times New Roman"/>
          <w:sz w:val="28"/>
          <w:szCs w:val="28"/>
        </w:rPr>
        <w:t xml:space="preserve"> – Зависимость средней ошибки приближения</w:t>
      </w:r>
      <w:r w:rsidR="00CB70D1">
        <w:rPr>
          <w:rFonts w:ascii="Times New Roman" w:hAnsi="Times New Roman" w:cs="Times New Roman"/>
          <w:sz w:val="28"/>
          <w:szCs w:val="28"/>
        </w:rPr>
        <w:br/>
        <w:t xml:space="preserve">от числа частичных отрезков разбиения, </w:t>
      </w:r>
      <w:r w:rsidR="00744174">
        <w:rPr>
          <w:rFonts w:ascii="Times New Roman" w:hAnsi="Times New Roman" w:cs="Times New Roman"/>
          <w:sz w:val="28"/>
          <w:szCs w:val="28"/>
        </w:rPr>
        <w:t>исправленный</w:t>
      </w:r>
      <w:r w:rsidR="00CB70D1">
        <w:rPr>
          <w:rFonts w:ascii="Times New Roman" w:hAnsi="Times New Roman" w:cs="Times New Roman"/>
          <w:sz w:val="28"/>
          <w:szCs w:val="28"/>
        </w:rPr>
        <w:t xml:space="preserve"> метод Эйлера: </w:t>
      </w:r>
    </w:p>
    <w:p w:rsidR="00CB70D1" w:rsidRDefault="00CB70D1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B70D1" w:rsidRDefault="00CB70D1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рис.4, точность </w:t>
      </w:r>
      <w:r w:rsidR="00744174">
        <w:rPr>
          <w:rFonts w:ascii="Times New Roman" w:hAnsi="Times New Roman" w:cs="Times New Roman"/>
          <w:sz w:val="28"/>
          <w:szCs w:val="28"/>
        </w:rPr>
        <w:t>явного</w:t>
      </w:r>
      <w:r>
        <w:rPr>
          <w:rFonts w:ascii="Times New Roman" w:hAnsi="Times New Roman" w:cs="Times New Roman"/>
          <w:sz w:val="28"/>
          <w:szCs w:val="28"/>
        </w:rPr>
        <w:t xml:space="preserve"> метода Эйлера даже при достаточно малых значениях числа частичных отрезков разбиения </w:t>
      </w:r>
      <w:r w:rsidR="00744174">
        <w:rPr>
          <w:rFonts w:ascii="Times New Roman" w:hAnsi="Times New Roman" w:cs="Times New Roman"/>
          <w:sz w:val="28"/>
          <w:szCs w:val="28"/>
        </w:rPr>
        <w:t>на порядок выше точности</w:t>
      </w:r>
      <w:r>
        <w:rPr>
          <w:rFonts w:ascii="Times New Roman" w:hAnsi="Times New Roman" w:cs="Times New Roman"/>
          <w:sz w:val="28"/>
          <w:szCs w:val="28"/>
        </w:rPr>
        <w:t xml:space="preserve"> неявного метода</w:t>
      </w:r>
      <w:r w:rsidR="00744174">
        <w:rPr>
          <w:rFonts w:ascii="Times New Roman" w:hAnsi="Times New Roman" w:cs="Times New Roman"/>
          <w:sz w:val="28"/>
          <w:szCs w:val="28"/>
        </w:rPr>
        <w:t xml:space="preserve"> и обладает большей скоростью сходимости</w:t>
      </w:r>
      <w:r w:rsidR="00AC7FFE">
        <w:rPr>
          <w:rFonts w:ascii="Times New Roman" w:hAnsi="Times New Roman" w:cs="Times New Roman"/>
          <w:sz w:val="28"/>
          <w:szCs w:val="28"/>
        </w:rPr>
        <w:t>.</w:t>
      </w:r>
    </w:p>
    <w:p w:rsidR="00AC7FFE" w:rsidRPr="00AC7FFE" w:rsidRDefault="00AC7FFE" w:rsidP="00E61FA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Явный метод Эйлера не обладает такой быстрой сходимостью (рис. 3), но, тем не менее, сходимость вполне логично прослеживается, что особенно заметно на больших значениях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AC7F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более 30). Здесь большую роль в формировании суммарной ошибки играет погрешность самого метода, нежели ошибки округления.</w:t>
      </w:r>
    </w:p>
    <w:p w:rsidR="00C64132" w:rsidRPr="008144B0" w:rsidRDefault="00B36B98" w:rsidP="008144B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AC7FFE">
        <w:rPr>
          <w:rFonts w:ascii="Times New Roman" w:hAnsi="Times New Roman" w:cs="Times New Roman"/>
          <w:sz w:val="28"/>
          <w:szCs w:val="28"/>
        </w:rPr>
        <w:t xml:space="preserve"> в случае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174">
        <w:rPr>
          <w:rFonts w:ascii="Times New Roman" w:hAnsi="Times New Roman" w:cs="Times New Roman"/>
          <w:sz w:val="28"/>
          <w:szCs w:val="28"/>
        </w:rPr>
        <w:t>исправленного</w:t>
      </w:r>
      <w:r w:rsidR="00AC7FFE">
        <w:rPr>
          <w:rFonts w:ascii="Times New Roman" w:hAnsi="Times New Roman" w:cs="Times New Roman"/>
          <w:sz w:val="28"/>
          <w:szCs w:val="28"/>
        </w:rPr>
        <w:t xml:space="preserve"> метода в качестве достаточного числа частичных отрезков разбиения</w:t>
      </w:r>
      <w:r>
        <w:rPr>
          <w:rFonts w:ascii="Times New Roman" w:hAnsi="Times New Roman" w:cs="Times New Roman"/>
          <w:sz w:val="28"/>
          <w:szCs w:val="28"/>
        </w:rPr>
        <w:t xml:space="preserve"> можно рекомендовать</w:t>
      </w:r>
      <w:r w:rsidR="00AC7FFE" w:rsidRPr="00AC7FFE">
        <w:rPr>
          <w:rFonts w:ascii="Times New Roman" w:hAnsi="Times New Roman" w:cs="Times New Roman"/>
          <w:sz w:val="28"/>
          <w:szCs w:val="28"/>
        </w:rPr>
        <w:t xml:space="preserve"> </w:t>
      </w:r>
      <w:r w:rsidR="00AC7FFE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AC7FFE">
        <w:rPr>
          <w:rFonts w:ascii="Times New Roman" w:hAnsi="Times New Roman" w:cs="Times New Roman"/>
          <w:sz w:val="28"/>
          <w:szCs w:val="28"/>
        </w:rPr>
        <w:t xml:space="preserve"> = 2…5</w:t>
      </w:r>
      <w:r w:rsidRPr="00B36B9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AC7FFE">
        <w:rPr>
          <w:rFonts w:ascii="Times New Roman" w:hAnsi="Times New Roman" w:cs="Times New Roman"/>
          <w:sz w:val="28"/>
          <w:szCs w:val="28"/>
        </w:rPr>
        <w:t>явного метода Эйлера необходимо большее число частичных отрезков разбиения, от 20 и выше в зависимости от задачи и требований к погрешности</w:t>
      </w:r>
      <w:r w:rsidR="008144B0">
        <w:rPr>
          <w:rFonts w:ascii="Times New Roman" w:hAnsi="Times New Roman" w:cs="Times New Roman"/>
          <w:sz w:val="28"/>
          <w:szCs w:val="28"/>
        </w:rPr>
        <w:t>.</w:t>
      </w:r>
    </w:p>
    <w:p w:rsidR="00FA7BB1" w:rsidRDefault="00FA7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7BB1" w:rsidRPr="00E72449" w:rsidRDefault="00FA7BB1" w:rsidP="009C22BC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2449">
        <w:rPr>
          <w:rFonts w:ascii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:rsid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>1. В ходе лабораторной работе рассмотрен</w:t>
      </w:r>
      <w:r w:rsidR="0083123C">
        <w:rPr>
          <w:rFonts w:ascii="Times New Roman" w:hAnsi="Times New Roman" w:cs="Times New Roman"/>
          <w:sz w:val="28"/>
          <w:szCs w:val="28"/>
        </w:rPr>
        <w:t>ы</w:t>
      </w:r>
      <w:r w:rsidRPr="0019355C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83123C">
        <w:rPr>
          <w:rFonts w:ascii="Times New Roman" w:hAnsi="Times New Roman" w:cs="Times New Roman"/>
          <w:sz w:val="28"/>
          <w:szCs w:val="28"/>
        </w:rPr>
        <w:t>ы приближенного решения</w:t>
      </w:r>
      <w:r w:rsidR="0083123C" w:rsidRPr="0083123C">
        <w:rPr>
          <w:rFonts w:ascii="Times New Roman" w:hAnsi="Times New Roman" w:cs="Times New Roman"/>
          <w:sz w:val="28"/>
          <w:szCs w:val="28"/>
        </w:rPr>
        <w:t xml:space="preserve"> задачи Коши для системы обыкновенных дифференциальных уравнений методами Эйлера</w:t>
      </w:r>
      <w:r w:rsidR="00333661">
        <w:rPr>
          <w:rFonts w:ascii="Times New Roman" w:hAnsi="Times New Roman" w:cs="Times New Roman"/>
          <w:sz w:val="28"/>
          <w:szCs w:val="28"/>
        </w:rPr>
        <w:t xml:space="preserve"> первого и второго порядка</w:t>
      </w:r>
      <w:r w:rsidRPr="0019355C">
        <w:rPr>
          <w:rFonts w:ascii="Times New Roman" w:hAnsi="Times New Roman" w:cs="Times New Roman"/>
          <w:sz w:val="28"/>
          <w:szCs w:val="28"/>
        </w:rPr>
        <w:t>,</w:t>
      </w:r>
      <w:r w:rsidR="008144B0">
        <w:rPr>
          <w:rFonts w:ascii="Times New Roman" w:hAnsi="Times New Roman" w:cs="Times New Roman"/>
          <w:sz w:val="28"/>
          <w:szCs w:val="28"/>
        </w:rPr>
        <w:t xml:space="preserve"> </w:t>
      </w:r>
      <w:r w:rsidR="00660F52">
        <w:rPr>
          <w:rFonts w:ascii="Times New Roman" w:hAnsi="Times New Roman" w:cs="Times New Roman"/>
          <w:sz w:val="28"/>
          <w:szCs w:val="28"/>
        </w:rPr>
        <w:t>а также</w:t>
      </w:r>
      <w:r w:rsidRPr="0019355C">
        <w:rPr>
          <w:rFonts w:ascii="Times New Roman" w:hAnsi="Times New Roman" w:cs="Times New Roman"/>
          <w:sz w:val="28"/>
          <w:szCs w:val="28"/>
        </w:rPr>
        <w:t xml:space="preserve"> разработаны функциональные модули для </w:t>
      </w:r>
      <w:r w:rsidR="00660F52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19355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9355C">
        <w:rPr>
          <w:rFonts w:ascii="Times New Roman" w:hAnsi="Times New Roman" w:cs="Times New Roman"/>
          <w:sz w:val="28"/>
          <w:szCs w:val="28"/>
        </w:rPr>
        <w:t xml:space="preserve">, с помощью которых можно </w:t>
      </w:r>
      <w:r w:rsidR="00660F52">
        <w:rPr>
          <w:rFonts w:ascii="Times New Roman" w:hAnsi="Times New Roman" w:cs="Times New Roman"/>
          <w:sz w:val="28"/>
          <w:szCs w:val="28"/>
        </w:rPr>
        <w:t>проводить</w:t>
      </w:r>
      <w:r w:rsidRPr="0019355C">
        <w:rPr>
          <w:rFonts w:ascii="Times New Roman" w:hAnsi="Times New Roman" w:cs="Times New Roman"/>
          <w:sz w:val="28"/>
          <w:szCs w:val="28"/>
        </w:rPr>
        <w:t xml:space="preserve"> </w:t>
      </w:r>
      <w:r w:rsidR="0083123C">
        <w:rPr>
          <w:rFonts w:ascii="Times New Roman" w:hAnsi="Times New Roman" w:cs="Times New Roman"/>
          <w:sz w:val="28"/>
          <w:szCs w:val="28"/>
        </w:rPr>
        <w:t>такое приближенное решение и строить графики</w:t>
      </w:r>
      <w:r w:rsidRPr="0019355C">
        <w:rPr>
          <w:rFonts w:ascii="Times New Roman" w:hAnsi="Times New Roman" w:cs="Times New Roman"/>
          <w:sz w:val="28"/>
          <w:szCs w:val="28"/>
        </w:rPr>
        <w:t>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661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9355C">
        <w:rPr>
          <w:rFonts w:ascii="Times New Roman" w:hAnsi="Times New Roman" w:cs="Times New Roman"/>
          <w:sz w:val="28"/>
          <w:szCs w:val="28"/>
        </w:rPr>
        <w:t xml:space="preserve">2. В результате численного эксперимента установлено, что </w:t>
      </w:r>
      <w:r w:rsidR="0083123C" w:rsidRPr="0083123C">
        <w:rPr>
          <w:rFonts w:ascii="Times New Roman" w:hAnsi="Times New Roman" w:cs="Times New Roman"/>
          <w:sz w:val="28"/>
          <w:szCs w:val="28"/>
        </w:rPr>
        <w:t xml:space="preserve">приближенное решение задачи Коши методами Эйлера обладает сходимостью, которая тем выше, чем больше число частичных отрезков разбиения. </w:t>
      </w:r>
    </w:p>
    <w:p w:rsidR="00333661" w:rsidRDefault="00333661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9355C" w:rsidRPr="0019355C" w:rsidRDefault="00333661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Методы более высокого порядка точности, в частности, </w:t>
      </w:r>
      <w:r w:rsidR="00744174">
        <w:rPr>
          <w:rFonts w:ascii="Times New Roman" w:hAnsi="Times New Roman" w:cs="Times New Roman"/>
          <w:sz w:val="28"/>
          <w:szCs w:val="28"/>
        </w:rPr>
        <w:t>исправленный метод Эйлера, сходя</w:t>
      </w:r>
      <w:r>
        <w:rPr>
          <w:rFonts w:ascii="Times New Roman" w:hAnsi="Times New Roman" w:cs="Times New Roman"/>
          <w:sz w:val="28"/>
          <w:szCs w:val="28"/>
        </w:rPr>
        <w:t xml:space="preserve">тся к точному решению гораздо быстрее, </w:t>
      </w:r>
      <w:r w:rsidR="0083123C" w:rsidRPr="0083123C">
        <w:rPr>
          <w:rFonts w:ascii="Times New Roman" w:hAnsi="Times New Roman" w:cs="Times New Roman"/>
          <w:sz w:val="28"/>
          <w:szCs w:val="28"/>
        </w:rPr>
        <w:t>че</w:t>
      </w:r>
      <w:r w:rsidR="0083123C">
        <w:rPr>
          <w:rFonts w:ascii="Times New Roman" w:hAnsi="Times New Roman" w:cs="Times New Roman"/>
          <w:sz w:val="28"/>
          <w:szCs w:val="28"/>
        </w:rPr>
        <w:t xml:space="preserve">м приближение </w:t>
      </w:r>
      <w:r w:rsidR="00744174">
        <w:rPr>
          <w:rFonts w:ascii="Times New Roman" w:hAnsi="Times New Roman" w:cs="Times New Roman"/>
          <w:sz w:val="28"/>
          <w:szCs w:val="28"/>
        </w:rPr>
        <w:t>методами первого порядка</w:t>
      </w:r>
      <w:bookmarkStart w:id="0" w:name="_GoBack"/>
      <w:bookmarkEnd w:id="0"/>
      <w:r w:rsidR="008144B0">
        <w:rPr>
          <w:rFonts w:ascii="Times New Roman" w:hAnsi="Times New Roman" w:cs="Times New Roman"/>
          <w:sz w:val="28"/>
          <w:szCs w:val="28"/>
        </w:rPr>
        <w:t>.</w:t>
      </w:r>
      <w:r w:rsidR="00660F52">
        <w:rPr>
          <w:rFonts w:ascii="Times New Roman" w:hAnsi="Times New Roman" w:cs="Times New Roman"/>
          <w:sz w:val="28"/>
          <w:szCs w:val="28"/>
        </w:rPr>
        <w:t xml:space="preserve"> </w:t>
      </w:r>
      <w:r w:rsidR="0083123C">
        <w:rPr>
          <w:rFonts w:ascii="Times New Roman" w:hAnsi="Times New Roman" w:cs="Times New Roman"/>
          <w:sz w:val="28"/>
          <w:szCs w:val="28"/>
        </w:rPr>
        <w:t>Суммарная погрешность</w:t>
      </w:r>
      <w:r w:rsidR="00660F52">
        <w:rPr>
          <w:rFonts w:ascii="Times New Roman" w:hAnsi="Times New Roman" w:cs="Times New Roman"/>
          <w:sz w:val="28"/>
          <w:szCs w:val="28"/>
        </w:rPr>
        <w:t xml:space="preserve"> обусловлена</w:t>
      </w:r>
      <w:r w:rsidR="0083123C">
        <w:rPr>
          <w:rFonts w:ascii="Times New Roman" w:hAnsi="Times New Roman" w:cs="Times New Roman"/>
          <w:sz w:val="28"/>
          <w:szCs w:val="28"/>
        </w:rPr>
        <w:t xml:space="preserve"> как использованием приближенных</w:t>
      </w:r>
      <w:r w:rsidR="00660F52">
        <w:rPr>
          <w:rFonts w:ascii="Times New Roman" w:hAnsi="Times New Roman" w:cs="Times New Roman"/>
          <w:sz w:val="28"/>
          <w:szCs w:val="28"/>
        </w:rPr>
        <w:t xml:space="preserve"> методов расчета, так и ошибками округления.</w:t>
      </w:r>
    </w:p>
    <w:p w:rsidR="00333661" w:rsidRDefault="00333661" w:rsidP="0083123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144B0" w:rsidRPr="008144B0" w:rsidRDefault="00BC014D" w:rsidP="0083123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44174">
        <w:rPr>
          <w:rFonts w:ascii="Times New Roman" w:hAnsi="Times New Roman" w:cs="Times New Roman"/>
          <w:sz w:val="28"/>
          <w:szCs w:val="28"/>
        </w:rPr>
        <w:t>Исправленный</w:t>
      </w:r>
      <w:r w:rsidR="00660F52">
        <w:rPr>
          <w:rFonts w:ascii="Times New Roman" w:hAnsi="Times New Roman" w:cs="Times New Roman"/>
          <w:sz w:val="28"/>
          <w:szCs w:val="28"/>
        </w:rPr>
        <w:t xml:space="preserve"> </w:t>
      </w:r>
      <w:r w:rsidR="0083123C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Эйлера в силу особенностей вычисления</w:t>
      </w:r>
      <w:r w:rsidR="00660F52">
        <w:rPr>
          <w:rFonts w:ascii="Times New Roman" w:hAnsi="Times New Roman" w:cs="Times New Roman"/>
          <w:sz w:val="28"/>
          <w:szCs w:val="28"/>
        </w:rPr>
        <w:t xml:space="preserve"> требует </w:t>
      </w:r>
      <w:r w:rsidR="00744174">
        <w:rPr>
          <w:rFonts w:ascii="Times New Roman" w:hAnsi="Times New Roman" w:cs="Times New Roman"/>
          <w:sz w:val="28"/>
          <w:szCs w:val="28"/>
        </w:rPr>
        <w:t>использования дополнительных</w:t>
      </w:r>
      <w:r w:rsidR="0083123C">
        <w:rPr>
          <w:rFonts w:ascii="Times New Roman" w:hAnsi="Times New Roman" w:cs="Times New Roman"/>
          <w:sz w:val="28"/>
          <w:szCs w:val="28"/>
        </w:rPr>
        <w:t xml:space="preserve"> </w:t>
      </w:r>
      <w:r w:rsidR="00744174">
        <w:rPr>
          <w:rFonts w:ascii="Times New Roman" w:hAnsi="Times New Roman" w:cs="Times New Roman"/>
          <w:sz w:val="28"/>
          <w:szCs w:val="28"/>
        </w:rPr>
        <w:t>ресурсов ЭВМ</w:t>
      </w:r>
      <w:r w:rsidR="00660F52">
        <w:rPr>
          <w:rFonts w:ascii="Times New Roman" w:hAnsi="Times New Roman" w:cs="Times New Roman"/>
          <w:sz w:val="28"/>
          <w:szCs w:val="28"/>
        </w:rPr>
        <w:t>.</w:t>
      </w:r>
      <w:r w:rsidR="0083123C">
        <w:rPr>
          <w:rFonts w:ascii="Times New Roman" w:hAnsi="Times New Roman" w:cs="Times New Roman"/>
          <w:sz w:val="28"/>
          <w:szCs w:val="28"/>
        </w:rPr>
        <w:t xml:space="preserve"> Тем не менее, </w:t>
      </w:r>
      <w:r w:rsidR="00744174">
        <w:rPr>
          <w:rFonts w:ascii="Times New Roman" w:hAnsi="Times New Roman" w:cs="Times New Roman"/>
          <w:sz w:val="28"/>
          <w:szCs w:val="28"/>
        </w:rPr>
        <w:t>он гораздо эффективнее явного метода и менее ресурсоемок, чем неявный метод Эйлера, поэтому его использование имеет ряд преимуществ перед методами первого порядка точности</w:t>
      </w:r>
      <w:r w:rsidR="0083123C">
        <w:rPr>
          <w:rFonts w:ascii="Times New Roman" w:hAnsi="Times New Roman" w:cs="Times New Roman"/>
          <w:sz w:val="28"/>
          <w:szCs w:val="28"/>
        </w:rPr>
        <w:t>.</w:t>
      </w:r>
    </w:p>
    <w:p w:rsidR="0019355C" w:rsidRPr="0019355C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60F52" w:rsidRPr="007B1F4A" w:rsidRDefault="00ED1644" w:rsidP="00660F5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C014D">
        <w:rPr>
          <w:rFonts w:ascii="Times New Roman" w:hAnsi="Times New Roman" w:cs="Times New Roman"/>
          <w:sz w:val="28"/>
          <w:szCs w:val="28"/>
        </w:rPr>
        <w:t xml:space="preserve">В </w:t>
      </w:r>
      <w:r w:rsidR="0083123C">
        <w:rPr>
          <w:rFonts w:ascii="Times New Roman" w:hAnsi="Times New Roman" w:cs="Times New Roman"/>
          <w:sz w:val="28"/>
          <w:szCs w:val="28"/>
        </w:rPr>
        <w:t xml:space="preserve">случае использования </w:t>
      </w:r>
      <w:r w:rsidR="00744174">
        <w:rPr>
          <w:rFonts w:ascii="Times New Roman" w:hAnsi="Times New Roman" w:cs="Times New Roman"/>
          <w:sz w:val="28"/>
          <w:szCs w:val="28"/>
        </w:rPr>
        <w:t>исправленного</w:t>
      </w:r>
      <w:r w:rsidR="0083123C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BC014D">
        <w:rPr>
          <w:rFonts w:ascii="Times New Roman" w:hAnsi="Times New Roman" w:cs="Times New Roman"/>
          <w:sz w:val="28"/>
          <w:szCs w:val="28"/>
        </w:rPr>
        <w:t xml:space="preserve">для поставленной в работе задачи Коши </w:t>
      </w:r>
      <w:r w:rsidR="0083123C">
        <w:rPr>
          <w:rFonts w:ascii="Times New Roman" w:hAnsi="Times New Roman" w:cs="Times New Roman"/>
          <w:sz w:val="28"/>
          <w:szCs w:val="28"/>
        </w:rPr>
        <w:t>в качестве достаточного числа частичных отрезков разбиения можно рекомендовать</w:t>
      </w:r>
      <w:r w:rsidR="0083123C" w:rsidRPr="00AC7FFE">
        <w:rPr>
          <w:rFonts w:ascii="Times New Roman" w:hAnsi="Times New Roman" w:cs="Times New Roman"/>
          <w:sz w:val="28"/>
          <w:szCs w:val="28"/>
        </w:rPr>
        <w:t xml:space="preserve"> </w:t>
      </w:r>
      <w:r w:rsidR="0083123C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83123C">
        <w:rPr>
          <w:rFonts w:ascii="Times New Roman" w:hAnsi="Times New Roman" w:cs="Times New Roman"/>
          <w:sz w:val="28"/>
          <w:szCs w:val="28"/>
        </w:rPr>
        <w:t xml:space="preserve"> = 2…5</w:t>
      </w:r>
      <w:r w:rsidR="0083123C" w:rsidRPr="00B36B98">
        <w:rPr>
          <w:rFonts w:ascii="Times New Roman" w:hAnsi="Times New Roman" w:cs="Times New Roman"/>
          <w:sz w:val="28"/>
          <w:szCs w:val="28"/>
        </w:rPr>
        <w:t xml:space="preserve">; </w:t>
      </w:r>
      <w:r w:rsidR="0083123C">
        <w:rPr>
          <w:rFonts w:ascii="Times New Roman" w:hAnsi="Times New Roman" w:cs="Times New Roman"/>
          <w:sz w:val="28"/>
          <w:szCs w:val="28"/>
        </w:rPr>
        <w:t xml:space="preserve">в отношении явного метода Эйлера необходимо большее число частичных отрезков разбиения, от 20 </w:t>
      </w:r>
      <w:r w:rsidR="00BC014D">
        <w:rPr>
          <w:rFonts w:ascii="Times New Roman" w:hAnsi="Times New Roman" w:cs="Times New Roman"/>
          <w:sz w:val="28"/>
          <w:szCs w:val="28"/>
        </w:rPr>
        <w:t>выше.</w:t>
      </w:r>
    </w:p>
    <w:p w:rsidR="0019355C" w:rsidRPr="00660F52" w:rsidRDefault="0019355C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2B7951" w:rsidRDefault="002B7951" w:rsidP="00ED164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3D5" w:rsidRDefault="00C413D5" w:rsidP="00C413D5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3D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C413D5" w:rsidRDefault="00C413D5" w:rsidP="00C413D5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3D5" w:rsidRPr="00C413D5" w:rsidRDefault="00C413D5" w:rsidP="00C413D5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13D5">
        <w:rPr>
          <w:rFonts w:ascii="Times New Roman" w:hAnsi="Times New Roman" w:cs="Times New Roman"/>
          <w:i/>
          <w:sz w:val="28"/>
          <w:szCs w:val="28"/>
        </w:rPr>
        <w:t>Кетков</w:t>
      </w:r>
      <w:proofErr w:type="spellEnd"/>
      <w:r w:rsidRPr="00C413D5">
        <w:rPr>
          <w:rFonts w:ascii="Times New Roman" w:hAnsi="Times New Roman" w:cs="Times New Roman"/>
          <w:i/>
          <w:sz w:val="28"/>
          <w:szCs w:val="28"/>
        </w:rPr>
        <w:t>, Ю.Л.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413D5">
        <w:rPr>
          <w:rFonts w:ascii="Times New Roman" w:hAnsi="Times New Roman" w:cs="Times New Roman"/>
          <w:sz w:val="28"/>
          <w:szCs w:val="28"/>
        </w:rPr>
        <w:t xml:space="preserve"> 7: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программирование, численные методы / Ю.Л.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А.Ю.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М.М. Шульц,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Fonts w:ascii="Times New Roman" w:hAnsi="Times New Roman" w:cs="Times New Roman"/>
          <w:sz w:val="28"/>
          <w:szCs w:val="28"/>
        </w:rPr>
        <w:t>.: БХВ-Петербург, 2005 г. – 752 с.</w:t>
      </w:r>
    </w:p>
    <w:p w:rsidR="00E37C00" w:rsidRDefault="00E37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1816" w:rsidRDefault="001F1816" w:rsidP="001F1816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(листинг)</w:t>
      </w:r>
    </w:p>
    <w:p w:rsidR="00440C8E" w:rsidRDefault="00440C8E" w:rsidP="00440C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440C8E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C45" w:rsidRPr="00C07177">
              <w:rPr>
                <w:rFonts w:ascii="Times New Roman" w:hAnsi="Times New Roman" w:cs="Times New Roman"/>
                <w:b/>
                <w:sz w:val="28"/>
                <w:szCs w:val="28"/>
              </w:rPr>
              <w:t>F1</w:t>
            </w:r>
            <w:r w:rsidR="001F1816" w:rsidRPr="00C07177">
              <w:rPr>
                <w:rFonts w:ascii="Times New Roman" w:hAnsi="Times New Roman" w:cs="Times New Roman"/>
                <w:b/>
                <w:sz w:val="28"/>
                <w:szCs w:val="28"/>
              </w:rPr>
              <w:t>.m</w:t>
            </w:r>
          </w:p>
        </w:tc>
      </w:tr>
    </w:tbl>
    <w:p w:rsidR="00440C8E" w:rsidRPr="00C07177" w:rsidRDefault="00440C8E" w:rsidP="00C07177">
      <w:pPr>
        <w:pStyle w:val="af6"/>
        <w:spacing w:after="0" w:line="240" w:lineRule="auto"/>
        <w:rPr>
          <w:rFonts w:ascii="Arial" w:hAnsi="Arial" w:cs="Arial"/>
          <w:color w:val="D73A49"/>
          <w:sz w:val="18"/>
          <w:lang w:val="en-US"/>
        </w:rPr>
      </w:pP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F1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=</w:t>
      </w:r>
      <w:r w:rsidRPr="00793C45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F1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X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Z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" w:name="L3"/>
      <w:bookmarkEnd w:id="1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F1 = Y.^</w:t>
      </w:r>
      <w:proofErr w:type="gramStart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2./</w:t>
      </w:r>
      <w:proofErr w:type="gramEnd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(Z-X);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4B7E5D" w:rsidRPr="00C07177" w:rsidRDefault="004B7E5D" w:rsidP="00C07177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4B7E5D" w:rsidRPr="00C07177" w:rsidTr="0030561B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7E5D" w:rsidRPr="00C07177" w:rsidRDefault="004B7E5D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C45" w:rsidRPr="00C0717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F2</w:t>
            </w:r>
            <w:r w:rsidRPr="00C07177">
              <w:rPr>
                <w:rFonts w:ascii="Times New Roman" w:hAnsi="Times New Roman" w:cs="Times New Roman"/>
                <w:b/>
                <w:sz w:val="28"/>
                <w:szCs w:val="28"/>
              </w:rPr>
              <w:t>.m</w:t>
            </w:r>
          </w:p>
        </w:tc>
      </w:tr>
    </w:tbl>
    <w:p w:rsidR="004B7E5D" w:rsidRPr="00C07177" w:rsidRDefault="004B7E5D" w:rsidP="00C07177">
      <w:pPr>
        <w:pStyle w:val="af6"/>
        <w:spacing w:after="0" w:line="240" w:lineRule="auto"/>
        <w:rPr>
          <w:rFonts w:ascii="Arial" w:hAnsi="Arial" w:cs="Arial"/>
          <w:color w:val="D73A49"/>
          <w:sz w:val="18"/>
        </w:rPr>
      </w:pP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" w:name="L21"/>
      <w:bookmarkStart w:id="3" w:name="L22"/>
      <w:bookmarkEnd w:id="2"/>
      <w:bookmarkEnd w:id="3"/>
      <w:proofErr w:type="spellStart"/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function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eastAsia="ru-RU"/>
        </w:rPr>
        <w:t>F2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=</w:t>
      </w:r>
      <w:r w:rsidRPr="00793C45">
        <w:rPr>
          <w:rFonts w:ascii="Arial" w:eastAsia="Times New Roman" w:hAnsi="Arial" w:cs="Arial"/>
          <w:color w:val="6F42C1"/>
          <w:sz w:val="18"/>
          <w:szCs w:val="18"/>
          <w:lang w:eastAsia="ru-RU"/>
        </w:rPr>
        <w:t>F2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eastAsia="ru-RU"/>
        </w:rPr>
        <w:t>X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eastAsia="ru-RU"/>
        </w:rPr>
        <w:t>Y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eastAsia="ru-RU"/>
        </w:rPr>
        <w:t>Z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тут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X и Z лишь в качестве заглушки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4" w:name="L5"/>
      <w:bookmarkEnd w:id="4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F2 = Y+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4B7E5D" w:rsidRPr="00C07177" w:rsidRDefault="004B7E5D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1F1816" w:rsidRPr="002055CD" w:rsidRDefault="001F1816" w:rsidP="00C07177">
      <w:pPr>
        <w:pStyle w:val="af6"/>
        <w:spacing w:after="0" w:line="240" w:lineRule="auto"/>
        <w:jc w:val="both"/>
        <w:rPr>
          <w:rFonts w:ascii="Arial" w:hAnsi="Arial" w:cs="Arial"/>
          <w:lang w:val="en-GB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C45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GB"/>
              </w:rPr>
              <w:t>F4</w:t>
            </w:r>
            <w:r w:rsidR="00D20222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</w:p>
        </w:tc>
      </w:tr>
    </w:tbl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5" w:name="L26"/>
      <w:bookmarkEnd w:id="5"/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[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gramStart"/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Z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]=</w:t>
      </w:r>
      <w:proofErr w:type="gramEnd"/>
      <w:r w:rsidRPr="00793C45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F4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X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6" w:name="L36"/>
      <w:bookmarkStart w:id="7" w:name="L35"/>
      <w:bookmarkEnd w:id="6"/>
      <w:bookmarkEnd w:id="7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Точное решение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8" w:name="L44"/>
      <w:bookmarkStart w:id="9" w:name="L43"/>
      <w:bookmarkEnd w:id="8"/>
      <w:bookmarkEnd w:id="9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Y = </w:t>
      </w:r>
      <w:proofErr w:type="spellStart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exp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(X);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0" w:name="L52"/>
      <w:bookmarkStart w:id="11" w:name="L51"/>
      <w:bookmarkEnd w:id="10"/>
      <w:bookmarkEnd w:id="11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Z = X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+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proofErr w:type="spellStart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exp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(X);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D83EE0" w:rsidRDefault="00D83EE0" w:rsidP="00C07177">
      <w:pPr>
        <w:spacing w:after="0" w:line="240" w:lineRule="auto"/>
        <w:ind w:left="-567" w:firstLine="567"/>
        <w:jc w:val="both"/>
        <w:rPr>
          <w:rFonts w:ascii="Arial" w:hAnsi="Arial" w:cs="Arial"/>
          <w:color w:val="D73A49"/>
          <w:sz w:val="18"/>
        </w:rPr>
      </w:pPr>
    </w:p>
    <w:p w:rsidR="002055CD" w:rsidRPr="00C07177" w:rsidRDefault="002055CD" w:rsidP="002055CD">
      <w:pPr>
        <w:spacing w:after="0" w:line="240" w:lineRule="auto"/>
        <w:ind w:left="-567"/>
        <w:jc w:val="both"/>
        <w:rPr>
          <w:rFonts w:ascii="Arial" w:hAnsi="Arial" w:cs="Arial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2055CD" w:rsidRPr="00C07177" w:rsidTr="002055CD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055CD" w:rsidRPr="00C07177" w:rsidRDefault="002055CD" w:rsidP="002055CD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Eiler</w:t>
            </w:r>
            <w:proofErr w:type="spellEnd"/>
            <w:r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GB"/>
              </w:rPr>
              <w:t>Corrected</w:t>
            </w:r>
            <w:proofErr w:type="spellStart"/>
            <w:r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Method.m</w:t>
            </w:r>
            <w:proofErr w:type="spellEnd"/>
          </w:p>
        </w:tc>
      </w:tr>
    </w:tbl>
    <w:p w:rsidR="002055CD" w:rsidRPr="00C07177" w:rsidRDefault="002055CD" w:rsidP="002055CD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2" w:name="L211"/>
      <w:bookmarkStart w:id="13" w:name="L212"/>
      <w:bookmarkStart w:id="14" w:name="L2"/>
      <w:bookmarkEnd w:id="12"/>
      <w:bookmarkEnd w:id="13"/>
      <w:bookmarkEnd w:id="14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[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X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Z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] = </w:t>
      </w:r>
      <w:proofErr w:type="spellStart"/>
      <w:proofErr w:type="gramStart"/>
      <w:r w:rsidRPr="002055CD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EilerCorrectedMethod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a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b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Функция для приближения исправленным методом Эйлера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a - начало отрезка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b - конец отрезка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N - количество отрезков разбиения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 - начальные условия, то есть значения Y и Z в точке X=a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h =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abs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(b-a)/N;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Расстояние между узлами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5" w:name="L11"/>
      <w:bookmarkEnd w:id="15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X = a:</w:t>
      </w:r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h:b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;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вектор X узловых точек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" w:name="L12"/>
      <w:bookmarkEnd w:id="16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Y = X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*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0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;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пока еще пустой вектор Y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7" w:name="L13"/>
      <w:bookmarkEnd w:id="17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Z = Y;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пока пустой вектор Z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8" w:name="L15"/>
      <w:bookmarkEnd w:id="18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lastRenderedPageBreak/>
        <w:t>% Подставляем начальные условия: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9" w:name="L16"/>
      <w:bookmarkEnd w:id="19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Y(</w:t>
      </w:r>
      <w:proofErr w:type="gramEnd"/>
      <w:r w:rsidRPr="002055CD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=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0" w:name="L17"/>
      <w:bookmarkEnd w:id="20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Z(</w:t>
      </w:r>
      <w:proofErr w:type="gramEnd"/>
      <w:r w:rsidRPr="002055CD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=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1" w:name="L19"/>
      <w:bookmarkEnd w:id="21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Начинаем обходить последовательно все точки и вычисляем значения на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текущем шаге исходя из данных предыдущего шага: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for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gramStart"/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2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N+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Ya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Y(i-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h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F1(X(i-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Y(i-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Z(i-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));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%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явное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22" w:name="L23"/>
      <w:bookmarkEnd w:id="22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Za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Z(i-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h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F2(X(i-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Y(i-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Z(i-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));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%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явное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23" w:name="L25"/>
      <w:bookmarkEnd w:id="23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Y(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 = Y(i-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h/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2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(F1(X(i-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Y(i-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Z(i-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))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F1(X(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Ya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Za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Z(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 = Z(i-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h/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2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(F2(X(i-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Y(i-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Z(i-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))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F2(X(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Ya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Za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));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2055CD" w:rsidRPr="00C07177" w:rsidRDefault="002055CD" w:rsidP="00C07177">
      <w:pPr>
        <w:spacing w:after="0" w:line="240" w:lineRule="auto"/>
        <w:ind w:left="-567" w:firstLine="567"/>
        <w:jc w:val="both"/>
        <w:rPr>
          <w:rFonts w:ascii="Arial" w:hAnsi="Arial" w:cs="Arial"/>
          <w:color w:val="D73A49"/>
          <w:sz w:val="18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8E182F" w:rsidRPr="00C07177" w:rsidTr="00F00333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E182F" w:rsidRPr="00C07177" w:rsidRDefault="008E182F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3C45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EilerExplicitMethod</w:t>
            </w:r>
            <w:r w:rsidR="00DB7D71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  <w:proofErr w:type="spellEnd"/>
          </w:p>
        </w:tc>
      </w:tr>
    </w:tbl>
    <w:p w:rsidR="008E182F" w:rsidRPr="00C07177" w:rsidRDefault="008E182F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24" w:name="L210"/>
      <w:bookmarkEnd w:id="24"/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[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X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Z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] = </w:t>
      </w:r>
      <w:proofErr w:type="spellStart"/>
      <w:proofErr w:type="gramStart"/>
      <w:r w:rsidRPr="00793C45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EilerExplicitMethod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a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b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stPy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793C45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stPz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5" w:name="L310"/>
      <w:bookmarkStart w:id="26" w:name="L39"/>
      <w:bookmarkEnd w:id="25"/>
      <w:bookmarkEnd w:id="26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Функция для приближения явным методом Эйлера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7" w:name="L56"/>
      <w:bookmarkStart w:id="28" w:name="L55"/>
      <w:bookmarkEnd w:id="27"/>
      <w:bookmarkEnd w:id="28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a - начало отрезка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29" w:name="L6"/>
      <w:bookmarkEnd w:id="29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b - конец отрезка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0" w:name="L7"/>
      <w:bookmarkEnd w:id="30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N - количество отрезков разбиения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1" w:name="L8"/>
      <w:bookmarkEnd w:id="31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</w:t>
      </w:r>
      <w:proofErr w:type="spellStart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stPy</w:t>
      </w:r>
      <w:proofErr w:type="spellEnd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, </w:t>
      </w:r>
      <w:proofErr w:type="spellStart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stPz</w:t>
      </w:r>
      <w:proofErr w:type="spellEnd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 - начальные условия, то есть значения Y и Z в точке X=a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2" w:name="L10"/>
      <w:bookmarkEnd w:id="32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h = </w:t>
      </w:r>
      <w:proofErr w:type="spellStart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abs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(b-a)/N;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Расстояние между узлами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3" w:name="L114"/>
      <w:bookmarkStart w:id="34" w:name="L113"/>
      <w:bookmarkEnd w:id="33"/>
      <w:bookmarkEnd w:id="34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X = a:</w:t>
      </w:r>
      <w:proofErr w:type="gramStart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h:b</w:t>
      </w:r>
      <w:proofErr w:type="gramEnd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;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вектор X узловых точек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5" w:name="L124"/>
      <w:bookmarkStart w:id="36" w:name="L123"/>
      <w:bookmarkEnd w:id="35"/>
      <w:bookmarkEnd w:id="36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Y = X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*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0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;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пока еще пустой вектор Y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7" w:name="L134"/>
      <w:bookmarkStart w:id="38" w:name="L133"/>
      <w:bookmarkEnd w:id="37"/>
      <w:bookmarkEnd w:id="38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Z = Y; </w:t>
      </w: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Формируем пока пустой вектор Z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39" w:name="L154"/>
      <w:bookmarkStart w:id="40" w:name="L153"/>
      <w:bookmarkEnd w:id="39"/>
      <w:bookmarkEnd w:id="40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Подставляем начальные условия: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41" w:name="L164"/>
      <w:bookmarkStart w:id="42" w:name="L163"/>
      <w:bookmarkEnd w:id="41"/>
      <w:bookmarkEnd w:id="42"/>
      <w:proofErr w:type="gramStart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Y(</w:t>
      </w:r>
      <w:proofErr w:type="gramEnd"/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= </w:t>
      </w:r>
      <w:proofErr w:type="spellStart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stPy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43" w:name="L172"/>
      <w:bookmarkStart w:id="44" w:name="L171"/>
      <w:bookmarkEnd w:id="43"/>
      <w:bookmarkEnd w:id="44"/>
      <w:proofErr w:type="gramStart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Z(</w:t>
      </w:r>
      <w:proofErr w:type="gramEnd"/>
      <w:r w:rsidRPr="00793C45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= </w:t>
      </w:r>
      <w:proofErr w:type="spellStart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stPz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Начинаем обходить последовательно все точки и вычисляем значения на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45" w:name="L20"/>
      <w:bookmarkEnd w:id="45"/>
      <w:r w:rsidRPr="00793C45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текущем шаге исходя из данных предыдущего шага: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46" w:name="L214"/>
      <w:bookmarkStart w:id="47" w:name="L213"/>
      <w:bookmarkEnd w:id="46"/>
      <w:bookmarkEnd w:id="47"/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for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proofErr w:type="spellStart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gramStart"/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2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proofErr w:type="gramEnd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N+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48" w:name="L224"/>
      <w:bookmarkStart w:id="49" w:name="L223"/>
      <w:bookmarkEnd w:id="48"/>
      <w:bookmarkEnd w:id="49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lastRenderedPageBreak/>
        <w:t>Y(</w:t>
      </w:r>
      <w:proofErr w:type="spellStart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 = Y(i-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h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F1(X(i-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Y(i-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Z(i-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));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50" w:name="L234"/>
      <w:bookmarkStart w:id="51" w:name="L233"/>
      <w:bookmarkEnd w:id="50"/>
      <w:bookmarkEnd w:id="51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Z(</w:t>
      </w:r>
      <w:proofErr w:type="spellStart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 = Z(i-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h </w:t>
      </w:r>
      <w:r w:rsidRPr="00793C45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F2(X(i-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Y(i-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), Z(i-</w:t>
      </w:r>
      <w:r w:rsidRPr="00793C45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93C45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)); </w:t>
      </w:r>
    </w:p>
    <w:p w:rsidR="00793C45" w:rsidRPr="00793C45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52" w:name="L244"/>
      <w:bookmarkStart w:id="53" w:name="L243"/>
      <w:bookmarkEnd w:id="52"/>
      <w:bookmarkEnd w:id="53"/>
      <w:proofErr w:type="spellStart"/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C07177" w:rsidRPr="00C07177" w:rsidRDefault="00793C45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93C45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32181E" w:rsidRPr="00C07177" w:rsidRDefault="0032181E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557D8D" w:rsidRPr="00C07177" w:rsidRDefault="00557D8D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7177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deltaEiler</w:t>
            </w:r>
            <w:r w:rsidR="00EA5EE2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  <w:proofErr w:type="spellEnd"/>
          </w:p>
        </w:tc>
      </w:tr>
    </w:tbl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54" w:name="L215"/>
      <w:bookmarkStart w:id="55" w:name="L216"/>
      <w:bookmarkEnd w:id="54"/>
      <w:bookmarkEnd w:id="55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d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spellStart"/>
      <w:proofErr w:type="gramStart"/>
      <w:r w:rsidRPr="00C07177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deltaEiler</w:t>
      </w:r>
      <w:proofErr w:type="spellEnd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C07177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Y2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56" w:name="L314"/>
      <w:bookmarkStart w:id="57" w:name="L313"/>
      <w:bookmarkEnd w:id="56"/>
      <w:bookmarkEnd w:id="57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Функция вычисления погрешности между значениями функции и значениями 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58" w:name="L412"/>
      <w:bookmarkStart w:id="59" w:name="L411"/>
      <w:bookmarkEnd w:id="58"/>
      <w:bookmarkEnd w:id="59"/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приближения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60" w:name="L64"/>
      <w:bookmarkStart w:id="61" w:name="L63"/>
      <w:bookmarkEnd w:id="60"/>
      <w:bookmarkEnd w:id="61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n = </w:t>
      </w:r>
      <w:proofErr w:type="spellStart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length</w:t>
      </w:r>
      <w:proofErr w:type="spellEnd"/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(Y1);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Количество узловых точек</w:t>
      </w:r>
    </w:p>
    <w:p w:rsidR="00C07177" w:rsidRPr="00744174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62" w:name="L74"/>
      <w:bookmarkStart w:id="63" w:name="L73"/>
      <w:bookmarkEnd w:id="62"/>
      <w:bookmarkEnd w:id="63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D = Y1 </w:t>
      </w:r>
      <w:r w:rsidRPr="00744174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744174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; </w:t>
      </w:r>
      <w:r w:rsidRPr="00744174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%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Матрица</w:t>
      </w:r>
      <w:r w:rsidRPr="00744174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разности</w:t>
      </w:r>
    </w:p>
    <w:p w:rsidR="00C07177" w:rsidRPr="00744174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64" w:name="L84"/>
      <w:bookmarkStart w:id="65" w:name="L83"/>
      <w:bookmarkEnd w:id="64"/>
      <w:bookmarkEnd w:id="65"/>
      <w:r w:rsidRPr="00744174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for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proofErr w:type="spellStart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gramStart"/>
      <w:r w:rsidRPr="00744174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744174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proofErr w:type="gramEnd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66" w:name="L94"/>
      <w:bookmarkStart w:id="67" w:name="L93"/>
      <w:bookmarkEnd w:id="66"/>
      <w:bookmarkEnd w:id="67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D(</w:t>
      </w:r>
      <w:proofErr w:type="spellStart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 = Y1(</w:t>
      </w:r>
      <w:proofErr w:type="spellStart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-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Y2(</w:t>
      </w:r>
      <w:proofErr w:type="spellStart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68" w:name="L104"/>
      <w:bookmarkStart w:id="69" w:name="L103"/>
      <w:bookmarkEnd w:id="68"/>
      <w:bookmarkEnd w:id="69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70" w:name="L119"/>
      <w:bookmarkStart w:id="71" w:name="L118"/>
      <w:bookmarkEnd w:id="70"/>
      <w:bookmarkEnd w:id="71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d = </w:t>
      </w:r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72" w:name="L128"/>
      <w:bookmarkStart w:id="73" w:name="L127"/>
      <w:bookmarkEnd w:id="72"/>
      <w:bookmarkEnd w:id="73"/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for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proofErr w:type="spellStart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gramStart"/>
      <w:r w:rsidRPr="00C07177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proofErr w:type="gramEnd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d = d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abs(D(</w:t>
      </w:r>
      <w:proofErr w:type="spellStart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i</w:t>
      </w:r>
      <w:proofErr w:type="spellEnd"/>
      <w:r w:rsidRPr="00C07177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));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d = d </w:t>
      </w:r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/</w:t>
      </w:r>
      <w:r w:rsidRPr="00C07177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n;</w:t>
      </w:r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C07177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1F1816" w:rsidRPr="00C07177" w:rsidRDefault="001F1816" w:rsidP="00C07177">
      <w:pPr>
        <w:spacing w:after="0" w:line="240" w:lineRule="auto"/>
        <w:jc w:val="both"/>
        <w:rPr>
          <w:rFonts w:ascii="Arial" w:hAnsi="Arial" w:cs="Arial"/>
          <w:lang w:val="en-GB"/>
        </w:rPr>
      </w:pPr>
    </w:p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  <w:lang w:val="en-GB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C071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7177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plotEiler</w:t>
            </w:r>
            <w:r w:rsidR="00164E54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</w:rPr>
              <w:t>.m</w:t>
            </w:r>
            <w:proofErr w:type="spellEnd"/>
          </w:p>
        </w:tc>
      </w:tr>
    </w:tbl>
    <w:p w:rsidR="001F1816" w:rsidRPr="002055CD" w:rsidRDefault="001F1816" w:rsidP="002055CD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74" w:name="L217"/>
      <w:bookmarkStart w:id="75" w:name="L218"/>
      <w:bookmarkEnd w:id="74"/>
      <w:bookmarkEnd w:id="75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2055CD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plotEiler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a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b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type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Основная функция, вычисляет приближение к функциям по одному из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методов Эйлера (явного или неявного) и строит сравнительные графики для исходной функции и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приближающей функции, с нанесением узловых точек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a - начало отрезка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b - конец отрезка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N - количество отрезков разбиения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 - начальные условия, то есть значения Y и Z в точке X=a,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76" w:name="L117"/>
      <w:bookmarkStart w:id="77" w:name="L116"/>
      <w:bookmarkEnd w:id="76"/>
      <w:bookmarkEnd w:id="77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lastRenderedPageBreak/>
        <w:t xml:space="preserve">%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type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 - вариант метода Эйлера (0 - если явный, 1 - неявный)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1 Создаем новое окно для графика и подписываем оси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78" w:name="L144"/>
      <w:bookmarkStart w:id="79" w:name="L143"/>
      <w:bookmarkEnd w:id="78"/>
      <w:bookmarkEnd w:id="79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figure;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xlabel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'X'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);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ylabel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'Y, Z'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); </w:t>
      </w:r>
    </w:p>
    <w:p w:rsidR="002055CD" w:rsidRPr="00744174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80" w:name="L174"/>
      <w:bookmarkStart w:id="81" w:name="L173"/>
      <w:bookmarkEnd w:id="80"/>
      <w:bookmarkEnd w:id="81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hold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on;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82" w:name="L184"/>
      <w:bookmarkStart w:id="83" w:name="L183"/>
      <w:bookmarkEnd w:id="82"/>
      <w:bookmarkEnd w:id="83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grid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 xml:space="preserve"> 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on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 xml:space="preserve">;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84" w:name="L204"/>
      <w:bookmarkStart w:id="85" w:name="L203"/>
      <w:bookmarkEnd w:id="84"/>
      <w:bookmarkEnd w:id="85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2 Находим приближающие значения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метдом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 Эйлера: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X = </w:t>
      </w:r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zeros(</w:t>
      </w:r>
      <w:proofErr w:type="gramEnd"/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 = X;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Z = X;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if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(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type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==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0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Если явный метод, то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86" w:name="L254"/>
      <w:bookmarkStart w:id="87" w:name="L253"/>
      <w:bookmarkEnd w:id="86"/>
      <w:bookmarkEnd w:id="87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[X, Y, Z]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EilerExplicitMethod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a, b, N,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88" w:name="L264"/>
      <w:bookmarkStart w:id="89" w:name="L263"/>
      <w:bookmarkEnd w:id="88"/>
      <w:bookmarkEnd w:id="89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Явный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90" w:name="L274"/>
      <w:bookmarkStart w:id="91" w:name="L273"/>
      <w:bookmarkEnd w:id="90"/>
      <w:bookmarkEnd w:id="91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92" w:name="L284"/>
      <w:bookmarkStart w:id="93" w:name="L283"/>
      <w:bookmarkEnd w:id="92"/>
      <w:bookmarkEnd w:id="93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if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(type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==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)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%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Если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НЕявный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метод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то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[X, Y, Z]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EilerImplicitMethod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a, b, N,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94" w:name="L30"/>
      <w:bookmarkEnd w:id="94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=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'Неявный'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if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(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type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==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2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Если исправленный метод, то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95" w:name="L332"/>
      <w:bookmarkStart w:id="96" w:name="L331"/>
      <w:bookmarkEnd w:id="95"/>
      <w:bookmarkEnd w:id="96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[X, Y, Z]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EilerCorrectedMethod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a, b, N,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97" w:name="L342"/>
      <w:bookmarkStart w:id="98" w:name="L341"/>
      <w:bookmarkEnd w:id="97"/>
      <w:bookmarkEnd w:id="98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=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'Исправленный'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if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(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type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==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eastAsia="ru-RU"/>
        </w:rPr>
        <w:t>3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Если модифицированный метод, то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99" w:name="L37"/>
      <w:bookmarkEnd w:id="99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[X, Y, Z]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EilerModifiedMethod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a, b, N,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00" w:name="L38"/>
      <w:bookmarkEnd w:id="100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Модифицированный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strcat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spellStart"/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'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метод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Эйлера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, N='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, int2str(N));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3 Считаем и печатаем график точных функций: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01" w:name="L432"/>
      <w:bookmarkStart w:id="102" w:name="L431"/>
      <w:bookmarkEnd w:id="101"/>
      <w:bookmarkEnd w:id="102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X1 = a: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0.</w:t>
      </w:r>
      <w:proofErr w:type="gramStart"/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001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:b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03" w:name="L442"/>
      <w:bookmarkStart w:id="104" w:name="L441"/>
      <w:bookmarkEnd w:id="103"/>
      <w:bookmarkEnd w:id="104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[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] = F4(X1);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lastRenderedPageBreak/>
        <w:t>plot(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X1,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'green'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744174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05" w:name="L462"/>
      <w:bookmarkStart w:id="106" w:name="L461"/>
      <w:bookmarkEnd w:id="105"/>
      <w:bookmarkEnd w:id="106"/>
      <w:proofErr w:type="gramStart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plot(</w:t>
      </w:r>
      <w:proofErr w:type="gramEnd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X1, </w:t>
      </w:r>
      <w:proofErr w:type="spellStart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Zt</w:t>
      </w:r>
      <w:proofErr w:type="spellEnd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'm'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07" w:name="L492"/>
      <w:bookmarkStart w:id="108" w:name="L491"/>
      <w:bookmarkEnd w:id="107"/>
      <w:bookmarkEnd w:id="108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4 Печатаем графики приближений:</w:t>
      </w:r>
    </w:p>
    <w:p w:rsidR="002055CD" w:rsidRPr="00744174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plot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 (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X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r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-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o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plot (X, Z,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'b-o'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09" w:name="L542"/>
      <w:bookmarkStart w:id="110" w:name="L541"/>
      <w:bookmarkEnd w:id="109"/>
      <w:bookmarkEnd w:id="110"/>
      <w:r w:rsidRPr="002055CD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% 5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Подписываем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легенду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11" w:name="L552"/>
      <w:bookmarkStart w:id="112" w:name="L551"/>
      <w:bookmarkEnd w:id="111"/>
      <w:bookmarkEnd w:id="112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title(</w:t>
      </w:r>
      <w:proofErr w:type="spellStart"/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FontName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'Courier'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744174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h1 = </w:t>
      </w:r>
      <w:proofErr w:type="gramStart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legend(</w:t>
      </w:r>
      <w:proofErr w:type="gramEnd"/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Точное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значение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Y'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Точное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значение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Z'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Приближенное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значение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Y'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Приближенное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значение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Z'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set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h1,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FontName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Courier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C07177" w:rsidRPr="00C07177" w:rsidRDefault="00C07177" w:rsidP="00C0717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1F1816" w:rsidRPr="00C07177" w:rsidRDefault="001F1816" w:rsidP="00C0717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879" w:type="dxa"/>
        <w:tblInd w:w="-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79"/>
      </w:tblGrid>
      <w:tr w:rsidR="001F1816" w:rsidRPr="00C07177" w:rsidTr="00D70BF9">
        <w:tc>
          <w:tcPr>
            <w:tcW w:w="9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816" w:rsidRPr="00C07177" w:rsidRDefault="00216234" w:rsidP="00C07177">
            <w:pPr>
              <w:pStyle w:val="af6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177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 w:rsidRPr="00C07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07177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plotDeltaEiler</w:t>
            </w:r>
            <w:r w:rsidR="00164E54" w:rsidRPr="00C07177">
              <w:rPr>
                <w:rStyle w:val="af0"/>
                <w:rFonts w:ascii="Times New Roman" w:hAnsi="Times New Roman" w:cs="Times New Roman"/>
                <w:color w:val="24292E"/>
                <w:sz w:val="28"/>
                <w:szCs w:val="28"/>
                <w:lang w:val="en-US"/>
              </w:rPr>
              <w:t>.m</w:t>
            </w:r>
            <w:proofErr w:type="spellEnd"/>
          </w:p>
        </w:tc>
      </w:tr>
    </w:tbl>
    <w:p w:rsidR="001F1816" w:rsidRPr="00C07177" w:rsidRDefault="001F1816" w:rsidP="00C07177">
      <w:pPr>
        <w:spacing w:after="0" w:line="240" w:lineRule="auto"/>
        <w:ind w:left="-567"/>
        <w:jc w:val="both"/>
        <w:rPr>
          <w:rFonts w:ascii="Arial" w:hAnsi="Arial" w:cs="Arial"/>
          <w:lang w:val="en-US"/>
        </w:rPr>
      </w:pP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13" w:name="L221"/>
      <w:bookmarkStart w:id="114" w:name="L29"/>
      <w:bookmarkEnd w:id="113"/>
      <w:bookmarkEnd w:id="114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function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2055CD">
        <w:rPr>
          <w:rFonts w:ascii="Arial" w:eastAsia="Times New Roman" w:hAnsi="Arial" w:cs="Arial"/>
          <w:color w:val="6F42C1"/>
          <w:sz w:val="18"/>
          <w:szCs w:val="18"/>
          <w:lang w:val="en-GB" w:eastAsia="ru-RU"/>
        </w:rPr>
        <w:t>plotDeltaEiler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a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b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N_start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N_end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E36209"/>
          <w:sz w:val="18"/>
          <w:szCs w:val="18"/>
          <w:lang w:val="en-GB" w:eastAsia="ru-RU"/>
        </w:rPr>
        <w:t>type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15" w:name="L32"/>
      <w:bookmarkStart w:id="116" w:name="L31"/>
      <w:bookmarkEnd w:id="115"/>
      <w:bookmarkEnd w:id="116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Функция печати графика зависимости погрешности приближения от числа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17" w:name="L42"/>
      <w:bookmarkStart w:id="118" w:name="L41"/>
      <w:bookmarkEnd w:id="117"/>
      <w:bookmarkEnd w:id="118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узловых точек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a - начало отрезка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19" w:name="L62"/>
      <w:bookmarkStart w:id="120" w:name="L61"/>
      <w:bookmarkEnd w:id="119"/>
      <w:bookmarkEnd w:id="120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b - конец отрезка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21" w:name="L72"/>
      <w:bookmarkStart w:id="122" w:name="L71"/>
      <w:bookmarkEnd w:id="121"/>
      <w:bookmarkEnd w:id="122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N_start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 - начальное количество отрезков разбиения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23" w:name="L82"/>
      <w:bookmarkStart w:id="124" w:name="L81"/>
      <w:bookmarkEnd w:id="123"/>
      <w:bookmarkEnd w:id="124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N_end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 - конечное количество отрезков разбиения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25" w:name="L92"/>
      <w:bookmarkStart w:id="126" w:name="L91"/>
      <w:bookmarkEnd w:id="125"/>
      <w:bookmarkEnd w:id="126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 - начальные условия, то есть значения Y и Z в точке X=a,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27" w:name="L102"/>
      <w:bookmarkStart w:id="128" w:name="L101"/>
      <w:bookmarkEnd w:id="127"/>
      <w:bookmarkEnd w:id="128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% </w:t>
      </w:r>
      <w:proofErr w:type="spellStart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type</w:t>
      </w:r>
      <w:proofErr w:type="spellEnd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 xml:space="preserve"> - вариант метода Эйлера (0 - если явный, 1 - неявный)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29" w:name="L122"/>
      <w:bookmarkStart w:id="130" w:name="L121"/>
      <w:bookmarkEnd w:id="129"/>
      <w:bookmarkEnd w:id="130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1 Создаем новое окно для графика и подписываем оси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31" w:name="L132"/>
      <w:bookmarkStart w:id="132" w:name="L131"/>
      <w:bookmarkEnd w:id="131"/>
      <w:bookmarkEnd w:id="132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figure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;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33" w:name="L142"/>
      <w:bookmarkStart w:id="134" w:name="L141"/>
      <w:bookmarkEnd w:id="133"/>
      <w:bookmarkEnd w:id="134"/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xlabel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'Число частичных отрезков разбиения, N'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);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35" w:name="L152"/>
      <w:bookmarkStart w:id="136" w:name="L151"/>
      <w:bookmarkEnd w:id="135"/>
      <w:bookmarkEnd w:id="136"/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ylabel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'Средняя абсолютная погрешность'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);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37" w:name="L162"/>
      <w:bookmarkStart w:id="138" w:name="L161"/>
      <w:bookmarkEnd w:id="137"/>
      <w:bookmarkEnd w:id="138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grid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 xml:space="preserve"> 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on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 xml:space="preserve">; 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hold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 xml:space="preserve"> 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on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39" w:name="L192"/>
      <w:bookmarkStart w:id="140" w:name="L191"/>
      <w:bookmarkEnd w:id="139"/>
      <w:bookmarkEnd w:id="140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2 Выполняем приближение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j =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N_</w:t>
      </w:r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start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N_end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41" w:name="L222"/>
      <w:bookmarkEnd w:id="141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lastRenderedPageBreak/>
        <w:t>deltaY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*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42" w:name="L232"/>
      <w:bookmarkStart w:id="143" w:name="L231"/>
      <w:bookmarkEnd w:id="142"/>
      <w:bookmarkEnd w:id="143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44" w:name="L242"/>
      <w:bookmarkStart w:id="145" w:name="L241"/>
      <w:bookmarkEnd w:id="144"/>
      <w:bookmarkEnd w:id="145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for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N =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N_</w:t>
      </w:r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start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N_end</w:t>
      </w:r>
      <w:proofErr w:type="spellEnd"/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46" w:name="L252"/>
      <w:bookmarkStart w:id="147" w:name="L251"/>
      <w:bookmarkEnd w:id="146"/>
      <w:bookmarkEnd w:id="147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if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(type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==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0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[X, Y, Z]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EilerExplicitMethod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a, b, N,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48" w:name="L272"/>
      <w:bookmarkStart w:id="149" w:name="L271"/>
      <w:bookmarkEnd w:id="148"/>
      <w:bookmarkEnd w:id="149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'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явного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0" w:name="L282"/>
      <w:bookmarkStart w:id="151" w:name="L281"/>
      <w:bookmarkEnd w:id="150"/>
      <w:bookmarkEnd w:id="151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if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(type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==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[X, Y, Z]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EilerImplicitMethod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a, b, N,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2" w:name="L312"/>
      <w:bookmarkStart w:id="153" w:name="L311"/>
      <w:bookmarkEnd w:id="152"/>
      <w:bookmarkEnd w:id="153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'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неявного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4" w:name="L33"/>
      <w:bookmarkEnd w:id="154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if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(type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==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2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5" w:name="L34"/>
      <w:bookmarkEnd w:id="155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[X, Y, Z]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EilerCorrectedMethod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a, b, N,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744174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spellStart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'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исправленного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if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(type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==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3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[X, Y, Z]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EilerModifiedMethod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a, b, N,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stPz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'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модифицированного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6" w:name="L40"/>
      <w:bookmarkEnd w:id="156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[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] = F4(X);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deltaY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(j)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deltaEiler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spellStart"/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Yt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, Y);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(j)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deltaEiler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spellStart"/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Zt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, Z);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j = j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+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05CC5"/>
          <w:sz w:val="18"/>
          <w:szCs w:val="18"/>
          <w:lang w:val="en-GB" w:eastAsia="ru-RU"/>
        </w:rPr>
        <w:t>1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7" w:name="L45"/>
      <w:bookmarkEnd w:id="157"/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end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8" w:name="L47"/>
      <w:bookmarkEnd w:id="158"/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strcat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Точность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'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метода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Эйлера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bookmarkStart w:id="159" w:name="L48"/>
      <w:bookmarkEnd w:id="159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X =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N_</w:t>
      </w:r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start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r w:rsidRPr="002055CD">
        <w:rPr>
          <w:rFonts w:ascii="Arial" w:eastAsia="Times New Roman" w:hAnsi="Arial" w:cs="Arial"/>
          <w:color w:val="D73A49"/>
          <w:sz w:val="18"/>
          <w:szCs w:val="18"/>
          <w:lang w:val="en-GB" w:eastAsia="ru-RU"/>
        </w:rPr>
        <w:t>: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N_end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0" w:name="L50"/>
      <w:bookmarkEnd w:id="160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3 Печатаем графики погрешностей:</w:t>
      </w:r>
    </w:p>
    <w:p w:rsidR="002055CD" w:rsidRPr="00744174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val="en-GB" w:eastAsia="ru-RU"/>
        </w:rPr>
      </w:pPr>
      <w:proofErr w:type="gramStart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plot(</w:t>
      </w:r>
      <w:proofErr w:type="gramEnd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X, </w:t>
      </w:r>
      <w:proofErr w:type="spellStart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deltaY</w:t>
      </w:r>
      <w:proofErr w:type="spellEnd"/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 xml:space="preserve">, </w:t>
      </w:r>
      <w:r w:rsidRPr="00744174">
        <w:rPr>
          <w:rFonts w:ascii="Arial" w:eastAsia="Times New Roman" w:hAnsi="Arial" w:cs="Arial"/>
          <w:color w:val="032F62"/>
          <w:sz w:val="18"/>
          <w:szCs w:val="18"/>
          <w:lang w:val="en-GB" w:eastAsia="ru-RU"/>
        </w:rPr>
        <w:t>'r-o'</w:t>
      </w:r>
      <w:r w:rsidRPr="00744174">
        <w:rPr>
          <w:rFonts w:ascii="Arial" w:eastAsia="Times New Roman" w:hAnsi="Arial" w:cs="Arial"/>
          <w:color w:val="24292E"/>
          <w:sz w:val="18"/>
          <w:szCs w:val="18"/>
          <w:lang w:val="en-GB"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1" w:name="L522"/>
      <w:bookmarkStart w:id="162" w:name="L521"/>
      <w:bookmarkEnd w:id="161"/>
      <w:bookmarkEnd w:id="162"/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plot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X, </w:t>
      </w:r>
      <w:proofErr w:type="spell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deltaZ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bo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3" w:name="L54"/>
      <w:bookmarkEnd w:id="163"/>
      <w:r w:rsidRPr="002055CD">
        <w:rPr>
          <w:rFonts w:ascii="Arial" w:eastAsia="Times New Roman" w:hAnsi="Arial" w:cs="Arial"/>
          <w:color w:val="6A737D"/>
          <w:sz w:val="18"/>
          <w:szCs w:val="18"/>
          <w:lang w:eastAsia="ru-RU"/>
        </w:rPr>
        <w:t>% 4 Подписываем легенду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title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</w:t>
      </w:r>
      <w:proofErr w:type="spellStart"/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titleValue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FontName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Courier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lastRenderedPageBreak/>
        <w:t xml:space="preserve">h1 = </w:t>
      </w:r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legend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'погрешность для Y'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'погрешность для Z'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2055CD" w:rsidRPr="002055CD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164" w:name="L57"/>
      <w:bookmarkEnd w:id="164"/>
      <w:proofErr w:type="spellStart"/>
      <w:proofErr w:type="gramStart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set</w:t>
      </w:r>
      <w:proofErr w:type="spell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(</w:t>
      </w:r>
      <w:proofErr w:type="gramEnd"/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h1,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FontName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 xml:space="preserve">, </w:t>
      </w:r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proofErr w:type="spellStart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Courier</w:t>
      </w:r>
      <w:proofErr w:type="spellEnd"/>
      <w:r w:rsidRPr="002055CD">
        <w:rPr>
          <w:rFonts w:ascii="Arial" w:eastAsia="Times New Roman" w:hAnsi="Arial" w:cs="Arial"/>
          <w:color w:val="032F62"/>
          <w:sz w:val="18"/>
          <w:szCs w:val="18"/>
          <w:lang w:eastAsia="ru-RU"/>
        </w:rPr>
        <w:t>'</w:t>
      </w:r>
      <w:r w:rsidRPr="002055CD">
        <w:rPr>
          <w:rFonts w:ascii="Arial" w:eastAsia="Times New Roman" w:hAnsi="Arial" w:cs="Arial"/>
          <w:color w:val="24292E"/>
          <w:sz w:val="18"/>
          <w:szCs w:val="18"/>
          <w:lang w:eastAsia="ru-RU"/>
        </w:rPr>
        <w:t>);</w:t>
      </w:r>
    </w:p>
    <w:p w:rsidR="001F1816" w:rsidRPr="00C07177" w:rsidRDefault="002055CD" w:rsidP="002055CD">
      <w:pPr>
        <w:spacing w:before="100" w:beforeAutospacing="1" w:after="142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55CD">
        <w:rPr>
          <w:rFonts w:ascii="Arial" w:eastAsia="Times New Roman" w:hAnsi="Arial" w:cs="Arial"/>
          <w:color w:val="D73A49"/>
          <w:sz w:val="18"/>
          <w:szCs w:val="18"/>
          <w:lang w:eastAsia="ru-RU"/>
        </w:rPr>
        <w:t>end</w:t>
      </w:r>
      <w:proofErr w:type="spellEnd"/>
    </w:p>
    <w:p w:rsidR="00B05562" w:rsidRPr="00216234" w:rsidRDefault="00B05562" w:rsidP="00B91ED4">
      <w:pPr>
        <w:pStyle w:val="a6"/>
        <w:pBdr>
          <w:bottom w:val="single" w:sz="6" w:space="1" w:color="auto"/>
        </w:pBdr>
        <w:ind w:left="-567"/>
        <w:jc w:val="both"/>
        <w:rPr>
          <w:rFonts w:asciiTheme="minorHAnsi" w:hAnsiTheme="minorHAnsi" w:cstheme="minorHAnsi"/>
          <w:szCs w:val="28"/>
          <w:lang w:val="ru-RU"/>
        </w:rPr>
      </w:pPr>
    </w:p>
    <w:p w:rsidR="00B91ED4" w:rsidRPr="00CD4769" w:rsidRDefault="00B91ED4" w:rsidP="00B91ED4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ED4" w:rsidRPr="007E300F" w:rsidRDefault="00B91ED4" w:rsidP="00B91ED4">
      <w:pPr>
        <w:spacing w:after="0" w:line="240" w:lineRule="auto"/>
        <w:jc w:val="both"/>
        <w:rPr>
          <w:lang w:val="en-US"/>
        </w:rPr>
      </w:pPr>
    </w:p>
    <w:sectPr w:rsidR="00B91ED4" w:rsidRPr="007E300F" w:rsidSect="00C413D5">
      <w:footerReference w:type="default" r:id="rId38"/>
      <w:pgSz w:w="11906" w:h="16838"/>
      <w:pgMar w:top="709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866" w:rsidRDefault="00582866" w:rsidP="002B7951">
      <w:pPr>
        <w:spacing w:after="0" w:line="240" w:lineRule="auto"/>
      </w:pPr>
      <w:r>
        <w:separator/>
      </w:r>
    </w:p>
  </w:endnote>
  <w:endnote w:type="continuationSeparator" w:id="0">
    <w:p w:rsidR="00582866" w:rsidRDefault="00582866" w:rsidP="002B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38557"/>
      <w:docPartObj>
        <w:docPartGallery w:val="Page Numbers (Bottom of Page)"/>
        <w:docPartUnique/>
      </w:docPartObj>
    </w:sdtPr>
    <w:sdtEndPr/>
    <w:sdtContent>
      <w:p w:rsidR="002055CD" w:rsidRDefault="002055C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174">
          <w:rPr>
            <w:noProof/>
          </w:rPr>
          <w:t>18</w:t>
        </w:r>
        <w:r>
          <w:fldChar w:fldCharType="end"/>
        </w:r>
      </w:p>
    </w:sdtContent>
  </w:sdt>
  <w:p w:rsidR="002055CD" w:rsidRDefault="002055C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866" w:rsidRDefault="00582866" w:rsidP="002B7951">
      <w:pPr>
        <w:spacing w:after="0" w:line="240" w:lineRule="auto"/>
      </w:pPr>
      <w:r>
        <w:separator/>
      </w:r>
    </w:p>
  </w:footnote>
  <w:footnote w:type="continuationSeparator" w:id="0">
    <w:p w:rsidR="00582866" w:rsidRDefault="00582866" w:rsidP="002B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C05"/>
    <w:multiLevelType w:val="hybridMultilevel"/>
    <w:tmpl w:val="9DB22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209C"/>
    <w:multiLevelType w:val="hybridMultilevel"/>
    <w:tmpl w:val="88CA453A"/>
    <w:lvl w:ilvl="0" w:tplc="87C4D9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41FC3"/>
    <w:multiLevelType w:val="multilevel"/>
    <w:tmpl w:val="848449F6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B23642"/>
    <w:multiLevelType w:val="hybridMultilevel"/>
    <w:tmpl w:val="9B9052B8"/>
    <w:lvl w:ilvl="0" w:tplc="E9760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E562D"/>
    <w:multiLevelType w:val="hybridMultilevel"/>
    <w:tmpl w:val="7A3A989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2101A2C"/>
    <w:multiLevelType w:val="hybridMultilevel"/>
    <w:tmpl w:val="69CA03F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FCF4332"/>
    <w:multiLevelType w:val="multilevel"/>
    <w:tmpl w:val="20B8A0B4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0A67A44"/>
    <w:multiLevelType w:val="multilevel"/>
    <w:tmpl w:val="C7BE6FAA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F95157"/>
    <w:multiLevelType w:val="multilevel"/>
    <w:tmpl w:val="807C93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EBF6B24"/>
    <w:multiLevelType w:val="hybridMultilevel"/>
    <w:tmpl w:val="95AA2EF4"/>
    <w:lvl w:ilvl="0" w:tplc="AF6C41FE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C7B4922"/>
    <w:multiLevelType w:val="hybridMultilevel"/>
    <w:tmpl w:val="B5E0E06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E427F5A"/>
    <w:multiLevelType w:val="hybridMultilevel"/>
    <w:tmpl w:val="DC44B00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03"/>
    <w:rsid w:val="000007EF"/>
    <w:rsid w:val="00001824"/>
    <w:rsid w:val="00002F10"/>
    <w:rsid w:val="00020D7F"/>
    <w:rsid w:val="00040872"/>
    <w:rsid w:val="0006018E"/>
    <w:rsid w:val="000A08F3"/>
    <w:rsid w:val="000C0F53"/>
    <w:rsid w:val="000D1F60"/>
    <w:rsid w:val="000F5429"/>
    <w:rsid w:val="000F6017"/>
    <w:rsid w:val="001014FA"/>
    <w:rsid w:val="00103604"/>
    <w:rsid w:val="001465E2"/>
    <w:rsid w:val="00152E84"/>
    <w:rsid w:val="001544B1"/>
    <w:rsid w:val="00162CAF"/>
    <w:rsid w:val="00164E54"/>
    <w:rsid w:val="00172605"/>
    <w:rsid w:val="00184CB5"/>
    <w:rsid w:val="00190929"/>
    <w:rsid w:val="0019344D"/>
    <w:rsid w:val="0019355C"/>
    <w:rsid w:val="001B3E00"/>
    <w:rsid w:val="001D016D"/>
    <w:rsid w:val="001F1816"/>
    <w:rsid w:val="001F664A"/>
    <w:rsid w:val="002055CD"/>
    <w:rsid w:val="00214E64"/>
    <w:rsid w:val="00216234"/>
    <w:rsid w:val="0021634B"/>
    <w:rsid w:val="00240F79"/>
    <w:rsid w:val="00251E0C"/>
    <w:rsid w:val="002527E9"/>
    <w:rsid w:val="0027370E"/>
    <w:rsid w:val="00287017"/>
    <w:rsid w:val="002B0C59"/>
    <w:rsid w:val="002B66DC"/>
    <w:rsid w:val="002B7951"/>
    <w:rsid w:val="002C1B91"/>
    <w:rsid w:val="002F5723"/>
    <w:rsid w:val="00304931"/>
    <w:rsid w:val="0030561B"/>
    <w:rsid w:val="00321304"/>
    <w:rsid w:val="0032181E"/>
    <w:rsid w:val="00326EDC"/>
    <w:rsid w:val="00333661"/>
    <w:rsid w:val="00374C22"/>
    <w:rsid w:val="0038190D"/>
    <w:rsid w:val="003918BA"/>
    <w:rsid w:val="003931F3"/>
    <w:rsid w:val="00397431"/>
    <w:rsid w:val="003D0C98"/>
    <w:rsid w:val="003F49CC"/>
    <w:rsid w:val="00437908"/>
    <w:rsid w:val="00440C41"/>
    <w:rsid w:val="00440C8E"/>
    <w:rsid w:val="00472150"/>
    <w:rsid w:val="00484060"/>
    <w:rsid w:val="004877E9"/>
    <w:rsid w:val="004901D6"/>
    <w:rsid w:val="004A043A"/>
    <w:rsid w:val="004B5B0D"/>
    <w:rsid w:val="004B7684"/>
    <w:rsid w:val="004B7E5D"/>
    <w:rsid w:val="004C06BC"/>
    <w:rsid w:val="004C19EE"/>
    <w:rsid w:val="004E39D9"/>
    <w:rsid w:val="004F2FB4"/>
    <w:rsid w:val="005041EF"/>
    <w:rsid w:val="00517D33"/>
    <w:rsid w:val="00542CD3"/>
    <w:rsid w:val="00557D8D"/>
    <w:rsid w:val="00582866"/>
    <w:rsid w:val="00584EAE"/>
    <w:rsid w:val="005C279A"/>
    <w:rsid w:val="005C5D78"/>
    <w:rsid w:val="005E3A0A"/>
    <w:rsid w:val="005F7229"/>
    <w:rsid w:val="006122D5"/>
    <w:rsid w:val="006177C4"/>
    <w:rsid w:val="006354C4"/>
    <w:rsid w:val="0063578B"/>
    <w:rsid w:val="00636F83"/>
    <w:rsid w:val="00655EE2"/>
    <w:rsid w:val="006575E8"/>
    <w:rsid w:val="00660F52"/>
    <w:rsid w:val="00687B40"/>
    <w:rsid w:val="006A216F"/>
    <w:rsid w:val="006B1C88"/>
    <w:rsid w:val="006B2919"/>
    <w:rsid w:val="006C7ABD"/>
    <w:rsid w:val="006D5085"/>
    <w:rsid w:val="006E0A4B"/>
    <w:rsid w:val="0070019E"/>
    <w:rsid w:val="00700E39"/>
    <w:rsid w:val="00710B72"/>
    <w:rsid w:val="00744174"/>
    <w:rsid w:val="00772D57"/>
    <w:rsid w:val="00793C45"/>
    <w:rsid w:val="007B1F4A"/>
    <w:rsid w:val="007C49E1"/>
    <w:rsid w:val="007E300F"/>
    <w:rsid w:val="007F41A7"/>
    <w:rsid w:val="008143CD"/>
    <w:rsid w:val="008144B0"/>
    <w:rsid w:val="0081761E"/>
    <w:rsid w:val="0083123C"/>
    <w:rsid w:val="00833614"/>
    <w:rsid w:val="008359FB"/>
    <w:rsid w:val="00857745"/>
    <w:rsid w:val="008A730A"/>
    <w:rsid w:val="008B2C20"/>
    <w:rsid w:val="008C428C"/>
    <w:rsid w:val="008C75B0"/>
    <w:rsid w:val="008D1EFF"/>
    <w:rsid w:val="008E182F"/>
    <w:rsid w:val="00920937"/>
    <w:rsid w:val="009273AD"/>
    <w:rsid w:val="00987DFC"/>
    <w:rsid w:val="009A4F4E"/>
    <w:rsid w:val="009C22BC"/>
    <w:rsid w:val="00A157CF"/>
    <w:rsid w:val="00A157F0"/>
    <w:rsid w:val="00A224F6"/>
    <w:rsid w:val="00A23E4C"/>
    <w:rsid w:val="00A80057"/>
    <w:rsid w:val="00A9302B"/>
    <w:rsid w:val="00A945F1"/>
    <w:rsid w:val="00A9629F"/>
    <w:rsid w:val="00A97852"/>
    <w:rsid w:val="00AA222A"/>
    <w:rsid w:val="00AA243B"/>
    <w:rsid w:val="00AB70C1"/>
    <w:rsid w:val="00AC2BBB"/>
    <w:rsid w:val="00AC74E0"/>
    <w:rsid w:val="00AC7FFE"/>
    <w:rsid w:val="00AD0197"/>
    <w:rsid w:val="00AE5842"/>
    <w:rsid w:val="00AF0780"/>
    <w:rsid w:val="00AF4F9C"/>
    <w:rsid w:val="00B0378F"/>
    <w:rsid w:val="00B05562"/>
    <w:rsid w:val="00B07D15"/>
    <w:rsid w:val="00B1398E"/>
    <w:rsid w:val="00B36B98"/>
    <w:rsid w:val="00B37CDB"/>
    <w:rsid w:val="00B43519"/>
    <w:rsid w:val="00B454A9"/>
    <w:rsid w:val="00B56CFF"/>
    <w:rsid w:val="00B63C8F"/>
    <w:rsid w:val="00B76774"/>
    <w:rsid w:val="00B91ED4"/>
    <w:rsid w:val="00BB1E02"/>
    <w:rsid w:val="00BC014D"/>
    <w:rsid w:val="00BD7058"/>
    <w:rsid w:val="00BD782E"/>
    <w:rsid w:val="00BE1FAC"/>
    <w:rsid w:val="00BF20B8"/>
    <w:rsid w:val="00C07177"/>
    <w:rsid w:val="00C413D5"/>
    <w:rsid w:val="00C64132"/>
    <w:rsid w:val="00C7252D"/>
    <w:rsid w:val="00C9388C"/>
    <w:rsid w:val="00C97BB5"/>
    <w:rsid w:val="00CA1496"/>
    <w:rsid w:val="00CB70D1"/>
    <w:rsid w:val="00CC781B"/>
    <w:rsid w:val="00CD4769"/>
    <w:rsid w:val="00CD69F7"/>
    <w:rsid w:val="00CE2523"/>
    <w:rsid w:val="00CF37DE"/>
    <w:rsid w:val="00CF3CA6"/>
    <w:rsid w:val="00D0138C"/>
    <w:rsid w:val="00D1123B"/>
    <w:rsid w:val="00D20222"/>
    <w:rsid w:val="00D32FF9"/>
    <w:rsid w:val="00D428B0"/>
    <w:rsid w:val="00D620D6"/>
    <w:rsid w:val="00D70BF9"/>
    <w:rsid w:val="00D72B9D"/>
    <w:rsid w:val="00D83EE0"/>
    <w:rsid w:val="00D84DCC"/>
    <w:rsid w:val="00DA5D66"/>
    <w:rsid w:val="00DB4578"/>
    <w:rsid w:val="00DB7D71"/>
    <w:rsid w:val="00DC2328"/>
    <w:rsid w:val="00E21389"/>
    <w:rsid w:val="00E37C00"/>
    <w:rsid w:val="00E40C13"/>
    <w:rsid w:val="00E61FAD"/>
    <w:rsid w:val="00E72449"/>
    <w:rsid w:val="00E729A5"/>
    <w:rsid w:val="00E8679E"/>
    <w:rsid w:val="00EA5EE2"/>
    <w:rsid w:val="00ED1644"/>
    <w:rsid w:val="00ED36F4"/>
    <w:rsid w:val="00EE6986"/>
    <w:rsid w:val="00EF3F03"/>
    <w:rsid w:val="00F00333"/>
    <w:rsid w:val="00F03BE3"/>
    <w:rsid w:val="00F2123F"/>
    <w:rsid w:val="00F27BF0"/>
    <w:rsid w:val="00F575E9"/>
    <w:rsid w:val="00FA7BB1"/>
    <w:rsid w:val="00FB23D5"/>
    <w:rsid w:val="00FD1CD3"/>
    <w:rsid w:val="00FD364C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2E23"/>
  <w15:chartTrackingRefBased/>
  <w15:docId w15:val="{DF4B0191-EFE4-494B-80E4-BFBA3DB8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61FAD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qFormat/>
    <w:rsid w:val="000C0F53"/>
  </w:style>
  <w:style w:type="paragraph" w:customStyle="1" w:styleId="a6">
    <w:name w:val="Формула"/>
    <w:basedOn w:val="a"/>
    <w:uiPriority w:val="99"/>
    <w:qFormat/>
    <w:rsid w:val="000C0F53"/>
    <w:pPr>
      <w:tabs>
        <w:tab w:val="right" w:pos="9639"/>
      </w:tabs>
      <w:overflowPunct w:val="0"/>
      <w:autoSpaceDE w:val="0"/>
      <w:autoSpaceDN w:val="0"/>
      <w:adjustRightInd w:val="0"/>
      <w:spacing w:after="0" w:line="340" w:lineRule="atLeast"/>
      <w:ind w:left="709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pple-converted-space">
    <w:name w:val="apple-converted-space"/>
    <w:qFormat/>
    <w:rsid w:val="000C0F53"/>
  </w:style>
  <w:style w:type="paragraph" w:styleId="a7">
    <w:name w:val="Normal (Web)"/>
    <w:basedOn w:val="a"/>
    <w:uiPriority w:val="99"/>
    <w:semiHidden/>
    <w:unhideWhenUsed/>
    <w:qFormat/>
    <w:rsid w:val="0058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84E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584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584E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qFormat/>
    <w:rsid w:val="00584EAE"/>
  </w:style>
  <w:style w:type="character" w:customStyle="1" w:styleId="pl-k">
    <w:name w:val="pl-k"/>
    <w:basedOn w:val="a0"/>
    <w:qFormat/>
    <w:rsid w:val="00EE6986"/>
  </w:style>
  <w:style w:type="paragraph" w:styleId="a9">
    <w:name w:val="header"/>
    <w:basedOn w:val="a"/>
    <w:link w:val="aa"/>
    <w:uiPriority w:val="99"/>
    <w:unhideWhenUsed/>
    <w:rsid w:val="002B7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qFormat/>
    <w:rsid w:val="002B7951"/>
  </w:style>
  <w:style w:type="paragraph" w:styleId="ab">
    <w:name w:val="footer"/>
    <w:basedOn w:val="a"/>
    <w:link w:val="ac"/>
    <w:uiPriority w:val="99"/>
    <w:unhideWhenUsed/>
    <w:rsid w:val="002B7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qFormat/>
    <w:rsid w:val="002B7951"/>
  </w:style>
  <w:style w:type="character" w:customStyle="1" w:styleId="pl-v">
    <w:name w:val="pl-v"/>
    <w:basedOn w:val="a0"/>
    <w:qFormat/>
    <w:rsid w:val="00E37C00"/>
  </w:style>
  <w:style w:type="character" w:customStyle="1" w:styleId="pl-en">
    <w:name w:val="pl-en"/>
    <w:basedOn w:val="a0"/>
    <w:qFormat/>
    <w:rsid w:val="00E37C00"/>
  </w:style>
  <w:style w:type="paragraph" w:styleId="ad">
    <w:name w:val="Balloon Text"/>
    <w:basedOn w:val="a"/>
    <w:link w:val="ae"/>
    <w:uiPriority w:val="99"/>
    <w:semiHidden/>
    <w:unhideWhenUsed/>
    <w:qFormat/>
    <w:rsid w:val="00A15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qFormat/>
    <w:rsid w:val="00A157CF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semiHidden/>
    <w:unhideWhenUsed/>
    <w:rsid w:val="001F1816"/>
    <w:rPr>
      <w:color w:val="0000FF"/>
      <w:u w:val="single"/>
    </w:rPr>
  </w:style>
  <w:style w:type="character" w:customStyle="1" w:styleId="ListLabel1">
    <w:name w:val="ListLabel 1"/>
    <w:qFormat/>
    <w:rsid w:val="001F1816"/>
    <w:rPr>
      <w:b/>
    </w:rPr>
  </w:style>
  <w:style w:type="character" w:customStyle="1" w:styleId="ListLabel2">
    <w:name w:val="ListLabel 2"/>
    <w:qFormat/>
    <w:rsid w:val="001F1816"/>
    <w:rPr>
      <w:rFonts w:cs="Courier New"/>
    </w:rPr>
  </w:style>
  <w:style w:type="character" w:customStyle="1" w:styleId="ListLabel3">
    <w:name w:val="ListLabel 3"/>
    <w:qFormat/>
    <w:rsid w:val="001F1816"/>
    <w:rPr>
      <w:rFonts w:cs="Courier New"/>
    </w:rPr>
  </w:style>
  <w:style w:type="character" w:customStyle="1" w:styleId="ListLabel4">
    <w:name w:val="ListLabel 4"/>
    <w:qFormat/>
    <w:rsid w:val="001F1816"/>
    <w:rPr>
      <w:rFonts w:cs="Courier New"/>
    </w:rPr>
  </w:style>
  <w:style w:type="character" w:customStyle="1" w:styleId="ListLabel5">
    <w:name w:val="ListLabel 5"/>
    <w:qFormat/>
    <w:rsid w:val="001F1816"/>
    <w:rPr>
      <w:rFonts w:cs="Courier New"/>
    </w:rPr>
  </w:style>
  <w:style w:type="character" w:customStyle="1" w:styleId="ListLabel6">
    <w:name w:val="ListLabel 6"/>
    <w:qFormat/>
    <w:rsid w:val="001F1816"/>
    <w:rPr>
      <w:rFonts w:cs="Courier New"/>
    </w:rPr>
  </w:style>
  <w:style w:type="character" w:customStyle="1" w:styleId="ListLabel7">
    <w:name w:val="ListLabel 7"/>
    <w:qFormat/>
    <w:rsid w:val="001F1816"/>
    <w:rPr>
      <w:rFonts w:cs="Courier New"/>
    </w:rPr>
  </w:style>
  <w:style w:type="character" w:customStyle="1" w:styleId="ListLabel8">
    <w:name w:val="ListLabel 8"/>
    <w:qFormat/>
    <w:rsid w:val="001F1816"/>
    <w:rPr>
      <w:rFonts w:ascii="Times New Roman" w:hAnsi="Times New Roman"/>
      <w:b/>
      <w:sz w:val="28"/>
    </w:rPr>
  </w:style>
  <w:style w:type="character" w:customStyle="1" w:styleId="af">
    <w:name w:val="Маркеры списка"/>
    <w:qFormat/>
    <w:rsid w:val="001F1816"/>
    <w:rPr>
      <w:rFonts w:ascii="OpenSymbol" w:eastAsia="OpenSymbol" w:hAnsi="OpenSymbol" w:cs="OpenSymbol"/>
    </w:rPr>
  </w:style>
  <w:style w:type="character" w:customStyle="1" w:styleId="af0">
    <w:name w:val="Выделение жирным"/>
    <w:qFormat/>
    <w:rsid w:val="001F1816"/>
    <w:rPr>
      <w:b/>
      <w:bCs/>
    </w:rPr>
  </w:style>
  <w:style w:type="paragraph" w:customStyle="1" w:styleId="1">
    <w:name w:val="Заголовок1"/>
    <w:basedOn w:val="a"/>
    <w:next w:val="af1"/>
    <w:qFormat/>
    <w:rsid w:val="001F1816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1">
    <w:name w:val="Body Text"/>
    <w:basedOn w:val="a"/>
    <w:link w:val="af2"/>
    <w:rsid w:val="001F1816"/>
    <w:pPr>
      <w:spacing w:after="140" w:line="288" w:lineRule="auto"/>
    </w:pPr>
  </w:style>
  <w:style w:type="character" w:customStyle="1" w:styleId="af2">
    <w:name w:val="Основной текст Знак"/>
    <w:basedOn w:val="a0"/>
    <w:link w:val="af1"/>
    <w:rsid w:val="001F1816"/>
  </w:style>
  <w:style w:type="paragraph" w:styleId="af3">
    <w:name w:val="List"/>
    <w:basedOn w:val="af1"/>
    <w:rsid w:val="001F1816"/>
    <w:rPr>
      <w:rFonts w:cs="Lohit Devanagari"/>
    </w:rPr>
  </w:style>
  <w:style w:type="paragraph" w:styleId="af4">
    <w:name w:val="caption"/>
    <w:basedOn w:val="a"/>
    <w:qFormat/>
    <w:rsid w:val="001F181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1F1816"/>
    <w:pPr>
      <w:spacing w:after="0" w:line="240" w:lineRule="auto"/>
      <w:ind w:left="220" w:hanging="220"/>
    </w:pPr>
  </w:style>
  <w:style w:type="paragraph" w:styleId="af5">
    <w:name w:val="index heading"/>
    <w:basedOn w:val="a"/>
    <w:qFormat/>
    <w:rsid w:val="001F1816"/>
    <w:pPr>
      <w:suppressLineNumbers/>
    </w:pPr>
    <w:rPr>
      <w:rFonts w:cs="Lohit Devanagari"/>
    </w:rPr>
  </w:style>
  <w:style w:type="paragraph" w:customStyle="1" w:styleId="af6">
    <w:name w:val="Содержимое таблицы"/>
    <w:basedOn w:val="a"/>
    <w:qFormat/>
    <w:rsid w:val="001F1816"/>
  </w:style>
  <w:style w:type="paragraph" w:customStyle="1" w:styleId="af7">
    <w:name w:val="Заголовок таблицы"/>
    <w:basedOn w:val="af6"/>
    <w:qFormat/>
    <w:rsid w:val="001F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536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49BF-EA5E-4284-9321-A362EC789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18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KND</dc:creator>
  <cp:keywords/>
  <dc:description/>
  <cp:lastModifiedBy>Hroniko</cp:lastModifiedBy>
  <cp:revision>14</cp:revision>
  <cp:lastPrinted>2017-11-04T16:13:00Z</cp:lastPrinted>
  <dcterms:created xsi:type="dcterms:W3CDTF">2018-03-04T06:54:00Z</dcterms:created>
  <dcterms:modified xsi:type="dcterms:W3CDTF">2018-03-25T06:26:00Z</dcterms:modified>
</cp:coreProperties>
</file>