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E82"/>
          <w:sz w:val="20"/>
        </w:rPr>
        <w:t>Agent Systems 研究型进阶专题 A</w:t>
      </w:r>
    </w:p>
    <w:p>
      <w:pPr>
        <w:jc w:val="center"/>
      </w:pPr>
      <w:r>
        <w:rPr>
          <w:b/>
          <w:color w:val="18324A"/>
          <w:sz w:val="40"/>
        </w:rPr>
        <w:t>第17讲实验设计书：Propagation-aware Memory Repair</w:t>
      </w:r>
    </w:p>
    <w:p>
      <w:pPr>
        <w:jc w:val="center"/>
      </w:pPr>
      <w:r>
        <w:rPr>
          <w:i/>
          <w:color w:val="5A5A5A"/>
          <w:sz w:val="20"/>
        </w:rPr>
        <w:t>Memory Contamination · Propagation · Quarantine · Rollback · Repair</w:t>
      </w:r>
    </w:p>
    <w:p/>
    <w:p>
      <w:pPr>
        <w:pStyle w:val="Heading1"/>
      </w:pPr>
      <w:r>
        <w:t>Research Question</w:t>
      </w:r>
    </w:p>
    <w:p>
      <w:r>
        <w:t>当错误/被污染记忆已经进入 shared memory 并产生派生记录后，修复范围（quarantine、root-only rollback、lineage repair）如何影响残余污染、错误相关和系统可靠性？</w:t>
      </w:r>
    </w:p>
    <w:p>
      <w:pPr>
        <w:pStyle w:val="Heading1"/>
      </w:pPr>
      <w:r>
        <w:t>核心假设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B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5141"/>
            <w:shd w:fill="DDEBF7"/>
          </w:tcPr>
          <w:p>
            <w:r>
              <w:rPr>
                <w:b/>
                <w:sz w:val="16"/>
              </w:rPr>
              <w:t>可证伪假设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H1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Root-only rollback 后，若 descendants 仍 ACTIVE，则 residual contamination 与下游错误不会完全恢复。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H2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Lineage repair 应比 root-only rollback 更有效降低 residual contamination 和 dangerous miss。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H3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Quarantine 可以快速阻断进一步传播，但若历史派生记录未处置，恢复并不完整。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H4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过度 repair 可能降低 clean utility，因此“安全性↑”不能单独作为成功标准。</w:t>
            </w:r>
          </w:p>
        </w:tc>
      </w:tr>
    </w:tbl>
    <w:p>
      <w:pPr>
        <w:pStyle w:val="Heading1"/>
      </w:pPr>
      <w:r>
        <w:t>变量控制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BF7"/>
          </w:tcPr>
          <w:p>
            <w:r>
              <w:rPr>
                <w:b/>
                <w:sz w:val="16"/>
              </w:rPr>
              <w:t>类别</w:t>
            </w:r>
          </w:p>
        </w:tc>
        <w:tc>
          <w:tcPr>
            <w:tcW w:type="dxa" w:w="5141"/>
            <w:shd w:fill="DDEBF7"/>
          </w:tcPr>
          <w:p>
            <w:r>
              <w:rPr>
                <w:b/>
                <w:sz w:val="16"/>
              </w:rPr>
              <w:t>固定/改变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固定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相同初始 memory snapshot、相同 contamination roots、相同 propagation graph、相同 eval cases、相同 Agents、相同聚合规则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改变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repair regime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主要因变量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residual contamination、majority error、dangerous miss、error φ、clean utility</w:t>
            </w:r>
          </w:p>
        </w:tc>
      </w:tr>
    </w:tbl>
    <w:p>
      <w:pPr>
        <w:pStyle w:val="Heading1"/>
      </w:pPr>
      <w:r>
        <w:t>最小实验规模</w:t>
      </w:r>
    </w:p>
    <w:p>
      <w:r>
        <w:t>Pilot：12 个 synthetic roots + 1~3 跳 descendants + 180 个 held-out cases。真实 API 先缩小到 3 个 roots / 30 cases，确认闭环后再扩展。</w:t>
      </w:r>
    </w:p>
    <w:p>
      <w:r>
        <w:rPr>
          <w:i/>
        </w:rPr>
        <w:t>下一页：人工审查点 + 允许/禁止的论文结论。</w:t>
      </w:r>
    </w:p>
    <w:p>
      <w:r>
        <w:br w:type="page"/>
      </w:r>
    </w:p>
    <w:p>
      <w:pPr>
        <w:pStyle w:val="Heading1"/>
      </w:pPr>
      <w:r>
        <w:t>需要人工审查的点</w:t>
      </w:r>
    </w:p>
    <w:p>
      <w:pPr>
        <w:pStyle w:val="ListBullet"/>
      </w:pPr>
      <w:r>
        <w:t>检测器是否把 benign correction 错当 poison。</w:t>
      </w:r>
    </w:p>
    <w:p>
      <w:pPr>
        <w:pStyle w:val="ListBullet"/>
      </w:pPr>
      <w:r>
        <w:t>descendant 是否真的由 root 派生，而不是仅语义相似。</w:t>
      </w:r>
    </w:p>
    <w:p>
      <w:pPr>
        <w:pStyle w:val="ListBullet"/>
      </w:pPr>
      <w:r>
        <w:t>rollback 是否恢复到了 last-known-good，而不是另一个错误版本。</w:t>
      </w:r>
    </w:p>
    <w:p>
      <w:pPr>
        <w:pStyle w:val="ListBullet"/>
      </w:pPr>
      <w:r>
        <w:t>repair 后行为恢复是否依赖隐藏的重新提示，而非 memory state 本身。</w:t>
      </w:r>
    </w:p>
    <w:p>
      <w:pPr>
        <w:pStyle w:val="Heading1"/>
      </w:pPr>
      <w:r>
        <w:t>允许的结论与禁止的结论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BF7"/>
          </w:tcPr>
          <w:p>
            <w:r>
              <w:rPr>
                <w:b/>
                <w:sz w:val="16"/>
              </w:rPr>
              <w:t>允许</w:t>
            </w:r>
          </w:p>
        </w:tc>
        <w:tc>
          <w:tcPr>
            <w:tcW w:type="dxa" w:w="5141"/>
            <w:shd w:fill="DDEBF7"/>
          </w:tcPr>
          <w:p>
            <w:r>
              <w:rPr>
                <w:b/>
                <w:sz w:val="16"/>
              </w:rPr>
              <w:t>禁止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“在该 benchmark / threat model 下，lineage-aware repair 比 root-only rollback 残余污染更少。”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“我们解决了 LLM Agent memory poisoning。”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“检测 + quarantine 可以降低传播，但会产生一定 clean-utility 代价。”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“检测准确率高，所以系统已经安全。”</w:t>
            </w:r>
          </w:p>
        </w:tc>
      </w:tr>
      <w:tr>
        <w:tc>
          <w:tcPr>
            <w:tcW w:type="dxa" w:w="5141"/>
          </w:tcPr>
          <w:p>
            <w:r>
              <w:rPr>
                <w:sz w:val="16"/>
              </w:rPr>
              <w:t>“结果支持 provenance/rollback 是值得继续研究的机制。”</w:t>
            </w:r>
          </w:p>
        </w:tc>
        <w:tc>
          <w:tcPr>
            <w:tcW w:type="dxa" w:w="5141"/>
          </w:tcPr>
          <w:p>
            <w:r>
              <w:rPr>
                <w:sz w:val="16"/>
              </w:rPr>
              <w:t>“Teaching Mock 已证明真实商业模型同样有效。”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第17讲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