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第14讲实验指导书</w:t>
      </w:r>
    </w:p>
    <w:p>
      <w:pPr>
        <w:spacing w:after="60" w:line="247" w:lineRule="auto"/>
        <w:jc w:val="center"/>
      </w:pPr>
      <w:r>
        <w:rPr>
          <w:b/>
          <w:color w:val="34556D"/>
          <w:sz w:val="26"/>
        </w:rPr>
        <w:t>Longitudinal Heterogeneity Formation Pilot</w:t>
      </w:r>
    </w:p>
    <w:p>
      <w:pPr>
        <w:spacing w:after="60" w:line="247" w:lineRule="auto"/>
        <w:jc w:val="center"/>
      </w:pPr>
      <w:r>
        <w:rPr>
          <w:color w:val="5A5A5A"/>
          <w:sz w:val="21"/>
        </w:rPr>
        <w:t>目标：第一次把 Persistent Agent 从“终点对比”升级为 checkpoint-by-checkpoint 的真实成长曲线</w:t>
      </w:r>
    </w:p>
    <w:p>
      <w:pPr>
        <w:pStyle w:val="Heading1"/>
      </w:pPr>
      <w:r>
        <w:t>0. 先跑依赖检查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python src/00_dependency_check.py</w:t>
            </w:r>
          </w:p>
        </w:tc>
      </w:tr>
    </w:tbl>
    <w:p>
      <w:pPr>
        <w:spacing w:after="60" w:line="247" w:lineRule="auto"/>
      </w:pPr>
      <w:r>
        <w:t>Teaching Mock 需要 numpy / pandas / scipy。真实 API runner 额外需要 litellm。当前资料制作环境没有 litellm，因此真实 API 成绩没有被伪造。</w:t>
      </w:r>
    </w:p>
    <w:p>
      <w:pPr>
        <w:pStyle w:val="Heading1"/>
      </w:pPr>
      <w:r>
        <w:t>1. 先用第13讲数据做跨讲 smoke 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python src/01_prepare_from_a13.py \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--experience-pool ../第13讲/data/a07_bridge_example/experience_pool.jsonl \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--eval-cases ../第13讲/data/a07_bridge_example/eval_cases.jsonl \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--out-dir data/a13_bridge_example</w:t>
            </w:r>
          </w:p>
        </w:tc>
      </w:tr>
    </w:tbl>
    <w:p>
      <w:pPr>
        <w:spacing w:after="60" w:line="247" w:lineRule="auto"/>
      </w:pPr>
      <w:r>
        <w:t>第13讲 Teaching Bridge 每个 family 只有 10 条经验，因此脚本会诚实报告：0/5/10 可用，20/40 不可用。它不会为了凑 checkpoint 重复经验记录。</w:t>
      </w:r>
    </w:p>
    <w:p>
      <w:pPr>
        <w:pStyle w:val="Heading1"/>
      </w:pPr>
      <w:r>
        <w:t>2. 构建 cumulative checkpoint bank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python src/02_build_checkpoint_banks.py \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--streams-dir data/a13_bridge_example \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--out-dir data/a13_bridge_example/checkpoints \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--checkpoints 0,5,10,20,40</w:t>
            </w:r>
          </w:p>
        </w:tc>
      </w:tr>
    </w:tbl>
    <w:p>
      <w:pPr>
        <w:spacing w:after="60" w:line="247" w:lineRule="auto"/>
      </w:pPr>
      <w:r>
        <w:t>检查 checkpoint_report.json。真实实验只有在收集到足够唯一 episode 后，20/40 checkpoint 才会被建立。</w:t>
      </w:r>
    </w:p>
    <w:p>
      <w:pPr>
        <w:pStyle w:val="Heading1"/>
      </w:pPr>
      <w:r>
        <w:t>3. 先跑 Teaching Mock，学会读五张表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python src/03_generate_teaching_mock.py --out-dir data/teaching_mock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python src/04_analyze_heterogeneity_dynamics.py \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--judgments data/teaching_mock/judgments.csv \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--out-dir outputs/teaching_mock</w:t>
            </w:r>
          </w:p>
        </w:tc>
      </w:tr>
    </w:tbl>
    <w:p>
      <w:pPr>
        <w:pStyle w:val="ListBullet"/>
        <w:spacing w:after="60" w:line="247" w:lineRule="auto"/>
      </w:pPr>
      <w:r>
        <w:t>checkpoint_summary.csv：最先看 mean member error / majority error / φ / SI 的联合变化。</w:t>
      </w:r>
    </w:p>
    <w:p>
      <w:pPr>
        <w:pStyle w:val="ListBullet"/>
        <w:spacing w:after="60" w:line="247" w:lineRule="auto"/>
      </w:pPr>
      <w:r>
        <w:t>specialization_dynamics.csv：每个 Agent 的 own-family vs off-family 曲线。</w:t>
      </w:r>
    </w:p>
    <w:p>
      <w:pPr>
        <w:pStyle w:val="ListBullet"/>
        <w:spacing w:after="60" w:line="247" w:lineRule="auto"/>
      </w:pPr>
      <w:r>
        <w:t>pairwise_error_structure.csv：错误是否越来越互补，而不是只看 verdict disagreement。</w:t>
      </w:r>
    </w:p>
    <w:p>
      <w:pPr>
        <w:pStyle w:val="ListBullet"/>
        <w:spacing w:after="60" w:line="247" w:lineRule="auto"/>
      </w:pPr>
      <w:r>
        <w:t>forgetting_transfer.csv：checkpoint 40 是否出现 retention drop / negative transfer。</w:t>
      </w:r>
    </w:p>
    <w:p>
      <w:pPr>
        <w:pStyle w:val="ListBullet"/>
        <w:spacing w:after="60" w:line="247" w:lineRule="auto"/>
      </w:pPr>
      <w:r>
        <w:t>memory_on_off_paired.csv：终点行为变化是否依赖 memory retrieval。</w:t>
      </w:r>
    </w:p>
    <w:p>
      <w:pPr>
        <w:pStyle w:val="Heading1"/>
      </w:pPr>
      <w:r>
        <w:t>4. 收集真实 20 / 40 episode：不要重复旧记录</w:t>
      </w:r>
    </w:p>
    <w:p>
      <w:pPr>
        <w:spacing w:after="60" w:line="247" w:lineRule="auto"/>
      </w:pPr>
      <w:r>
        <w:t>每个 Agent 至少需要 40 个唯一 experience episode。建议按 batch=5 增长，每完成一个 batch 就冻结一个 bank snapshot。Episode 必须保存来源、时间、outcome/evaluator feedback 和唯一 ID。</w:t>
      </w:r>
    </w:p>
    <w:p>
      <w:pPr>
        <w:pStyle w:val="Heading1"/>
      </w:pPr>
      <w:r>
        <w:t>5. 真实 API 先跑 0/5/10 小闭环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python src/05_run_longitudinal_persistent_agents.py \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--eval-cases data/a13_bridge_example/heldout_eval_cases.jsonl \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--banks-root data/a13_bridge_example/checkpoints \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--model YOUR_MODEL \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--checkpoints 0,5,10 --limit 6 \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--out outputs/real_smoke.csv</w:t>
            </w:r>
          </w:p>
        </w:tc>
      </w:tr>
    </w:tbl>
    <w:p>
      <w:pPr>
        <w:spacing w:after="60" w:line="247" w:lineRule="auto"/>
      </w:pPr>
      <w:r>
        <w:t>6 个 case × 3 Agent × 3 checkpoint = 54 次判断，足够先检查格式、成本、memory 使用日志。确认后再扩到 20/40。</w:t>
      </w:r>
    </w:p>
    <w:p>
      <w:pPr>
        <w:pStyle w:val="Heading1"/>
      </w:pPr>
      <w:r>
        <w:t>6. 正式实验必须保存的元数据</w:t>
      </w:r>
    </w:p>
    <w:p>
      <w:pPr>
        <w:pStyle w:val="ListBullet"/>
        <w:spacing w:after="60" w:line="247" w:lineRule="auto"/>
      </w:pPr>
      <w:r>
        <w:t>模型名与精确版本/日期；system prompt hash；Tool schema hash。</w:t>
      </w:r>
    </w:p>
    <w:p>
      <w:pPr>
        <w:pStyle w:val="ListBullet"/>
        <w:spacing w:after="60" w:line="247" w:lineRule="auto"/>
      </w:pPr>
      <w:r>
        <w:t>checkpoint bank 文件的 SHA256；experience IDs；retrieval top-k。</w:t>
      </w:r>
    </w:p>
    <w:p>
      <w:pPr>
        <w:pStyle w:val="ListBullet"/>
        <w:spacing w:after="60" w:line="247" w:lineRule="auto"/>
      </w:pPr>
      <w:r>
        <w:t>每条 prediction 实际引用了哪些 experience IDs；API token/cost/latency。</w:t>
      </w:r>
    </w:p>
    <w:p>
      <w:pPr>
        <w:pStyle w:val="ListBullet"/>
        <w:spacing w:after="60" w:line="247" w:lineRule="auto"/>
      </w:pPr>
      <w:r>
        <w:t>同一 held-out evaluation case 的 checkpoint 0/5/10/20/40 trajectory 要可配对。</w:t>
      </w:r>
    </w:p>
    <w:p>
      <w:pPr>
        <w:pStyle w:val="Heading1"/>
      </w:pPr>
      <w:r>
        <w:t>7. 出现 20→40 反转时怎么做？</w:t>
      </w:r>
    </w:p>
    <w:p>
      <w:pPr>
        <w:spacing w:after="60" w:line="247" w:lineRule="auto"/>
      </w:pPr>
      <w:r>
        <w:t>不要马上写“遗忘”。先挑出 checkpoint 20 正确、40 错误的 paired cases；检查新增 experience、实际 retrieval、是否 old evidence 被挤出；再做 memory size / top-k / deletion / Memory-Off 干预。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b/>
                <w:color w:val="234966"/>
              </w:rPr>
              <w:t>停止条件：</w:t>
            </w:r>
            <w:r>
              <w:t>如果 0→10 完全没有稳定 SI / φ 变化，先不要烧到 40。优先检查 experience faithfulness：Agent 到底有没有使用这些经验。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Agent Systems 研究型进阶专题 A · 第14讲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