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实验指导书</w:t>
      </w:r>
    </w:p>
    <w:p>
      <w:pPr>
        <w:jc w:val="center"/>
      </w:pPr>
      <w:r>
        <w:rPr>
          <w:color w:val="5A5A5A"/>
          <w:sz w:val="22"/>
        </w:rPr>
        <w:t>τ³-bench v1.0.1：从零安装到 5-task Pilot</w:t>
      </w:r>
    </w:p>
    <w:p>
      <w:pPr>
        <w:jc w:val="center"/>
      </w:pPr>
      <w:r>
        <w:rPr>
          <w:color w:val="5A5A5A"/>
          <w:sz w:val="18"/>
        </w:rPr>
        <w:t>更新时间：2026-09-29</w:t>
      </w:r>
    </w:p>
    <w:p/>
    <w:p>
      <w:pPr>
        <w:pStyle w:val="Heading1"/>
      </w:pPr>
      <w:r>
        <w:t>实验目标</w:t>
      </w:r>
    </w:p>
    <w:p>
      <w:pPr>
        <w:pStyle w:val="ListBullet"/>
      </w:pPr>
      <w:r>
        <w:t>完成官方 benchmark 安装和版本固定</w:t>
      </w:r>
    </w:p>
    <w:p>
      <w:pPr>
        <w:pStyle w:val="ListBullet"/>
      </w:pPr>
      <w:r>
        <w:t>跑通 1 个真实 retail task</w:t>
      </w:r>
    </w:p>
    <w:p>
      <w:pPr>
        <w:pStyle w:val="ListBullet"/>
      </w:pPr>
      <w:r>
        <w:t>扩展到 3-5 个 task</w:t>
      </w:r>
    </w:p>
    <w:p>
      <w:pPr>
        <w:pStyle w:val="ListBullet"/>
      </w:pPr>
      <w:r>
        <w:t>保存完整结果与 verbose LLM logs</w:t>
      </w:r>
    </w:p>
    <w:p>
      <w:pPr>
        <w:pStyle w:val="ListBullet"/>
      </w:pPr>
      <w:r>
        <w:t>生成成本/Token/延迟汇总</w:t>
      </w:r>
    </w:p>
    <w:p>
      <w:pPr>
        <w:pStyle w:val="ListBullet"/>
      </w:pPr>
      <w:r>
        <w:t>人工标注至少一个 First Bad Span</w:t>
      </w:r>
    </w:p>
    <w:p>
      <w:pPr>
        <w:pStyle w:val="ListBullet"/>
      </w:pPr>
      <w:r>
        <w:t>生成 Run Manifest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C00000"/>
              </w:rPr>
              <w:t>🔴 真实 API 声明：</w:t>
            </w:r>
            <w:r>
              <w:t>本指导书给出真实运行命令，但资料包本身没有你的 API Key，因此这里没有生成真实模型得分。你本地生成的 results.json 才是真实证据。</w:t>
            </w:r>
          </w:p>
        </w:tc>
      </w:tr>
    </w:tbl>
    <w:p>
      <w:pPr>
        <w:spacing w:after="20"/>
      </w:pPr>
    </w:p>
    <w:p>
      <w:pPr>
        <w:pStyle w:val="Heading1"/>
      </w:pPr>
      <w:r>
        <w:t>实验 0：准备 Ubuntu / VS Code 终端</w:t>
      </w:r>
    </w:p>
    <w:p>
      <w:pPr>
        <w:pStyle w:val="ListNumber"/>
      </w:pPr>
      <w:r>
        <w:t>打开你的 Ubuntu 22.04 虚拟机。</w:t>
      </w:r>
    </w:p>
    <w:p>
      <w:pPr>
        <w:pStyle w:val="ListNumber"/>
      </w:pPr>
      <w:r>
        <w:t>在 Windows VS Code 中使用 Remote SSH 连接虚拟机。</w:t>
      </w:r>
    </w:p>
    <w:p>
      <w:pPr>
        <w:pStyle w:val="ListNumber"/>
      </w:pPr>
      <w:r>
        <w:t>打开一个远程终端，确认提示符来自 Ubuntu，而不是 Windows PowerShell。</w:t>
      </w:r>
    </w:p>
    <w:p>
      <w:pPr>
        <w:pStyle w:val="ListNumber"/>
      </w:pPr>
      <w:r>
        <w:t>执行 `pwd`，选择一个专门的科研目录，例如 `~/research/agent-benchmarks/`。</w:t>
      </w:r>
    </w:p>
    <w:p>
      <w:pPr>
        <w:pStyle w:val="CodeBlock"/>
      </w:pPr>
      <w:r>
        <w:rPr>
          <w:rFonts w:ascii="DejaVu Sans Mono" w:hAnsi="DejaVu Sans Mono"/>
        </w:rPr>
        <w:t>mkdir -p ~/research/agent-benchmarks</w:t>
        <w:br/>
        <w:t>cd ~/research/agent-benchmarks</w:t>
        <w:br/>
        <w:t>pwd</w:t>
      </w:r>
    </w:p>
    <w:p>
      <w:pPr>
        <w:pStyle w:val="Heading1"/>
      </w:pPr>
      <w:r>
        <w:t>实验 1：安装 uv、克隆并固定 v1.0.1</w:t>
      </w:r>
    </w:p>
    <w:p>
      <w:pPr>
        <w:pStyle w:val="CodeBlock"/>
      </w:pPr>
      <w:r>
        <w:rPr>
          <w:rFonts w:ascii="DejaVu Sans Mono" w:hAnsi="DejaVu Sans Mono"/>
        </w:rPr>
        <w:t>sudo apt update</w:t>
        <w:br/>
        <w:t>sudo apt install -y git curl</w:t>
        <w:br/>
        <w:t>curl -LsSf https://astral.sh/uv/install.sh | sh</w:t>
        <w:br/>
        <w:t>source ~/.bashrc</w:t>
        <w:br/>
        <w:t>uv --version</w:t>
        <w:br/>
        <w:br/>
        <w:t>git clone --branch v1.0.1 --depth 1 https://github.com/sierra-research/tau2-bench.git</w:t>
        <w:br/>
        <w:t>cd tau2-bench</w:t>
        <w:br/>
        <w:t>uv sync</w:t>
        <w:br/>
        <w:t>uv run tau2 check-data</w:t>
        <w:br/>
        <w:br/>
        <w:t>git rev-parse HEAD</w:t>
        <w:br/>
        <w:t>git describe --tags --always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548235"/>
              </w:rPr>
              <w:t>🟢 看到什么才算正常：</w:t>
            </w:r>
            <w:r>
              <w:t>`tau2 check-data` 应确认数据目录可用；`git describe` 应显示 v1.0.1 或与它一致的固定版本。</w:t>
            </w:r>
          </w:p>
        </w:tc>
      </w:tr>
    </w:tbl>
    <w:p>
      <w:pPr>
        <w:spacing w:after="20"/>
      </w:pPr>
    </w:p>
    <w:p>
      <w:pPr>
        <w:pStyle w:val="Heading1"/>
      </w:pPr>
      <w:r>
        <w:t>实验 2：API Key</w:t>
      </w:r>
    </w:p>
    <w:p>
      <w:pPr>
        <w:pStyle w:val="CodeBlock"/>
      </w:pPr>
      <w:r>
        <w:rPr>
          <w:rFonts w:ascii="DejaVu Sans Mono" w:hAnsi="DejaVu Sans Mono"/>
        </w:rPr>
        <w:t>cp .env.example .env</w:t>
        <w:br/>
        <w:t>code .env</w:t>
      </w:r>
    </w:p>
    <w:p>
      <w:r>
        <w:t>在 `.env` 内填写你的 provider Key。不要在截图、实验报告、GitHub 或聊天中粘贴真实 Key。τ³-bench 使用 LiteLLM，因此可接多种 provider。</w:t>
      </w:r>
    </w:p>
    <w:p>
      <w:pPr>
        <w:pStyle w:val="Heading1"/>
      </w:pPr>
      <w:r>
        <w:t>实验 3：先认识 domain，不花 API 钱</w:t>
      </w:r>
    </w:p>
    <w:p>
      <w:pPr>
        <w:pStyle w:val="CodeBlock"/>
      </w:pPr>
      <w:r>
        <w:rPr>
          <w:rFonts w:ascii="DejaVu Sans Mono" w:hAnsi="DejaVu Sans Mono"/>
        </w:rPr>
        <w:t>uv run tau2 intro</w:t>
        <w:br/>
        <w:t>uv run tau2 domain retail</w:t>
      </w:r>
    </w:p>
    <w:p>
      <w:r>
        <w:t>`tau2 domain retail` 会启动文档页面，你应重点看 policy 和 available tools。此时不要急着记所有工具，只要知道 Agent 的 Action Space 是由这些工具 schema 限定的。</w:t>
      </w:r>
    </w:p>
    <w:p>
      <w:pPr>
        <w:pStyle w:val="Heading1"/>
      </w:pPr>
      <w:r>
        <w:t>实验 4：1-task Smoke Test</w:t>
      </w:r>
    </w:p>
    <w:p>
      <w:pPr>
        <w:pStyle w:val="CodeBlock"/>
      </w:pPr>
      <w:r>
        <w:rPr>
          <w:rFonts w:ascii="DejaVu Sans Mono" w:hAnsi="DejaVu Sans Mono"/>
        </w:rPr>
        <w:t>#!/usr/bin/env bash</w:t>
        <w:br/>
        <w:t>set -euo pipefail</w:t>
        <w:br/>
        <w:br/>
        <w:t># ===== 真实 API Smoke Test：只跑 1 个 task =====</w:t>
        <w:br/>
        <w:t># 默认使用 2026-09-29 价格较低的 GPT-5.6 Luna。</w:t>
        <w:br/>
        <w:t># 核心 benchmark 不绑定 OpenAI：τ³-bench 通过 LiteLLM 支持多 provider。</w:t>
        <w:br/>
        <w:t># 如你的 LiteLLM 版本需要无 provider 前缀，可把 openai/gpt-5.6-luna 改为 gpt-5.6-luna。</w:t>
        <w:br/>
        <w:br/>
        <w:t>AGENT_MODEL="${AGENT_MODEL:-openai/gpt-5.6-luna}"</w:t>
        <w:br/>
        <w:t>USER_MODEL="${USER_MODEL:-openai/gpt-5.6-luna}"</w:t>
        <w:br/>
        <w:t>RUN_NAME="${RUN_NAME:-a01_smoke_retail}"</w:t>
        <w:br/>
        <w:br/>
        <w:t>uv run tau2 run \</w:t>
        <w:br/>
        <w:t xml:space="preserve">  --domain retail \</w:t>
        <w:br/>
        <w:t xml:space="preserve">  --agent-llm "$AGENT_MODEL" \</w:t>
        <w:br/>
        <w:t xml:space="preserve">  --user-llm "$USER_MODEL" \</w:t>
        <w:br/>
        <w:t xml:space="preserve">  --num-trials 1 \</w:t>
        <w:br/>
        <w:t xml:space="preserve">  --num-tasks 1 \</w:t>
        <w:br/>
        <w:t xml:space="preserve">  --max-concurrency 1 \</w:t>
        <w:br/>
        <w:t xml:space="preserve">  --seed 300 \</w:t>
        <w:br/>
        <w:t xml:space="preserve">  --timeout 300 \</w:t>
        <w:br/>
        <w:t xml:space="preserve">  --verbose-logs \</w:t>
        <w:br/>
        <w:t xml:space="preserve">  --llm-log-mode all \</w:t>
        <w:br/>
        <w:t xml:space="preserve">  --save-to "$RUN_NAME"</w:t>
        <w:br/>
        <w:br/>
        <w:t>echo "结果目录：data/simulations/$RUN_NAME"</w:t>
        <w:br/>
        <w:t>echo "下一步：uv run tau2 view --file data/simulations/$RUN_NAME/results.json"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D9EAF7"/>
            <w:vAlign w:val="center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876"/>
            <w:shd w:fill="D9EAF7"/>
            <w:vAlign w:val="center"/>
          </w:tcPr>
          <w:p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4876"/>
            <w:vAlign w:val="top"/>
          </w:tcPr>
          <w:p>
            <w:r>
              <w:rPr>
                <w:sz w:val="17"/>
              </w:rPr>
              <w:t>程序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7"/>
              </w:rPr>
              <w:t>进程正常结束，不是 infrastructure_error</w:t>
            </w:r>
          </w:p>
        </w:tc>
      </w:tr>
      <w:tr>
        <w:tc>
          <w:tcPr>
            <w:tcW w:type="dxa" w:w="4876"/>
            <w:vAlign w:val="top"/>
          </w:tcPr>
          <w:p>
            <w:r>
              <w:rPr>
                <w:sz w:val="17"/>
              </w:rPr>
              <w:t>文件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7"/>
              </w:rPr>
              <w:t>data/simulations/a01_smoke_retail/results.json 存在</w:t>
            </w:r>
          </w:p>
        </w:tc>
      </w:tr>
      <w:tr>
        <w:tc>
          <w:tcPr>
            <w:tcW w:type="dxa" w:w="4876"/>
            <w:vAlign w:val="top"/>
          </w:tcPr>
          <w:p>
            <w:r>
              <w:rPr>
                <w:sz w:val="17"/>
              </w:rPr>
              <w:t>轨迹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7"/>
              </w:rPr>
              <w:t>tau2 view 能打开</w:t>
            </w:r>
          </w:p>
        </w:tc>
      </w:tr>
      <w:tr>
        <w:tc>
          <w:tcPr>
            <w:tcW w:type="dxa" w:w="4876"/>
            <w:vAlign w:val="top"/>
          </w:tcPr>
          <w:p>
            <w:r>
              <w:rPr>
                <w:sz w:val="17"/>
              </w:rPr>
              <w:t>成本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7"/>
              </w:rPr>
              <w:t>agent_cost/user_cost 或 message usage 至少一种可读</w:t>
            </w:r>
          </w:p>
        </w:tc>
      </w:tr>
      <w:tr>
        <w:tc>
          <w:tcPr>
            <w:tcW w:type="dxa" w:w="4876"/>
            <w:vAlign w:val="top"/>
          </w:tcPr>
          <w:p>
            <w:r>
              <w:rPr>
                <w:sz w:val="17"/>
              </w:rPr>
              <w:t>版本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7"/>
              </w:rPr>
              <w:t>Run Manifest 能记录 git commit/tag</w:t>
            </w:r>
          </w:p>
        </w:tc>
      </w:tr>
    </w:tbl>
    <w:p/>
    <w:p>
      <w:pPr>
        <w:pStyle w:val="Heading1"/>
      </w:pPr>
      <w:r>
        <w:t>实验 5：手工读一次 Trace</w:t>
      </w:r>
    </w:p>
    <w:p>
      <w:pPr>
        <w:pStyle w:val="CodeBlock"/>
      </w:pPr>
      <w:r>
        <w:rPr>
          <w:rFonts w:ascii="DejaVu Sans Mono" w:hAnsi="DejaVu Sans Mono"/>
        </w:rPr>
        <w:t>uv run tau2 view --file data/simulations/a01_smoke_retail/results.json</w:t>
      </w:r>
    </w:p>
    <w:p>
      <w:pPr>
        <w:pStyle w:val="ListNumber"/>
      </w:pPr>
      <w:r>
        <w:t>找到 task_id 和 reward。</w:t>
      </w:r>
    </w:p>
    <w:p>
      <w:pPr>
        <w:pStyle w:val="ListNumber"/>
      </w:pPr>
      <w:r>
        <w:t>找到 termination_reason。</w:t>
      </w:r>
    </w:p>
    <w:p>
      <w:pPr>
        <w:pStyle w:val="ListNumber"/>
      </w:pPr>
      <w:r>
        <w:t>逐条看 User / Assistant / Tool Message。</w:t>
      </w:r>
    </w:p>
    <w:p>
      <w:pPr>
        <w:pStyle w:val="ListNumber"/>
      </w:pPr>
      <w:r>
        <w:t>每遇到一次 tool call，回答：为什么选这个工具？参数来自哪里？</w:t>
      </w:r>
    </w:p>
    <w:p>
      <w:pPr>
        <w:pStyle w:val="ListNumber"/>
      </w:pPr>
      <w:r>
        <w:t>如果失败，标记你认为的 First Bad Span；先写证据，不写原因猜测。</w:t>
      </w:r>
    </w:p>
    <w:p>
      <w:pPr>
        <w:pStyle w:val="Heading1"/>
      </w:pPr>
      <w:r>
        <w:t>实验 6：5-task Pilot</w:t>
      </w:r>
    </w:p>
    <w:p>
      <w:r>
        <w:t>Smoke Test 没有基础设施问题后，运行 `src/03_run_pilot_5_tasks.sh`。第一次仍保持 `max-concurrency=1`，避免 rate limit 干扰。</w:t>
      </w:r>
    </w:p>
    <w:p>
      <w:pPr>
        <w:pStyle w:val="Heading1"/>
      </w:pPr>
      <w:r>
        <w:t>实验 7：自动汇总</w:t>
      </w:r>
    </w:p>
    <w:p>
      <w:pPr>
        <w:pStyle w:val="CodeBlock"/>
      </w:pPr>
      <w:r>
        <w:rPr>
          <w:rFonts w:ascii="DejaVu Sans Mono" w:hAnsi="DejaVu Sans Mono"/>
        </w:rPr>
        <w:t>python /path/to/资料包/src/analyze_tau3_results.py \</w:t>
        <w:br/>
        <w:t xml:space="preserve">  data/simulations/a01_pilot5_retail/results.json \</w:t>
        <w:br/>
        <w:t xml:space="preserve">  --out-dir /path/to/资料包/results/real_pilot5</w:t>
      </w:r>
    </w:p>
    <w:p>
      <w:r>
        <w:t>打开 `simulation_summary.csv` 和 `aggregate_summary.json`。至少记录 success rate、termination 分布、总成本、总 Token、duration p50/p95。</w:t>
      </w:r>
    </w:p>
    <w:p>
      <w:pPr>
        <w:pStyle w:val="Heading1"/>
      </w:pPr>
      <w:r>
        <w:t>实验 8：导出某个失败 task 的 Trace</w:t>
      </w:r>
    </w:p>
    <w:p>
      <w:pPr>
        <w:pStyle w:val="CodeBlock"/>
      </w:pPr>
      <w:r>
        <w:rPr>
          <w:rFonts w:ascii="DejaVu Sans Mono" w:hAnsi="DejaVu Sans Mono"/>
        </w:rPr>
        <w:t>python /path/to/资料包/src/inspect_trace.py \</w:t>
        <w:br/>
        <w:t xml:space="preserve">  data/simulations/a01_pilot5_retail/results.json \</w:t>
        <w:br/>
        <w:t xml:space="preserve">  --task-id 3 \</w:t>
        <w:br/>
        <w:t xml:space="preserve">  --out /path/to/资料包/traces/task_3_trace.txt</w:t>
      </w:r>
    </w:p>
    <w:p>
      <w:pPr>
        <w:pStyle w:val="Heading1"/>
      </w:pPr>
      <w:r>
        <w:t>实验 9：First Bad Span 标注</w:t>
      </w:r>
    </w:p>
    <w:p>
      <w:r>
        <w:t>复制 `templates/failure_annotation_template.csv`。一个失败 episode 只先标一个“primary first bad span”，不要把所有后果都记成根因。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D9EAF7"/>
            <w:vAlign w:val="center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876"/>
            <w:shd w:fill="D9EAF7"/>
            <w:vAlign w:val="center"/>
          </w:tcPr>
          <w:p>
            <w:r>
              <w:rPr>
                <w:b/>
                <w:sz w:val="18"/>
              </w:rPr>
              <w:t>怎么填</w:t>
            </w:r>
          </w:p>
        </w:tc>
      </w:tr>
      <w:tr>
        <w:tc>
          <w:tcPr>
            <w:tcW w:type="dxa" w:w="4876"/>
            <w:vAlign w:val="top"/>
          </w:tcPr>
          <w:p>
            <w:r>
              <w:rPr>
                <w:sz w:val="17"/>
              </w:rPr>
              <w:t>first_bad_turn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7"/>
              </w:rPr>
              <w:t>最早关键异常的 turn_idx</w:t>
            </w:r>
          </w:p>
        </w:tc>
      </w:tr>
      <w:tr>
        <w:tc>
          <w:tcPr>
            <w:tcW w:type="dxa" w:w="4876"/>
            <w:vAlign w:val="top"/>
          </w:tcPr>
          <w:p>
            <w:r>
              <w:rPr>
                <w:sz w:val="17"/>
              </w:rPr>
              <w:t>primary_failure_class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7"/>
              </w:rPr>
              <w:t>Model / Planning / Tool / Harness / Environment / Evaluator</w:t>
            </w:r>
          </w:p>
        </w:tc>
      </w:tr>
      <w:tr>
        <w:tc>
          <w:tcPr>
            <w:tcW w:type="dxa" w:w="4876"/>
            <w:vAlign w:val="top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7"/>
              </w:rPr>
              <w:t>只写 trace 可见证据</w:t>
            </w:r>
          </w:p>
        </w:tc>
      </w:tr>
      <w:tr>
        <w:tc>
          <w:tcPr>
            <w:tcW w:type="dxa" w:w="4876"/>
            <w:vAlign w:val="top"/>
          </w:tcPr>
          <w:p>
            <w:r>
              <w:rPr>
                <w:sz w:val="17"/>
              </w:rPr>
              <w:t>counterfactual_fix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7"/>
              </w:rPr>
              <w:t>如果这一点修正，后面是否大概率恢复？</w:t>
            </w:r>
          </w:p>
        </w:tc>
      </w:tr>
      <w:tr>
        <w:tc>
          <w:tcPr>
            <w:tcW w:type="dxa" w:w="4876"/>
            <w:vAlign w:val="top"/>
          </w:tcPr>
          <w:p>
            <w:r>
              <w:rPr>
                <w:sz w:val="17"/>
              </w:rPr>
              <w:t>confidence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7"/>
              </w:rPr>
              <w:t>low / medium / high</w:t>
            </w:r>
          </w:p>
        </w:tc>
      </w:tr>
      <w:tr>
        <w:tc>
          <w:tcPr>
            <w:tcW w:type="dxa" w:w="4876"/>
            <w:vAlign w:val="top"/>
          </w:tcPr>
          <w:p>
            <w:r>
              <w:rPr>
                <w:sz w:val="17"/>
              </w:rPr>
              <w:t>research_observation</w:t>
            </w:r>
          </w:p>
        </w:tc>
        <w:tc>
          <w:tcPr>
            <w:tcW w:type="dxa" w:w="4876"/>
            <w:vAlign w:val="top"/>
          </w:tcPr>
          <w:p>
            <w:r>
              <w:rPr>
                <w:sz w:val="17"/>
              </w:rPr>
              <w:t>同类现象是否在别的 task 重复</w:t>
            </w:r>
          </w:p>
        </w:tc>
      </w:tr>
    </w:tbl>
    <w:p/>
    <w:p>
      <w:pPr>
        <w:pStyle w:val="Heading1"/>
      </w:pPr>
      <w:r>
        <w:t>实验 10：生成 Run Manifest</w:t>
      </w:r>
    </w:p>
    <w:p>
      <w:pPr>
        <w:pStyle w:val="CodeBlock"/>
      </w:pPr>
      <w:r>
        <w:rPr>
          <w:rFonts w:ascii="DejaVu Sans Mono" w:hAnsi="DejaVu Sans Mono"/>
        </w:rPr>
        <w:t>python /path/to/资料包/src/build_run_manifest.py \</w:t>
        <w:br/>
        <w:t xml:space="preserve">  --results data/simulations/a01_pilot5_retail/results.json \</w:t>
        <w:br/>
        <w:t xml:space="preserve">  --command "&lt;把本次完整 tau2 run 命令粘贴在这里&gt;" \</w:t>
        <w:br/>
        <w:t xml:space="preserve">  --out /path/to/资料包/results/real_pilot5/run_manifest.json</w:t>
      </w:r>
    </w:p>
    <w:p>
      <w:pPr>
        <w:pStyle w:val="Heading1"/>
      </w:pPr>
      <w:r>
        <w:t>实验 11：什么时候扩到 20 task / 多次 trial</w:t>
      </w:r>
    </w:p>
    <w:p>
      <w:pPr>
        <w:pStyle w:val="ListBullet"/>
      </w:pPr>
      <w:r>
        <w:t>5-task 中没有 infrastructure_error / 大量 retry。</w:t>
      </w:r>
    </w:p>
    <w:p>
      <w:pPr>
        <w:pStyle w:val="ListBullet"/>
      </w:pPr>
      <w:r>
        <w:t>成本记录正常。</w:t>
      </w:r>
    </w:p>
    <w:p>
      <w:pPr>
        <w:pStyle w:val="ListBullet"/>
      </w:pPr>
      <w:r>
        <w:t>Trace 能读。</w:t>
      </w:r>
    </w:p>
    <w:p>
      <w:pPr>
        <w:pStyle w:val="ListBullet"/>
      </w:pPr>
      <w:r>
        <w:t>你已经有初步失败分类表。</w:t>
      </w:r>
    </w:p>
    <w:p>
      <w:pPr>
        <w:pStyle w:val="ListBullet"/>
      </w:pPr>
      <w:r>
        <w:t>只有这时才扩到 5-20 task，并对关键 task 做 3 次以上 trial。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C00000"/>
              </w:rPr>
              <w:t>🔴 不要做的事：</w:t>
            </w:r>
            <w:r>
              <w:t>第一次就全域、全任务、4 trials、并发几十个。那样一旦结果异常，你无法知道是模型、rate limit、user simulator、environment 还是 evaluator 的问题。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Agent Systems 研究型进阶专题 A · 第1讲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030A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27" w:right="113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