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46"/>
        </w:rPr>
        <w:t>Agent Systems 研究型进阶专题 A · 第 5 讲</w:t>
      </w:r>
    </w:p>
    <w:p>
      <w:pPr>
        <w:jc w:val="center"/>
      </w:pPr>
      <w:r>
        <w:rPr>
          <w:rFonts w:ascii="Noto Sans CJK SC" w:hAnsi="Noto Sans CJK SC" w:eastAsia="Noto Sans CJK SC"/>
          <w:color w:val="5F5F5F"/>
          <w:sz w:val="27"/>
        </w:rPr>
        <w:t>实验设计书：Agent–Verifier Error Correlation Pilot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本讲定位：</w:t>
            </w:r>
            <w:r>
              <w:rPr>
                <w:rFonts w:ascii="Noto Sans CJK SC" w:hAnsi="Noto Sans CJK SC" w:eastAsia="Noto Sans CJK SC"/>
                <w:sz w:val="21"/>
              </w:rPr>
              <w:t>目标不是证明一个大结论，而是回答一个可操作的问题：Verifier 的错误是否在 Agent 最容易出错的 proposal 上聚集？</w:t>
            </w:r>
          </w:p>
        </w:tc>
      </w:tr>
    </w:tbl>
    <w:p>
      <w:pPr>
        <w:pStyle w:val="Heading1"/>
        <w:spacing w:before="200" w:after="100"/>
      </w:pPr>
      <w:r>
        <w:t>1. Research Question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RQ：</w:t>
            </w:r>
            <w:r>
              <w:rPr>
                <w:rFonts w:ascii="Noto Sans CJK SC" w:hAnsi="Noto Sans CJK SC" w:eastAsia="Noto Sans CJK SC"/>
                <w:sz w:val="21"/>
              </w:rPr>
              <w:t>在 τ-bench retail 的 WRITE proposals 上，Agent proposal error 与 Shadow Verifier error 是否存在高于独立预期的共同失败？</w:t>
            </w:r>
          </w:p>
        </w:tc>
      </w:tr>
    </w:tbl>
    <w:p>
      <w:pPr>
        <w:pStyle w:val="Heading1"/>
        <w:spacing w:before="200" w:after="100"/>
      </w:pPr>
      <w:r>
        <w:t>2.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134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编号</w:t>
            </w:r>
          </w:p>
        </w:tc>
        <w:tc>
          <w:tcPr>
            <w:tcW w:type="dxa" w:w="385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假设</w:t>
            </w:r>
          </w:p>
        </w:tc>
        <w:tc>
          <w:tcPr>
            <w:tcW w:type="dxa" w:w="4195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可证伪预测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H1</w:t>
            </w:r>
          </w:p>
        </w:tc>
        <w:tc>
          <w:tcPr>
            <w:tcW w:type="dxa" w:w="38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存在 shared blind spot</w:t>
            </w:r>
          </w:p>
        </w:tc>
        <w:tc>
          <w:tcPr>
            <w:tcW w:type="dxa" w:w="419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κ&gt;1，且 dangerous co-failure 集中于可重复的同类 Trace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H2</w:t>
            </w:r>
          </w:p>
        </w:tc>
        <w:tc>
          <w:tcPr>
            <w:tcW w:type="dxa" w:w="38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Verifier 与 Agent 近似独立</w:t>
            </w:r>
          </w:p>
        </w:tc>
        <w:tc>
          <w:tcPr>
            <w:tcW w:type="dxa" w:w="419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κ≈1，共错没有明显任务/错误类型集中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H3</w:t>
            </w:r>
          </w:p>
        </w:tc>
        <w:tc>
          <w:tcPr>
            <w:tcW w:type="dxa" w:w="38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Verifier 与 Agent 互补</w:t>
            </w:r>
          </w:p>
        </w:tc>
        <w:tc>
          <w:tcPr>
            <w:tcW w:type="dxa" w:w="419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κ&lt;1；Agent 常错的 proposal 反而更容易被 Verifier 拦住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3.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类别</w:t>
            </w:r>
          </w:p>
        </w:tc>
        <w:tc>
          <w:tcPr>
            <w:tcW w:type="dxa" w:w="6917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9"/>
              </w:rPr>
              <w:t>变量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固定</w:t>
            </w:r>
          </w:p>
        </w:tc>
        <w:tc>
          <w:tcPr>
            <w:tcW w:type="dxa" w:w="69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task ids、Agent model、user simulator、seed、num_trials、domain、temperature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自变量/比较维度</w:t>
            </w:r>
          </w:p>
        </w:tc>
        <w:tc>
          <w:tcPr>
            <w:tcW w:type="dxa" w:w="69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Verifier model（先固定一个；后续可 same-model vs cross-model）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观测变量</w:t>
            </w:r>
          </w:p>
        </w:tc>
        <w:tc>
          <w:tcPr>
            <w:tcW w:type="dxa" w:w="69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proposal truth、verifier decision、task id、turn、reason、cost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因变量</w:t>
            </w:r>
          </w:p>
        </w:tc>
        <w:tc>
          <w:tcPr>
            <w:tcW w:type="dxa" w:w="69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dangerous co-failure、κ、φ、catch rate、false block rate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4. Sampling Unit</w:t>
      </w:r>
    </w:p>
    <w:p>
      <w:r>
        <w:rPr>
          <w:rFonts w:ascii="Noto Sans CJK SC" w:hAnsi="Noto Sans CJK SC" w:eastAsia="Noto Sans CJK SC"/>
        </w:rPr>
        <w:t>统计单位是 WRITE proposal，不是整条 episode。原因：Verifier 在 WRITE 边界上做判断；一个 episode 可能有 0 个、1 个或多个 WRITE。</w:t>
      </w:r>
    </w:p>
    <w:p>
      <w:pPr>
        <w:pStyle w:val="Heading1"/>
        <w:spacing w:before="200" w:after="100"/>
      </w:pPr>
      <w:r>
        <w:t>5. Label Protocol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只依据当时可观察到的 policy + user/tool evidence。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VALID：现在就可以执行；INVALID：现在不应执行；UNCERTAIN：无法可靠判断。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UNCERTAIN 不强行二分，主分析先排除。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sz w:val="21"/>
        </w:rPr>
        <w:t>reference action exact match 只作诊断，不作为真值。</w:t>
      </w:r>
    </w:p>
    <w:p>
      <w:pPr>
        <w:pStyle w:val="Heading1"/>
        <w:spacing w:before="200" w:after="100"/>
      </w:pPr>
      <w:r>
        <w:t>6. Primary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Agent error rate      = INVALID / all usable proposals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Verifier error rate   = wrong verifier decisions / all usable proposals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Dangerous co-failure  = INVALID + ALLOW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Expected independent  = P(A) * P(V)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kappa                 = P(A and V) / [P(A) * P(V)]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phi                    = binary correlation(A_error, V_error)</w:t>
            </w:r>
          </w:p>
        </w:tc>
      </w:tr>
    </w:tbl>
    <w:p>
      <w:pPr>
        <w:pStyle w:val="Heading1"/>
        <w:spacing w:before="200" w:after="100"/>
      </w:pPr>
      <w:r>
        <w:t>7. Threats to Validity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人工标签误差：需要写 evidence pointer；后续论文阶段可双人复核。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小样本不稳定：第5讲只做 pilot，κ/φ 用于筛选现象。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Shadow verifier 额外调用增加时延和成本，但不应改写 candidate action。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同模型/异模型会改变共错结构，因此模型配对必须记录在 Run Manifest。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只研究 WRITE 边界，结论不能外推到所有 Agent failure。</w:t>
      </w:r>
    </w:p>
    <w:p>
      <w:pPr>
        <w:pStyle w:val="Heading1"/>
        <w:spacing w:before="200" w:after="100"/>
      </w:pPr>
      <w:r>
        <w:t>8. Decision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继续研究的条件：</w:t>
            </w:r>
            <w:r>
              <w:rPr>
                <w:rFonts w:ascii="Noto Sans CJK SC" w:hAnsi="Noto Sans CJK SC" w:eastAsia="Noto Sans CJK SC"/>
                <w:sz w:val="21"/>
              </w:rPr>
              <w:t>若危险双错不仅存在，而且在多个 trials 或多个 tasks 中呈现相似 First Bad Span / shared evidence failure，就进入下一讲设计“错误去相关”的干预；否则不强行讲故事。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>Agent Systems 研究型进阶专题 A · 第5讲 · 实验设计书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