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38E" w:rsidRDefault="00365695" w:rsidP="00365695">
      <w:pPr>
        <w:jc w:val="center"/>
      </w:pPr>
      <w:r>
        <w:t>Homework</w:t>
      </w:r>
    </w:p>
    <w:p w:rsidR="00365695" w:rsidRDefault="00365695" w:rsidP="00365695">
      <w:pPr>
        <w:jc w:val="center"/>
      </w:pPr>
    </w:p>
    <w:p w:rsidR="00365695" w:rsidRDefault="00365695" w:rsidP="00365695">
      <w:pPr>
        <w:rPr>
          <w:rFonts w:asciiTheme="majorHAnsi" w:hAnsiTheme="majorHAnsi" w:cstheme="majorHAnsi"/>
          <w:sz w:val="22"/>
          <w:szCs w:val="22"/>
        </w:rPr>
      </w:pPr>
      <w:r>
        <w:rPr>
          <w:rFonts w:asciiTheme="majorHAnsi" w:hAnsiTheme="majorHAnsi" w:cstheme="majorHAnsi"/>
          <w:sz w:val="22"/>
          <w:szCs w:val="22"/>
        </w:rPr>
        <w:t>Unity ID -&gt; hagrawa2</w:t>
      </w:r>
    </w:p>
    <w:p w:rsidR="00365695" w:rsidRDefault="00365695" w:rsidP="00365695">
      <w:pPr>
        <w:rPr>
          <w:rFonts w:asciiTheme="majorHAnsi" w:hAnsiTheme="majorHAnsi" w:cstheme="majorHAnsi"/>
          <w:sz w:val="22"/>
          <w:szCs w:val="22"/>
        </w:rPr>
      </w:pPr>
      <w:r>
        <w:rPr>
          <w:rFonts w:asciiTheme="majorHAnsi" w:hAnsiTheme="majorHAnsi" w:cstheme="majorHAnsi"/>
          <w:sz w:val="22"/>
          <w:szCs w:val="22"/>
        </w:rPr>
        <w:t>Name -&gt; Harsh Agrawal</w:t>
      </w:r>
    </w:p>
    <w:p w:rsidR="00365695" w:rsidRDefault="00365695" w:rsidP="00365695">
      <w:pPr>
        <w:rPr>
          <w:rFonts w:asciiTheme="majorHAnsi" w:hAnsiTheme="majorHAnsi" w:cstheme="majorHAnsi"/>
          <w:sz w:val="22"/>
          <w:szCs w:val="22"/>
        </w:rPr>
      </w:pPr>
    </w:p>
    <w:p w:rsidR="00365695" w:rsidRDefault="00365695" w:rsidP="00365695">
      <w:pPr>
        <w:rPr>
          <w:rFonts w:asciiTheme="majorHAnsi" w:hAnsiTheme="majorHAnsi" w:cstheme="majorHAnsi"/>
          <w:sz w:val="22"/>
          <w:szCs w:val="22"/>
        </w:rPr>
      </w:pPr>
      <w:r>
        <w:rPr>
          <w:rFonts w:asciiTheme="majorHAnsi" w:hAnsiTheme="majorHAnsi" w:cstheme="majorHAnsi"/>
          <w:sz w:val="22"/>
          <w:szCs w:val="22"/>
        </w:rPr>
        <w:t>1)</w:t>
      </w:r>
    </w:p>
    <w:p w:rsidR="00365695" w:rsidRDefault="00976D27" w:rsidP="00365695">
      <w:pPr>
        <w:rPr>
          <w:rFonts w:asciiTheme="majorHAnsi" w:hAnsiTheme="majorHAnsi" w:cstheme="majorHAnsi"/>
          <w:sz w:val="22"/>
          <w:szCs w:val="22"/>
        </w:rPr>
      </w:pPr>
      <w:r>
        <w:rPr>
          <w:rFonts w:asciiTheme="majorHAnsi" w:hAnsiTheme="majorHAnsi" w:cstheme="majorHAnsi"/>
          <w:sz w:val="22"/>
          <w:szCs w:val="22"/>
        </w:rPr>
        <w:t xml:space="preserve">Predictor with highest estimate (in terms of absolute value) </w:t>
      </w:r>
      <w:proofErr w:type="gramStart"/>
      <w:r>
        <w:rPr>
          <w:rFonts w:asciiTheme="majorHAnsi" w:hAnsiTheme="majorHAnsi" w:cstheme="majorHAnsi"/>
          <w:sz w:val="22"/>
          <w:szCs w:val="22"/>
        </w:rPr>
        <w:t>is :</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Currency_EUR_US</w:t>
      </w:r>
      <w:proofErr w:type="spellEnd"/>
      <w:r>
        <w:rPr>
          <w:rFonts w:asciiTheme="majorHAnsi" w:hAnsiTheme="majorHAnsi" w:cstheme="majorHAnsi"/>
          <w:sz w:val="22"/>
          <w:szCs w:val="22"/>
        </w:rPr>
        <w:t xml:space="preserve"> (currency </w:t>
      </w:r>
      <w:proofErr w:type="spellStart"/>
      <w:r>
        <w:rPr>
          <w:rFonts w:asciiTheme="majorHAnsi" w:hAnsiTheme="majorHAnsi" w:cstheme="majorHAnsi"/>
          <w:sz w:val="22"/>
          <w:szCs w:val="22"/>
        </w:rPr>
        <w:t>usd</w:t>
      </w:r>
      <w:proofErr w:type="spellEnd"/>
      <w:r>
        <w:rPr>
          <w:rFonts w:asciiTheme="majorHAnsi" w:hAnsiTheme="majorHAnsi" w:cstheme="majorHAnsi"/>
          <w:sz w:val="22"/>
          <w:szCs w:val="22"/>
        </w:rPr>
        <w:t xml:space="preserve"> and EUR combined) so </w:t>
      </w:r>
      <m:oMath>
        <m:sSub>
          <m:sSubPr>
            <m:ctrlPr>
              <w:rPr>
                <w:rFonts w:ascii="Cambria Math" w:hAnsi="Cambria Math" w:cstheme="majorHAnsi"/>
                <w:i/>
                <w:sz w:val="22"/>
                <w:szCs w:val="22"/>
              </w:rPr>
            </m:ctrlPr>
          </m:sSubPr>
          <m:e>
            <m:r>
              <w:rPr>
                <w:rFonts w:ascii="Cambria Math" w:hAnsi="Cambria Math" w:cstheme="majorHAnsi"/>
                <w:sz w:val="22"/>
                <w:szCs w:val="22"/>
              </w:rPr>
              <m:t>X</m:t>
            </m:r>
          </m:e>
          <m:sub>
            <m:r>
              <w:rPr>
                <w:rFonts w:ascii="Cambria Math" w:hAnsi="Cambria Math" w:cstheme="majorHAnsi"/>
                <w:sz w:val="22"/>
                <w:szCs w:val="22"/>
              </w:rPr>
              <m:t>h</m:t>
            </m:r>
          </m:sub>
        </m:sSub>
        <m:r>
          <w:rPr>
            <w:rFonts w:ascii="Cambria Math" w:hAnsi="Cambria Math" w:cstheme="majorHAnsi"/>
            <w:sz w:val="22"/>
            <w:szCs w:val="22"/>
          </w:rPr>
          <m:t>=Currency_EUR_USD</m:t>
        </m:r>
      </m:oMath>
    </w:p>
    <w:p w:rsidR="00976D27" w:rsidRDefault="00976D27" w:rsidP="00365695">
      <w:pPr>
        <w:rPr>
          <w:rFonts w:asciiTheme="majorHAnsi" w:hAnsiTheme="majorHAnsi" w:cstheme="majorHAnsi"/>
          <w:sz w:val="22"/>
          <w:szCs w:val="22"/>
        </w:rPr>
      </w:pPr>
    </w:p>
    <w:p w:rsidR="00976D27" w:rsidRDefault="00976D27" w:rsidP="00365695">
      <w:pPr>
        <w:rPr>
          <w:rFonts w:asciiTheme="majorHAnsi" w:hAnsiTheme="majorHAnsi" w:cstheme="majorHAnsi"/>
          <w:sz w:val="22"/>
          <w:szCs w:val="22"/>
        </w:rPr>
      </w:pPr>
      <w:r>
        <w:rPr>
          <w:rFonts w:asciiTheme="majorHAnsi" w:hAnsiTheme="majorHAnsi" w:cstheme="majorHAnsi"/>
          <w:sz w:val="22"/>
          <w:szCs w:val="22"/>
          <w:vertAlign w:val="subscript"/>
        </w:rPr>
        <w:softHyphen/>
      </w:r>
      <w:r>
        <w:rPr>
          <w:rFonts w:asciiTheme="majorHAnsi" w:hAnsiTheme="majorHAnsi" w:cstheme="majorHAnsi"/>
          <w:sz w:val="22"/>
          <w:szCs w:val="22"/>
          <w:vertAlign w:val="subscript"/>
        </w:rPr>
        <w:softHyphen/>
      </w:r>
      <w:r>
        <w:rPr>
          <w:rFonts w:asciiTheme="majorHAnsi" w:hAnsiTheme="majorHAnsi" w:cstheme="majorHAnsi"/>
          <w:sz w:val="22"/>
          <w:szCs w:val="22"/>
          <w:vertAlign w:val="subscript"/>
        </w:rPr>
        <w:softHyphen/>
      </w:r>
      <w:r>
        <w:rPr>
          <w:rFonts w:asciiTheme="majorHAnsi" w:hAnsiTheme="majorHAnsi" w:cstheme="majorHAnsi"/>
          <w:sz w:val="22"/>
          <w:szCs w:val="22"/>
        </w:rPr>
        <w:t xml:space="preserve">Equation for </w:t>
      </w:r>
      <w:proofErr w:type="spellStart"/>
      <w:proofErr w:type="gramStart"/>
      <w:r>
        <w:rPr>
          <w:rFonts w:asciiTheme="majorHAnsi" w:hAnsiTheme="majorHAnsi" w:cstheme="majorHAnsi"/>
          <w:sz w:val="22"/>
          <w:szCs w:val="22"/>
        </w:rPr>
        <w:t>fit.single</w:t>
      </w:r>
      <w:proofErr w:type="spellEnd"/>
      <w:proofErr w:type="gramEnd"/>
      <w:r>
        <w:rPr>
          <w:rFonts w:asciiTheme="majorHAnsi" w:hAnsiTheme="majorHAnsi" w:cstheme="majorHAnsi"/>
          <w:sz w:val="22"/>
          <w:szCs w:val="22"/>
        </w:rPr>
        <w:t xml:space="preserve"> using this predictor is:</w:t>
      </w:r>
    </w:p>
    <w:p w:rsidR="00976D27" w:rsidRDefault="00976D27" w:rsidP="00365695">
      <w:pPr>
        <w:rPr>
          <w:rFonts w:asciiTheme="majorHAnsi" w:hAnsiTheme="majorHAnsi" w:cstheme="majorHAnsi"/>
          <w:sz w:val="22"/>
          <w:szCs w:val="22"/>
        </w:rPr>
      </w:pPr>
    </w:p>
    <w:p w:rsidR="00BB2C81" w:rsidRPr="00BB2C81" w:rsidRDefault="00BB2C81" w:rsidP="00976D27">
      <w:pPr>
        <w:pStyle w:val="ListParagraph"/>
        <w:numPr>
          <w:ilvl w:val="0"/>
          <w:numId w:val="1"/>
        </w:numPr>
        <w:rPr>
          <w:rFonts w:asciiTheme="majorHAnsi" w:eastAsiaTheme="minorEastAsia" w:hAnsiTheme="majorHAnsi" w:cstheme="majorHAnsi"/>
          <w:sz w:val="22"/>
          <w:szCs w:val="22"/>
        </w:rPr>
      </w:pPr>
    </w:p>
    <w:p w:rsidR="00976D27" w:rsidRPr="00BB2C81" w:rsidRDefault="00976D27" w:rsidP="00BB2C81">
      <w:pPr>
        <w:pStyle w:val="ListParagraph"/>
        <w:ind w:left="360"/>
        <w:rPr>
          <w:rFonts w:asciiTheme="majorHAnsi" w:eastAsiaTheme="minorEastAsia" w:hAnsiTheme="majorHAnsi" w:cstheme="majorHAnsi"/>
          <w:sz w:val="22"/>
          <w:szCs w:val="22"/>
        </w:rPr>
      </w:pPr>
      <m:oMathPara>
        <m:oMath>
          <m:r>
            <w:rPr>
              <w:rFonts w:ascii="Cambria Math" w:hAnsi="Cambria Math" w:cstheme="majorHAnsi"/>
              <w:sz w:val="22"/>
              <w:szCs w:val="22"/>
            </w:rPr>
            <m:t>Prob</m:t>
          </m:r>
          <m:d>
            <m:dPr>
              <m:endChr m:val="|"/>
              <m:ctrlPr>
                <w:rPr>
                  <w:rFonts w:ascii="Cambria Math" w:hAnsi="Cambria Math" w:cstheme="majorHAnsi"/>
                  <w:i/>
                  <w:sz w:val="22"/>
                  <w:szCs w:val="22"/>
                </w:rPr>
              </m:ctrlPr>
            </m:dPr>
            <m:e>
              <m:r>
                <w:rPr>
                  <w:rFonts w:ascii="Cambria Math" w:hAnsi="Cambria Math" w:cstheme="majorHAnsi"/>
                  <w:sz w:val="22"/>
                  <w:szCs w:val="22"/>
                </w:rPr>
                <m:t xml:space="preserve">Y=yes </m:t>
              </m:r>
            </m:e>
          </m:d>
          <m:r>
            <w:rPr>
              <w:rFonts w:ascii="Cambria Math" w:hAnsi="Cambria Math" w:cstheme="majorHAnsi"/>
              <w:sz w:val="22"/>
              <w:szCs w:val="22"/>
            </w:rPr>
            <m:t xml:space="preserve"> </m:t>
          </m:r>
          <m:sSub>
            <m:sSubPr>
              <m:ctrlPr>
                <w:rPr>
                  <w:rFonts w:ascii="Cambria Math" w:hAnsi="Cambria Math" w:cstheme="majorHAnsi"/>
                  <w:i/>
                  <w:sz w:val="22"/>
                  <w:szCs w:val="22"/>
                </w:rPr>
              </m:ctrlPr>
            </m:sSubPr>
            <m:e>
              <m:r>
                <w:rPr>
                  <w:rFonts w:ascii="Cambria Math" w:hAnsi="Cambria Math" w:cstheme="majorHAnsi"/>
                  <w:sz w:val="22"/>
                  <w:szCs w:val="22"/>
                </w:rPr>
                <m:t>X</m:t>
              </m:r>
            </m:e>
            <m:sub>
              <m:r>
                <w:rPr>
                  <w:rFonts w:ascii="Cambria Math" w:hAnsi="Cambria Math" w:cstheme="majorHAnsi"/>
                  <w:sz w:val="22"/>
                  <w:szCs w:val="22"/>
                </w:rPr>
                <m:t>h</m:t>
              </m:r>
            </m:sub>
          </m:sSub>
          <m:r>
            <w:rPr>
              <w:rFonts w:ascii="Cambria Math" w:hAnsi="Cambria Math" w:cstheme="majorHAnsi"/>
              <w:sz w:val="22"/>
              <w:szCs w:val="22"/>
            </w:rPr>
            <m:t>=Currency_EUR_US)=</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(1+</m:t>
              </m:r>
              <m:sSup>
                <m:sSupPr>
                  <m:ctrlPr>
                    <w:rPr>
                      <w:rFonts w:ascii="Cambria Math" w:hAnsi="Cambria Math" w:cstheme="majorHAnsi"/>
                      <w:i/>
                      <w:sz w:val="22"/>
                      <w:szCs w:val="22"/>
                    </w:rPr>
                  </m:ctrlPr>
                </m:sSupPr>
                <m:e>
                  <m:r>
                    <w:rPr>
                      <w:rFonts w:ascii="Cambria Math" w:hAnsi="Cambria Math" w:cstheme="majorHAnsi"/>
                      <w:sz w:val="22"/>
                      <w:szCs w:val="22"/>
                    </w:rPr>
                    <m:t>e</m:t>
                  </m:r>
                </m:e>
                <m:sup>
                  <m:r>
                    <w:rPr>
                      <w:rFonts w:ascii="Cambria Math" w:hAnsi="Cambria Math" w:cstheme="majorHAnsi"/>
                      <w:sz w:val="22"/>
                      <w:szCs w:val="22"/>
                    </w:rPr>
                    <m:t>-</m:t>
                  </m:r>
                  <m:d>
                    <m:dPr>
                      <m:ctrlPr>
                        <w:rPr>
                          <w:rFonts w:ascii="Cambria Math" w:hAnsi="Cambria Math" w:cstheme="majorHAnsi"/>
                          <w:i/>
                          <w:sz w:val="22"/>
                          <w:szCs w:val="22"/>
                        </w:rPr>
                      </m:ctrlPr>
                    </m:dPr>
                    <m:e>
                      <m:r>
                        <w:rPr>
                          <w:rFonts w:ascii="Cambria Math" w:hAnsi="Cambria Math" w:cstheme="majorHAnsi"/>
                          <w:sz w:val="22"/>
                          <w:szCs w:val="22"/>
                        </w:rPr>
                        <m:t>-0.22 - 0.215*currencyEURUS</m:t>
                      </m:r>
                    </m:e>
                  </m:d>
                </m:sup>
              </m:sSup>
              <m:r>
                <w:rPr>
                  <w:rFonts w:ascii="Cambria Math" w:hAnsi="Cambria Math" w:cstheme="majorHAnsi"/>
                  <w:sz w:val="22"/>
                  <w:szCs w:val="22"/>
                </w:rPr>
                <m:t>)</m:t>
              </m:r>
            </m:den>
          </m:f>
        </m:oMath>
      </m:oMathPara>
    </w:p>
    <w:p w:rsidR="00BB2C81" w:rsidRDefault="00BB2C81" w:rsidP="00BB2C81">
      <w:pPr>
        <w:rPr>
          <w:rFonts w:asciiTheme="majorHAnsi" w:eastAsiaTheme="minorEastAsia" w:hAnsiTheme="majorHAnsi" w:cstheme="majorHAnsi"/>
          <w:sz w:val="22"/>
          <w:szCs w:val="22"/>
        </w:rPr>
      </w:pPr>
    </w:p>
    <w:p w:rsidR="00BB2C81" w:rsidRDefault="00BB2C81" w:rsidP="00BB2C81">
      <w:pPr>
        <w:pStyle w:val="ListParagraph"/>
        <w:numPr>
          <w:ilvl w:val="0"/>
          <w:numId w:val="1"/>
        </w:num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Odds = </w:t>
      </w:r>
      <w:proofErr w:type="gramStart"/>
      <w:r>
        <w:rPr>
          <w:rFonts w:asciiTheme="majorHAnsi" w:eastAsiaTheme="minorEastAsia" w:hAnsiTheme="majorHAnsi" w:cstheme="majorHAnsi"/>
          <w:sz w:val="22"/>
          <w:szCs w:val="22"/>
        </w:rPr>
        <w:t>P(</w:t>
      </w:r>
      <w:proofErr w:type="gramEnd"/>
      <w:r>
        <w:rPr>
          <w:rFonts w:asciiTheme="majorHAnsi" w:eastAsiaTheme="minorEastAsia" w:hAnsiTheme="majorHAnsi" w:cstheme="majorHAnsi"/>
          <w:sz w:val="22"/>
          <w:szCs w:val="22"/>
        </w:rPr>
        <w:t>Y = yes) / P (Y = no)</w:t>
      </w:r>
    </w:p>
    <w:p w:rsidR="00BB2C81" w:rsidRDefault="00BB2C81" w:rsidP="00BB2C81">
      <w:pPr>
        <w:pStyle w:val="ListParagraph"/>
        <w:ind w:left="360"/>
        <w:rPr>
          <w:rFonts w:asciiTheme="majorHAnsi" w:eastAsiaTheme="minorEastAsia" w:hAnsiTheme="majorHAnsi" w:cstheme="majorHAnsi"/>
          <w:sz w:val="22"/>
          <w:szCs w:val="22"/>
        </w:rPr>
      </w:pPr>
    </w:p>
    <w:p w:rsidR="00BB2C81" w:rsidRPr="00BB2C81" w:rsidRDefault="00BB2C81" w:rsidP="00BB2C81">
      <w:pPr>
        <w:pStyle w:val="ListParagraph"/>
        <w:ind w:left="360"/>
        <w:rPr>
          <w:rFonts w:asciiTheme="majorHAnsi" w:eastAsiaTheme="minorEastAsia" w:hAnsiTheme="majorHAnsi" w:cstheme="majorHAnsi"/>
          <w:sz w:val="22"/>
          <w:szCs w:val="22"/>
        </w:rPr>
      </w:pPr>
      <m:oMathPara>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Prob(Y=yes)</m:t>
              </m:r>
            </m:num>
            <m:den>
              <m:r>
                <w:rPr>
                  <w:rFonts w:ascii="Cambria Math" w:eastAsiaTheme="minorEastAsia" w:hAnsi="Cambria Math" w:cstheme="majorHAnsi"/>
                  <w:sz w:val="22"/>
                  <w:szCs w:val="22"/>
                </w:rPr>
                <m:t>1-Prob(Y=yes )</m:t>
              </m:r>
            </m:den>
          </m:f>
          <m:r>
            <w:rPr>
              <w:rFonts w:ascii="Cambria Math" w:eastAsiaTheme="minorEastAsia" w:hAnsi="Cambria Math" w:cstheme="majorHAnsi"/>
              <w:sz w:val="22"/>
              <w:szCs w:val="22"/>
            </w:rPr>
            <m:t>=</m:t>
          </m:r>
          <m:sSup>
            <m:sSupPr>
              <m:ctrlPr>
                <w:rPr>
                  <w:rFonts w:ascii="Cambria Math" w:hAnsi="Cambria Math" w:cstheme="majorHAnsi"/>
                  <w:i/>
                  <w:sz w:val="22"/>
                  <w:szCs w:val="22"/>
                </w:rPr>
              </m:ctrlPr>
            </m:sSupPr>
            <m:e>
              <m:r>
                <w:rPr>
                  <w:rFonts w:ascii="Cambria Math" w:hAnsi="Cambria Math" w:cstheme="majorHAnsi"/>
                  <w:sz w:val="22"/>
                  <w:szCs w:val="22"/>
                </w:rPr>
                <m:t>e</m:t>
              </m:r>
            </m:e>
            <m:sup>
              <m:d>
                <m:dPr>
                  <m:ctrlPr>
                    <w:rPr>
                      <w:rFonts w:ascii="Cambria Math" w:hAnsi="Cambria Math" w:cstheme="majorHAnsi"/>
                      <w:i/>
                      <w:sz w:val="22"/>
                      <w:szCs w:val="22"/>
                    </w:rPr>
                  </m:ctrlPr>
                </m:dPr>
                <m:e>
                  <m:r>
                    <w:rPr>
                      <w:rFonts w:ascii="Cambria Math" w:hAnsi="Cambria Math" w:cstheme="majorHAnsi"/>
                      <w:sz w:val="22"/>
                      <w:szCs w:val="22"/>
                    </w:rPr>
                    <m:t>-0.22 - 0.215*currencyEURUS</m:t>
                  </m:r>
                </m:e>
              </m:d>
            </m:sup>
          </m:sSup>
          <m:r>
            <w:rPr>
              <w:rFonts w:ascii="Cambria Math" w:eastAsiaTheme="minorEastAsia" w:hAnsi="Cambria Math" w:cstheme="majorHAnsi"/>
              <w:sz w:val="22"/>
              <w:szCs w:val="22"/>
            </w:rPr>
            <m:t xml:space="preserve"> </m:t>
          </m:r>
        </m:oMath>
      </m:oMathPara>
    </w:p>
    <w:p w:rsidR="00BB2C81" w:rsidRDefault="00BB2C81" w:rsidP="00BB2C81">
      <w:pPr>
        <w:rPr>
          <w:rFonts w:asciiTheme="majorHAnsi" w:eastAsiaTheme="minorEastAsia" w:hAnsiTheme="majorHAnsi" w:cstheme="majorHAnsi"/>
          <w:sz w:val="22"/>
          <w:szCs w:val="22"/>
        </w:rPr>
      </w:pPr>
    </w:p>
    <w:p w:rsidR="00BB2C81" w:rsidRDefault="00BB2C81" w:rsidP="00BB2C81">
      <w:pPr>
        <w:pStyle w:val="ListParagraph"/>
        <w:numPr>
          <w:ilvl w:val="0"/>
          <w:numId w:val="1"/>
        </w:numPr>
        <w:rPr>
          <w:rFonts w:asciiTheme="majorHAnsi" w:eastAsiaTheme="minorEastAsia" w:hAnsiTheme="majorHAnsi" w:cstheme="majorHAnsi"/>
          <w:sz w:val="22"/>
          <w:szCs w:val="22"/>
        </w:rPr>
      </w:pPr>
      <w:r>
        <w:rPr>
          <w:rFonts w:asciiTheme="majorHAnsi" w:eastAsiaTheme="minorEastAsia" w:hAnsiTheme="majorHAnsi" w:cstheme="majorHAnsi"/>
          <w:sz w:val="22"/>
          <w:szCs w:val="22"/>
        </w:rPr>
        <w:t>Logit</w:t>
      </w:r>
    </w:p>
    <w:p w:rsidR="00BB2C81" w:rsidRPr="00BB2C81" w:rsidRDefault="00BB2C81" w:rsidP="00BB2C81">
      <w:pPr>
        <w:pStyle w:val="ListParagraph"/>
        <w:ind w:left="360"/>
        <w:rPr>
          <w:rFonts w:asciiTheme="majorHAnsi" w:eastAsiaTheme="minorEastAsia" w:hAnsiTheme="majorHAnsi" w:cstheme="majorHAnsi"/>
          <w:sz w:val="22"/>
          <w:szCs w:val="22"/>
        </w:rPr>
      </w:pPr>
      <m:oMathPara>
        <m:oMath>
          <m:func>
            <m:funcPr>
              <m:ctrlPr>
                <w:rPr>
                  <w:rFonts w:ascii="Cambria Math" w:eastAsiaTheme="minorEastAsia" w:hAnsi="Cambria Math" w:cstheme="majorHAnsi"/>
                  <w:i/>
                  <w:sz w:val="22"/>
                  <w:szCs w:val="22"/>
                </w:rPr>
              </m:ctrlPr>
            </m:funcPr>
            <m:fName>
              <m:r>
                <m:rPr>
                  <m:sty m:val="p"/>
                </m:rPr>
                <w:rPr>
                  <w:rFonts w:ascii="Cambria Math" w:eastAsiaTheme="minorEastAsia" w:hAnsi="Cambria Math" w:cstheme="majorHAnsi"/>
                  <w:sz w:val="22"/>
                  <w:szCs w:val="22"/>
                </w:rPr>
                <m:t>log</m:t>
              </m:r>
            </m:fName>
            <m:e>
              <m:d>
                <m:dPr>
                  <m:ctrlPr>
                    <w:rPr>
                      <w:rFonts w:ascii="Cambria Math" w:eastAsiaTheme="minorEastAsia" w:hAnsi="Cambria Math" w:cstheme="majorHAnsi"/>
                      <w:i/>
                      <w:sz w:val="22"/>
                      <w:szCs w:val="22"/>
                    </w:rPr>
                  </m:ctrlPr>
                </m:dPr>
                <m:e>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Prob</m:t>
                      </m:r>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Y=yes</m:t>
                          </m:r>
                        </m:e>
                      </m:d>
                    </m:num>
                    <m:den>
                      <m:r>
                        <w:rPr>
                          <w:rFonts w:ascii="Cambria Math" w:eastAsiaTheme="minorEastAsia" w:hAnsi="Cambria Math" w:cstheme="majorHAnsi"/>
                          <w:sz w:val="22"/>
                          <w:szCs w:val="22"/>
                        </w:rPr>
                        <m:t>1-Prob</m:t>
                      </m:r>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 xml:space="preserve">Y=yes </m:t>
                          </m:r>
                        </m:e>
                      </m:d>
                    </m:den>
                  </m:f>
                </m:e>
              </m:d>
            </m:e>
          </m:func>
          <m:r>
            <w:rPr>
              <w:rFonts w:ascii="Cambria Math" w:eastAsiaTheme="minorEastAsia" w:hAnsi="Cambria Math" w:cstheme="majorHAnsi"/>
              <w:sz w:val="22"/>
              <w:szCs w:val="22"/>
            </w:rPr>
            <m:t>=</m:t>
          </m:r>
          <m:d>
            <m:dPr>
              <m:ctrlPr>
                <w:rPr>
                  <w:rFonts w:ascii="Cambria Math" w:hAnsi="Cambria Math" w:cstheme="majorHAnsi"/>
                  <w:i/>
                  <w:sz w:val="22"/>
                  <w:szCs w:val="22"/>
                </w:rPr>
              </m:ctrlPr>
            </m:dPr>
            <m:e>
              <m:r>
                <w:rPr>
                  <w:rFonts w:ascii="Cambria Math" w:hAnsi="Cambria Math" w:cstheme="majorHAnsi"/>
                  <w:sz w:val="22"/>
                  <w:szCs w:val="22"/>
                </w:rPr>
                <m:t>-0.22 - 0.215*currencyEURUS</m:t>
              </m:r>
            </m:e>
          </m:d>
          <m:r>
            <w:rPr>
              <w:rFonts w:ascii="Cambria Math" w:eastAsiaTheme="minorEastAsia" w:hAnsi="Cambria Math" w:cstheme="majorHAnsi"/>
              <w:sz w:val="22"/>
              <w:szCs w:val="22"/>
            </w:rPr>
            <m:t xml:space="preserve"> </m:t>
          </m:r>
        </m:oMath>
      </m:oMathPara>
    </w:p>
    <w:p w:rsidR="00BB2C81" w:rsidRDefault="00BB2C81" w:rsidP="00BB2C81">
      <w:pPr>
        <w:rPr>
          <w:rFonts w:asciiTheme="majorHAnsi" w:eastAsiaTheme="minorEastAsia" w:hAnsiTheme="majorHAnsi" w:cstheme="majorHAnsi"/>
          <w:sz w:val="22"/>
          <w:szCs w:val="22"/>
        </w:rPr>
      </w:pPr>
    </w:p>
    <w:p w:rsidR="00BB2C81" w:rsidRDefault="00BB2C81" w:rsidP="00BB2C8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2) Four most significant predictors are with their coefficients are </w:t>
      </w:r>
    </w:p>
    <w:p w:rsidR="00BB2C81" w:rsidRDefault="00BB2C81" w:rsidP="00BB2C81">
      <w:pPr>
        <w:rPr>
          <w:rFonts w:asciiTheme="majorHAnsi" w:eastAsiaTheme="minorEastAsia" w:hAnsiTheme="majorHAnsi" w:cstheme="majorHAnsi"/>
          <w:sz w:val="22"/>
          <w:szCs w:val="22"/>
        </w:rPr>
      </w:pPr>
    </w:p>
    <w:tbl>
      <w:tblPr>
        <w:tblStyle w:val="TableGrid"/>
        <w:tblW w:w="0" w:type="auto"/>
        <w:tblInd w:w="1705" w:type="dxa"/>
        <w:tblLook w:val="04A0" w:firstRow="1" w:lastRow="0" w:firstColumn="1" w:lastColumn="0" w:noHBand="0" w:noVBand="1"/>
      </w:tblPr>
      <w:tblGrid>
        <w:gridCol w:w="2970"/>
        <w:gridCol w:w="2700"/>
      </w:tblGrid>
      <w:tr w:rsidR="00BB2C81" w:rsidTr="007C0AEE">
        <w:tc>
          <w:tcPr>
            <w:tcW w:w="2970" w:type="dxa"/>
          </w:tcPr>
          <w:p w:rsidR="00BB2C81" w:rsidRDefault="00BB2C81" w:rsidP="00BB2C8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duration_5 = D5</w:t>
            </w:r>
          </w:p>
        </w:tc>
        <w:tc>
          <w:tcPr>
            <w:tcW w:w="2700" w:type="dxa"/>
          </w:tcPr>
          <w:p w:rsidR="00BB2C81" w:rsidRDefault="007C0AEE" w:rsidP="00BB2C8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w:t>
            </w:r>
            <w:r w:rsidR="00BB2C81">
              <w:rPr>
                <w:rFonts w:asciiTheme="majorHAnsi" w:eastAsiaTheme="minorEastAsia" w:hAnsiTheme="majorHAnsi" w:cstheme="majorHAnsi"/>
                <w:sz w:val="22"/>
                <w:szCs w:val="22"/>
              </w:rPr>
              <w:t>0.12367</w:t>
            </w:r>
          </w:p>
        </w:tc>
      </w:tr>
      <w:tr w:rsidR="00BB2C81" w:rsidTr="007C0AEE">
        <w:tc>
          <w:tcPr>
            <w:tcW w:w="2970" w:type="dxa"/>
          </w:tcPr>
          <w:p w:rsidR="00BB2C81" w:rsidRDefault="00BB2C81" w:rsidP="00BB2C81">
            <w:pPr>
              <w:rPr>
                <w:rFonts w:asciiTheme="majorHAnsi" w:eastAsiaTheme="minorEastAsia" w:hAnsiTheme="majorHAnsi" w:cstheme="majorHAnsi"/>
                <w:sz w:val="22"/>
                <w:szCs w:val="22"/>
              </w:rPr>
            </w:pPr>
            <w:proofErr w:type="spellStart"/>
            <w:r>
              <w:rPr>
                <w:rFonts w:asciiTheme="majorHAnsi" w:eastAsiaTheme="minorEastAsia" w:hAnsiTheme="majorHAnsi" w:cstheme="majorHAnsi"/>
                <w:sz w:val="22"/>
                <w:szCs w:val="22"/>
              </w:rPr>
              <w:t>Closeprice</w:t>
            </w:r>
            <w:proofErr w:type="spellEnd"/>
            <w:r>
              <w:rPr>
                <w:rFonts w:asciiTheme="majorHAnsi" w:eastAsiaTheme="minorEastAsia" w:hAnsiTheme="majorHAnsi" w:cstheme="majorHAnsi"/>
                <w:sz w:val="22"/>
                <w:szCs w:val="22"/>
              </w:rPr>
              <w:t xml:space="preserve"> = CP</w:t>
            </w:r>
          </w:p>
        </w:tc>
        <w:tc>
          <w:tcPr>
            <w:tcW w:w="2700" w:type="dxa"/>
          </w:tcPr>
          <w:p w:rsidR="00BB2C81" w:rsidRDefault="007C0AEE" w:rsidP="00BB2C81">
            <w:pPr>
              <w:rPr>
                <w:rFonts w:asciiTheme="majorHAnsi" w:eastAsiaTheme="minorEastAsia" w:hAnsiTheme="majorHAnsi" w:cstheme="majorHAnsi"/>
                <w:sz w:val="22"/>
                <w:szCs w:val="22"/>
              </w:rPr>
            </w:pPr>
            <w:r w:rsidRPr="00BB2C81">
              <w:rPr>
                <w:rFonts w:asciiTheme="majorHAnsi" w:eastAsiaTheme="minorEastAsia" w:hAnsiTheme="majorHAnsi" w:cstheme="majorHAnsi"/>
                <w:sz w:val="22"/>
                <w:szCs w:val="22"/>
              </w:rPr>
              <w:t>0.135496990839086</w:t>
            </w:r>
          </w:p>
        </w:tc>
      </w:tr>
      <w:tr w:rsidR="00BB2C81" w:rsidTr="007C0AEE">
        <w:tc>
          <w:tcPr>
            <w:tcW w:w="2970" w:type="dxa"/>
          </w:tcPr>
          <w:p w:rsidR="00BB2C81" w:rsidRDefault="00BB2C81" w:rsidP="00BB2C81">
            <w:pPr>
              <w:rPr>
                <w:rFonts w:asciiTheme="majorHAnsi" w:eastAsiaTheme="minorEastAsia" w:hAnsiTheme="majorHAnsi" w:cstheme="majorHAnsi"/>
                <w:sz w:val="22"/>
                <w:szCs w:val="22"/>
              </w:rPr>
            </w:pPr>
            <w:proofErr w:type="spellStart"/>
            <w:r>
              <w:rPr>
                <w:rFonts w:asciiTheme="majorHAnsi" w:eastAsiaTheme="minorEastAsia" w:hAnsiTheme="majorHAnsi" w:cstheme="majorHAnsi"/>
                <w:sz w:val="22"/>
                <w:szCs w:val="22"/>
              </w:rPr>
              <w:t>Openprice</w:t>
            </w:r>
            <w:proofErr w:type="spellEnd"/>
            <w:r>
              <w:rPr>
                <w:rFonts w:asciiTheme="majorHAnsi" w:eastAsiaTheme="minorEastAsia" w:hAnsiTheme="majorHAnsi" w:cstheme="majorHAnsi"/>
                <w:sz w:val="22"/>
                <w:szCs w:val="22"/>
              </w:rPr>
              <w:t xml:space="preserve"> = OP</w:t>
            </w:r>
          </w:p>
        </w:tc>
        <w:tc>
          <w:tcPr>
            <w:tcW w:w="2700" w:type="dxa"/>
          </w:tcPr>
          <w:p w:rsidR="00BB2C81" w:rsidRDefault="007C0AEE" w:rsidP="00BB2C8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 </w:t>
            </w:r>
            <w:r w:rsidRPr="00BB2C81">
              <w:rPr>
                <w:rFonts w:asciiTheme="majorHAnsi" w:eastAsiaTheme="minorEastAsia" w:hAnsiTheme="majorHAnsi" w:cstheme="majorHAnsi"/>
                <w:sz w:val="22"/>
                <w:szCs w:val="22"/>
              </w:rPr>
              <w:t>0.151161171550078</w:t>
            </w:r>
          </w:p>
        </w:tc>
      </w:tr>
      <w:tr w:rsidR="00BB2C81" w:rsidTr="007C0AEE">
        <w:tc>
          <w:tcPr>
            <w:tcW w:w="2970" w:type="dxa"/>
          </w:tcPr>
          <w:p w:rsidR="00BB2C81" w:rsidRDefault="00BB2C81" w:rsidP="00BB2C81">
            <w:pPr>
              <w:rPr>
                <w:rFonts w:asciiTheme="majorHAnsi" w:eastAsiaTheme="minorEastAsia" w:hAnsiTheme="majorHAnsi" w:cstheme="majorHAnsi"/>
                <w:sz w:val="22"/>
                <w:szCs w:val="22"/>
              </w:rPr>
            </w:pPr>
            <w:proofErr w:type="spellStart"/>
            <w:r>
              <w:rPr>
                <w:rFonts w:asciiTheme="majorHAnsi" w:eastAsiaTheme="minorEastAsia" w:hAnsiTheme="majorHAnsi" w:cstheme="majorHAnsi"/>
                <w:sz w:val="22"/>
                <w:szCs w:val="22"/>
              </w:rPr>
              <w:t>currency_eur_us</w:t>
            </w:r>
            <w:proofErr w:type="spellEnd"/>
            <w:r>
              <w:rPr>
                <w:rFonts w:asciiTheme="majorHAnsi" w:eastAsiaTheme="minorEastAsia" w:hAnsiTheme="majorHAnsi" w:cstheme="majorHAnsi"/>
                <w:sz w:val="22"/>
                <w:szCs w:val="22"/>
              </w:rPr>
              <w:t xml:space="preserve"> = CED</w:t>
            </w:r>
          </w:p>
        </w:tc>
        <w:tc>
          <w:tcPr>
            <w:tcW w:w="2700" w:type="dxa"/>
          </w:tcPr>
          <w:p w:rsidR="00BB2C81" w:rsidRDefault="007C0AEE" w:rsidP="00BB2C8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 </w:t>
            </w:r>
            <w:r w:rsidRPr="00BB2C81">
              <w:rPr>
                <w:rFonts w:asciiTheme="majorHAnsi" w:eastAsiaTheme="minorEastAsia" w:hAnsiTheme="majorHAnsi" w:cstheme="majorHAnsi"/>
                <w:sz w:val="22"/>
                <w:szCs w:val="22"/>
              </w:rPr>
              <w:t>0.215341437564903</w:t>
            </w:r>
          </w:p>
        </w:tc>
      </w:tr>
    </w:tbl>
    <w:p w:rsidR="00BB2C81" w:rsidRDefault="00BB2C81" w:rsidP="00BB2C81">
      <w:pPr>
        <w:rPr>
          <w:rFonts w:asciiTheme="majorHAnsi" w:eastAsiaTheme="minorEastAsia" w:hAnsiTheme="majorHAnsi" w:cstheme="majorHAnsi"/>
          <w:sz w:val="22"/>
          <w:szCs w:val="22"/>
        </w:rPr>
      </w:pPr>
    </w:p>
    <w:p w:rsidR="007C0AEE" w:rsidRPr="007C0AEE" w:rsidRDefault="007C0AEE" w:rsidP="007C0AEE">
      <w:pPr>
        <w:pStyle w:val="ListParagraph"/>
        <w:numPr>
          <w:ilvl w:val="0"/>
          <w:numId w:val="4"/>
        </w:numPr>
        <w:rPr>
          <w:rFonts w:asciiTheme="majorHAnsi" w:eastAsiaTheme="minorEastAsia" w:hAnsiTheme="majorHAnsi" w:cstheme="majorHAnsi"/>
          <w:sz w:val="22"/>
          <w:szCs w:val="22"/>
        </w:rPr>
      </w:pPr>
      <w:r w:rsidRPr="007C0AEE">
        <w:rPr>
          <w:rFonts w:asciiTheme="majorHAnsi" w:eastAsiaTheme="minorEastAsia" w:hAnsiTheme="majorHAnsi" w:cstheme="majorHAnsi"/>
          <w:sz w:val="22"/>
          <w:szCs w:val="22"/>
        </w:rPr>
        <w:t>Logit equation</w:t>
      </w:r>
    </w:p>
    <w:p w:rsidR="007C0AEE" w:rsidRPr="007C0AEE" w:rsidRDefault="007C0AEE" w:rsidP="007C0AEE">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ab/>
      </w:r>
      <w:r>
        <w:rPr>
          <w:rFonts w:asciiTheme="majorHAnsi" w:eastAsiaTheme="minorEastAsia" w:hAnsiTheme="majorHAnsi" w:cstheme="majorHAnsi"/>
          <w:sz w:val="22"/>
          <w:szCs w:val="22"/>
        </w:rPr>
        <w:br/>
      </w:r>
      <m:oMathPara>
        <m:oMath>
          <m:r>
            <w:rPr>
              <w:rFonts w:ascii="Cambria Math" w:eastAsiaTheme="minorEastAsia" w:hAnsi="Cambria Math" w:cstheme="majorHAnsi"/>
              <w:sz w:val="22"/>
              <w:szCs w:val="22"/>
            </w:rPr>
            <m:t>logit=- 0.22-0.21534*CED- 0.15116*OP+0.13549*CP-0.12367*D5</m:t>
          </m:r>
        </m:oMath>
      </m:oMathPara>
    </w:p>
    <w:p w:rsidR="00976D27" w:rsidRDefault="00976D27" w:rsidP="00365695">
      <w:pPr>
        <w:rPr>
          <w:rFonts w:asciiTheme="majorHAnsi" w:hAnsiTheme="majorHAnsi" w:cstheme="majorHAnsi"/>
          <w:sz w:val="22"/>
          <w:szCs w:val="22"/>
        </w:rPr>
      </w:pPr>
    </w:p>
    <w:p w:rsidR="007C0AEE" w:rsidRPr="007C0AEE" w:rsidRDefault="007C0AEE" w:rsidP="007C0AEE">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 xml:space="preserve">Equation for odds = </w:t>
      </w:r>
      <m:oMath>
        <m:sSup>
          <m:sSupPr>
            <m:ctrlPr>
              <w:rPr>
                <w:rFonts w:ascii="Cambria Math" w:hAnsi="Cambria Math" w:cstheme="majorHAnsi"/>
                <w:i/>
                <w:sz w:val="22"/>
                <w:szCs w:val="22"/>
              </w:rPr>
            </m:ctrlPr>
          </m:sSupPr>
          <m:e>
            <m:r>
              <w:rPr>
                <w:rFonts w:ascii="Cambria Math" w:hAnsi="Cambria Math" w:cstheme="majorHAnsi"/>
                <w:sz w:val="22"/>
                <w:szCs w:val="22"/>
              </w:rPr>
              <m:t>e</m:t>
            </m:r>
          </m:e>
          <m:sup>
            <m:r>
              <w:rPr>
                <w:rFonts w:ascii="Cambria Math" w:hAnsi="Cambria Math" w:cstheme="majorHAnsi"/>
                <w:sz w:val="22"/>
                <w:szCs w:val="22"/>
              </w:rPr>
              <m:t>logit</m:t>
            </m:r>
          </m:sup>
        </m:sSup>
      </m:oMath>
    </w:p>
    <w:p w:rsidR="007C0AEE" w:rsidRPr="007C0AEE" w:rsidRDefault="007C0AEE" w:rsidP="007C0AEE">
      <w:pPr>
        <w:pStyle w:val="ListParagraph"/>
        <w:ind w:left="360"/>
        <w:rPr>
          <w:rFonts w:asciiTheme="majorHAnsi" w:hAnsiTheme="majorHAnsi" w:cstheme="majorHAnsi"/>
          <w:sz w:val="22"/>
          <w:szCs w:val="22"/>
        </w:rPr>
      </w:pPr>
    </w:p>
    <w:p w:rsidR="007C0AEE" w:rsidRPr="007C0AEE" w:rsidRDefault="007C0AEE" w:rsidP="007C0AEE">
      <w:pPr>
        <w:pStyle w:val="ListParagraph"/>
        <w:ind w:left="360"/>
        <w:rPr>
          <w:rFonts w:asciiTheme="majorHAnsi" w:eastAsiaTheme="minorEastAsia" w:hAnsiTheme="majorHAnsi" w:cstheme="majorHAnsi"/>
          <w:sz w:val="22"/>
          <w:szCs w:val="22"/>
        </w:rPr>
      </w:pPr>
      <m:oMathPara>
        <m:oMath>
          <m:r>
            <w:rPr>
              <w:rFonts w:ascii="Cambria Math" w:hAnsi="Cambria Math" w:cstheme="majorHAnsi"/>
              <w:sz w:val="22"/>
              <w:szCs w:val="22"/>
            </w:rPr>
            <m:t>odds=</m:t>
          </m:r>
          <m:sSup>
            <m:sSupPr>
              <m:ctrlPr>
                <w:rPr>
                  <w:rFonts w:ascii="Cambria Math" w:hAnsi="Cambria Math" w:cstheme="majorHAnsi"/>
                  <w:i/>
                  <w:sz w:val="22"/>
                  <w:szCs w:val="22"/>
                </w:rPr>
              </m:ctrlPr>
            </m:sSupPr>
            <m:e>
              <m:r>
                <w:rPr>
                  <w:rFonts w:ascii="Cambria Math" w:hAnsi="Cambria Math" w:cstheme="majorHAnsi"/>
                  <w:sz w:val="22"/>
                  <w:szCs w:val="22"/>
                </w:rPr>
                <m:t>e</m:t>
              </m:r>
            </m:e>
            <m:sup>
              <m:r>
                <w:rPr>
                  <w:rFonts w:ascii="Cambria Math" w:eastAsiaTheme="minorEastAsia" w:hAnsi="Cambria Math" w:cstheme="majorHAnsi"/>
                  <w:sz w:val="22"/>
                  <w:szCs w:val="22"/>
                </w:rPr>
                <m:t>- 0.22-0.21534*CED- 0.15116*OP+0.13549*CP-0.12367*D5</m:t>
              </m:r>
            </m:sup>
          </m:sSup>
        </m:oMath>
      </m:oMathPara>
    </w:p>
    <w:p w:rsidR="007C0AEE" w:rsidRDefault="007C0AEE" w:rsidP="007C0AEE">
      <w:pPr>
        <w:rPr>
          <w:rFonts w:asciiTheme="majorHAnsi" w:hAnsiTheme="majorHAnsi" w:cstheme="majorHAnsi"/>
          <w:sz w:val="22"/>
          <w:szCs w:val="22"/>
        </w:rPr>
      </w:pPr>
    </w:p>
    <w:p w:rsidR="007C0AEE" w:rsidRDefault="007C0AEE" w:rsidP="007C0AEE">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E</w:t>
      </w:r>
      <w:r>
        <w:rPr>
          <w:rFonts w:asciiTheme="majorHAnsi" w:hAnsiTheme="majorHAnsi" w:cstheme="majorHAnsi"/>
          <w:sz w:val="22"/>
          <w:szCs w:val="22"/>
        </w:rPr>
        <w:softHyphen/>
        <w:t>quation for probability</w:t>
      </w:r>
    </w:p>
    <w:p w:rsidR="007C0AEE" w:rsidRPr="007C0AEE" w:rsidRDefault="007C0AEE" w:rsidP="007C0AEE">
      <w:pPr>
        <w:pStyle w:val="ListParagraph"/>
        <w:ind w:left="360"/>
        <w:rPr>
          <w:rFonts w:asciiTheme="majorHAnsi" w:eastAsiaTheme="minorEastAsia" w:hAnsiTheme="majorHAnsi" w:cstheme="majorHAnsi"/>
          <w:sz w:val="22"/>
          <w:szCs w:val="22"/>
        </w:rPr>
      </w:pPr>
      <m:oMathPara>
        <m:oMath>
          <m:r>
            <w:rPr>
              <w:rFonts w:ascii="Cambria Math" w:hAnsi="Cambria Math" w:cstheme="majorHAnsi"/>
              <w:sz w:val="22"/>
              <w:szCs w:val="22"/>
            </w:rPr>
            <m:t>probabilty=</m:t>
          </m:r>
          <m:f>
            <m:fPr>
              <m:ctrlPr>
                <w:rPr>
                  <w:rFonts w:ascii="Cambria Math" w:hAnsi="Cambria Math" w:cstheme="majorHAnsi"/>
                  <w:i/>
                  <w:sz w:val="22"/>
                  <w:szCs w:val="22"/>
                </w:rPr>
              </m:ctrlPr>
            </m:fPr>
            <m:num>
              <m:r>
                <w:rPr>
                  <w:rFonts w:ascii="Cambria Math" w:hAnsi="Cambria Math" w:cstheme="majorHAnsi"/>
                  <w:sz w:val="22"/>
                  <w:szCs w:val="22"/>
                </w:rPr>
                <m:t>odds</m:t>
              </m:r>
            </m:num>
            <m:den>
              <m:r>
                <w:rPr>
                  <w:rFonts w:ascii="Cambria Math" w:hAnsi="Cambria Math" w:cstheme="majorHAnsi"/>
                  <w:sz w:val="22"/>
                  <w:szCs w:val="22"/>
                </w:rPr>
                <m:t>1+odds</m:t>
              </m:r>
            </m:den>
          </m:f>
        </m:oMath>
      </m:oMathPara>
    </w:p>
    <w:p w:rsidR="007C0AEE" w:rsidRDefault="007C0AEE" w:rsidP="007C0AEE">
      <w:pPr>
        <w:pStyle w:val="ListParagraph"/>
        <w:ind w:left="360"/>
        <w:rPr>
          <w:rFonts w:asciiTheme="majorHAnsi" w:eastAsiaTheme="minorEastAsia" w:hAnsiTheme="majorHAnsi" w:cstheme="majorHAnsi"/>
          <w:sz w:val="22"/>
          <w:szCs w:val="22"/>
        </w:rPr>
      </w:pPr>
    </w:p>
    <w:p w:rsidR="007C0AEE" w:rsidRPr="00DB5743" w:rsidRDefault="007C0AEE" w:rsidP="007C0AEE">
      <w:pPr>
        <w:pStyle w:val="ListParagraph"/>
        <w:ind w:left="360"/>
        <w:rPr>
          <w:rFonts w:asciiTheme="majorHAnsi" w:eastAsiaTheme="minorEastAsia" w:hAnsiTheme="majorHAnsi" w:cstheme="majorHAnsi"/>
          <w:sz w:val="22"/>
          <w:szCs w:val="22"/>
        </w:rPr>
      </w:pPr>
      <m:oMathPara>
        <m:oMath>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1+</m:t>
              </m:r>
              <m:sSup>
                <m:sSupPr>
                  <m:ctrlPr>
                    <w:rPr>
                      <w:rFonts w:ascii="Cambria Math" w:hAnsi="Cambria Math" w:cstheme="majorHAnsi"/>
                      <w:i/>
                      <w:sz w:val="22"/>
                      <w:szCs w:val="22"/>
                    </w:rPr>
                  </m:ctrlPr>
                </m:sSupPr>
                <m:e>
                  <m:r>
                    <w:rPr>
                      <w:rFonts w:ascii="Cambria Math" w:hAnsi="Cambria Math" w:cstheme="majorHAnsi"/>
                      <w:sz w:val="22"/>
                      <w:szCs w:val="22"/>
                    </w:rPr>
                    <m:t>e</m:t>
                  </m:r>
                </m:e>
                <m:sup>
                  <m:r>
                    <w:rPr>
                      <w:rFonts w:ascii="Cambria Math" w:hAnsi="Cambria Math" w:cstheme="majorHAnsi"/>
                      <w:sz w:val="22"/>
                      <w:szCs w:val="22"/>
                    </w:rPr>
                    <m:t>-</m:t>
                  </m:r>
                  <m:d>
                    <m:dPr>
                      <m:ctrlPr>
                        <w:rPr>
                          <w:rFonts w:ascii="Cambria Math" w:hAnsi="Cambria Math" w:cstheme="majorHAnsi"/>
                          <w:i/>
                          <w:sz w:val="22"/>
                          <w:szCs w:val="22"/>
                        </w:rPr>
                      </m:ctrlPr>
                    </m:dPr>
                    <m:e>
                      <m:r>
                        <w:rPr>
                          <w:rFonts w:ascii="Cambria Math" w:eastAsiaTheme="minorEastAsia" w:hAnsi="Cambria Math" w:cstheme="majorHAnsi"/>
                          <w:sz w:val="22"/>
                          <w:szCs w:val="22"/>
                        </w:rPr>
                        <m:t>- 0.22-0.21534*CED- 0.15116*OP+0.13549*CP-0.12367*D5</m:t>
                      </m:r>
                    </m:e>
                  </m:d>
                </m:sup>
              </m:sSup>
            </m:den>
          </m:f>
        </m:oMath>
      </m:oMathPara>
    </w:p>
    <w:p w:rsidR="00DB5743" w:rsidRDefault="00DB5743" w:rsidP="007C0AEE">
      <w:pPr>
        <w:pStyle w:val="ListParagraph"/>
        <w:ind w:left="360"/>
        <w:rPr>
          <w:rFonts w:asciiTheme="majorHAnsi" w:hAnsiTheme="majorHAnsi" w:cstheme="majorHAnsi"/>
          <w:sz w:val="22"/>
          <w:szCs w:val="22"/>
        </w:rPr>
      </w:pPr>
    </w:p>
    <w:p w:rsidR="00DB5743" w:rsidRDefault="00DB5743" w:rsidP="00DB5743">
      <w:pPr>
        <w:rPr>
          <w:rFonts w:asciiTheme="majorHAnsi" w:hAnsiTheme="majorHAnsi" w:cstheme="majorHAnsi"/>
          <w:sz w:val="22"/>
          <w:szCs w:val="22"/>
        </w:rPr>
      </w:pPr>
    </w:p>
    <w:p w:rsidR="00DB5743" w:rsidRDefault="00DB5743" w:rsidP="00DB5743">
      <w:pPr>
        <w:rPr>
          <w:rFonts w:asciiTheme="majorHAnsi" w:eastAsiaTheme="minorEastAsia" w:hAnsiTheme="majorHAnsi" w:cstheme="majorHAnsi"/>
          <w:sz w:val="22"/>
          <w:szCs w:val="22"/>
        </w:rPr>
      </w:pPr>
      <w:r>
        <w:rPr>
          <w:rFonts w:asciiTheme="majorHAnsi" w:hAnsiTheme="majorHAnsi" w:cstheme="majorHAnsi"/>
          <w:sz w:val="22"/>
          <w:szCs w:val="22"/>
        </w:rPr>
        <w:lastRenderedPageBreak/>
        <w:t xml:space="preserve">3) For our </w:t>
      </w:r>
      <w:proofErr w:type="spellStart"/>
      <w:r>
        <w:rPr>
          <w:rFonts w:asciiTheme="majorHAnsi" w:hAnsiTheme="majorHAnsi" w:cstheme="majorHAnsi"/>
          <w:sz w:val="22"/>
          <w:szCs w:val="22"/>
        </w:rPr>
        <w:t>fit.all</w:t>
      </w:r>
      <w:proofErr w:type="spellEnd"/>
      <w:r>
        <w:rPr>
          <w:rFonts w:asciiTheme="majorHAnsi" w:hAnsiTheme="majorHAnsi" w:cstheme="majorHAnsi"/>
          <w:sz w:val="22"/>
          <w:szCs w:val="22"/>
        </w:rPr>
        <w:t xml:space="preserve"> model </w:t>
      </w:r>
      <m:oMath>
        <m:r>
          <w:rPr>
            <w:rFonts w:ascii="Cambria Math" w:hAnsi="Cambria Math" w:cstheme="majorHAnsi"/>
            <w:sz w:val="22"/>
            <w:szCs w:val="22"/>
          </w:rPr>
          <m:t xml:space="preserve"> </m:t>
        </m:r>
        <m:sSub>
          <m:sSubPr>
            <m:ctrlPr>
              <w:rPr>
                <w:rFonts w:ascii="Cambria Math" w:hAnsi="Cambria Math" w:cstheme="majorHAnsi"/>
                <w:i/>
                <w:sz w:val="22"/>
                <w:szCs w:val="22"/>
              </w:rPr>
            </m:ctrlPr>
          </m:sSubPr>
          <m:e>
            <m:r>
              <w:rPr>
                <w:rFonts w:ascii="Cambria Math" w:hAnsi="Cambria Math" w:cstheme="majorHAnsi"/>
                <w:sz w:val="22"/>
                <w:szCs w:val="22"/>
              </w:rPr>
              <m:t>X</m:t>
            </m:r>
          </m:e>
          <m:sub>
            <m:r>
              <w:rPr>
                <w:rFonts w:ascii="Cambria Math" w:hAnsi="Cambria Math" w:cstheme="majorHAnsi"/>
                <w:sz w:val="22"/>
                <w:szCs w:val="22"/>
              </w:rPr>
              <m:t>h</m:t>
            </m:r>
          </m:sub>
        </m:sSub>
        <m:r>
          <w:rPr>
            <w:rFonts w:ascii="Cambria Math" w:hAnsi="Cambria Math" w:cstheme="majorHAnsi"/>
            <w:sz w:val="22"/>
            <w:szCs w:val="22"/>
          </w:rPr>
          <m:t>=Currenc</m:t>
        </m:r>
        <m:sSub>
          <m:sSubPr>
            <m:ctrlPr>
              <w:rPr>
                <w:rFonts w:ascii="Cambria Math" w:hAnsi="Cambria Math" w:cstheme="majorHAnsi"/>
                <w:i/>
                <w:sz w:val="22"/>
                <w:szCs w:val="22"/>
              </w:rPr>
            </m:ctrlPr>
          </m:sSubPr>
          <m:e>
            <m:r>
              <w:rPr>
                <w:rFonts w:ascii="Cambria Math" w:hAnsi="Cambria Math" w:cstheme="majorHAnsi"/>
                <w:sz w:val="22"/>
                <w:szCs w:val="22"/>
              </w:rPr>
              <m:t>y</m:t>
            </m:r>
          </m:e>
          <m:sub>
            <m:r>
              <w:rPr>
                <w:rFonts w:ascii="Cambria Math" w:hAnsi="Cambria Math" w:cstheme="majorHAnsi"/>
                <w:sz w:val="22"/>
                <w:szCs w:val="22"/>
              </w:rPr>
              <m:t>EUR</m:t>
            </m:r>
          </m:sub>
        </m:sSub>
      </m:oMath>
      <w:r>
        <w:rPr>
          <w:rFonts w:asciiTheme="majorHAnsi" w:eastAsiaTheme="minorEastAsia" w:hAnsiTheme="majorHAnsi" w:cstheme="majorHAnsi"/>
          <w:sz w:val="22"/>
          <w:szCs w:val="22"/>
        </w:rPr>
        <w:t xml:space="preserve">, Let coefficient be </w:t>
      </w:r>
      <m:oMath>
        <m:r>
          <w:rPr>
            <w:rFonts w:ascii="Cambria Math" w:eastAsiaTheme="minorEastAsia" w:hAnsi="Cambria Math" w:cstheme="majorHAnsi"/>
            <w:sz w:val="22"/>
            <w:szCs w:val="22"/>
          </w:rPr>
          <m:t>c</m:t>
        </m:r>
      </m:oMath>
      <w:r>
        <w:rPr>
          <w:rFonts w:asciiTheme="majorHAnsi" w:eastAsiaTheme="minorEastAsia" w:hAnsiTheme="majorHAnsi" w:cstheme="majorHAnsi"/>
          <w:sz w:val="22"/>
          <w:szCs w:val="22"/>
        </w:rPr>
        <w:t>, then have</w:t>
      </w:r>
    </w:p>
    <w:p w:rsidR="00DB5743" w:rsidRPr="00DB5743" w:rsidRDefault="00DB5743" w:rsidP="00DB5743">
      <w:pPr>
        <w:rPr>
          <w:rFonts w:asciiTheme="majorHAnsi" w:eastAsiaTheme="minorEastAsia" w:hAnsiTheme="majorHAnsi" w:cstheme="majorHAnsi"/>
          <w:sz w:val="22"/>
          <w:szCs w:val="22"/>
        </w:rPr>
      </w:pPr>
    </w:p>
    <w:p w:rsidR="00DB5743" w:rsidRPr="00DB5743" w:rsidRDefault="00DB5743" w:rsidP="00DB5743">
      <w:pPr>
        <w:ind w:left="720" w:hanging="720"/>
        <w:rPr>
          <w:rFonts w:asciiTheme="majorHAnsi" w:eastAsiaTheme="minorEastAsia" w:hAnsiTheme="majorHAnsi" w:cstheme="majorHAnsi"/>
          <w:sz w:val="22"/>
          <w:szCs w:val="22"/>
        </w:rPr>
      </w:pPr>
      <m:oMathPara>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odds</m:t>
              </m:r>
              <m:d>
                <m:dPr>
                  <m:ctrlPr>
                    <w:rPr>
                      <w:rFonts w:ascii="Cambria Math" w:eastAsiaTheme="minorEastAsia" w:hAnsi="Cambria Math" w:cstheme="majorHAnsi"/>
                      <w:i/>
                      <w:sz w:val="22"/>
                      <w:szCs w:val="22"/>
                    </w:rPr>
                  </m:ctrlPr>
                </m:dPr>
                <m:e>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h</m:t>
                      </m:r>
                    </m:sub>
                  </m:sSub>
                  <m:r>
                    <w:rPr>
                      <w:rFonts w:ascii="Cambria Math" w:eastAsiaTheme="minorEastAsia" w:hAnsi="Cambria Math" w:cstheme="majorHAnsi"/>
                      <w:sz w:val="22"/>
                      <w:szCs w:val="22"/>
                    </w:rPr>
                    <m:t xml:space="preserve">+1, </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2</m:t>
                      </m:r>
                    </m:sub>
                  </m:sSub>
                  <m:r>
                    <w:rPr>
                      <w:rFonts w:ascii="Cambria Math" w:eastAsiaTheme="minorEastAsia" w:hAnsi="Cambria Math" w:cstheme="majorHAnsi"/>
                      <w:sz w:val="22"/>
                      <w:szCs w:val="22"/>
                    </w:rPr>
                    <m:t xml:space="preserve">, </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3</m:t>
                      </m:r>
                    </m:sub>
                  </m:sSub>
                  <m:r>
                    <w:rPr>
                      <w:rFonts w:ascii="Cambria Math" w:eastAsiaTheme="minorEastAsia" w:hAnsi="Cambria Math" w:cstheme="majorHAnsi"/>
                      <w:sz w:val="22"/>
                      <w:szCs w:val="22"/>
                    </w:rPr>
                    <m:t>…</m:t>
                  </m:r>
                </m:e>
              </m:d>
            </m:num>
            <m:den>
              <m:r>
                <w:rPr>
                  <w:rFonts w:ascii="Cambria Math" w:eastAsiaTheme="minorEastAsia" w:hAnsi="Cambria Math" w:cstheme="majorHAnsi"/>
                  <w:sz w:val="22"/>
                  <w:szCs w:val="22"/>
                </w:rPr>
                <m:t>odds</m:t>
              </m:r>
              <m:d>
                <m:dPr>
                  <m:ctrlPr>
                    <w:rPr>
                      <w:rFonts w:ascii="Cambria Math" w:eastAsiaTheme="minorEastAsia" w:hAnsi="Cambria Math" w:cstheme="majorHAnsi"/>
                      <w:i/>
                      <w:sz w:val="22"/>
                      <w:szCs w:val="22"/>
                    </w:rPr>
                  </m:ctrlPr>
                </m:dPr>
                <m:e>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h</m:t>
                      </m:r>
                    </m:sub>
                  </m:sSub>
                  <m:r>
                    <w:rPr>
                      <w:rFonts w:ascii="Cambria Math" w:eastAsiaTheme="minorEastAsia" w:hAnsi="Cambria Math" w:cstheme="majorHAnsi"/>
                      <w:sz w:val="22"/>
                      <w:szCs w:val="22"/>
                    </w:rPr>
                    <m:t>,</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2</m:t>
                      </m:r>
                    </m:sub>
                  </m:sSub>
                  <m:r>
                    <w:rPr>
                      <w:rFonts w:ascii="Cambria Math" w:eastAsiaTheme="minorEastAsia" w:hAnsi="Cambria Math" w:cstheme="majorHAnsi"/>
                      <w:sz w:val="22"/>
                      <w:szCs w:val="22"/>
                    </w:rPr>
                    <m:t>,</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3</m:t>
                      </m:r>
                    </m:sub>
                  </m:sSub>
                  <m:r>
                    <w:rPr>
                      <w:rFonts w:ascii="Cambria Math" w:eastAsiaTheme="minorEastAsia" w:hAnsi="Cambria Math" w:cstheme="majorHAnsi"/>
                      <w:sz w:val="22"/>
                      <w:szCs w:val="22"/>
                    </w:rPr>
                    <m:t>…</m:t>
                  </m:r>
                </m:e>
              </m:d>
            </m:den>
          </m:f>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e</m:t>
                  </m:r>
                </m:e>
                <m:sup>
                  <m:r>
                    <w:rPr>
                      <w:rFonts w:ascii="Cambria Math" w:eastAsiaTheme="minorEastAsia" w:hAnsi="Cambria Math" w:cstheme="majorHAnsi"/>
                      <w:sz w:val="22"/>
                      <w:szCs w:val="22"/>
                    </w:rPr>
                    <m:t>(</m:t>
                  </m:r>
                  <m:r>
                    <w:rPr>
                      <w:rFonts w:ascii="Cambria Math" w:eastAsiaTheme="minorEastAsia" w:hAnsi="Cambria Math" w:cstheme="majorHAnsi"/>
                      <w:sz w:val="22"/>
                      <w:szCs w:val="22"/>
                    </w:rPr>
                    <m:t>(</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2</m:t>
                      </m:r>
                    </m:sub>
                  </m:sSub>
                  <m:r>
                    <w:rPr>
                      <w:rFonts w:ascii="Cambria Math" w:eastAsiaTheme="minorEastAsia" w:hAnsi="Cambria Math" w:cstheme="majorHAnsi"/>
                      <w:sz w:val="22"/>
                      <w:szCs w:val="22"/>
                    </w:rPr>
                    <m:t xml:space="preserve">+ </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3</m:t>
                      </m:r>
                    </m:sub>
                  </m:sSub>
                  <m:r>
                    <w:rPr>
                      <w:rFonts w:ascii="Cambria Math" w:eastAsiaTheme="minorEastAsia" w:hAnsi="Cambria Math" w:cstheme="majorHAnsi"/>
                      <w:sz w:val="22"/>
                      <w:szCs w:val="22"/>
                    </w:rPr>
                    <m:t>…)+</m:t>
                  </m:r>
                  <m:r>
                    <w:rPr>
                      <w:rFonts w:ascii="Cambria Math" w:eastAsiaTheme="minorEastAsia" w:hAnsi="Cambria Math" w:cstheme="majorHAnsi"/>
                      <w:sz w:val="22"/>
                      <w:szCs w:val="22"/>
                    </w:rPr>
                    <m:t>c(</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h</m:t>
                      </m:r>
                    </m:sub>
                  </m:sSub>
                  <m:r>
                    <w:rPr>
                      <w:rFonts w:ascii="Cambria Math" w:eastAsiaTheme="minorEastAsia" w:hAnsi="Cambria Math" w:cstheme="majorHAnsi"/>
                      <w:sz w:val="22"/>
                      <w:szCs w:val="22"/>
                    </w:rPr>
                    <m:t>+1)</m:t>
                  </m:r>
                  <m:r>
                    <w:rPr>
                      <w:rFonts w:ascii="Cambria Math" w:eastAsiaTheme="minorEastAsia" w:hAnsi="Cambria Math" w:cstheme="majorHAnsi"/>
                      <w:sz w:val="22"/>
                      <w:szCs w:val="22"/>
                    </w:rPr>
                    <m:t>)</m:t>
                  </m:r>
                </m:sup>
              </m:sSup>
            </m:num>
            <m:den>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e</m:t>
                  </m:r>
                </m:e>
                <m:sup>
                  <m:r>
                    <w:rPr>
                      <w:rFonts w:ascii="Cambria Math" w:eastAsiaTheme="minorEastAsia" w:hAnsi="Cambria Math" w:cstheme="majorHAnsi"/>
                      <w:sz w:val="22"/>
                      <w:szCs w:val="22"/>
                    </w:rPr>
                    <m:t>(</m:t>
                  </m:r>
                  <m:d>
                    <m:dPr>
                      <m:ctrlPr>
                        <w:rPr>
                          <w:rFonts w:ascii="Cambria Math" w:eastAsiaTheme="minorEastAsia" w:hAnsi="Cambria Math" w:cstheme="majorHAnsi"/>
                          <w:i/>
                          <w:sz w:val="22"/>
                          <w:szCs w:val="22"/>
                        </w:rPr>
                      </m:ctrlPr>
                    </m:dPr>
                    <m:e>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2</m:t>
                          </m:r>
                        </m:sub>
                      </m:sSub>
                      <m:r>
                        <w:rPr>
                          <w:rFonts w:ascii="Cambria Math" w:eastAsiaTheme="minorEastAsia" w:hAnsi="Cambria Math" w:cstheme="majorHAnsi"/>
                          <w:sz w:val="22"/>
                          <w:szCs w:val="22"/>
                        </w:rPr>
                        <m:t xml:space="preserve">+ </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3</m:t>
                          </m:r>
                        </m:sub>
                      </m:sSub>
                      <m:r>
                        <w:rPr>
                          <w:rFonts w:ascii="Cambria Math" w:eastAsiaTheme="minorEastAsia" w:hAnsi="Cambria Math" w:cstheme="majorHAnsi"/>
                          <w:sz w:val="22"/>
                          <w:szCs w:val="22"/>
                        </w:rPr>
                        <m:t>…</m:t>
                      </m:r>
                    </m:e>
                  </m:d>
                  <m:r>
                    <w:rPr>
                      <w:rFonts w:ascii="Cambria Math" w:eastAsiaTheme="minorEastAsia" w:hAnsi="Cambria Math" w:cstheme="majorHAnsi"/>
                      <w:sz w:val="22"/>
                      <w:szCs w:val="22"/>
                    </w:rPr>
                    <m:t>+c.</m:t>
                  </m:r>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X</m:t>
                      </m:r>
                    </m:e>
                    <m:sub>
                      <m:r>
                        <w:rPr>
                          <w:rFonts w:ascii="Cambria Math" w:eastAsiaTheme="minorEastAsia" w:hAnsi="Cambria Math" w:cstheme="majorHAnsi"/>
                          <w:sz w:val="22"/>
                          <w:szCs w:val="22"/>
                        </w:rPr>
                        <m:t>h</m:t>
                      </m:r>
                    </m:sub>
                  </m:sSub>
                  <m:r>
                    <w:rPr>
                      <w:rFonts w:ascii="Cambria Math" w:eastAsiaTheme="minorEastAsia" w:hAnsi="Cambria Math" w:cstheme="majorHAnsi"/>
                      <w:sz w:val="22"/>
                      <w:szCs w:val="22"/>
                    </w:rPr>
                    <m:t>)</m:t>
                  </m:r>
                </m:sup>
              </m:sSup>
            </m:den>
          </m:f>
          <m:r>
            <w:rPr>
              <w:rFonts w:ascii="Cambria Math" w:eastAsiaTheme="minorEastAsia" w:hAnsi="Cambria Math" w:cstheme="majorHAnsi"/>
              <w:sz w:val="22"/>
              <w:szCs w:val="22"/>
            </w:rPr>
            <m:t>=</m:t>
          </m:r>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e</m:t>
              </m:r>
            </m:e>
            <m:sup>
              <m:r>
                <w:rPr>
                  <w:rFonts w:ascii="Cambria Math" w:eastAsiaTheme="minorEastAsia" w:hAnsi="Cambria Math" w:cstheme="majorHAnsi"/>
                  <w:sz w:val="22"/>
                  <w:szCs w:val="22"/>
                </w:rPr>
                <m:t>c</m:t>
              </m:r>
            </m:sup>
          </m:sSup>
          <m:r>
            <w:rPr>
              <w:rFonts w:ascii="Cambria Math" w:eastAsiaTheme="minorEastAsia" w:hAnsi="Cambria Math" w:cstheme="majorHAnsi"/>
              <w:sz w:val="22"/>
              <w:szCs w:val="22"/>
            </w:rPr>
            <m:t>=</m:t>
          </m:r>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e</m:t>
              </m:r>
            </m:e>
            <m:sup>
              <m:r>
                <w:rPr>
                  <w:rFonts w:ascii="Cambria Math" w:eastAsiaTheme="minorEastAsia" w:hAnsi="Cambria Math" w:cstheme="majorHAnsi"/>
                  <w:sz w:val="22"/>
                  <w:szCs w:val="22"/>
                </w:rPr>
                <m:t>-0.21534</m:t>
              </m:r>
            </m:sup>
          </m:sSup>
          <m:r>
            <w:rPr>
              <w:rFonts w:ascii="Cambria Math" w:eastAsiaTheme="minorEastAsia" w:hAnsi="Cambria Math" w:cstheme="majorHAnsi"/>
              <w:sz w:val="22"/>
              <w:szCs w:val="22"/>
            </w:rPr>
            <m:t>=0.80623</m:t>
          </m:r>
        </m:oMath>
      </m:oMathPara>
    </w:p>
    <w:p w:rsidR="00DB5743" w:rsidRDefault="00DB5743" w:rsidP="00DB5743">
      <w:pPr>
        <w:ind w:left="720" w:hanging="720"/>
        <w:rPr>
          <w:rFonts w:asciiTheme="majorHAnsi" w:eastAsiaTheme="minorEastAsia" w:hAnsiTheme="majorHAnsi" w:cstheme="majorHAnsi"/>
          <w:sz w:val="22"/>
          <w:szCs w:val="22"/>
        </w:rPr>
      </w:pPr>
    </w:p>
    <w:p w:rsidR="0026108E" w:rsidRDefault="00DB5743" w:rsidP="0026108E">
      <w:pPr>
        <w:ind w:left="720" w:hanging="720"/>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For Logistics regression, Unit change in </w:t>
      </w:r>
      <w:r w:rsidR="0026108E">
        <w:rPr>
          <w:rFonts w:asciiTheme="majorHAnsi" w:eastAsiaTheme="minorEastAsia" w:hAnsiTheme="majorHAnsi" w:cstheme="majorHAnsi"/>
          <w:sz w:val="22"/>
          <w:szCs w:val="22"/>
        </w:rPr>
        <w:t xml:space="preserve">a variable will be equal to </w:t>
      </w:r>
      <m:oMath>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e</m:t>
            </m:r>
          </m:e>
          <m:sup>
            <m:r>
              <w:rPr>
                <w:rFonts w:ascii="Cambria Math" w:eastAsiaTheme="minorEastAsia" w:hAnsi="Cambria Math" w:cstheme="majorHAnsi"/>
                <w:sz w:val="22"/>
                <w:szCs w:val="22"/>
              </w:rPr>
              <m:t>coefficient</m:t>
            </m:r>
          </m:sup>
        </m:sSup>
      </m:oMath>
      <w:r w:rsidR="0026108E">
        <w:rPr>
          <w:rFonts w:asciiTheme="majorHAnsi" w:eastAsiaTheme="minorEastAsia" w:hAnsiTheme="majorHAnsi" w:cstheme="majorHAnsi"/>
          <w:sz w:val="22"/>
          <w:szCs w:val="22"/>
        </w:rPr>
        <w:t xml:space="preserve"> of that variable.</w:t>
      </w:r>
    </w:p>
    <w:p w:rsidR="0026108E" w:rsidRDefault="0026108E" w:rsidP="0026108E">
      <w:pPr>
        <w:ind w:left="720" w:hanging="720"/>
        <w:rPr>
          <w:rFonts w:asciiTheme="majorHAnsi" w:eastAsiaTheme="minorEastAsia" w:hAnsiTheme="majorHAnsi" w:cstheme="majorHAnsi"/>
          <w:sz w:val="22"/>
          <w:szCs w:val="22"/>
        </w:rPr>
      </w:pPr>
      <w:r>
        <w:rPr>
          <w:rFonts w:asciiTheme="majorHAnsi" w:eastAsiaTheme="minorEastAsia" w:hAnsiTheme="majorHAnsi" w:cstheme="majorHAnsi"/>
          <w:sz w:val="22"/>
          <w:szCs w:val="22"/>
        </w:rPr>
        <w:t>If it was a linear regression, the change would be directly equal to the coefficient of that variable.</w:t>
      </w:r>
    </w:p>
    <w:p w:rsidR="0026108E" w:rsidRDefault="0026108E" w:rsidP="0026108E">
      <w:pPr>
        <w:ind w:left="720" w:hanging="720"/>
        <w:rPr>
          <w:rFonts w:asciiTheme="majorHAnsi" w:eastAsiaTheme="minorEastAsia" w:hAnsiTheme="majorHAnsi" w:cstheme="majorHAnsi"/>
          <w:sz w:val="22"/>
          <w:szCs w:val="22"/>
        </w:rPr>
      </w:pPr>
    </w:p>
    <w:p w:rsidR="0026108E" w:rsidRDefault="0026108E" w:rsidP="0026108E">
      <w:pPr>
        <w:ind w:left="720" w:hanging="720"/>
        <w:rPr>
          <w:rFonts w:asciiTheme="majorHAnsi" w:eastAsiaTheme="minorEastAsia" w:hAnsiTheme="majorHAnsi" w:cstheme="majorHAnsi"/>
          <w:sz w:val="22"/>
          <w:szCs w:val="22"/>
        </w:rPr>
      </w:pPr>
      <w:r>
        <w:rPr>
          <w:rFonts w:asciiTheme="majorHAnsi" w:eastAsiaTheme="minorEastAsia" w:hAnsiTheme="majorHAnsi" w:cstheme="majorHAnsi"/>
          <w:sz w:val="22"/>
          <w:szCs w:val="22"/>
        </w:rPr>
        <w:t>4)</w:t>
      </w:r>
      <w:r w:rsidR="009F7805">
        <w:rPr>
          <w:rFonts w:asciiTheme="majorHAnsi" w:eastAsiaTheme="minorEastAsia" w:hAnsiTheme="majorHAnsi" w:cstheme="majorHAnsi"/>
          <w:sz w:val="22"/>
          <w:szCs w:val="22"/>
        </w:rPr>
        <w:t xml:space="preserve"> We can identify the significant predictors from the p-value in the summary table of the </w:t>
      </w:r>
      <w:proofErr w:type="spellStart"/>
      <w:r w:rsidR="009F7805">
        <w:rPr>
          <w:rFonts w:asciiTheme="majorHAnsi" w:eastAsiaTheme="minorEastAsia" w:hAnsiTheme="majorHAnsi" w:cstheme="majorHAnsi"/>
          <w:sz w:val="22"/>
          <w:szCs w:val="22"/>
        </w:rPr>
        <w:t>fit.all</w:t>
      </w:r>
      <w:proofErr w:type="spellEnd"/>
      <w:r w:rsidR="009F7805">
        <w:rPr>
          <w:rFonts w:asciiTheme="majorHAnsi" w:eastAsiaTheme="minorEastAsia" w:hAnsiTheme="majorHAnsi" w:cstheme="majorHAnsi"/>
          <w:sz w:val="22"/>
          <w:szCs w:val="22"/>
        </w:rPr>
        <w:t xml:space="preserve">. They are also marked by * in R. We only have </w:t>
      </w:r>
      <w:r w:rsidR="00BD32C1">
        <w:rPr>
          <w:rFonts w:asciiTheme="majorHAnsi" w:eastAsiaTheme="minorEastAsia" w:hAnsiTheme="majorHAnsi" w:cstheme="majorHAnsi"/>
          <w:sz w:val="22"/>
          <w:szCs w:val="22"/>
        </w:rPr>
        <w:t>2</w:t>
      </w:r>
      <w:r w:rsidR="009F7805">
        <w:rPr>
          <w:rFonts w:asciiTheme="majorHAnsi" w:eastAsiaTheme="minorEastAsia" w:hAnsiTheme="majorHAnsi" w:cstheme="majorHAnsi"/>
          <w:sz w:val="22"/>
          <w:szCs w:val="22"/>
        </w:rPr>
        <w:t xml:space="preserve"> significant predictors in our case</w:t>
      </w:r>
      <w:r w:rsidR="00BD32C1">
        <w:rPr>
          <w:rFonts w:asciiTheme="majorHAnsi" w:eastAsiaTheme="minorEastAsia" w:hAnsiTheme="majorHAnsi" w:cstheme="majorHAnsi"/>
          <w:sz w:val="22"/>
          <w:szCs w:val="22"/>
        </w:rPr>
        <w:t>.</w:t>
      </w:r>
    </w:p>
    <w:p w:rsidR="009F7805" w:rsidRDefault="009F7805" w:rsidP="0026108E">
      <w:pPr>
        <w:ind w:left="720" w:hanging="720"/>
        <w:rPr>
          <w:rFonts w:asciiTheme="majorHAnsi" w:eastAsiaTheme="minorEastAsia" w:hAnsiTheme="majorHAnsi" w:cstheme="majorHAnsi"/>
          <w:sz w:val="22"/>
          <w:szCs w:val="22"/>
        </w:rPr>
      </w:pPr>
    </w:p>
    <w:p w:rsidR="00BD32C1" w:rsidRDefault="00BD32C1" w:rsidP="009F7805">
      <w:pPr>
        <w:pStyle w:val="ListParagraph"/>
        <w:numPr>
          <w:ilvl w:val="0"/>
          <w:numId w:val="5"/>
        </w:numPr>
        <w:rPr>
          <w:rFonts w:asciiTheme="majorHAnsi" w:eastAsiaTheme="minorEastAsia" w:hAnsiTheme="majorHAnsi" w:cstheme="majorHAnsi"/>
          <w:sz w:val="22"/>
          <w:szCs w:val="22"/>
        </w:rPr>
      </w:pPr>
      <w:proofErr w:type="spellStart"/>
      <w:r>
        <w:rPr>
          <w:rFonts w:asciiTheme="majorHAnsi" w:eastAsiaTheme="minorEastAsia" w:hAnsiTheme="majorHAnsi" w:cstheme="majorHAnsi"/>
          <w:sz w:val="22"/>
          <w:szCs w:val="22"/>
        </w:rPr>
        <w:t>OpenPrice</w:t>
      </w:r>
      <w:proofErr w:type="spellEnd"/>
      <w:r>
        <w:rPr>
          <w:rFonts w:asciiTheme="majorHAnsi" w:eastAsiaTheme="minorEastAsia" w:hAnsiTheme="majorHAnsi" w:cstheme="majorHAnsi"/>
          <w:sz w:val="22"/>
          <w:szCs w:val="22"/>
        </w:rPr>
        <w:t xml:space="preserve"> - OP</w:t>
      </w:r>
    </w:p>
    <w:p w:rsidR="00BD32C1" w:rsidRDefault="00BD32C1" w:rsidP="009F7805">
      <w:pPr>
        <w:pStyle w:val="ListParagraph"/>
        <w:numPr>
          <w:ilvl w:val="0"/>
          <w:numId w:val="5"/>
        </w:numPr>
        <w:rPr>
          <w:rFonts w:asciiTheme="majorHAnsi" w:eastAsiaTheme="minorEastAsia" w:hAnsiTheme="majorHAnsi" w:cstheme="majorHAnsi"/>
          <w:sz w:val="22"/>
          <w:szCs w:val="22"/>
        </w:rPr>
      </w:pPr>
      <w:proofErr w:type="spellStart"/>
      <w:r>
        <w:rPr>
          <w:rFonts w:asciiTheme="majorHAnsi" w:eastAsiaTheme="minorEastAsia" w:hAnsiTheme="majorHAnsi" w:cstheme="majorHAnsi"/>
          <w:sz w:val="22"/>
          <w:szCs w:val="22"/>
        </w:rPr>
        <w:t>ClosePrice</w:t>
      </w:r>
      <w:proofErr w:type="spellEnd"/>
      <w:r>
        <w:rPr>
          <w:rFonts w:asciiTheme="majorHAnsi" w:eastAsiaTheme="minorEastAsia" w:hAnsiTheme="majorHAnsi" w:cstheme="majorHAnsi"/>
          <w:sz w:val="22"/>
          <w:szCs w:val="22"/>
        </w:rPr>
        <w:t xml:space="preserve"> – CP </w:t>
      </w:r>
      <w:bookmarkStart w:id="0" w:name="_GoBack"/>
      <w:bookmarkEnd w:id="0"/>
    </w:p>
    <w:p w:rsidR="00BD32C1" w:rsidRDefault="00BD32C1" w:rsidP="00BD32C1">
      <w:pPr>
        <w:pStyle w:val="ListParagraph"/>
        <w:ind w:left="1080"/>
        <w:rPr>
          <w:rFonts w:asciiTheme="majorHAnsi" w:eastAsiaTheme="minorEastAsia" w:hAnsiTheme="majorHAnsi" w:cstheme="majorHAnsi"/>
          <w:sz w:val="22"/>
          <w:szCs w:val="22"/>
        </w:rPr>
      </w:pPr>
    </w:p>
    <w:p w:rsidR="00BD32C1" w:rsidRDefault="00BD32C1" w:rsidP="00BD32C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p-value for both of these is </w:t>
      </w:r>
      <m:oMath>
        <m:r>
          <w:rPr>
            <w:rFonts w:ascii="Cambria Math" w:eastAsiaTheme="minorEastAsia" w:hAnsi="Cambria Math" w:cstheme="majorHAnsi"/>
            <w:sz w:val="22"/>
            <w:szCs w:val="22"/>
          </w:rPr>
          <m:t>&lt;0.05</m:t>
        </m:r>
      </m:oMath>
      <w:r>
        <w:rPr>
          <w:rFonts w:asciiTheme="majorHAnsi" w:eastAsiaTheme="minorEastAsia" w:hAnsiTheme="majorHAnsi" w:cstheme="majorHAnsi"/>
          <w:sz w:val="22"/>
          <w:szCs w:val="22"/>
        </w:rPr>
        <w:t>, further confirming our analysis.</w:t>
      </w:r>
    </w:p>
    <w:p w:rsidR="00BD32C1" w:rsidRDefault="00BD32C1" w:rsidP="00BD32C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Building a model using these 2 and </w:t>
      </w:r>
      <w:r w:rsidR="00F856C8">
        <w:rPr>
          <w:rFonts w:asciiTheme="majorHAnsi" w:eastAsiaTheme="minorEastAsia" w:hAnsiTheme="majorHAnsi" w:cstheme="majorHAnsi"/>
          <w:sz w:val="22"/>
          <w:szCs w:val="22"/>
        </w:rPr>
        <w:t xml:space="preserve">using the </w:t>
      </w:r>
      <w:proofErr w:type="spellStart"/>
      <w:proofErr w:type="gramStart"/>
      <w:r w:rsidR="00F856C8">
        <w:rPr>
          <w:rFonts w:asciiTheme="majorHAnsi" w:eastAsiaTheme="minorEastAsia" w:hAnsiTheme="majorHAnsi" w:cstheme="majorHAnsi"/>
          <w:sz w:val="22"/>
          <w:szCs w:val="22"/>
        </w:rPr>
        <w:t>anova</w:t>
      </w:r>
      <w:proofErr w:type="spellEnd"/>
      <w:r w:rsidR="00F856C8">
        <w:rPr>
          <w:rFonts w:asciiTheme="majorHAnsi" w:eastAsiaTheme="minorEastAsia" w:hAnsiTheme="majorHAnsi" w:cstheme="majorHAnsi"/>
          <w:sz w:val="22"/>
          <w:szCs w:val="22"/>
        </w:rPr>
        <w:t>(</w:t>
      </w:r>
      <w:proofErr w:type="gramEnd"/>
      <w:r w:rsidR="00F856C8">
        <w:rPr>
          <w:rFonts w:asciiTheme="majorHAnsi" w:eastAsiaTheme="minorEastAsia" w:hAnsiTheme="majorHAnsi" w:cstheme="majorHAnsi"/>
          <w:sz w:val="22"/>
          <w:szCs w:val="22"/>
        </w:rPr>
        <w:t>) function to perform the chi-square test, we get a chi square value(p-value) of 0.267, which is insignificant. According to slide 27, we can conclude that the new model with fewer variables fits as well as the more complex model. Our null hypothesis is proved and hence we can say that the models are equivalent.</w:t>
      </w:r>
    </w:p>
    <w:p w:rsidR="00F856C8" w:rsidRDefault="00F856C8" w:rsidP="00BD32C1">
      <w:pPr>
        <w:rPr>
          <w:rFonts w:asciiTheme="majorHAnsi" w:eastAsiaTheme="minorEastAsia" w:hAnsiTheme="majorHAnsi" w:cstheme="majorHAnsi"/>
          <w:sz w:val="22"/>
          <w:szCs w:val="22"/>
        </w:rPr>
      </w:pPr>
    </w:p>
    <w:p w:rsidR="00F856C8" w:rsidRDefault="00F856C8" w:rsidP="00BD32C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 xml:space="preserve">5) </w:t>
      </w:r>
      <w:proofErr w:type="spellStart"/>
      <w:r>
        <w:rPr>
          <w:rFonts w:asciiTheme="majorHAnsi" w:eastAsiaTheme="minorEastAsia" w:hAnsiTheme="majorHAnsi" w:cstheme="majorHAnsi"/>
          <w:sz w:val="22"/>
          <w:szCs w:val="22"/>
        </w:rPr>
        <w:t>Overdispersion</w:t>
      </w:r>
      <w:proofErr w:type="spellEnd"/>
    </w:p>
    <w:p w:rsidR="00F856C8" w:rsidRPr="00F856C8" w:rsidRDefault="00F856C8" w:rsidP="00BD32C1">
      <w:pPr>
        <w:rPr>
          <w:rFonts w:asciiTheme="majorHAnsi" w:eastAsiaTheme="minorEastAsia" w:hAnsiTheme="majorHAnsi" w:cstheme="majorHAnsi"/>
          <w:sz w:val="22"/>
          <w:szCs w:val="22"/>
        </w:rPr>
      </w:pPr>
      <m:oMathPara>
        <m:oMath>
          <m:r>
            <w:rPr>
              <w:rFonts w:ascii="Cambria Math" w:eastAsiaTheme="minorEastAsia" w:hAnsi="Cambria Math" w:cstheme="majorHAnsi"/>
              <w:sz w:val="22"/>
              <w:szCs w:val="22"/>
            </w:rPr>
            <m:t>ϕ=</m:t>
          </m:r>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Residual Deviance</m:t>
              </m:r>
            </m:num>
            <m:den>
              <m:r>
                <w:rPr>
                  <w:rFonts w:ascii="Cambria Math" w:eastAsiaTheme="minorEastAsia" w:hAnsi="Cambria Math" w:cstheme="majorHAnsi"/>
                  <w:sz w:val="22"/>
                  <w:szCs w:val="22"/>
                </w:rPr>
                <m:t>Residual df</m:t>
              </m:r>
            </m:den>
          </m:f>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1258</m:t>
              </m:r>
            </m:num>
            <m:den>
              <m:r>
                <w:rPr>
                  <w:rFonts w:ascii="Cambria Math" w:eastAsiaTheme="minorEastAsia" w:hAnsi="Cambria Math" w:cstheme="majorHAnsi"/>
                  <w:sz w:val="22"/>
                  <w:szCs w:val="22"/>
                </w:rPr>
                <m:t>1175</m:t>
              </m:r>
            </m:den>
          </m:f>
          <m:r>
            <w:rPr>
              <w:rFonts w:ascii="Cambria Math" w:eastAsiaTheme="minorEastAsia" w:hAnsi="Cambria Math" w:cstheme="majorHAnsi"/>
              <w:sz w:val="22"/>
              <w:szCs w:val="22"/>
            </w:rPr>
            <m:t>=1.07</m:t>
          </m:r>
        </m:oMath>
      </m:oMathPara>
    </w:p>
    <w:p w:rsidR="00F856C8" w:rsidRDefault="00F856C8" w:rsidP="00BD32C1">
      <w:pPr>
        <w:rPr>
          <w:rFonts w:asciiTheme="majorHAnsi" w:eastAsiaTheme="minorEastAsia" w:hAnsiTheme="majorHAnsi" w:cstheme="majorHAnsi"/>
          <w:sz w:val="22"/>
          <w:szCs w:val="22"/>
        </w:rPr>
      </w:pPr>
    </w:p>
    <w:p w:rsidR="00F856C8" w:rsidRPr="00BD32C1" w:rsidRDefault="00F856C8" w:rsidP="00BD32C1">
      <w:pPr>
        <w:rPr>
          <w:rFonts w:asciiTheme="majorHAnsi" w:eastAsiaTheme="minorEastAsia" w:hAnsiTheme="majorHAnsi" w:cstheme="majorHAnsi"/>
          <w:sz w:val="22"/>
          <w:szCs w:val="22"/>
        </w:rPr>
      </w:pPr>
      <w:r>
        <w:rPr>
          <w:rFonts w:asciiTheme="majorHAnsi" w:eastAsiaTheme="minorEastAsia" w:hAnsiTheme="majorHAnsi" w:cstheme="majorHAnsi"/>
          <w:sz w:val="22"/>
          <w:szCs w:val="22"/>
        </w:rPr>
        <w:t>We can say that the model is not over-dispersed. Running the test on the data (</w:t>
      </w:r>
      <w:proofErr w:type="spellStart"/>
      <w:proofErr w:type="gramStart"/>
      <w:r>
        <w:rPr>
          <w:rFonts w:asciiTheme="majorHAnsi" w:eastAsiaTheme="minorEastAsia" w:hAnsiTheme="majorHAnsi" w:cstheme="majorHAnsi"/>
          <w:sz w:val="22"/>
          <w:szCs w:val="22"/>
        </w:rPr>
        <w:t>qcc.overdispersion</w:t>
      </w:r>
      <w:proofErr w:type="gramEnd"/>
      <w:r>
        <w:rPr>
          <w:rFonts w:asciiTheme="majorHAnsi" w:eastAsiaTheme="minorEastAsia" w:hAnsiTheme="majorHAnsi" w:cstheme="majorHAnsi"/>
          <w:sz w:val="22"/>
          <w:szCs w:val="22"/>
        </w:rPr>
        <w:t>.test</w:t>
      </w:r>
      <w:proofErr w:type="spellEnd"/>
      <w:r>
        <w:rPr>
          <w:rFonts w:asciiTheme="majorHAnsi" w:eastAsiaTheme="minorEastAsia" w:hAnsiTheme="majorHAnsi" w:cstheme="majorHAnsi"/>
          <w:sz w:val="22"/>
          <w:szCs w:val="22"/>
        </w:rPr>
        <w:t xml:space="preserve">), we get a p value of 1, and observed variance/ theoretical variance = 0.47. The value of 0.47 is not statically significantly different from 1, </w:t>
      </w:r>
      <w:proofErr w:type="spellStart"/>
      <w:r>
        <w:rPr>
          <w:rFonts w:asciiTheme="majorHAnsi" w:eastAsiaTheme="minorEastAsia" w:hAnsiTheme="majorHAnsi" w:cstheme="majorHAnsi"/>
          <w:sz w:val="22"/>
          <w:szCs w:val="22"/>
        </w:rPr>
        <w:t>HJence</w:t>
      </w:r>
      <w:proofErr w:type="spellEnd"/>
      <w:r>
        <w:rPr>
          <w:rFonts w:asciiTheme="majorHAnsi" w:eastAsiaTheme="minorEastAsia" w:hAnsiTheme="majorHAnsi" w:cstheme="majorHAnsi"/>
          <w:sz w:val="22"/>
          <w:szCs w:val="22"/>
        </w:rPr>
        <w:t xml:space="preserve"> we can conclude that the model is not </w:t>
      </w:r>
      <w:proofErr w:type="spellStart"/>
      <w:r>
        <w:rPr>
          <w:rFonts w:asciiTheme="majorHAnsi" w:eastAsiaTheme="minorEastAsia" w:hAnsiTheme="majorHAnsi" w:cstheme="majorHAnsi"/>
          <w:sz w:val="22"/>
          <w:szCs w:val="22"/>
        </w:rPr>
        <w:t>overdispersed</w:t>
      </w:r>
      <w:proofErr w:type="spellEnd"/>
      <w:r>
        <w:rPr>
          <w:rFonts w:asciiTheme="majorHAnsi" w:eastAsiaTheme="minorEastAsia" w:hAnsiTheme="majorHAnsi" w:cstheme="majorHAnsi"/>
          <w:sz w:val="22"/>
          <w:szCs w:val="22"/>
        </w:rPr>
        <w:t>.</w:t>
      </w:r>
    </w:p>
    <w:sectPr w:rsidR="00F856C8" w:rsidRPr="00BD32C1" w:rsidSect="00FA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238DA"/>
    <w:multiLevelType w:val="hybridMultilevel"/>
    <w:tmpl w:val="C9B24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F2E7F"/>
    <w:multiLevelType w:val="hybridMultilevel"/>
    <w:tmpl w:val="321A95C0"/>
    <w:lvl w:ilvl="0" w:tplc="8F183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952E0"/>
    <w:multiLevelType w:val="hybridMultilevel"/>
    <w:tmpl w:val="9E2EBF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1C105E"/>
    <w:multiLevelType w:val="hybridMultilevel"/>
    <w:tmpl w:val="4F70E76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D7133E"/>
    <w:multiLevelType w:val="hybridMultilevel"/>
    <w:tmpl w:val="B2C82A2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95"/>
    <w:rsid w:val="001A2F0F"/>
    <w:rsid w:val="0026108E"/>
    <w:rsid w:val="00365695"/>
    <w:rsid w:val="007C0AEE"/>
    <w:rsid w:val="007E60AB"/>
    <w:rsid w:val="00976D27"/>
    <w:rsid w:val="009F7805"/>
    <w:rsid w:val="00BB2C81"/>
    <w:rsid w:val="00BD32C1"/>
    <w:rsid w:val="00DB5743"/>
    <w:rsid w:val="00EB238E"/>
    <w:rsid w:val="00F856C8"/>
    <w:rsid w:val="00FA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578CA"/>
  <w15:chartTrackingRefBased/>
  <w15:docId w15:val="{A4EBD23B-6844-4C4F-9864-44584F8F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D27"/>
    <w:rPr>
      <w:color w:val="808080"/>
    </w:rPr>
  </w:style>
  <w:style w:type="paragraph" w:styleId="ListParagraph">
    <w:name w:val="List Paragraph"/>
    <w:basedOn w:val="Normal"/>
    <w:uiPriority w:val="34"/>
    <w:qFormat/>
    <w:rsid w:val="00976D27"/>
    <w:pPr>
      <w:ind w:left="720"/>
      <w:contextualSpacing/>
    </w:pPr>
  </w:style>
  <w:style w:type="table" w:styleId="TableGrid">
    <w:name w:val="Table Grid"/>
    <w:basedOn w:val="TableNormal"/>
    <w:uiPriority w:val="39"/>
    <w:rsid w:val="00BB2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Agrawal</dc:creator>
  <cp:keywords/>
  <dc:description/>
  <cp:lastModifiedBy>Harsh Agrawal</cp:lastModifiedBy>
  <cp:revision>2</cp:revision>
  <dcterms:created xsi:type="dcterms:W3CDTF">2019-02-08T02:01:00Z</dcterms:created>
  <dcterms:modified xsi:type="dcterms:W3CDTF">2019-02-08T07:14:00Z</dcterms:modified>
</cp:coreProperties>
</file>