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left"/>
      </w:pPr>
      <w:r>
        <w:rPr>
          <w:b/>
          <w:color w:val="17324D"/>
          <w:sz w:val="68"/>
        </w:rPr>
        <w:t>Shanda Fuel</w:t>
      </w:r>
    </w:p>
    <w:p>
      <w:r>
        <w:rPr>
          <w:b/>
          <w:color w:val="0F766E"/>
          <w:sz w:val="50"/>
        </w:rPr>
        <w:t>V1 Mid-Fidelity Wireframe Pack</w:t>
      </w:r>
    </w:p>
    <w:p>
      <w:r>
        <w:rPr>
          <w:color w:val="667085"/>
          <w:sz w:val="26"/>
        </w:rPr>
        <w:t>Version 1.2 • Product/UX implementation reference</w:t>
      </w:r>
    </w:p>
    <w:p>
      <w:r>
        <w:t>Purpose: define actual screen hierarchy, navigation, fields, primary actions, warnings and role behavior before implementation. These are wireframes, not pixel-perfect final visual design.</w:t>
      </w:r>
    </w:p>
    <w:p>
      <w:r>
        <w:t>Locked UX principle: Simple by default. Powerful when needed. Explicit when risky.</w:t>
      </w:r>
    </w:p>
    <w:p>
      <w:r>
        <w:br w:type="page"/>
      </w:r>
    </w:p>
    <w:p>
      <w:pPr>
        <w:pStyle w:val="Heading1"/>
      </w:pPr>
      <w:r>
        <w:t>1. Wireframe Rules</w:t>
      </w:r>
    </w:p>
    <w:p>
      <w:pPr>
        <w:pStyle w:val="ListBullet"/>
      </w:pPr>
      <w:r>
        <w:t>Mobile operational workflows are first-class; desktop is not simply shrunk onto a phone.</w:t>
      </w:r>
    </w:p>
    <w:p>
      <w:pPr>
        <w:pStyle w:val="ListBullet"/>
      </w:pPr>
      <w:r>
        <w:t>Every screen exposes the active organisation/station/date/shift context where relevant.</w:t>
      </w:r>
    </w:p>
    <w:p>
      <w:pPr>
        <w:pStyle w:val="ListBullet"/>
      </w:pPr>
      <w:r>
        <w:t>One dominant primary action per screen where practical; secondary actions are visually subordinate.</w:t>
      </w:r>
    </w:p>
    <w:p>
      <w:pPr>
        <w:pStyle w:val="ListBullet"/>
      </w:pPr>
      <w:r>
        <w:t>Normal values are quiet; exceptions and consequences receive visual priority.</w:t>
      </w:r>
    </w:p>
    <w:p>
      <w:pPr>
        <w:pStyle w:val="ListBullet"/>
      </w:pPr>
      <w:r>
        <w:t>Meter-derived litres are canonical for ordinary forecourt sales.</w:t>
      </w:r>
    </w:p>
    <w:p>
      <w:pPr>
        <w:pStyle w:val="ListBullet"/>
      </w:pPr>
      <w:r>
        <w:t>Posted/approved financial records do not expose normal Edit/Delete actions.</w:t>
      </w:r>
    </w:p>
    <w:p>
      <w:pPr>
        <w:pStyle w:val="ListBullet"/>
      </w:pPr>
      <w:r>
        <w:t>Authoritative actions only show success after server confirmation.</w:t>
      </w:r>
    </w:p>
    <w:p>
      <w:pPr>
        <w:pStyle w:val="ListBullet"/>
      </w:pPr>
      <w:r>
        <w:t>Offline mode supports drafts and capture, not approvals/posting/reversals/price activation.</w:t>
      </w:r>
    </w:p>
    <w:p>
      <w:r>
        <w:t>Fidelity: mid-fidelity. Layout, wording, interaction hierarchy and domain meaning are implementation requirements; exact spacing, font metrics and final brand polish may evolve within the design system.</w:t>
      </w:r>
    </w:p>
    <w:p>
      <w:r>
        <w:br w:type="page"/>
      </w:r>
    </w:p>
    <w:p>
      <w:pPr>
        <w:pStyle w:val="Heading1"/>
      </w:pPr>
      <w:r>
        <w:t>2. User-Flow Boards</w:t>
      </w:r>
    </w:p>
    <w:p>
      <w:r>
        <w:t>Each board shows the main screen sequence a user experiences. The green arrows indicate the expected forward path; exception/return paths are shown inside the relevant screens.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10075900"/>
            <wp:docPr id="1" name="Picture 1" descr="Wireframe board 1: Authentication &amp; work context. Role: Identity &amp; tenancy." title="Wireframe board 1: Authentication &amp; work context. Role: Identity &amp; tenan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th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00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1: Authentication &amp; work context. Role: Identity &amp; tenancy.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5372100"/>
            <wp:docPr id="2" name="Picture 2" descr="Wireframe board 2: Attendant — account fuel. Role: Attendant." title="Wireframe board 2: Attendant — account fuel. Role: Attenda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ttendant_ac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2: Attendant — account fuel. Role: Attendant.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10075900"/>
            <wp:docPr id="3" name="Picture 3" descr="Wireframe board 3: Attendant — correction loop. Role: Attendant / Supervisor." title="Wireframe board 3: Attendant — correction loop. Role: Attendant / Supervis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ttendant_corr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00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3: Attendant — correction loop. Role: Attendant / Supervisor.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5372100"/>
            <wp:docPr id="4" name="Picture 4" descr="Wireframe board 4: Supervisor — start shift. Role: Supervisor." title="Wireframe board 4: Supervisor — start shift. Role: Supervis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pervisor_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4: Supervisor — start shift. Role: Supervisor.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5372100"/>
            <wp:docPr id="5" name="Picture 5" descr="Wireframe board 5: Supervisor — close &amp; reconcile. Role: Supervisor." title="Wireframe board 5: Supervisor — close &amp; reconcile. Role: Supervis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pervisor_cl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5: Supervisor — close &amp; reconcile. Role: Supervisor.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7007865"/>
            <wp:docPr id="6" name="Picture 6" descr="Wireframe board 6: Reconciliation — submit &amp; approval wait. Role: Supervisor / Management." title="Wireframe board 6: Reconciliation — submit &amp; approval wait. Role: Supervisor / Manag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onciliation_subm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7007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6: Reconciliation — submit &amp; approval wait. Role: Supervisor / Management.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5372100"/>
            <wp:docPr id="7" name="Picture 7" descr="Wireframe board 7: Delivery — guided physical receipt. Role: Supervisor / Delivery Receiver." title="Wireframe board 7: Delivery — guided physical receipt. Role: Supervisor / Delivery Receiv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liv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7: Delivery — guided physical receipt. Role: Supervisor / Delivery Receiver.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5372100"/>
            <wp:docPr id="8" name="Picture 8" descr="Wireframe board 8: Cash — count, collect, confirm custody. Role: Supervisor / Collector." title="Wireframe board 8: Cash — count, collect, confirm custody. Role: Supervisor / Collec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8: Cash — count, collect, confirm custody. Role: Supervisor / Collector.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4196831"/>
            <wp:docPr id="9" name="Picture 9" descr="Wireframe board 9: Finance — queue-based work. Role: Finance." title="Wireframe board 9: Finance — queue-based work. Role: Fi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n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19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9: Finance — queue-based work. Role: Finance.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4196831"/>
            <wp:docPr id="10" name="Picture 10" descr="Wireframe board 10: Banking &amp; electronic settlement. Role: Finance." title="Wireframe board 10: Banking &amp; electronic settlement. Role: Fi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anking_settl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19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10: Banking &amp; electronic settlement. Role: Finance.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4196831"/>
            <wp:docPr id="11" name="Picture 11" descr="Wireframe board 11: Suppliers &amp; customers. Role: Finance." title="Wireframe board 11: Suppliers &amp; customers. Role: Fi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mmerc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19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11: Suppliers &amp; customers. Role: Finance.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4196831"/>
            <wp:docPr id="12" name="Picture 12" descr="Wireframe board 12: Owner — oversight &amp; approval. Role: Owner / Admin." title="Wireframe board 12: Owner — oversight &amp; approval. Role: Owner / Adm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wn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19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12: Owner — oversight &amp; approval. Role: Owner / Admin.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4196831"/>
            <wp:docPr id="13" name="Picture 13" descr="Wireframe board 13: Reporting &amp; station readiness. Role: Owner / Finance / Admin." title="Wireframe board 13: Reporting &amp; station readiness. Role: Owner / Finance / Adm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porting_set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19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13: Reporting &amp; station readiness. Role: Owner / Finance / Admin.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4196831"/>
            <wp:docPr id="14" name="Picture 14" descr="Wireframe board 14: Security &amp; controlled configuration. Role: Owner / Admin." title="Wireframe board 14: Security &amp; controlled configuration. Role: Owner / Adm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curity_adm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19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14: Security &amp; controlled configuration. Role: Owner / Admin.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5140766"/>
            <wp:docPr id="15" name="Picture 15" descr="Wireframe board 15: Weak-connection state. Role: All mobile roles." title="Wireframe board 15: Weak-connection state. Role: All mobile ro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ffl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4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Wireframe board 15: Weak-connection state. Role: All mobile roles.</w:t>
      </w:r>
    </w:p>
    <w:p>
      <w:r>
        <w:br w:type="page"/>
      </w:r>
    </w:p>
    <w:p>
      <w:pPr>
        <w:pStyle w:val="Heading1"/>
      </w:pPr>
      <w:r>
        <w:t>3. Screen Inventory &amp; Command Mapping</w:t>
      </w:r>
    </w:p>
    <w:p>
      <w:r>
        <w:t>This mapping prevents UI work from inventing new business behavior. A screen may gather draft input, but authoritative state changes must call the named application/domain command shown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Screen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Route family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Primary action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Command / state action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Connectivity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WF-01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Sign in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All users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Mobile/Web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/login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Sign in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Authenticate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WF-02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Select organisation / station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Multi-scope users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Mobile/Web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/select-organisation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Select context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SelectTenantContext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WF-03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Attendant Home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Attendant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/app/home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Start role task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—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Cached view okay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WF-04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Account Fuel Request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Attendant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/app/work/account-fuel/new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Authorize Fuel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RequestCustomerFuelAuthorization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WF-05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Account Fuel Authorized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Attendant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/app/work/account-fuel/{id}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 Dispense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CompleteCustomerFuelTransaction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WF-06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Payment Declaration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Attendant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/app/work/payment-declaration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 Declaration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SubmitPaymentDeclaration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Draft offline; submit 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WF-07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Returned Declaration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Attendant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/app/tasks/{id}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Correct Declaration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ResubmitPaymentDeclaration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 submit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WF-08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 Today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/app/operations/today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Continue Shift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—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Cached view okay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WF-09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Start Shift — Team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/app/operations/shifts/{id}/start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Continue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AssignShiftTeam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WF-10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Start Shift — Opening Readings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/app/operations/shifts/{id}/start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 readings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ConfirmMeterBoundary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WF-11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Shift Workflow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/app/operations/shifts/{id}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Open task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—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Mixed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WF-12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Nozzle Handover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/app/operations/nozzles/{id}/handover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 Handover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HandoverNozzle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WF-13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Close Shift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/app/operations/shifts/{id}/close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Meter Close Shift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CloseMeters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WF-14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Reconciliation Summary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/app/operations/reconciliations/{id}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Review exceptions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CalculateReconciliation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 calculation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WF-15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Reconciliation Exceptions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/app/tasks/{id}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Save explanation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ResolveReconciliationException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 final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WF-16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 Reconciliation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/app/operations/reconciliations/{id}/submit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 Reconciliation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SubmitReconciliation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WF-17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Reconciliation Waiting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/app/operations/reconciliations/{id}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View revision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—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Read online/cached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WF-18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Delivery Verification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Mobile/Tablet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/app/operations/deliveries/{id}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Continue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StartDeliveryVerification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WF-19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Before Offload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Mobile/Tablet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/app/operations/deliveries/{id}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Capture Boundary &amp; Begin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BeginOffloading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WF-20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Delivery Interrupted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Mobile/Tablet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/app/operations/deliveries/{id}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Resume / Finish Partial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ResumeOffloading / FinishPartialReceipt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WF-21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Delivery Review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Mobile/Tablet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/app/operations/deliveries/{id}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 Receipt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ConfirmDelivery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WF-22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Cash Position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/app/money/cash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Count / Prepare Collection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—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Cached view okay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WF-23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Cash Count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/app/money/cash/count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 Count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ConfirmCashCount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Draft offline; confirm 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WF-24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Prepare Collection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Supervisor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/app/money/collections/new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Prepare Handover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PrepareCashCollection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WF-25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 Handover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Collector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/app/tasks/{id}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 received amount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ConfirmCashHandover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WF-26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Offline / Sync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 roles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Mobile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/app/sync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Retry Sync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SyncDraft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Connection dependent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WF-27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Finance Home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Finance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/app/home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Open Action Center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—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WF-28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Action Center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Finance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/app/actions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Resolve / Match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ResolveException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WF-29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Deposit Confirmation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Finance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/app/money/deposits/{id}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 Bank Receipt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ConfirmBankReceipt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WF-30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Provider Settlement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Finance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/app/money/settlements/{id}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Review Matching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MatchProviderSettlement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WF-31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Supplier Payment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Finance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/app/suppliers/{id}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 Payment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SubmitSupplierPayment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WF-32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Customer Account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Finance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/app/customers/accounts/{id}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Request limit change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RequestCustomerLimitChange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WF-33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Owner Dashboard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Owner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/app/home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Review Action Center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—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WF-34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Approval Review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Owner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/app/actions/approvals/{id}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Approve / Return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ApproveSupplierPayment / ReturnApproval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 + step-up if required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WF-35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Report View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Owner / Finance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/app/reports/{code}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Export / Explain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GenerateReport / GenerateExport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WF-36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Setup Readiness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Admin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/app/settings/stations/{id}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Configure missing item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ValidateStationReadiness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WF-37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User Access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Owner / Admin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/app/settings/users/{id}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Edit Access / Disable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ChangeMembershipAccess / DisableMembership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 + step-up</w:t>
            </w:r>
          </w:p>
        </w:tc>
      </w:tr>
      <w:tr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WF-38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Price Change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Pricing authority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Desktop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/app/settings/pricing/new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 Price Change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SubmitPriceChange</w:t>
            </w:r>
          </w:p>
        </w:tc>
        <w:tc>
          <w:tcPr>
            <w:tcW w:type="dxa" w:w="18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Online + step-up</w:t>
            </w:r>
          </w:p>
        </w:tc>
      </w:tr>
    </w:tbl>
    <w:p>
      <w:r>
        <w:br w:type="page"/>
      </w:r>
    </w:p>
    <w:p>
      <w:pPr>
        <w:pStyle w:val="Heading1"/>
      </w:pPr>
      <w:r>
        <w:t>4. Developer Handoff Notes</w:t>
      </w:r>
    </w:p>
    <w:p>
      <w:pPr>
        <w:pStyle w:val="ListBullet"/>
      </w:pPr>
      <w:r>
        <w:t>Wireframes define information architecture and behavior, not reusable component implementation details. Build them with the Shanda design system components.</w:t>
      </w:r>
    </w:p>
    <w:p>
      <w:pPr>
        <w:pStyle w:val="ListBullet"/>
      </w:pPr>
      <w:r>
        <w:t>All money, litre, meter, price, date and status values shown are representative examples only; production values are server-derived or tenant-configured as defined in the Master Blueprint.</w:t>
      </w:r>
    </w:p>
    <w:p>
      <w:pPr>
        <w:pStyle w:val="ListBullet"/>
      </w:pPr>
      <w:r>
        <w:t>When a wireframe conflicts with an authoritative state-machine/database invariant, the invariant wins and the wireframe must be corrected.</w:t>
      </w:r>
    </w:p>
    <w:p>
      <w:pPr>
        <w:pStyle w:val="ListBullet"/>
      </w:pPr>
      <w:r>
        <w:t>Every primary action must have loading, success, business-rule error, permission error and concurrency/conflict states.</w:t>
      </w:r>
    </w:p>
    <w:p>
      <w:pPr>
        <w:pStyle w:val="ListBullet"/>
      </w:pPr>
      <w:r>
        <w:t>Sensitive fields must not be sent to the browser merely to hide them visually.</w:t>
      </w:r>
    </w:p>
    <w:p>
      <w:pPr>
        <w:pStyle w:val="ListBullet"/>
      </w:pPr>
      <w:r>
        <w:t>Responsive behavior: desktop tables become mobile cards; long workflows become pages/steps rather than modal stacks.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Shanda Fuel • V1 Wireframe Pack •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7085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