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9B7E" w14:textId="77777777" w:rsidR="00DA306A" w:rsidRDefault="00DA306A">
      <w:pPr>
        <w:spacing w:before="1200" w:after="0"/>
      </w:pPr>
    </w:p>
    <w:p w14:paraId="302E2A02" w14:textId="77777777" w:rsidR="00DA306A" w:rsidRDefault="00000000">
      <w:pPr>
        <w:spacing w:after="1600"/>
        <w:jc w:val="center"/>
      </w:pPr>
      <w:r>
        <w:rPr>
          <w:b/>
          <w:color w:val="E2001A"/>
          <w:sz w:val="96"/>
          <w:szCs w:val="96"/>
        </w:rPr>
        <w:t>NESTLÉ INDIA LIMITED</w:t>
      </w:r>
    </w:p>
    <w:p w14:paraId="760E64AB" w14:textId="77777777" w:rsidR="00DA306A" w:rsidRDefault="00000000">
      <w:pPr>
        <w:spacing w:after="2400"/>
        <w:jc w:val="center"/>
      </w:pPr>
      <w:r>
        <w:rPr>
          <w:b/>
          <w:sz w:val="56"/>
          <w:szCs w:val="56"/>
        </w:rPr>
        <w:t>Financial Analysis Report</w:t>
      </w:r>
    </w:p>
    <w:p w14:paraId="2138DB13" w14:textId="77777777" w:rsidR="00DA306A" w:rsidRDefault="00000000">
      <w:pPr>
        <w:spacing w:after="1200"/>
        <w:jc w:val="center"/>
      </w:pPr>
      <w:r>
        <w:rPr>
          <w:color w:val="555555"/>
          <w:sz w:val="40"/>
          <w:szCs w:val="40"/>
        </w:rPr>
        <w:t>FY2022-23 — FY2024-25</w:t>
      </w:r>
    </w:p>
    <w:tbl>
      <w:tblPr>
        <w:tblpPr w:leftFromText="180" w:rightFromText="180" w:vertAnchor="text" w:horzAnchor="margin" w:tblpY="649"/>
        <w:tblW w:w="5000" w:type="pct"/>
        <w:tblLook w:val="04A0" w:firstRow="1" w:lastRow="0" w:firstColumn="1" w:lastColumn="0" w:noHBand="0" w:noVBand="1"/>
      </w:tblPr>
      <w:tblGrid>
        <w:gridCol w:w="4675"/>
        <w:gridCol w:w="4675"/>
      </w:tblGrid>
      <w:tr w:rsidR="0014193D" w14:paraId="5E47265D" w14:textId="77777777" w:rsidTr="0014193D">
        <w:tc>
          <w:tcPr>
            <w:tcW w:w="4675" w:type="dxa"/>
            <w:tcBorders>
              <w:top w:val="single" w:sz="4" w:space="0" w:color="E2001A"/>
              <w:left w:val="single" w:sz="4" w:space="0" w:color="E2001A"/>
              <w:bottom w:val="single" w:sz="4" w:space="0" w:color="E2001A"/>
              <w:right w:val="single" w:sz="4" w:space="0" w:color="E2001A"/>
            </w:tcBorders>
            <w:shd w:val="clear" w:color="auto" w:fill="E2001A"/>
          </w:tcPr>
          <w:p w14:paraId="1F300048" w14:textId="77777777" w:rsidR="0014193D" w:rsidRDefault="0014193D" w:rsidP="0014193D">
            <w:r>
              <w:rPr>
                <w:b/>
                <w:color w:val="FFFFFF"/>
                <w:sz w:val="22"/>
              </w:rPr>
              <w:t>Prepared by</w:t>
            </w:r>
          </w:p>
        </w:tc>
        <w:tc>
          <w:tcPr>
            <w:tcW w:w="4675" w:type="dxa"/>
            <w:tcBorders>
              <w:top w:val="single" w:sz="4" w:space="0" w:color="F5BEBE"/>
              <w:left w:val="single" w:sz="4" w:space="0" w:color="F5BEBE"/>
              <w:bottom w:val="single" w:sz="4" w:space="0" w:color="F5BEBE"/>
              <w:right w:val="single" w:sz="4" w:space="0" w:color="F5BEBE"/>
            </w:tcBorders>
            <w:shd w:val="clear" w:color="auto" w:fill="FFF0F0"/>
          </w:tcPr>
          <w:p w14:paraId="0F878D5F" w14:textId="77777777" w:rsidR="0014193D" w:rsidRDefault="0014193D" w:rsidP="0014193D">
            <w:r>
              <w:rPr>
                <w:sz w:val="22"/>
              </w:rPr>
              <w:t>Independent Financial Analyst</w:t>
            </w:r>
          </w:p>
        </w:tc>
      </w:tr>
      <w:tr w:rsidR="0014193D" w14:paraId="76AEB971" w14:textId="77777777" w:rsidTr="0014193D">
        <w:tc>
          <w:tcPr>
            <w:tcW w:w="4675" w:type="dxa"/>
            <w:tcBorders>
              <w:top w:val="single" w:sz="4" w:space="0" w:color="E2001A"/>
              <w:left w:val="single" w:sz="4" w:space="0" w:color="E2001A"/>
              <w:bottom w:val="single" w:sz="4" w:space="0" w:color="E2001A"/>
              <w:right w:val="single" w:sz="4" w:space="0" w:color="E2001A"/>
            </w:tcBorders>
            <w:shd w:val="clear" w:color="auto" w:fill="E2001A"/>
          </w:tcPr>
          <w:p w14:paraId="6A97A81B" w14:textId="77777777" w:rsidR="0014193D" w:rsidRDefault="0014193D" w:rsidP="0014193D">
            <w:r>
              <w:rPr>
                <w:b/>
                <w:color w:val="FFFFFF"/>
                <w:sz w:val="22"/>
              </w:rPr>
              <w:t>Company</w:t>
            </w:r>
          </w:p>
        </w:tc>
        <w:tc>
          <w:tcPr>
            <w:tcW w:w="4675" w:type="dxa"/>
            <w:tcBorders>
              <w:top w:val="single" w:sz="4" w:space="0" w:color="F5BEBE"/>
              <w:left w:val="single" w:sz="4" w:space="0" w:color="F5BEBE"/>
              <w:bottom w:val="single" w:sz="4" w:space="0" w:color="F5BEBE"/>
              <w:right w:val="single" w:sz="4" w:space="0" w:color="F5BEBE"/>
            </w:tcBorders>
            <w:shd w:val="clear" w:color="auto" w:fill="FFF0F0"/>
          </w:tcPr>
          <w:p w14:paraId="57190A58" w14:textId="77777777" w:rsidR="0014193D" w:rsidRDefault="0014193D" w:rsidP="0014193D">
            <w:r>
              <w:rPr>
                <w:sz w:val="22"/>
              </w:rPr>
              <w:t>Nestlé India Limited</w:t>
            </w:r>
          </w:p>
        </w:tc>
      </w:tr>
      <w:tr w:rsidR="0014193D" w14:paraId="45AE538C" w14:textId="77777777" w:rsidTr="0014193D">
        <w:tc>
          <w:tcPr>
            <w:tcW w:w="4675" w:type="dxa"/>
            <w:tcBorders>
              <w:top w:val="single" w:sz="4" w:space="0" w:color="E2001A"/>
              <w:left w:val="single" w:sz="4" w:space="0" w:color="E2001A"/>
              <w:bottom w:val="single" w:sz="4" w:space="0" w:color="E2001A"/>
              <w:right w:val="single" w:sz="4" w:space="0" w:color="E2001A"/>
            </w:tcBorders>
            <w:shd w:val="clear" w:color="auto" w:fill="E2001A"/>
          </w:tcPr>
          <w:p w14:paraId="280D1E56" w14:textId="77777777" w:rsidR="0014193D" w:rsidRDefault="0014193D" w:rsidP="0014193D">
            <w:r>
              <w:rPr>
                <w:b/>
                <w:color w:val="FFFFFF"/>
                <w:sz w:val="22"/>
              </w:rPr>
              <w:t>Period Covered</w:t>
            </w:r>
          </w:p>
        </w:tc>
        <w:tc>
          <w:tcPr>
            <w:tcW w:w="4675" w:type="dxa"/>
            <w:tcBorders>
              <w:top w:val="single" w:sz="4" w:space="0" w:color="F5BEBE"/>
              <w:left w:val="single" w:sz="4" w:space="0" w:color="F5BEBE"/>
              <w:bottom w:val="single" w:sz="4" w:space="0" w:color="F5BEBE"/>
              <w:right w:val="single" w:sz="4" w:space="0" w:color="F5BEBE"/>
            </w:tcBorders>
            <w:shd w:val="clear" w:color="auto" w:fill="FFF0F0"/>
          </w:tcPr>
          <w:p w14:paraId="1A518D81" w14:textId="1639BEAB" w:rsidR="0014193D" w:rsidRDefault="0014193D" w:rsidP="0014193D">
            <w:r>
              <w:rPr>
                <w:sz w:val="22"/>
              </w:rPr>
              <w:t xml:space="preserve"> FY2023-24, FY2024-25</w:t>
            </w:r>
            <w:r>
              <w:rPr>
                <w:sz w:val="22"/>
              </w:rPr>
              <w:t>, FY2025-26</w:t>
            </w:r>
          </w:p>
        </w:tc>
      </w:tr>
      <w:tr w:rsidR="0014193D" w14:paraId="65C59B92" w14:textId="77777777" w:rsidTr="0014193D">
        <w:tc>
          <w:tcPr>
            <w:tcW w:w="4675" w:type="dxa"/>
            <w:tcBorders>
              <w:top w:val="single" w:sz="4" w:space="0" w:color="E2001A"/>
              <w:left w:val="single" w:sz="4" w:space="0" w:color="E2001A"/>
              <w:bottom w:val="single" w:sz="4" w:space="0" w:color="E2001A"/>
              <w:right w:val="single" w:sz="4" w:space="0" w:color="E2001A"/>
            </w:tcBorders>
            <w:shd w:val="clear" w:color="auto" w:fill="E2001A"/>
          </w:tcPr>
          <w:p w14:paraId="4BC7F8DA" w14:textId="77777777" w:rsidR="0014193D" w:rsidRDefault="0014193D" w:rsidP="0014193D">
            <w:r>
              <w:rPr>
                <w:b/>
                <w:color w:val="FFFFFF"/>
                <w:sz w:val="22"/>
              </w:rPr>
              <w:t>Data Source</w:t>
            </w:r>
          </w:p>
        </w:tc>
        <w:tc>
          <w:tcPr>
            <w:tcW w:w="4675" w:type="dxa"/>
            <w:tcBorders>
              <w:top w:val="single" w:sz="4" w:space="0" w:color="F5BEBE"/>
              <w:left w:val="single" w:sz="4" w:space="0" w:color="F5BEBE"/>
              <w:bottom w:val="single" w:sz="4" w:space="0" w:color="F5BEBE"/>
              <w:right w:val="single" w:sz="4" w:space="0" w:color="F5BEBE"/>
            </w:tcBorders>
            <w:shd w:val="clear" w:color="auto" w:fill="FFF0F0"/>
          </w:tcPr>
          <w:p w14:paraId="51A2989D" w14:textId="77777777" w:rsidR="0014193D" w:rsidRDefault="0014193D" w:rsidP="0014193D">
            <w:r>
              <w:rPr>
                <w:sz w:val="22"/>
              </w:rPr>
              <w:t>Nestlé India Annual Reports 2023, 2024, 2025</w:t>
            </w:r>
          </w:p>
        </w:tc>
      </w:tr>
    </w:tbl>
    <w:p w14:paraId="1D39318F" w14:textId="77777777" w:rsidR="00DA306A" w:rsidRDefault="00000000">
      <w:pPr>
        <w:spacing w:after="5600"/>
        <w:jc w:val="center"/>
      </w:pPr>
      <w:r>
        <w:rPr>
          <w:color w:val="555555"/>
          <w:sz w:val="30"/>
          <w:szCs w:val="30"/>
        </w:rPr>
        <w:t>An Independent Analyst-Grade Study</w:t>
      </w:r>
    </w:p>
    <w:p w14:paraId="1A4B27A9" w14:textId="67B6CBD6" w:rsidR="00DA306A" w:rsidRPr="0014193D" w:rsidRDefault="0014193D">
      <w:pPr>
        <w:spacing w:before="4800" w:after="0"/>
        <w:rPr>
          <w:color w:val="EE0000"/>
          <w:sz w:val="28"/>
          <w:szCs w:val="28"/>
        </w:rPr>
      </w:pPr>
      <w:r>
        <w:lastRenderedPageBreak/>
        <w:t xml:space="preserve"> </w:t>
      </w:r>
      <w:r w:rsidRPr="0014193D">
        <w:rPr>
          <w:color w:val="EE0000"/>
          <w:sz w:val="28"/>
          <w:szCs w:val="28"/>
        </w:rPr>
        <w:t>PART I — UNDERSTANDING NESTLÉ INDIA &amp; MANAGEMENT'S PERSPECTIVE</w:t>
      </w:r>
    </w:p>
    <w:p w14:paraId="5AED98CC" w14:textId="020ED0F4" w:rsidR="009900D9" w:rsidRPr="0014193D" w:rsidRDefault="00000000" w:rsidP="0014193D">
      <w:bookmarkStart w:id="0" w:name="_u7p1ll6s1xp1" w:colFirst="0" w:colLast="0"/>
      <w:bookmarkEnd w:id="0"/>
      <w:r>
        <w:rPr>
          <w:b/>
          <w:bCs/>
          <w:color w:val="1D1D1B"/>
          <w:sz w:val="26"/>
          <w:szCs w:val="34"/>
        </w:rPr>
        <w:t>Purpose</w:t>
      </w:r>
    </w:p>
    <w:p w14:paraId="680BB2A2" w14:textId="77777777" w:rsidR="009900D9" w:rsidRDefault="00000000">
      <w:r>
        <w:t>Before examining Nestlé India's financial performance, balance sheet, cash flows, ratios, and valuation, it is important to understand the business that produces those numbers.</w:t>
      </w:r>
    </w:p>
    <w:p w14:paraId="23D0D99A" w14:textId="77777777" w:rsidR="009900D9" w:rsidRDefault="00000000">
      <w:r>
        <w:t>Nestlé India is a consumer-focused FMCG business whose long-term value is closely linked to the strength of its brands, its ability to understand changing consumer preferences, the reach of its distribution network, its capacity to innovate, and its ability to convert consumer demand into sustainable revenue and cash flows.</w:t>
      </w:r>
    </w:p>
    <w:p w14:paraId="1E38C03D" w14:textId="77777777" w:rsidR="009900D9" w:rsidRDefault="00000000">
      <w:r>
        <w:t>Therefore, this part establishes the foundation for the complete investment analysis by examining:</w:t>
      </w:r>
    </w:p>
    <w:p w14:paraId="0233AF18" w14:textId="77777777" w:rsidR="009900D9" w:rsidRDefault="00000000">
      <w:pPr>
        <w:numPr>
          <w:ilvl w:val="0"/>
          <w:numId w:val="141"/>
        </w:numPr>
      </w:pPr>
      <w:r>
        <w:t>Nestlé India's business and operating structure</w:t>
      </w:r>
    </w:p>
    <w:p w14:paraId="13D0D169" w14:textId="77777777" w:rsidR="009900D9" w:rsidRDefault="00000000">
      <w:pPr>
        <w:numPr>
          <w:ilvl w:val="0"/>
          <w:numId w:val="141"/>
        </w:numPr>
      </w:pPr>
      <w:r>
        <w:t>Its major brands and product categories</w:t>
      </w:r>
    </w:p>
    <w:p w14:paraId="4CFE6AA2" w14:textId="77777777" w:rsidR="009900D9" w:rsidRDefault="00000000">
      <w:pPr>
        <w:numPr>
          <w:ilvl w:val="0"/>
          <w:numId w:val="141"/>
        </w:numPr>
      </w:pPr>
      <w:r>
        <w:t>The business model and value creation process</w:t>
      </w:r>
    </w:p>
    <w:p w14:paraId="574DB040" w14:textId="77777777" w:rsidR="009900D9" w:rsidRDefault="00000000">
      <w:pPr>
        <w:numPr>
          <w:ilvl w:val="0"/>
          <w:numId w:val="141"/>
        </w:numPr>
      </w:pPr>
      <w:r>
        <w:t>The key drivers of revenue and growth</w:t>
      </w:r>
    </w:p>
    <w:p w14:paraId="5A6F7A90" w14:textId="77777777" w:rsidR="009900D9" w:rsidRDefault="00000000">
      <w:pPr>
        <w:numPr>
          <w:ilvl w:val="0"/>
          <w:numId w:val="141"/>
        </w:numPr>
      </w:pPr>
      <w:r>
        <w:t>Management's perspective on performance and challenges</w:t>
      </w:r>
    </w:p>
    <w:p w14:paraId="01BDD510" w14:textId="77777777" w:rsidR="009900D9" w:rsidRDefault="00000000">
      <w:pPr>
        <w:numPr>
          <w:ilvl w:val="0"/>
          <w:numId w:val="141"/>
        </w:numPr>
      </w:pPr>
      <w:r>
        <w:t>The company's strategic priorities and future direction</w:t>
      </w:r>
    </w:p>
    <w:p w14:paraId="6AA365C1" w14:textId="77777777" w:rsidR="009900D9" w:rsidRDefault="00000000">
      <w:r>
        <w:t xml:space="preserve">The objective is to understand Nestlé India </w:t>
      </w:r>
      <w:r>
        <w:rPr>
          <w:bCs/>
        </w:rPr>
        <w:t>as a business before analyzing it as an investment</w:t>
      </w:r>
      <w:r>
        <w:t>.</w:t>
      </w:r>
    </w:p>
    <w:p w14:paraId="19839DFF" w14:textId="77777777" w:rsidR="009900D9" w:rsidRDefault="00000000">
      <w:pPr>
        <w:pStyle w:val="Heading1"/>
        <w:keepNext w:val="0"/>
        <w:keepLines w:val="0"/>
        <w:pBdr>
          <w:bottom w:val="single" w:sz="6" w:space="4" w:color="E2001A"/>
        </w:pBdr>
        <w:spacing w:before="480"/>
        <w:rPr>
          <w:bCs/>
          <w:sz w:val="46"/>
          <w:szCs w:val="46"/>
        </w:rPr>
      </w:pPr>
      <w:bookmarkStart w:id="1" w:name="_iixq44j7m677" w:colFirst="0" w:colLast="0"/>
      <w:bookmarkEnd w:id="1"/>
      <w:r>
        <w:rPr>
          <w:bCs/>
          <w:szCs w:val="46"/>
        </w:rPr>
        <w:t>1. UNDERSTANDING NESTLÉ INDIA</w:t>
      </w:r>
    </w:p>
    <w:p w14:paraId="6950F3EF" w14:textId="77777777" w:rsidR="009900D9" w:rsidRDefault="00000000">
      <w:r>
        <w:t>Nestlé India is one of India's most established food and beverage companies and operates in several important consumer categories. Its business is built around products that are deeply integrated into everyday consumption, ranging from instant foods and beverages to nutrition, confectionery, and other emerging categories.</w:t>
      </w:r>
    </w:p>
    <w:p w14:paraId="61AB0FC8" w14:textId="77777777" w:rsidR="009900D9" w:rsidRDefault="00000000">
      <w:r>
        <w:t>The company's investment case is strongly connected to the quality and recognition of its brands. Unlike businesses that compete primarily through price or physical assets, Nestlé India's competitive strength is significantly influenced by consumer trust, product familiarity, distribution, and brand loyalty.</w:t>
      </w:r>
    </w:p>
    <w:p w14:paraId="7A896470" w14:textId="77777777" w:rsidR="009900D9" w:rsidRDefault="00000000">
      <w:r>
        <w:t>The company operates in categories where consumption can be frequent and recurring. This creates an important characteristic of the business: Nestlé does not depend on consumers making a single large purchase. Instead, its products are purchased repeatedly across different consumption occasions.</w:t>
      </w:r>
    </w:p>
    <w:p w14:paraId="03DF1567" w14:textId="77777777" w:rsidR="009900D9" w:rsidRDefault="00000000">
      <w:r>
        <w:t>This makes the business model dependent on maintaining:</w:t>
      </w:r>
    </w:p>
    <w:p w14:paraId="2044B582" w14:textId="77777777" w:rsidR="009900D9" w:rsidRDefault="00000000">
      <w:pPr>
        <w:numPr>
          <w:ilvl w:val="0"/>
          <w:numId w:val="168"/>
        </w:numPr>
      </w:pPr>
      <w:r>
        <w:t>Consumer relevance</w:t>
      </w:r>
    </w:p>
    <w:p w14:paraId="06F412B3" w14:textId="77777777" w:rsidR="009900D9" w:rsidRDefault="00000000">
      <w:pPr>
        <w:numPr>
          <w:ilvl w:val="0"/>
          <w:numId w:val="168"/>
        </w:numPr>
      </w:pPr>
      <w:r>
        <w:lastRenderedPageBreak/>
        <w:t>Product availability</w:t>
      </w:r>
    </w:p>
    <w:p w14:paraId="5C7E01AA" w14:textId="77777777" w:rsidR="009900D9" w:rsidRDefault="00000000">
      <w:pPr>
        <w:numPr>
          <w:ilvl w:val="0"/>
          <w:numId w:val="168"/>
        </w:numPr>
      </w:pPr>
      <w:r>
        <w:t>Brand preference</w:t>
      </w:r>
    </w:p>
    <w:p w14:paraId="6912D024" w14:textId="77777777" w:rsidR="009900D9" w:rsidRDefault="00000000">
      <w:pPr>
        <w:numPr>
          <w:ilvl w:val="0"/>
          <w:numId w:val="168"/>
        </w:numPr>
      </w:pPr>
      <w:r>
        <w:t>Distribution reach</w:t>
      </w:r>
    </w:p>
    <w:p w14:paraId="11C7D8D0" w14:textId="77777777" w:rsidR="009900D9" w:rsidRDefault="00000000">
      <w:pPr>
        <w:numPr>
          <w:ilvl w:val="0"/>
          <w:numId w:val="168"/>
        </w:numPr>
      </w:pPr>
      <w:r>
        <w:t>Product innovation</w:t>
      </w:r>
    </w:p>
    <w:p w14:paraId="3AD54DF9" w14:textId="77777777" w:rsidR="009900D9" w:rsidRDefault="00000000">
      <w:pPr>
        <w:numPr>
          <w:ilvl w:val="0"/>
          <w:numId w:val="168"/>
        </w:numPr>
      </w:pPr>
      <w:r>
        <w:t>Competitive pricing and positioning</w:t>
      </w:r>
    </w:p>
    <w:p w14:paraId="241D1BF5" w14:textId="77777777" w:rsidR="009900D9" w:rsidRDefault="00000000">
      <w:r>
        <w:t>Nestlé India's latest annual report reflects the company's focus on consumer-centric growth, penetration, and expanding consumption opportunities while continuing to invest in brands, capacity, and technology.</w:t>
      </w:r>
    </w:p>
    <w:p w14:paraId="0BC638F5" w14:textId="77777777" w:rsidR="009900D9" w:rsidRDefault="00000000">
      <w:r>
        <w:t>For an investor, Nestlé India can therefore be understood as a business attempting to continuously strengthen a cycle of:</w:t>
      </w:r>
    </w:p>
    <w:p w14:paraId="4E83D643" w14:textId="77777777" w:rsidR="00DA306A" w:rsidRDefault="00DA306A">
      <w:pPr>
        <w:spacing w:before="80" w:after="80"/>
      </w:pPr>
    </w:p>
    <w:tbl>
      <w:tblPr>
        <w:tblStyle w:val="TableGrid"/>
        <w:tblW w:w="9360" w:type="dxa"/>
        <w:tblLook w:val="04A0" w:firstRow="1" w:lastRow="0" w:firstColumn="1" w:lastColumn="0" w:noHBand="0" w:noVBand="1"/>
      </w:tblPr>
      <w:tblGrid>
        <w:gridCol w:w="1846"/>
        <w:gridCol w:w="739"/>
        <w:gridCol w:w="497"/>
        <w:gridCol w:w="1349"/>
        <w:gridCol w:w="497"/>
        <w:gridCol w:w="739"/>
        <w:gridCol w:w="1108"/>
        <w:gridCol w:w="497"/>
        <w:gridCol w:w="2088"/>
      </w:tblGrid>
      <w:tr w:rsidR="00DA306A" w14:paraId="1C8FD669" w14:textId="77777777">
        <w:tc>
          <w:tcPr>
            <w:tcW w:w="133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32BF9837" w14:textId="77777777" w:rsidR="00DA306A" w:rsidRDefault="00000000">
            <w:pPr>
              <w:spacing w:after="0"/>
              <w:jc w:val="center"/>
            </w:pPr>
            <w:r>
              <w:rPr>
                <w:b/>
                <w:color w:val="FFFFFF"/>
                <w:sz w:val="18"/>
              </w:rPr>
              <w:t>Brands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B3F4194" w14:textId="77777777" w:rsidR="00DA306A" w:rsidRDefault="00000000">
            <w:pPr>
              <w:spacing w:after="0"/>
              <w:jc w:val="center"/>
            </w:pPr>
            <w:r>
              <w:rPr>
                <w:b/>
                <w:color w:val="E2001A"/>
                <w:sz w:val="22"/>
              </w:rPr>
              <w:t>→</w:t>
            </w:r>
          </w:p>
        </w:tc>
        <w:tc>
          <w:tcPr>
            <w:tcW w:w="1337" w:type="dxa"/>
            <w:gridSpan w:val="2"/>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44C3D588" w14:textId="77777777" w:rsidR="00DA306A" w:rsidRDefault="00000000">
            <w:pPr>
              <w:spacing w:after="0"/>
              <w:jc w:val="center"/>
            </w:pPr>
            <w:r>
              <w:rPr>
                <w:b/>
                <w:color w:val="FFFFFF"/>
                <w:sz w:val="18"/>
              </w:rPr>
              <w:t>Consumer Preference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7E3AB88" w14:textId="77777777" w:rsidR="00DA306A" w:rsidRDefault="00000000">
            <w:pPr>
              <w:spacing w:after="0"/>
              <w:jc w:val="center"/>
            </w:pPr>
            <w:r>
              <w:rPr>
                <w:b/>
                <w:color w:val="E2001A"/>
                <w:sz w:val="22"/>
              </w:rPr>
              <w:t>→</w:t>
            </w:r>
          </w:p>
        </w:tc>
        <w:tc>
          <w:tcPr>
            <w:tcW w:w="1337" w:type="dxa"/>
            <w:gridSpan w:val="2"/>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6438542D" w14:textId="77777777" w:rsidR="00DA306A" w:rsidRDefault="00000000">
            <w:pPr>
              <w:spacing w:after="0"/>
              <w:jc w:val="center"/>
            </w:pPr>
            <w:r>
              <w:rPr>
                <w:b/>
                <w:color w:val="FFFFFF"/>
                <w:sz w:val="18"/>
              </w:rPr>
              <w:t>Consumption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0021F08" w14:textId="77777777" w:rsidR="00DA306A" w:rsidRDefault="00000000">
            <w:pPr>
              <w:spacing w:after="0"/>
              <w:jc w:val="center"/>
            </w:pPr>
            <w:r>
              <w:rPr>
                <w:b/>
                <w:color w:val="E2001A"/>
                <w:sz w:val="22"/>
              </w:rPr>
              <w:t>→</w:t>
            </w:r>
          </w:p>
        </w:tc>
        <w:tc>
          <w:tcPr>
            <w:tcW w:w="133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4C6D6A32" w14:textId="77777777" w:rsidR="00DA306A" w:rsidRDefault="00000000">
            <w:pPr>
              <w:spacing w:after="0"/>
              <w:jc w:val="center"/>
            </w:pPr>
            <w:r>
              <w:rPr>
                <w:b/>
                <w:color w:val="FFFFFF"/>
                <w:sz w:val="18"/>
              </w:rPr>
              <w:t>Revenue</w:t>
            </w:r>
          </w:p>
        </w:tc>
      </w:tr>
      <w:tr w:rsidR="00DA306A" w14:paraId="51A11B14" w14:textId="77777777">
        <w:tc>
          <w:tcPr>
            <w:tcW w:w="1872" w:type="dxa"/>
            <w:gridSpan w:val="2"/>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5521303E" w14:textId="77777777" w:rsidR="00DA306A" w:rsidRDefault="00000000">
            <w:pPr>
              <w:spacing w:after="0"/>
              <w:jc w:val="center"/>
            </w:pPr>
            <w:r>
              <w:rPr>
                <w:b/>
                <w:color w:val="FFFFFF"/>
                <w:sz w:val="18"/>
              </w:rPr>
              <w:t>Cash Generation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54499E7" w14:textId="77777777" w:rsidR="00DA306A" w:rsidRDefault="00000000">
            <w:pPr>
              <w:spacing w:after="0"/>
              <w:jc w:val="center"/>
            </w:pPr>
            <w:r>
              <w:rPr>
                <w:b/>
                <w:color w:val="E2001A"/>
                <w:sz w:val="22"/>
              </w:rPr>
              <w:t>→</w:t>
            </w:r>
          </w:p>
        </w:tc>
        <w:tc>
          <w:tcPr>
            <w:tcW w:w="1872" w:type="dxa"/>
            <w:gridSpan w:val="3"/>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63D13BE3" w14:textId="77777777" w:rsidR="00DA306A" w:rsidRDefault="00000000">
            <w:pPr>
              <w:spacing w:after="0"/>
              <w:jc w:val="center"/>
            </w:pPr>
            <w:r>
              <w:rPr>
                <w:b/>
                <w:color w:val="FFFFFF"/>
                <w:sz w:val="18"/>
              </w:rPr>
              <w:t>Reinvestment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CF34ECD" w14:textId="77777777" w:rsidR="00DA306A" w:rsidRDefault="00000000">
            <w:pPr>
              <w:spacing w:after="0"/>
              <w:jc w:val="center"/>
            </w:pPr>
            <w:r>
              <w:rPr>
                <w:b/>
                <w:color w:val="E2001A"/>
                <w:sz w:val="22"/>
              </w:rPr>
              <w:t>→</w:t>
            </w:r>
          </w:p>
        </w:tc>
        <w:tc>
          <w:tcPr>
            <w:tcW w:w="1872" w:type="dxa"/>
            <w:gridSpan w:val="2"/>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4D22F86C" w14:textId="77777777" w:rsidR="00DA306A" w:rsidRDefault="00000000">
            <w:pPr>
              <w:spacing w:after="0"/>
              <w:jc w:val="center"/>
            </w:pPr>
            <w:r>
              <w:rPr>
                <w:b/>
                <w:color w:val="FFFFFF"/>
                <w:sz w:val="18"/>
              </w:rPr>
              <w:t>Future Growth</w:t>
            </w:r>
          </w:p>
        </w:tc>
      </w:tr>
    </w:tbl>
    <w:p w14:paraId="2C98B1EC" w14:textId="77777777" w:rsidR="009900D9" w:rsidRDefault="00000000">
      <w:r>
        <w:t>The strength of this cycle will remain central to the analysis throughout the report.</w:t>
      </w:r>
    </w:p>
    <w:p w14:paraId="78EE7489" w14:textId="77777777" w:rsidR="009900D9" w:rsidRDefault="00000000">
      <w:pPr>
        <w:pStyle w:val="Heading1"/>
        <w:keepNext w:val="0"/>
        <w:keepLines w:val="0"/>
        <w:pBdr>
          <w:bottom w:val="single" w:sz="6" w:space="4" w:color="E2001A"/>
        </w:pBdr>
        <w:spacing w:before="480"/>
        <w:rPr>
          <w:bCs/>
          <w:sz w:val="46"/>
          <w:szCs w:val="46"/>
        </w:rPr>
      </w:pPr>
      <w:bookmarkStart w:id="2" w:name="_4tys3fg6f7vw" w:colFirst="0" w:colLast="0"/>
      <w:bookmarkEnd w:id="2"/>
      <w:r>
        <w:rPr>
          <w:bCs/>
          <w:szCs w:val="46"/>
        </w:rPr>
        <w:t>2. NESTLÉ INDIA'S BUSINESS AND PRODUCT PORTFOLIO</w:t>
      </w:r>
    </w:p>
    <w:p w14:paraId="6EF9A8BF" w14:textId="77777777" w:rsidR="009900D9" w:rsidRDefault="00000000">
      <w:r>
        <w:t>Nestlé India's business spans multiple food and beverage categories. Its portfolio includes products associated with everyday consumption, convenience, nutrition, beverages, and indulgence.</w:t>
      </w:r>
    </w:p>
    <w:p w14:paraId="7ACBA6B0" w14:textId="77777777" w:rsidR="009900D9" w:rsidRDefault="00000000">
      <w:r>
        <w:t xml:space="preserve">Some of the company's most recognized brands include: </w:t>
      </w:r>
    </w:p>
    <w:p w14:paraId="71C69F27" w14:textId="77777777" w:rsidR="009900D9" w:rsidRDefault="00000000">
      <w:pPr>
        <w:numPr>
          <w:ilvl w:val="0"/>
          <w:numId w:val="131"/>
        </w:numPr>
      </w:pPr>
      <w:r>
        <w:t>MAGGI</w:t>
      </w:r>
    </w:p>
    <w:p w14:paraId="6BD486B0" w14:textId="77777777" w:rsidR="009900D9" w:rsidRDefault="00000000">
      <w:pPr>
        <w:numPr>
          <w:ilvl w:val="0"/>
          <w:numId w:val="131"/>
        </w:numPr>
      </w:pPr>
      <w:r>
        <w:t>NESCAFÉ</w:t>
      </w:r>
    </w:p>
    <w:p w14:paraId="534000F4" w14:textId="77777777" w:rsidR="009900D9" w:rsidRDefault="00000000">
      <w:pPr>
        <w:numPr>
          <w:ilvl w:val="0"/>
          <w:numId w:val="131"/>
        </w:numPr>
      </w:pPr>
      <w:r>
        <w:t>KITKAT</w:t>
      </w:r>
    </w:p>
    <w:p w14:paraId="59716396" w14:textId="77777777" w:rsidR="009900D9" w:rsidRDefault="00000000">
      <w:pPr>
        <w:numPr>
          <w:ilvl w:val="0"/>
          <w:numId w:val="131"/>
        </w:numPr>
      </w:pPr>
      <w:r>
        <w:t>CERELAC</w:t>
      </w:r>
    </w:p>
    <w:p w14:paraId="6E064E40" w14:textId="77777777" w:rsidR="009900D9" w:rsidRDefault="00000000">
      <w:pPr>
        <w:numPr>
          <w:ilvl w:val="0"/>
          <w:numId w:val="131"/>
        </w:numPr>
      </w:pPr>
      <w:r>
        <w:t>NAN</w:t>
      </w:r>
    </w:p>
    <w:p w14:paraId="02F4E883" w14:textId="77777777" w:rsidR="009900D9" w:rsidRDefault="00000000">
      <w:pPr>
        <w:numPr>
          <w:ilvl w:val="0"/>
          <w:numId w:val="131"/>
        </w:numPr>
      </w:pPr>
      <w:r>
        <w:t>MILKMAID</w:t>
      </w:r>
    </w:p>
    <w:p w14:paraId="0888956D" w14:textId="77777777" w:rsidR="009900D9" w:rsidRDefault="00000000">
      <w:pPr>
        <w:numPr>
          <w:ilvl w:val="0"/>
          <w:numId w:val="131"/>
        </w:numPr>
      </w:pPr>
      <w:r>
        <w:t>MUNCH</w:t>
      </w:r>
    </w:p>
    <w:p w14:paraId="7AD9340A" w14:textId="77777777" w:rsidR="009900D9" w:rsidRDefault="00000000">
      <w:pPr>
        <w:numPr>
          <w:ilvl w:val="0"/>
          <w:numId w:val="131"/>
        </w:numPr>
      </w:pPr>
      <w:r>
        <w:t>MILKYBAR</w:t>
      </w:r>
    </w:p>
    <w:p w14:paraId="79AE525D" w14:textId="77777777" w:rsidR="009900D9" w:rsidRDefault="00000000">
      <w:r>
        <w:t>The importance of these brands extends beyond their individual products. Together, they provide Nestlé India with exposure to different consumer needs and consumption occasions.</w:t>
      </w:r>
    </w:p>
    <w:p w14:paraId="2F9ABCB0" w14:textId="77777777" w:rsidR="009900D9" w:rsidRDefault="00000000">
      <w:r>
        <w:t>The company's portfolio can broadly be understood through the following areas:</w:t>
      </w:r>
    </w:p>
    <w:p w14:paraId="5E456C00" w14:textId="77777777" w:rsidR="009900D9" w:rsidRDefault="00000000">
      <w:pPr>
        <w:pStyle w:val="Heading3"/>
        <w:keepNext w:val="0"/>
        <w:keepLines w:val="0"/>
        <w:spacing w:before="280"/>
        <w:rPr>
          <w:bCs/>
          <w:color w:val="000000"/>
          <w:sz w:val="26"/>
          <w:szCs w:val="26"/>
        </w:rPr>
      </w:pPr>
      <w:bookmarkStart w:id="3" w:name="_hyjwr8dw6nqh" w:colFirst="0" w:colLast="0"/>
      <w:bookmarkEnd w:id="3"/>
      <w:r>
        <w:rPr>
          <w:bCs/>
          <w:szCs w:val="26"/>
        </w:rPr>
        <w:lastRenderedPageBreak/>
        <w:t>Prepared Foods and Cooking</w:t>
      </w:r>
    </w:p>
    <w:p w14:paraId="284D2174" w14:textId="77777777" w:rsidR="009900D9" w:rsidRDefault="00000000">
      <w:r>
        <w:t>Products in this category benefit from convenience, changing lifestyles, and the growing demand for quick meals and cooking solutions.</w:t>
      </w:r>
    </w:p>
    <w:p w14:paraId="320936BC" w14:textId="77777777" w:rsidR="009900D9" w:rsidRDefault="00000000">
      <w:r>
        <w:t>MAGGI remains one of the most important names associated with Nestlé India's consumer presence. The latest annual report states that India remained the largest market globally for MAGGI.</w:t>
      </w:r>
    </w:p>
    <w:p w14:paraId="26858ABD" w14:textId="77777777" w:rsidR="009900D9" w:rsidRDefault="00000000">
      <w:pPr>
        <w:pStyle w:val="Heading3"/>
        <w:keepNext w:val="0"/>
        <w:keepLines w:val="0"/>
        <w:spacing w:before="280"/>
        <w:rPr>
          <w:bCs/>
          <w:color w:val="000000"/>
          <w:sz w:val="26"/>
          <w:szCs w:val="26"/>
        </w:rPr>
      </w:pPr>
      <w:bookmarkStart w:id="4" w:name="_mk66qhkklnjm" w:colFirst="0" w:colLast="0"/>
      <w:bookmarkEnd w:id="4"/>
      <w:r>
        <w:rPr>
          <w:bCs/>
          <w:szCs w:val="26"/>
        </w:rPr>
        <w:t>Beverages</w:t>
      </w:r>
    </w:p>
    <w:p w14:paraId="6C28303A" w14:textId="77777777" w:rsidR="009900D9" w:rsidRDefault="00000000">
      <w:r>
        <w:t>Coffee and other beverage products provide Nestlé with exposure to changing consumption habits, urban lifestyles, and premium consumption opportunities.</w:t>
      </w:r>
    </w:p>
    <w:p w14:paraId="5CCF0A6B" w14:textId="77777777" w:rsidR="009900D9" w:rsidRDefault="00000000">
      <w:r>
        <w:t>NESCAFÉ represents one of the company's strongest consumer franchises and gives Nestlé India a presence across different coffee consumption occasions.</w:t>
      </w:r>
    </w:p>
    <w:p w14:paraId="0DCF93B3" w14:textId="77777777" w:rsidR="009900D9" w:rsidRDefault="00000000">
      <w:pPr>
        <w:pStyle w:val="Heading3"/>
        <w:keepNext w:val="0"/>
        <w:keepLines w:val="0"/>
        <w:spacing w:before="280"/>
        <w:rPr>
          <w:bCs/>
          <w:color w:val="000000"/>
          <w:sz w:val="26"/>
          <w:szCs w:val="26"/>
        </w:rPr>
      </w:pPr>
      <w:bookmarkStart w:id="5" w:name="_wwkxwebx1l5p" w:colFirst="0" w:colLast="0"/>
      <w:bookmarkEnd w:id="5"/>
      <w:r>
        <w:rPr>
          <w:bCs/>
          <w:szCs w:val="26"/>
        </w:rPr>
        <w:t>Nutrition</w:t>
      </w:r>
    </w:p>
    <w:p w14:paraId="6F61F1EC" w14:textId="77777777" w:rsidR="009900D9" w:rsidRDefault="00000000">
      <w:r>
        <w:t>Nestlé India's nutrition portfolio addresses specialized consumer needs and represents an important part of the company's long-term relationship with consumers.</w:t>
      </w:r>
    </w:p>
    <w:p w14:paraId="1B8AD7E8" w14:textId="77777777" w:rsidR="009900D9" w:rsidRDefault="00000000">
      <w:r>
        <w:t>Brands such as CERELAC and NAN operate in categories where consumer trust and product quality are particularly important.</w:t>
      </w:r>
    </w:p>
    <w:p w14:paraId="3889ABC9" w14:textId="77777777" w:rsidR="009900D9" w:rsidRDefault="00000000">
      <w:pPr>
        <w:pStyle w:val="Heading3"/>
        <w:keepNext w:val="0"/>
        <w:keepLines w:val="0"/>
        <w:spacing w:before="280"/>
        <w:rPr>
          <w:bCs/>
          <w:color w:val="000000"/>
          <w:sz w:val="26"/>
          <w:szCs w:val="26"/>
        </w:rPr>
      </w:pPr>
      <w:bookmarkStart w:id="6" w:name="_7qv7t2wf2dqw" w:colFirst="0" w:colLast="0"/>
      <w:bookmarkEnd w:id="6"/>
      <w:r>
        <w:rPr>
          <w:bCs/>
          <w:szCs w:val="26"/>
        </w:rPr>
        <w:t>Confectionery</w:t>
      </w:r>
    </w:p>
    <w:p w14:paraId="149002F5" w14:textId="77777777" w:rsidR="009900D9" w:rsidRDefault="00000000">
      <w:r>
        <w:t>Nestlé India's confectionery portfolio includes globally recognized brands and products with strong consumer recall.</w:t>
      </w:r>
    </w:p>
    <w:p w14:paraId="73CE28AC" w14:textId="77777777" w:rsidR="009900D9" w:rsidRDefault="00000000">
      <w:r>
        <w:t>The latest annual report highlights that India became the largest market globally for KITKAT, demonstrating the significance of the Indian market for one of Nestlé's major global brands.</w:t>
      </w:r>
    </w:p>
    <w:p w14:paraId="46FB4D1D" w14:textId="77777777" w:rsidR="009900D9" w:rsidRDefault="00000000">
      <w:pPr>
        <w:pStyle w:val="Heading3"/>
        <w:keepNext w:val="0"/>
        <w:keepLines w:val="0"/>
        <w:spacing w:before="280"/>
        <w:rPr>
          <w:bCs/>
          <w:color w:val="000000"/>
          <w:sz w:val="26"/>
          <w:szCs w:val="26"/>
        </w:rPr>
      </w:pPr>
      <w:bookmarkStart w:id="7" w:name="_kqofj79nqlde" w:colFirst="0" w:colLast="0"/>
      <w:bookmarkEnd w:id="7"/>
      <w:r>
        <w:rPr>
          <w:bCs/>
          <w:szCs w:val="26"/>
        </w:rPr>
        <w:t>Emerging and New Growth Opportunities</w:t>
      </w:r>
    </w:p>
    <w:p w14:paraId="31CA2A7A" w14:textId="77777777" w:rsidR="009900D9" w:rsidRDefault="00000000">
      <w:r>
        <w:t>Nestlé India's future growth is not expected to depend entirely on its traditional categories.</w:t>
      </w:r>
    </w:p>
    <w:p w14:paraId="33CC551A" w14:textId="77777777" w:rsidR="009900D9" w:rsidRDefault="00000000">
      <w:r>
        <w:t>The company continues to explore new consumption opportunities, formats, and channels, including expansion through out-of-home consumption and other emerging categories.</w:t>
      </w:r>
    </w:p>
    <w:p w14:paraId="40E98490" w14:textId="77777777" w:rsidR="009900D9" w:rsidRDefault="00000000">
      <w:r>
        <w:t>The latest report highlights the expansion of Nestlé Professional through formats including NESCAFÉ Corners, MAGGI Hotspots, and KITKAT Break Zones. It also reports the presence of 1,000 Retail ONE kiosks across India.</w:t>
      </w:r>
    </w:p>
    <w:p w14:paraId="598F520A" w14:textId="77777777" w:rsidR="009900D9" w:rsidRDefault="00000000">
      <w:r>
        <w:t>This demonstrates an important aspect of Nestlé India's strategy:</w:t>
      </w:r>
    </w:p>
    <w:p w14:paraId="6A4B3FA5" w14:textId="77777777" w:rsidR="009900D9" w:rsidRDefault="00000000">
      <w:pPr>
        <w:ind w:left="600" w:right="600"/>
      </w:pPr>
      <w:r>
        <w:t>The company is not only trying to increase the number of products sold through traditional retail channels but is also exploring new places and occasions where consumers can interact with its brands.</w:t>
      </w:r>
    </w:p>
    <w:p w14:paraId="63D57A00" w14:textId="77777777" w:rsidR="009900D9" w:rsidRDefault="00000000">
      <w:pPr>
        <w:pStyle w:val="Heading1"/>
        <w:keepNext w:val="0"/>
        <w:keepLines w:val="0"/>
        <w:pBdr>
          <w:bottom w:val="single" w:sz="6" w:space="4" w:color="E2001A"/>
        </w:pBdr>
        <w:spacing w:before="480"/>
        <w:rPr>
          <w:bCs/>
          <w:sz w:val="46"/>
          <w:szCs w:val="46"/>
        </w:rPr>
      </w:pPr>
      <w:bookmarkStart w:id="8" w:name="_oy5w0whok2p6" w:colFirst="0" w:colLast="0"/>
      <w:bookmarkEnd w:id="8"/>
      <w:r>
        <w:rPr>
          <w:bCs/>
          <w:szCs w:val="46"/>
        </w:rPr>
        <w:lastRenderedPageBreak/>
        <w:t>3. THE BUSINESS MODEL: HOW NESTLÉ INDIA CREATES VALUE</w:t>
      </w:r>
    </w:p>
    <w:p w14:paraId="0FB642C5" w14:textId="77777777" w:rsidR="009900D9" w:rsidRDefault="00000000">
      <w:r>
        <w:t>Nestlé India's business model can be understood as a continuous value creation cycle.</w:t>
      </w:r>
    </w:p>
    <w:p w14:paraId="5E2C4134" w14:textId="77777777" w:rsidR="009900D9" w:rsidRDefault="00000000">
      <w:pPr>
        <w:pStyle w:val="Heading2"/>
        <w:keepNext w:val="0"/>
        <w:keepLines w:val="0"/>
        <w:rPr>
          <w:bCs/>
          <w:sz w:val="34"/>
          <w:szCs w:val="34"/>
        </w:rPr>
      </w:pPr>
      <w:bookmarkStart w:id="9" w:name="_1jmf8w343ivb" w:colFirst="0" w:colLast="0"/>
      <w:bookmarkEnd w:id="9"/>
      <w:r>
        <w:rPr>
          <w:bCs/>
          <w:szCs w:val="34"/>
        </w:rPr>
        <w:t>Reinvestment into Brands, Innovation, Technology, and Capacity</w:t>
      </w:r>
    </w:p>
    <w:p w14:paraId="62CE4639" w14:textId="77777777" w:rsidR="009900D9" w:rsidRDefault="00000000">
      <w:r>
        <w:t>This cycle is important because no single component can independently sustain the business.</w:t>
      </w:r>
    </w:p>
    <w:p w14:paraId="1E68ECD9" w14:textId="77777777" w:rsidR="009900D9" w:rsidRDefault="00000000">
      <w:r>
        <w:t>A strong brand without adequate distribution may not reach consumers.</w:t>
      </w:r>
    </w:p>
    <w:p w14:paraId="3A530923" w14:textId="77777777" w:rsidR="009900D9" w:rsidRDefault="00000000">
      <w:r>
        <w:t>A large distribution network without relevant products may not generate sufficient demand.</w:t>
      </w:r>
    </w:p>
    <w:p w14:paraId="1E92686C" w14:textId="77777777" w:rsidR="009900D9" w:rsidRDefault="00000000">
      <w:r>
        <w:t>Revenue growth without continued investment may eventually weaken the company's competitive position.</w:t>
      </w:r>
    </w:p>
    <w:p w14:paraId="71BCAF81" w14:textId="77777777" w:rsidR="009900D9" w:rsidRDefault="00000000">
      <w:r>
        <w:t>Therefore, Nestlé India's long-term performance depends on its ability to manage the complete system rather than simply maximize short-term sales.</w:t>
      </w:r>
    </w:p>
    <w:p w14:paraId="6EA5D182" w14:textId="77777777" w:rsidR="009900D9" w:rsidRDefault="00000000">
      <w:pPr>
        <w:pStyle w:val="Heading2"/>
        <w:keepNext w:val="0"/>
        <w:keepLines w:val="0"/>
        <w:rPr>
          <w:bCs/>
          <w:sz w:val="34"/>
          <w:szCs w:val="34"/>
        </w:rPr>
      </w:pPr>
      <w:bookmarkStart w:id="10" w:name="_8ohcgo6buocg" w:colFirst="0" w:colLast="0"/>
      <w:bookmarkEnd w:id="10"/>
      <w:r>
        <w:rPr>
          <w:bCs/>
          <w:szCs w:val="34"/>
        </w:rPr>
        <w:t>Consumer Understanding and Product Relevance</w:t>
      </w:r>
    </w:p>
    <w:p w14:paraId="6A636CEC" w14:textId="77777777" w:rsidR="009900D9" w:rsidRDefault="00000000">
      <w:r>
        <w:t>The starting point of a consumer business is understanding what consumers want and how their preferences are changing.</w:t>
      </w:r>
    </w:p>
    <w:p w14:paraId="03568DF4" w14:textId="77777777" w:rsidR="009900D9" w:rsidRDefault="00000000">
      <w:r>
        <w:t>Consumer preferences are not static. Changes in lifestyle, income, urbanization, health awareness, convenience requirements, and premium consumption can all influence demand.</w:t>
      </w:r>
    </w:p>
    <w:p w14:paraId="2A90728E" w14:textId="77777777" w:rsidR="009900D9" w:rsidRDefault="00000000">
      <w:r>
        <w:t>Nestlé India's ability to respond to these changes through product development, innovation, and portfolio expansion will remain an important long-term growth factor.</w:t>
      </w:r>
    </w:p>
    <w:p w14:paraId="02876BCF" w14:textId="77777777" w:rsidR="009900D9" w:rsidRDefault="00000000">
      <w:r>
        <w:t xml:space="preserve">The company's latest strategic framework places </w:t>
      </w:r>
      <w:r>
        <w:rPr>
          <w:bCs/>
        </w:rPr>
        <w:t>consumer centricity</w:t>
      </w:r>
      <w:r>
        <w:t xml:space="preserve"> at the center of its priorities.</w:t>
      </w:r>
    </w:p>
    <w:p w14:paraId="203F9CD9" w14:textId="77777777" w:rsidR="009900D9" w:rsidRDefault="00000000">
      <w:r>
        <w:t>For investors, this is important because a consumer company's long-term success depends on whether its brands and products remain relevant as consumer behavior evolves.</w:t>
      </w:r>
    </w:p>
    <w:p w14:paraId="4370F099" w14:textId="77777777" w:rsidR="009900D9" w:rsidRDefault="00000000">
      <w:pPr>
        <w:pStyle w:val="Heading2"/>
        <w:keepNext w:val="0"/>
        <w:keepLines w:val="0"/>
        <w:rPr>
          <w:bCs/>
          <w:sz w:val="34"/>
          <w:szCs w:val="34"/>
        </w:rPr>
      </w:pPr>
      <w:bookmarkStart w:id="11" w:name="_nx1ghh3m5pxi" w:colFirst="0" w:colLast="0"/>
      <w:bookmarkEnd w:id="11"/>
      <w:r>
        <w:rPr>
          <w:bCs/>
          <w:szCs w:val="34"/>
        </w:rPr>
        <w:t>Brand Building</w:t>
      </w:r>
    </w:p>
    <w:p w14:paraId="5ECAFE2A" w14:textId="77777777" w:rsidR="009900D9" w:rsidRDefault="00000000">
      <w:r>
        <w:t>Brands are among Nestlé India's most important business assets.</w:t>
      </w:r>
    </w:p>
    <w:p w14:paraId="2C857045" w14:textId="77777777" w:rsidR="009900D9" w:rsidRDefault="00000000">
      <w:r>
        <w:t>A successful consumer brand can provide several advantages:</w:t>
      </w:r>
    </w:p>
    <w:p w14:paraId="1630C6D5" w14:textId="77777777" w:rsidR="009900D9" w:rsidRDefault="00000000">
      <w:pPr>
        <w:numPr>
          <w:ilvl w:val="0"/>
          <w:numId w:val="10"/>
        </w:numPr>
      </w:pPr>
      <w:r>
        <w:t>Higher consumer recognition</w:t>
      </w:r>
    </w:p>
    <w:p w14:paraId="6848A2F5" w14:textId="77777777" w:rsidR="009900D9" w:rsidRDefault="00000000">
      <w:pPr>
        <w:numPr>
          <w:ilvl w:val="0"/>
          <w:numId w:val="10"/>
        </w:numPr>
      </w:pPr>
      <w:r>
        <w:t>Repeat purchases</w:t>
      </w:r>
    </w:p>
    <w:p w14:paraId="45A07914" w14:textId="77777777" w:rsidR="009900D9" w:rsidRDefault="00000000">
      <w:pPr>
        <w:numPr>
          <w:ilvl w:val="0"/>
          <w:numId w:val="10"/>
        </w:numPr>
      </w:pPr>
      <w:r>
        <w:t>Greater trust</w:t>
      </w:r>
    </w:p>
    <w:p w14:paraId="3851D992" w14:textId="77777777" w:rsidR="009900D9" w:rsidRDefault="00000000">
      <w:pPr>
        <w:numPr>
          <w:ilvl w:val="0"/>
          <w:numId w:val="10"/>
        </w:numPr>
      </w:pPr>
      <w:r>
        <w:t>Stronger distribution acceptance</w:t>
      </w:r>
    </w:p>
    <w:p w14:paraId="37147FB2" w14:textId="77777777" w:rsidR="009900D9" w:rsidRDefault="00000000">
      <w:pPr>
        <w:numPr>
          <w:ilvl w:val="0"/>
          <w:numId w:val="10"/>
        </w:numPr>
      </w:pPr>
      <w:r>
        <w:t>Opportunities for product extensions</w:t>
      </w:r>
    </w:p>
    <w:p w14:paraId="28739859" w14:textId="77777777" w:rsidR="009900D9" w:rsidRDefault="00000000">
      <w:pPr>
        <w:numPr>
          <w:ilvl w:val="0"/>
          <w:numId w:val="10"/>
        </w:numPr>
      </w:pPr>
      <w:r>
        <w:t>Potential pricing power</w:t>
      </w:r>
    </w:p>
    <w:p w14:paraId="75A84926" w14:textId="77777777" w:rsidR="009900D9" w:rsidRDefault="00000000">
      <w:r>
        <w:lastRenderedPageBreak/>
        <w:t>However, brand strength cannot be treated as permanent or guaranteed.</w:t>
      </w:r>
    </w:p>
    <w:p w14:paraId="540B2732" w14:textId="77777777" w:rsidR="009900D9" w:rsidRDefault="00000000">
      <w:r>
        <w:t>Consumer preferences can change, competitors can gain market share and new products can disrupt existing categories.</w:t>
      </w:r>
    </w:p>
    <w:p w14:paraId="4AEB94B0" w14:textId="77777777" w:rsidR="009900D9" w:rsidRDefault="00000000">
      <w:r>
        <w:t>Nestlé India therefore needs to continue investing in its brands to maintain consumer relevance.</w:t>
      </w:r>
    </w:p>
    <w:p w14:paraId="4AB3F084" w14:textId="77777777" w:rsidR="009900D9" w:rsidRDefault="00000000">
      <w:r>
        <w:t>The latest annual report specifically highlights the company's focus on reinvestment behind brands as part of its strategic priorities.</w:t>
      </w:r>
    </w:p>
    <w:p w14:paraId="741EC3DA" w14:textId="77777777" w:rsidR="009900D9" w:rsidRDefault="00000000">
      <w:r>
        <w:t>From an investor's perspective, brand investment should therefore be viewed not simply as a short-term expense but as an important component of maintaining the company's future earning power.</w:t>
      </w:r>
    </w:p>
    <w:p w14:paraId="5B4C8279" w14:textId="77777777" w:rsidR="009900D9" w:rsidRDefault="00000000">
      <w:pPr>
        <w:pStyle w:val="Heading2"/>
        <w:keepNext w:val="0"/>
        <w:keepLines w:val="0"/>
        <w:rPr>
          <w:bCs/>
          <w:sz w:val="34"/>
          <w:szCs w:val="34"/>
        </w:rPr>
      </w:pPr>
      <w:bookmarkStart w:id="12" w:name="_cyvmc638jnk5" w:colFirst="0" w:colLast="0"/>
      <w:bookmarkEnd w:id="12"/>
      <w:r>
        <w:rPr>
          <w:bCs/>
          <w:szCs w:val="34"/>
        </w:rPr>
        <w:t>Manufacturing and Capacity</w:t>
      </w:r>
    </w:p>
    <w:p w14:paraId="21363499" w14:textId="77777777" w:rsidR="009900D9" w:rsidRDefault="00000000">
      <w:r>
        <w:t>Manufacturing forms the operational backbone of Nestlé India's ability to serve a large and growing consumer market.</w:t>
      </w:r>
    </w:p>
    <w:p w14:paraId="378CA6DA" w14:textId="77777777" w:rsidR="009900D9" w:rsidRDefault="00000000">
      <w:r>
        <w:t>As demand grows, the company must ensure that sufficient manufacturing capacity exists to support future sales.</w:t>
      </w:r>
    </w:p>
    <w:p w14:paraId="29E9C7CC" w14:textId="77777777" w:rsidR="009900D9" w:rsidRDefault="00000000">
      <w:r>
        <w:t>The latest strategic direction includes reinvestment behind capacity, indicating that management continues to focus on building the operational capability required for future growth.</w:t>
      </w:r>
    </w:p>
    <w:p w14:paraId="08A2A558" w14:textId="77777777" w:rsidR="009900D9" w:rsidRDefault="00000000">
      <w:r>
        <w:t>Capacity investment is particularly important when the company expects:</w:t>
      </w:r>
    </w:p>
    <w:p w14:paraId="62ADD857" w14:textId="77777777" w:rsidR="009900D9" w:rsidRDefault="00000000">
      <w:pPr>
        <w:numPr>
          <w:ilvl w:val="0"/>
          <w:numId w:val="49"/>
        </w:numPr>
      </w:pPr>
      <w:r>
        <w:t>Higher consumer demand</w:t>
      </w:r>
    </w:p>
    <w:p w14:paraId="4251645C" w14:textId="77777777" w:rsidR="009900D9" w:rsidRDefault="00000000">
      <w:pPr>
        <w:numPr>
          <w:ilvl w:val="0"/>
          <w:numId w:val="49"/>
        </w:numPr>
      </w:pPr>
      <w:r>
        <w:t>Greater market penetration</w:t>
      </w:r>
    </w:p>
    <w:p w14:paraId="478406B2" w14:textId="77777777" w:rsidR="009900D9" w:rsidRDefault="00000000">
      <w:pPr>
        <w:numPr>
          <w:ilvl w:val="0"/>
          <w:numId w:val="49"/>
        </w:numPr>
      </w:pPr>
      <w:r>
        <w:t>Portfolio expansion</w:t>
      </w:r>
    </w:p>
    <w:p w14:paraId="2F01BC5F" w14:textId="77777777" w:rsidR="009900D9" w:rsidRDefault="00000000">
      <w:pPr>
        <w:numPr>
          <w:ilvl w:val="0"/>
          <w:numId w:val="49"/>
        </w:numPr>
      </w:pPr>
      <w:r>
        <w:t>New product launches</w:t>
      </w:r>
    </w:p>
    <w:p w14:paraId="70A45CF4" w14:textId="77777777" w:rsidR="009900D9" w:rsidRDefault="00000000">
      <w:pPr>
        <w:numPr>
          <w:ilvl w:val="0"/>
          <w:numId w:val="49"/>
        </w:numPr>
      </w:pPr>
      <w:r>
        <w:t>Growth in emerging channels</w:t>
      </w:r>
    </w:p>
    <w:p w14:paraId="6C8EF1AD" w14:textId="77777777" w:rsidR="009900D9" w:rsidRDefault="00000000">
      <w:r>
        <w:t>However, capacity expansion must eventually translate into productive growth.</w:t>
      </w:r>
    </w:p>
    <w:p w14:paraId="42DA6F8F" w14:textId="77777777" w:rsidR="009900D9" w:rsidRDefault="00000000">
      <w:r>
        <w:t>The financial analysis in later parts of this report will therefore examine whether Nestlé India's investments are supporting sustainable revenue and cash generation.</w:t>
      </w:r>
    </w:p>
    <w:p w14:paraId="50F6A893" w14:textId="77777777" w:rsidR="009900D9" w:rsidRDefault="00000000">
      <w:pPr>
        <w:pStyle w:val="Heading2"/>
        <w:keepNext w:val="0"/>
        <w:keepLines w:val="0"/>
        <w:rPr>
          <w:bCs/>
          <w:sz w:val="34"/>
          <w:szCs w:val="34"/>
        </w:rPr>
      </w:pPr>
      <w:bookmarkStart w:id="13" w:name="_rqbfo65la0ff" w:colFirst="0" w:colLast="0"/>
      <w:bookmarkEnd w:id="13"/>
      <w:r>
        <w:rPr>
          <w:bCs/>
          <w:szCs w:val="34"/>
        </w:rPr>
        <w:t>Distribution and Consumer Access</w:t>
      </w:r>
    </w:p>
    <w:p w14:paraId="21ADF143" w14:textId="77777777" w:rsidR="009900D9" w:rsidRDefault="00000000">
      <w:r>
        <w:t>A strong product is valuable only if consumers can access it.</w:t>
      </w:r>
    </w:p>
    <w:p w14:paraId="290D535C" w14:textId="77777777" w:rsidR="009900D9" w:rsidRDefault="00000000">
      <w:r>
        <w:t>Nestlé India's ability to distribute its products across different markets and consumption channels is therefore a critical part of its business model.</w:t>
      </w:r>
    </w:p>
    <w:p w14:paraId="7F43B6DA" w14:textId="77777777" w:rsidR="009900D9" w:rsidRDefault="00000000">
      <w:r>
        <w:t>The company's growth opportunities increasingly extend beyond traditional retail.</w:t>
      </w:r>
    </w:p>
    <w:p w14:paraId="63CABF81" w14:textId="77777777" w:rsidR="009900D9" w:rsidRDefault="00000000">
      <w:r>
        <w:lastRenderedPageBreak/>
        <w:t>These include:</w:t>
      </w:r>
    </w:p>
    <w:p w14:paraId="7421B0DF" w14:textId="77777777" w:rsidR="009900D9" w:rsidRDefault="00000000">
      <w:pPr>
        <w:numPr>
          <w:ilvl w:val="0"/>
          <w:numId w:val="257"/>
        </w:numPr>
      </w:pPr>
      <w:r>
        <w:t>General trade</w:t>
      </w:r>
    </w:p>
    <w:p w14:paraId="4B8B4243" w14:textId="77777777" w:rsidR="009900D9" w:rsidRDefault="00000000">
      <w:pPr>
        <w:numPr>
          <w:ilvl w:val="0"/>
          <w:numId w:val="257"/>
        </w:numPr>
      </w:pPr>
      <w:r>
        <w:t>Modern trade</w:t>
      </w:r>
    </w:p>
    <w:p w14:paraId="3879E9DE" w14:textId="77777777" w:rsidR="009900D9" w:rsidRDefault="00000000">
      <w:pPr>
        <w:numPr>
          <w:ilvl w:val="0"/>
          <w:numId w:val="257"/>
        </w:numPr>
      </w:pPr>
      <w:r>
        <w:t>Digital and emerging channels</w:t>
      </w:r>
    </w:p>
    <w:p w14:paraId="380DC835" w14:textId="77777777" w:rsidR="009900D9" w:rsidRDefault="00000000">
      <w:pPr>
        <w:numPr>
          <w:ilvl w:val="0"/>
          <w:numId w:val="257"/>
        </w:numPr>
      </w:pPr>
      <w:r>
        <w:t>Out-of-home consumption</w:t>
      </w:r>
    </w:p>
    <w:p w14:paraId="03C67BF0" w14:textId="77777777" w:rsidR="009900D9" w:rsidRDefault="00000000">
      <w:pPr>
        <w:numPr>
          <w:ilvl w:val="0"/>
          <w:numId w:val="257"/>
        </w:numPr>
      </w:pPr>
      <w:r>
        <w:t>New retail formats</w:t>
      </w:r>
    </w:p>
    <w:p w14:paraId="708D6221" w14:textId="77777777" w:rsidR="009900D9" w:rsidRDefault="00000000">
      <w:r>
        <w:t>The latest annual report identifies technology-enabled sales and operations as one of the company's strategic priorities.</w:t>
      </w:r>
    </w:p>
    <w:p w14:paraId="7AFA71D0" w14:textId="77777777" w:rsidR="009900D9" w:rsidRDefault="00000000">
      <w:r>
        <w:t>This suggests that technology is becoming increasingly important in improving how the company reaches consumers and manages its operations.</w:t>
      </w:r>
    </w:p>
    <w:p w14:paraId="74ED3311" w14:textId="77777777" w:rsidR="009900D9" w:rsidRDefault="00000000">
      <w:pPr>
        <w:pStyle w:val="Heading1"/>
        <w:keepNext w:val="0"/>
        <w:keepLines w:val="0"/>
        <w:pBdr>
          <w:bottom w:val="single" w:sz="6" w:space="4" w:color="E2001A"/>
        </w:pBdr>
        <w:spacing w:before="480"/>
        <w:rPr>
          <w:bCs/>
          <w:sz w:val="46"/>
          <w:szCs w:val="46"/>
        </w:rPr>
      </w:pPr>
      <w:bookmarkStart w:id="14" w:name="_thth7udje1b2" w:colFirst="0" w:colLast="0"/>
      <w:bookmarkEnd w:id="14"/>
      <w:r>
        <w:rPr>
          <w:bCs/>
          <w:szCs w:val="46"/>
        </w:rPr>
        <w:t>4. NESTLÉ INDIA'S BRANDS AS A COMPETITIVE ADVANTAGE</w:t>
      </w:r>
    </w:p>
    <w:p w14:paraId="4ACD12C7" w14:textId="77777777" w:rsidR="009900D9" w:rsidRDefault="00000000">
      <w:r>
        <w:t>The brand portfolio is one of the most important elements of the Nestlé India investment story.</w:t>
      </w:r>
    </w:p>
    <w:p w14:paraId="38564305" w14:textId="77777777" w:rsidR="009900D9" w:rsidRDefault="00000000">
      <w:r>
        <w:t>The company's brands operate across multiple consumer categories and consumption occasions. Their value comes not only from consumer recognition but also from the ability to create long-term relationships with consumers.</w:t>
      </w:r>
    </w:p>
    <w:p w14:paraId="6055F1C7" w14:textId="77777777" w:rsidR="009900D9" w:rsidRDefault="00000000">
      <w:r>
        <w:t>A strong brand can support a business through:</w:t>
      </w:r>
    </w:p>
    <w:p w14:paraId="5C294CC3" w14:textId="77777777" w:rsidR="009900D9" w:rsidRDefault="00000000">
      <w:pPr>
        <w:pStyle w:val="Heading3"/>
        <w:keepNext w:val="0"/>
        <w:keepLines w:val="0"/>
        <w:spacing w:before="280"/>
        <w:rPr>
          <w:bCs/>
          <w:color w:val="000000"/>
          <w:sz w:val="26"/>
          <w:szCs w:val="26"/>
        </w:rPr>
      </w:pPr>
      <w:bookmarkStart w:id="15" w:name="_f7080g9a83yv" w:colFirst="0" w:colLast="0"/>
      <w:bookmarkEnd w:id="15"/>
      <w:r>
        <w:rPr>
          <w:bCs/>
          <w:szCs w:val="26"/>
        </w:rPr>
        <w:t>Consumer Trust</w:t>
      </w:r>
    </w:p>
    <w:p w14:paraId="3772BD24" w14:textId="77777777" w:rsidR="009900D9" w:rsidRDefault="00000000">
      <w:r>
        <w:t>Consumers often associate established brands with familiarity and quality.</w:t>
      </w:r>
    </w:p>
    <w:p w14:paraId="47CEE1EC" w14:textId="77777777" w:rsidR="009900D9" w:rsidRDefault="00000000">
      <w:pPr>
        <w:pStyle w:val="Heading3"/>
        <w:keepNext w:val="0"/>
        <w:keepLines w:val="0"/>
        <w:spacing w:before="280"/>
        <w:rPr>
          <w:bCs/>
          <w:color w:val="000000"/>
          <w:sz w:val="26"/>
          <w:szCs w:val="26"/>
        </w:rPr>
      </w:pPr>
      <w:bookmarkStart w:id="16" w:name="_syh4gw7br03g" w:colFirst="0" w:colLast="0"/>
      <w:bookmarkEnd w:id="16"/>
      <w:r>
        <w:rPr>
          <w:bCs/>
          <w:szCs w:val="26"/>
        </w:rPr>
        <w:t>Repeat Consumption</w:t>
      </w:r>
    </w:p>
    <w:p w14:paraId="66BDFE63" w14:textId="77777777" w:rsidR="009900D9" w:rsidRDefault="00000000">
      <w:r>
        <w:t>Many Nestlé products are purchased repeatedly rather than occasionally.</w:t>
      </w:r>
    </w:p>
    <w:p w14:paraId="21D50C22" w14:textId="77777777" w:rsidR="009900D9" w:rsidRDefault="00000000">
      <w:pPr>
        <w:pStyle w:val="Heading3"/>
        <w:keepNext w:val="0"/>
        <w:keepLines w:val="0"/>
        <w:spacing w:before="280"/>
        <w:rPr>
          <w:bCs/>
          <w:color w:val="000000"/>
          <w:sz w:val="26"/>
          <w:szCs w:val="26"/>
        </w:rPr>
      </w:pPr>
      <w:bookmarkStart w:id="17" w:name="_erux3nbwk5pv" w:colFirst="0" w:colLast="0"/>
      <w:bookmarkEnd w:id="17"/>
      <w:r>
        <w:rPr>
          <w:bCs/>
          <w:szCs w:val="26"/>
        </w:rPr>
        <w:t>Distribution Strength</w:t>
      </w:r>
    </w:p>
    <w:p w14:paraId="053F4AF9" w14:textId="77777777" w:rsidR="009900D9" w:rsidRDefault="00000000">
      <w:r>
        <w:t>Retailers are generally more willing to stock products that have established consumer demand.</w:t>
      </w:r>
    </w:p>
    <w:p w14:paraId="682BE508" w14:textId="77777777" w:rsidR="009900D9" w:rsidRDefault="00000000">
      <w:pPr>
        <w:pStyle w:val="Heading3"/>
        <w:keepNext w:val="0"/>
        <w:keepLines w:val="0"/>
        <w:spacing w:before="280"/>
        <w:rPr>
          <w:bCs/>
          <w:color w:val="000000"/>
          <w:sz w:val="26"/>
          <w:szCs w:val="26"/>
        </w:rPr>
      </w:pPr>
      <w:bookmarkStart w:id="18" w:name="_9cmbvgh3f13" w:colFirst="0" w:colLast="0"/>
      <w:bookmarkEnd w:id="18"/>
      <w:r>
        <w:rPr>
          <w:bCs/>
          <w:szCs w:val="26"/>
        </w:rPr>
        <w:t>Product Expansion</w:t>
      </w:r>
    </w:p>
    <w:p w14:paraId="76FE550C" w14:textId="77777777" w:rsidR="009900D9" w:rsidRDefault="00000000">
      <w:r>
        <w:t>Established brands can provide opportunities to introduce new products and formats.</w:t>
      </w:r>
    </w:p>
    <w:p w14:paraId="161191D7" w14:textId="77777777" w:rsidR="009900D9" w:rsidRDefault="00000000">
      <w:pPr>
        <w:pStyle w:val="Heading3"/>
        <w:keepNext w:val="0"/>
        <w:keepLines w:val="0"/>
        <w:spacing w:before="280"/>
        <w:rPr>
          <w:bCs/>
          <w:color w:val="000000"/>
          <w:sz w:val="26"/>
          <w:szCs w:val="26"/>
        </w:rPr>
      </w:pPr>
      <w:bookmarkStart w:id="19" w:name="_9jxpxmmam4ff" w:colFirst="0" w:colLast="0"/>
      <w:bookmarkEnd w:id="19"/>
      <w:r>
        <w:rPr>
          <w:bCs/>
          <w:szCs w:val="26"/>
        </w:rPr>
        <w:t>Potential Pricing Power</w:t>
      </w:r>
    </w:p>
    <w:p w14:paraId="3B14AEE9" w14:textId="77777777" w:rsidR="009900D9" w:rsidRDefault="00000000">
      <w:r>
        <w:t>A strong brand may provide greater flexibility in pricing, although this depends on competition and consumer affordability.</w:t>
      </w:r>
    </w:p>
    <w:p w14:paraId="2386F744" w14:textId="77777777" w:rsidR="009900D9" w:rsidRDefault="00000000">
      <w:pPr>
        <w:pStyle w:val="Heading2"/>
        <w:keepNext w:val="0"/>
        <w:keepLines w:val="0"/>
        <w:rPr>
          <w:bCs/>
          <w:sz w:val="34"/>
          <w:szCs w:val="34"/>
        </w:rPr>
      </w:pPr>
      <w:bookmarkStart w:id="20" w:name="_m3xopxh64836" w:colFirst="0" w:colLast="0"/>
      <w:bookmarkEnd w:id="20"/>
      <w:r>
        <w:rPr>
          <w:bCs/>
          <w:szCs w:val="34"/>
        </w:rPr>
        <w:t>MAGGI</w:t>
      </w:r>
    </w:p>
    <w:p w14:paraId="0BC89E49" w14:textId="77777777" w:rsidR="009900D9" w:rsidRDefault="00000000">
      <w:r>
        <w:lastRenderedPageBreak/>
        <w:t>MAGGI is one of the most significant brands in Nestlé India's portfolio and represents the company's presence in convenient food and cooking categories.</w:t>
      </w:r>
    </w:p>
    <w:p w14:paraId="2A6CFAF0" w14:textId="77777777" w:rsidR="009900D9" w:rsidRDefault="00000000">
      <w:r>
        <w:t>The latest annual report states that India remained MAGGI's largest market globally.</w:t>
      </w:r>
    </w:p>
    <w:p w14:paraId="31E3874E" w14:textId="77777777" w:rsidR="009900D9" w:rsidRDefault="00000000">
      <w:r>
        <w:t>For investors, the importance of MAGGI lies in its strong consumer association and its ability to participate in multiple consumption occasions.</w:t>
      </w:r>
    </w:p>
    <w:p w14:paraId="00CA8512" w14:textId="77777777" w:rsidR="009900D9" w:rsidRDefault="00000000">
      <w:r>
        <w:t>The long-term question will be whether the brand can continue to grow through:</w:t>
      </w:r>
    </w:p>
    <w:p w14:paraId="745FACD2" w14:textId="77777777" w:rsidR="009900D9" w:rsidRDefault="00000000">
      <w:pPr>
        <w:numPr>
          <w:ilvl w:val="0"/>
          <w:numId w:val="204"/>
        </w:numPr>
      </w:pPr>
      <w:r>
        <w:t>Greater penetration</w:t>
      </w:r>
    </w:p>
    <w:p w14:paraId="1575F7B8" w14:textId="77777777" w:rsidR="009900D9" w:rsidRDefault="00000000">
      <w:pPr>
        <w:numPr>
          <w:ilvl w:val="0"/>
          <w:numId w:val="204"/>
        </w:numPr>
      </w:pPr>
      <w:r>
        <w:t>Product innovation</w:t>
      </w:r>
    </w:p>
    <w:p w14:paraId="69ACFD6C" w14:textId="77777777" w:rsidR="009900D9" w:rsidRDefault="00000000">
      <w:pPr>
        <w:numPr>
          <w:ilvl w:val="0"/>
          <w:numId w:val="204"/>
        </w:numPr>
      </w:pPr>
      <w:r>
        <w:t>New formats</w:t>
      </w:r>
    </w:p>
    <w:p w14:paraId="2C82FF30" w14:textId="77777777" w:rsidR="009900D9" w:rsidRDefault="00000000">
      <w:pPr>
        <w:numPr>
          <w:ilvl w:val="0"/>
          <w:numId w:val="204"/>
        </w:numPr>
      </w:pPr>
      <w:r>
        <w:t>Changing consumption habits</w:t>
      </w:r>
    </w:p>
    <w:p w14:paraId="38849DF1" w14:textId="77777777" w:rsidR="009900D9" w:rsidRDefault="00000000">
      <w:pPr>
        <w:numPr>
          <w:ilvl w:val="0"/>
          <w:numId w:val="204"/>
        </w:numPr>
      </w:pPr>
      <w:r>
        <w:t>Expansion into additional opportunities</w:t>
      </w:r>
    </w:p>
    <w:p w14:paraId="52AC07A8" w14:textId="77777777" w:rsidR="009900D9" w:rsidRDefault="00000000">
      <w:pPr>
        <w:pStyle w:val="Heading2"/>
        <w:keepNext w:val="0"/>
        <w:keepLines w:val="0"/>
        <w:rPr>
          <w:bCs/>
          <w:sz w:val="34"/>
          <w:szCs w:val="34"/>
        </w:rPr>
      </w:pPr>
      <w:bookmarkStart w:id="21" w:name="_fc1mkb6qoxqv" w:colFirst="0" w:colLast="0"/>
      <w:bookmarkEnd w:id="21"/>
      <w:r>
        <w:rPr>
          <w:bCs/>
          <w:szCs w:val="34"/>
        </w:rPr>
        <w:t>NESCAFÉ</w:t>
      </w:r>
    </w:p>
    <w:p w14:paraId="2CAEA175" w14:textId="77777777" w:rsidR="009900D9" w:rsidRDefault="00000000">
      <w:r>
        <w:t>NESCAFÉ provides Nestlé India with exposure to India's evolving coffee consumption market.</w:t>
      </w:r>
    </w:p>
    <w:p w14:paraId="4274CEC9" w14:textId="77777777" w:rsidR="009900D9" w:rsidRDefault="00000000">
      <w:r>
        <w:t>The growth opportunity is influenced by:</w:t>
      </w:r>
    </w:p>
    <w:p w14:paraId="162DC139" w14:textId="77777777" w:rsidR="009900D9" w:rsidRDefault="00000000">
      <w:pPr>
        <w:numPr>
          <w:ilvl w:val="0"/>
          <w:numId w:val="160"/>
        </w:numPr>
      </w:pPr>
      <w:r>
        <w:t>Urbanization</w:t>
      </w:r>
    </w:p>
    <w:p w14:paraId="745A7721" w14:textId="77777777" w:rsidR="009900D9" w:rsidRDefault="00000000">
      <w:pPr>
        <w:numPr>
          <w:ilvl w:val="0"/>
          <w:numId w:val="160"/>
        </w:numPr>
      </w:pPr>
      <w:r>
        <w:t>Changing lifestyles</w:t>
      </w:r>
    </w:p>
    <w:p w14:paraId="4D991B82" w14:textId="77777777" w:rsidR="009900D9" w:rsidRDefault="00000000">
      <w:pPr>
        <w:numPr>
          <w:ilvl w:val="0"/>
          <w:numId w:val="160"/>
        </w:numPr>
      </w:pPr>
      <w:r>
        <w:t>Younger consumers</w:t>
      </w:r>
    </w:p>
    <w:p w14:paraId="05C12113" w14:textId="77777777" w:rsidR="009900D9" w:rsidRDefault="00000000">
      <w:pPr>
        <w:numPr>
          <w:ilvl w:val="0"/>
          <w:numId w:val="160"/>
        </w:numPr>
      </w:pPr>
      <w:r>
        <w:t>Premiumisation</w:t>
      </w:r>
    </w:p>
    <w:p w14:paraId="5D1E7705" w14:textId="77777777" w:rsidR="009900D9" w:rsidRDefault="00000000">
      <w:pPr>
        <w:numPr>
          <w:ilvl w:val="0"/>
          <w:numId w:val="160"/>
        </w:numPr>
      </w:pPr>
      <w:r>
        <w:t>Out-of-home consumption</w:t>
      </w:r>
    </w:p>
    <w:p w14:paraId="74C8DF98" w14:textId="77777777" w:rsidR="009900D9" w:rsidRDefault="00000000">
      <w:pPr>
        <w:numPr>
          <w:ilvl w:val="0"/>
          <w:numId w:val="160"/>
        </w:numPr>
      </w:pPr>
      <w:r>
        <w:t>New coffee formats</w:t>
      </w:r>
    </w:p>
    <w:p w14:paraId="5936AFD2" w14:textId="77777777" w:rsidR="009900D9" w:rsidRDefault="00000000">
      <w:r>
        <w:t>The development of coffee consumption outside traditional home-based occasions is particularly important.</w:t>
      </w:r>
    </w:p>
    <w:p w14:paraId="2203F0D2" w14:textId="77777777" w:rsidR="009900D9" w:rsidRDefault="00000000">
      <w:r>
        <w:t>The latest annual report highlights formats such as NESCAFÉ Corners as part of Nestlé Professional's expansion.</w:t>
      </w:r>
    </w:p>
    <w:p w14:paraId="0C3A607D" w14:textId="77777777" w:rsidR="009900D9" w:rsidRDefault="00000000">
      <w:r>
        <w:t>This indicates that the company is attempting to expand not only the number of consumers but also the number of consumption occasions associated with its brands.</w:t>
      </w:r>
    </w:p>
    <w:p w14:paraId="369457BA" w14:textId="77777777" w:rsidR="009900D9" w:rsidRDefault="00000000">
      <w:pPr>
        <w:pStyle w:val="Heading2"/>
        <w:keepNext w:val="0"/>
        <w:keepLines w:val="0"/>
        <w:rPr>
          <w:bCs/>
          <w:sz w:val="34"/>
          <w:szCs w:val="34"/>
        </w:rPr>
      </w:pPr>
      <w:bookmarkStart w:id="22" w:name="_qcvj9l4yofkj" w:colFirst="0" w:colLast="0"/>
      <w:bookmarkEnd w:id="22"/>
      <w:r>
        <w:rPr>
          <w:bCs/>
          <w:szCs w:val="34"/>
        </w:rPr>
        <w:t>KITKAT</w:t>
      </w:r>
    </w:p>
    <w:p w14:paraId="73F65CE0" w14:textId="77777777" w:rsidR="009900D9" w:rsidRDefault="00000000">
      <w:r>
        <w:t>KITKAT is one of Nestlé's major confectionery brands and provides the company with exposure to the large and competitive confectionery market.</w:t>
      </w:r>
    </w:p>
    <w:p w14:paraId="4D55E334" w14:textId="77777777" w:rsidR="009900D9" w:rsidRDefault="00000000">
      <w:r>
        <w:t>The latest annual report highlights that India became the largest market globally for KITKAT.</w:t>
      </w:r>
    </w:p>
    <w:p w14:paraId="72FA1608" w14:textId="77777777" w:rsidR="009900D9" w:rsidRDefault="00000000">
      <w:r>
        <w:lastRenderedPageBreak/>
        <w:t>This is strategically important because it demonstrates the scale of consumer demand that Nestlé India has built for one of its global brands.</w:t>
      </w:r>
    </w:p>
    <w:p w14:paraId="7F2C306E" w14:textId="77777777" w:rsidR="009900D9" w:rsidRDefault="00000000">
      <w:r>
        <w:t>The future investment question will be whether this scale can continue to translate into sustainable growth and profitability.</w:t>
      </w:r>
    </w:p>
    <w:p w14:paraId="5D4AF228" w14:textId="77777777" w:rsidR="009900D9" w:rsidRDefault="00000000">
      <w:pPr>
        <w:pStyle w:val="Heading2"/>
        <w:keepNext w:val="0"/>
        <w:keepLines w:val="0"/>
        <w:rPr>
          <w:bCs/>
          <w:sz w:val="34"/>
          <w:szCs w:val="34"/>
        </w:rPr>
      </w:pPr>
      <w:bookmarkStart w:id="23" w:name="_eds0dogb7wni" w:colFirst="0" w:colLast="0"/>
      <w:bookmarkEnd w:id="23"/>
      <w:r>
        <w:rPr>
          <w:bCs/>
          <w:szCs w:val="34"/>
        </w:rPr>
        <w:t>Nutrition Brands</w:t>
      </w:r>
    </w:p>
    <w:p w14:paraId="1F38CEA9" w14:textId="77777777" w:rsidR="009900D9" w:rsidRDefault="00000000">
      <w:r>
        <w:t>Brands such as CERELAC and NAN represent categories where product quality, trust and consumer confidence are particularly important.</w:t>
      </w:r>
    </w:p>
    <w:p w14:paraId="615CF2F9" w14:textId="77777777" w:rsidR="009900D9" w:rsidRDefault="00000000">
      <w:r>
        <w:t>These categories may have different growth drivers and consumer characteristics compared with convenience foods or confectionery.</w:t>
      </w:r>
    </w:p>
    <w:p w14:paraId="45E22288" w14:textId="77777777" w:rsidR="009900D9" w:rsidRDefault="00000000">
      <w:r>
        <w:t>Their strategic importance lies in Nestlé India's ability to serve specific consumer needs and maintain trust in categories where quality and reliability are critical.</w:t>
      </w:r>
    </w:p>
    <w:p w14:paraId="0F53A0B6" w14:textId="77777777" w:rsidR="009900D9" w:rsidRDefault="00000000">
      <w:pPr>
        <w:pStyle w:val="Heading1"/>
        <w:keepNext w:val="0"/>
        <w:keepLines w:val="0"/>
        <w:pBdr>
          <w:bottom w:val="single" w:sz="6" w:space="4" w:color="E2001A"/>
        </w:pBdr>
        <w:spacing w:before="480"/>
        <w:rPr>
          <w:bCs/>
          <w:sz w:val="46"/>
          <w:szCs w:val="46"/>
        </w:rPr>
      </w:pPr>
      <w:bookmarkStart w:id="24" w:name="_5ckr4xilvdp7" w:colFirst="0" w:colLast="0"/>
      <w:bookmarkEnd w:id="24"/>
      <w:r>
        <w:rPr>
          <w:bCs/>
          <w:szCs w:val="46"/>
        </w:rPr>
        <w:t>5. HOW NESTLÉ INDIA MAKES MONEY</w:t>
      </w:r>
    </w:p>
    <w:p w14:paraId="16492FC6" w14:textId="77777777" w:rsidR="009900D9" w:rsidRDefault="00000000">
      <w:r>
        <w:t>Nestlé India's revenue is generated through the sale of food and beverage products across its portfolio.</w:t>
      </w:r>
    </w:p>
    <w:p w14:paraId="10BA879D" w14:textId="77777777" w:rsidR="009900D9" w:rsidRDefault="00000000">
      <w:r>
        <w:t>However, the growth of a consumer company cannot be understood by looking only at total revenue.</w:t>
      </w:r>
    </w:p>
    <w:p w14:paraId="5EF14CDA" w14:textId="77777777" w:rsidR="009900D9" w:rsidRDefault="00000000">
      <w:r>
        <w:t>The key drivers behind revenue growth include:</w:t>
      </w:r>
    </w:p>
    <w:p w14:paraId="6A1E3796" w14:textId="77777777" w:rsidR="009900D9" w:rsidRDefault="00000000">
      <w:pPr>
        <w:numPr>
          <w:ilvl w:val="0"/>
          <w:numId w:val="86"/>
        </w:numPr>
      </w:pPr>
      <w:r>
        <w:t>Sales volumes</w:t>
      </w:r>
    </w:p>
    <w:p w14:paraId="24476104" w14:textId="77777777" w:rsidR="009900D9" w:rsidRDefault="00000000">
      <w:pPr>
        <w:numPr>
          <w:ilvl w:val="0"/>
          <w:numId w:val="86"/>
        </w:numPr>
      </w:pPr>
      <w:r>
        <w:t>Pricing</w:t>
      </w:r>
    </w:p>
    <w:p w14:paraId="6161A307" w14:textId="77777777" w:rsidR="009900D9" w:rsidRDefault="00000000">
      <w:pPr>
        <w:numPr>
          <w:ilvl w:val="0"/>
          <w:numId w:val="86"/>
        </w:numPr>
      </w:pPr>
      <w:r>
        <w:t>Product mix</w:t>
      </w:r>
    </w:p>
    <w:p w14:paraId="79B835CE" w14:textId="77777777" w:rsidR="009900D9" w:rsidRDefault="00000000">
      <w:pPr>
        <w:numPr>
          <w:ilvl w:val="0"/>
          <w:numId w:val="86"/>
        </w:numPr>
      </w:pPr>
      <w:r>
        <w:t>Premiumisation</w:t>
      </w:r>
    </w:p>
    <w:p w14:paraId="2AF5201D" w14:textId="77777777" w:rsidR="009900D9" w:rsidRDefault="00000000">
      <w:pPr>
        <w:numPr>
          <w:ilvl w:val="0"/>
          <w:numId w:val="86"/>
        </w:numPr>
      </w:pPr>
      <w:r>
        <w:t>Consumer penetration</w:t>
      </w:r>
    </w:p>
    <w:p w14:paraId="18DDD12E" w14:textId="77777777" w:rsidR="009900D9" w:rsidRDefault="00000000">
      <w:pPr>
        <w:numPr>
          <w:ilvl w:val="0"/>
          <w:numId w:val="86"/>
        </w:numPr>
      </w:pPr>
      <w:r>
        <w:t>Distribution expansion</w:t>
      </w:r>
    </w:p>
    <w:p w14:paraId="10AE809F" w14:textId="77777777" w:rsidR="009900D9" w:rsidRDefault="00000000">
      <w:pPr>
        <w:numPr>
          <w:ilvl w:val="0"/>
          <w:numId w:val="86"/>
        </w:numPr>
      </w:pPr>
      <w:r>
        <w:t>New products</w:t>
      </w:r>
    </w:p>
    <w:p w14:paraId="1188FC00" w14:textId="77777777" w:rsidR="009900D9" w:rsidRDefault="00000000">
      <w:pPr>
        <w:numPr>
          <w:ilvl w:val="0"/>
          <w:numId w:val="86"/>
        </w:numPr>
      </w:pPr>
      <w:r>
        <w:t>New consumption occasions</w:t>
      </w:r>
    </w:p>
    <w:p w14:paraId="4F38543B" w14:textId="77777777" w:rsidR="009900D9" w:rsidRDefault="00000000">
      <w:r>
        <w:t>These factors must be examined together.</w:t>
      </w:r>
    </w:p>
    <w:p w14:paraId="3F04392B" w14:textId="77777777" w:rsidR="009900D9" w:rsidRDefault="00000000">
      <w:pPr>
        <w:pStyle w:val="Heading2"/>
        <w:keepNext w:val="0"/>
        <w:keepLines w:val="0"/>
        <w:rPr>
          <w:bCs/>
          <w:sz w:val="34"/>
          <w:szCs w:val="34"/>
        </w:rPr>
      </w:pPr>
      <w:bookmarkStart w:id="25" w:name="_asqxf26dlf6t" w:colFirst="0" w:colLast="0"/>
      <w:bookmarkEnd w:id="25"/>
      <w:r>
        <w:rPr>
          <w:bCs/>
          <w:szCs w:val="34"/>
        </w:rPr>
        <w:t>Volume Growth</w:t>
      </w:r>
    </w:p>
    <w:p w14:paraId="20120961" w14:textId="77777777" w:rsidR="009900D9" w:rsidRDefault="00000000">
      <w:r>
        <w:t>Volume growth indicates that more products are being purchased by consumers.</w:t>
      </w:r>
    </w:p>
    <w:p w14:paraId="6EFE9126" w14:textId="77777777" w:rsidR="009900D9" w:rsidRDefault="00000000">
      <w:r>
        <w:t>For a long-term consumer business, sustained volume growth can be particularly important because it reflects the expansion of actual consumer consumption.</w:t>
      </w:r>
    </w:p>
    <w:p w14:paraId="37134083" w14:textId="77777777" w:rsidR="009900D9" w:rsidRDefault="00000000">
      <w:r>
        <w:lastRenderedPageBreak/>
        <w:t xml:space="preserve">The latest annual report highlights a focus on </w:t>
      </w:r>
      <w:r>
        <w:rPr>
          <w:bCs/>
        </w:rPr>
        <w:t>penetration-led volume growth</w:t>
      </w:r>
      <w:r>
        <w:t xml:space="preserve"> as one of Nestlé India's key strategic priorities.</w:t>
      </w:r>
    </w:p>
    <w:p w14:paraId="789EB608" w14:textId="77777777" w:rsidR="009900D9" w:rsidRDefault="00000000">
      <w:r>
        <w:t>This suggests that management is focused on expanding the consumer base and increasing product consumption rather than relying solely on price increases.</w:t>
      </w:r>
    </w:p>
    <w:p w14:paraId="7BBA45F1" w14:textId="77777777" w:rsidR="009900D9" w:rsidRDefault="00000000">
      <w:pPr>
        <w:pStyle w:val="Heading2"/>
        <w:keepNext w:val="0"/>
        <w:keepLines w:val="0"/>
        <w:rPr>
          <w:bCs/>
          <w:sz w:val="34"/>
          <w:szCs w:val="34"/>
        </w:rPr>
      </w:pPr>
      <w:bookmarkStart w:id="26" w:name="_rk45x7fatlbx" w:colFirst="0" w:colLast="0"/>
      <w:bookmarkEnd w:id="26"/>
      <w:r>
        <w:rPr>
          <w:bCs/>
          <w:szCs w:val="34"/>
        </w:rPr>
        <w:t>Pricing</w:t>
      </w:r>
    </w:p>
    <w:p w14:paraId="341A2444" w14:textId="77777777" w:rsidR="009900D9" w:rsidRDefault="00000000">
      <w:r>
        <w:t>Revenue can also grow because the company increases the price of its products.</w:t>
      </w:r>
    </w:p>
    <w:p w14:paraId="69EE05F7" w14:textId="77777777" w:rsidR="009900D9" w:rsidRDefault="00000000">
      <w:r>
        <w:t>Pricing can help protect profitability when:</w:t>
      </w:r>
    </w:p>
    <w:p w14:paraId="6B67B696" w14:textId="77777777" w:rsidR="009900D9" w:rsidRDefault="00000000">
      <w:pPr>
        <w:numPr>
          <w:ilvl w:val="0"/>
          <w:numId w:val="64"/>
        </w:numPr>
      </w:pPr>
      <w:r>
        <w:t>Commodity prices rise</w:t>
      </w:r>
    </w:p>
    <w:p w14:paraId="04D47AE1" w14:textId="77777777" w:rsidR="009900D9" w:rsidRDefault="00000000">
      <w:pPr>
        <w:numPr>
          <w:ilvl w:val="0"/>
          <w:numId w:val="64"/>
        </w:numPr>
      </w:pPr>
      <w:r>
        <w:t>Input costs increase</w:t>
      </w:r>
    </w:p>
    <w:p w14:paraId="667AA9E1" w14:textId="77777777" w:rsidR="009900D9" w:rsidRDefault="00000000">
      <w:pPr>
        <w:numPr>
          <w:ilvl w:val="0"/>
          <w:numId w:val="64"/>
        </w:numPr>
      </w:pPr>
      <w:r>
        <w:t>Inflation affects operations</w:t>
      </w:r>
    </w:p>
    <w:p w14:paraId="0AD41A06" w14:textId="77777777" w:rsidR="009900D9" w:rsidRDefault="00000000">
      <w:r>
        <w:t>However, excessive dependence on price increases can create challenges if consumers reduce consumption or shift towards competing products.</w:t>
      </w:r>
    </w:p>
    <w:p w14:paraId="05F70045" w14:textId="77777777" w:rsidR="009900D9" w:rsidRDefault="00000000">
      <w:r>
        <w:t>Therefore, throughout the financial analysis, revenue growth will be examined in the context of both:</w:t>
      </w:r>
    </w:p>
    <w:p w14:paraId="6FD2115C" w14:textId="77777777" w:rsidR="009900D9" w:rsidRDefault="00000000">
      <w:pPr>
        <w:ind w:left="600" w:right="600"/>
        <w:rPr>
          <w:b/>
          <w:bCs/>
        </w:rPr>
      </w:pPr>
      <w:r>
        <w:rPr>
          <w:bCs/>
        </w:rPr>
        <w:t>Volume Growth</w:t>
      </w:r>
    </w:p>
    <w:p w14:paraId="68F0DC66" w14:textId="77777777" w:rsidR="009900D9" w:rsidRDefault="00000000">
      <w:r>
        <w:t>and</w:t>
      </w:r>
    </w:p>
    <w:p w14:paraId="7B441722" w14:textId="77777777" w:rsidR="009900D9" w:rsidRDefault="00000000">
      <w:pPr>
        <w:ind w:left="600" w:right="600"/>
        <w:rPr>
          <w:b/>
          <w:bCs/>
        </w:rPr>
      </w:pPr>
      <w:r>
        <w:rPr>
          <w:bCs/>
        </w:rPr>
        <w:t>Pricing-Led Growth</w:t>
      </w:r>
    </w:p>
    <w:p w14:paraId="7E386AA2" w14:textId="77777777" w:rsidR="009900D9" w:rsidRDefault="00000000">
      <w:r>
        <w:t>This distinction will be important in evaluating the quality and sustainability of Nestlé India's growth.</w:t>
      </w:r>
    </w:p>
    <w:p w14:paraId="555FCFA6" w14:textId="77777777" w:rsidR="009900D9" w:rsidRDefault="00000000">
      <w:pPr>
        <w:pStyle w:val="Heading2"/>
        <w:keepNext w:val="0"/>
        <w:keepLines w:val="0"/>
        <w:rPr>
          <w:bCs/>
          <w:sz w:val="34"/>
          <w:szCs w:val="34"/>
        </w:rPr>
      </w:pPr>
      <w:bookmarkStart w:id="27" w:name="_4x7k9v97kxd2" w:colFirst="0" w:colLast="0"/>
      <w:bookmarkEnd w:id="27"/>
      <w:r>
        <w:rPr>
          <w:bCs/>
          <w:szCs w:val="34"/>
        </w:rPr>
        <w:t>Product Mix and Premiumisation</w:t>
      </w:r>
    </w:p>
    <w:p w14:paraId="57ADE473" w14:textId="77777777" w:rsidR="009900D9" w:rsidRDefault="00000000">
      <w:r>
        <w:t>Revenue can also grow when consumers purchase higher-value products or move towards premium offerings.</w:t>
      </w:r>
    </w:p>
    <w:p w14:paraId="4522051D" w14:textId="77777777" w:rsidR="009900D9" w:rsidRDefault="00000000">
      <w:r>
        <w:t>Premiumisation can potentially support:</w:t>
      </w:r>
    </w:p>
    <w:p w14:paraId="452B149C" w14:textId="77777777" w:rsidR="009900D9" w:rsidRDefault="00000000">
      <w:pPr>
        <w:numPr>
          <w:ilvl w:val="0"/>
          <w:numId w:val="150"/>
        </w:numPr>
      </w:pPr>
      <w:r>
        <w:t>Higher revenue per unit</w:t>
      </w:r>
    </w:p>
    <w:p w14:paraId="20C26DCE" w14:textId="77777777" w:rsidR="009900D9" w:rsidRDefault="00000000">
      <w:pPr>
        <w:numPr>
          <w:ilvl w:val="0"/>
          <w:numId w:val="150"/>
        </w:numPr>
      </w:pPr>
      <w:r>
        <w:t>Improved margins</w:t>
      </w:r>
    </w:p>
    <w:p w14:paraId="5DFB361A" w14:textId="77777777" w:rsidR="009900D9" w:rsidRDefault="00000000">
      <w:pPr>
        <w:numPr>
          <w:ilvl w:val="0"/>
          <w:numId w:val="150"/>
        </w:numPr>
      </w:pPr>
      <w:r>
        <w:t>Stronger brand positioning</w:t>
      </w:r>
    </w:p>
    <w:p w14:paraId="09575B1D" w14:textId="77777777" w:rsidR="009900D9" w:rsidRDefault="00000000">
      <w:r>
        <w:t>However, premiumization depends on consumer purchasing power and the company's ability to create products that consumers consider worth the additional price.</w:t>
      </w:r>
    </w:p>
    <w:p w14:paraId="774F2EF0" w14:textId="77777777" w:rsidR="009900D9" w:rsidRDefault="00000000">
      <w:r>
        <w:t>Nestlé India's future growth strategy will therefore need to balance:</w:t>
      </w:r>
    </w:p>
    <w:p w14:paraId="33C8B15D" w14:textId="77777777" w:rsidR="009900D9" w:rsidRDefault="00000000">
      <w:pPr>
        <w:numPr>
          <w:ilvl w:val="0"/>
          <w:numId w:val="113"/>
        </w:numPr>
      </w:pPr>
      <w:r>
        <w:t>Broad consumer penetration</w:t>
      </w:r>
    </w:p>
    <w:p w14:paraId="35490026" w14:textId="77777777" w:rsidR="009900D9" w:rsidRDefault="00000000">
      <w:r>
        <w:t>with</w:t>
      </w:r>
    </w:p>
    <w:p w14:paraId="4C977098" w14:textId="77777777" w:rsidR="009900D9" w:rsidRDefault="00000000">
      <w:pPr>
        <w:numPr>
          <w:ilvl w:val="0"/>
          <w:numId w:val="190"/>
        </w:numPr>
      </w:pPr>
      <w:r>
        <w:lastRenderedPageBreak/>
        <w:t>Higher-value consumption opportunities</w:t>
      </w:r>
    </w:p>
    <w:p w14:paraId="68C7594C" w14:textId="77777777" w:rsidR="009900D9" w:rsidRDefault="00000000">
      <w:pPr>
        <w:pStyle w:val="Heading2"/>
        <w:keepNext w:val="0"/>
        <w:keepLines w:val="0"/>
        <w:rPr>
          <w:bCs/>
          <w:sz w:val="34"/>
          <w:szCs w:val="34"/>
        </w:rPr>
      </w:pPr>
      <w:bookmarkStart w:id="28" w:name="_apd57s37oye" w:colFirst="0" w:colLast="0"/>
      <w:bookmarkEnd w:id="28"/>
      <w:r>
        <w:rPr>
          <w:bCs/>
          <w:szCs w:val="34"/>
        </w:rPr>
        <w:t>New Consumption Occasions</w:t>
      </w:r>
    </w:p>
    <w:p w14:paraId="42B9AFE5" w14:textId="77777777" w:rsidR="009900D9" w:rsidRDefault="00000000">
      <w:r>
        <w:t>An important growth opportunity for Nestlé India lies in expanding when and where consumers interact with its products.</w:t>
      </w:r>
    </w:p>
    <w:p w14:paraId="689DC49F" w14:textId="77777777" w:rsidR="009900D9" w:rsidRDefault="00000000">
      <w:r>
        <w:t>Traditional retail consumption is only one part of the opportunity.</w:t>
      </w:r>
    </w:p>
    <w:p w14:paraId="078CFF34" w14:textId="77777777" w:rsidR="009900D9" w:rsidRDefault="00000000">
      <w:r>
        <w:t xml:space="preserve">The expansion of formats such as : </w:t>
      </w:r>
    </w:p>
    <w:p w14:paraId="47270F89" w14:textId="77777777" w:rsidR="009900D9" w:rsidRDefault="00000000">
      <w:pPr>
        <w:numPr>
          <w:ilvl w:val="0"/>
          <w:numId w:val="25"/>
        </w:numPr>
      </w:pPr>
      <w:r>
        <w:t>NESCAFÉ Corners</w:t>
      </w:r>
    </w:p>
    <w:p w14:paraId="408BC39A" w14:textId="77777777" w:rsidR="009900D9" w:rsidRDefault="00000000">
      <w:pPr>
        <w:numPr>
          <w:ilvl w:val="0"/>
          <w:numId w:val="25"/>
        </w:numPr>
      </w:pPr>
      <w:r>
        <w:t>MAGGI Hotspots</w:t>
      </w:r>
    </w:p>
    <w:p w14:paraId="4CDBB3B3" w14:textId="77777777" w:rsidR="009900D9" w:rsidRDefault="00000000">
      <w:pPr>
        <w:numPr>
          <w:ilvl w:val="0"/>
          <w:numId w:val="25"/>
        </w:numPr>
      </w:pPr>
      <w:r>
        <w:t>KITKAT Break Zones</w:t>
      </w:r>
    </w:p>
    <w:p w14:paraId="2389C22E" w14:textId="77777777" w:rsidR="009900D9" w:rsidRDefault="00000000">
      <w:r>
        <w:t>demonstrates the company's attempt to create additional consumption opportunities through out-of-home channels. This strategy could potentially increase the relevance of Nestlé's brands across more consumer occasions.</w:t>
      </w:r>
    </w:p>
    <w:p w14:paraId="76EB249E" w14:textId="77777777" w:rsidR="009900D9" w:rsidRDefault="00000000">
      <w:pPr>
        <w:pStyle w:val="Heading1"/>
        <w:keepNext w:val="0"/>
        <w:keepLines w:val="0"/>
        <w:pBdr>
          <w:bottom w:val="single" w:sz="6" w:space="4" w:color="E2001A"/>
        </w:pBdr>
        <w:spacing w:before="480"/>
        <w:rPr>
          <w:bCs/>
          <w:sz w:val="46"/>
          <w:szCs w:val="46"/>
        </w:rPr>
      </w:pPr>
      <w:bookmarkStart w:id="29" w:name="_mm35o5kue338" w:colFirst="0" w:colLast="0"/>
      <w:bookmarkEnd w:id="29"/>
      <w:r>
        <w:rPr>
          <w:bCs/>
          <w:szCs w:val="46"/>
        </w:rPr>
        <w:t>6. MANAGEMENT AND LEADERSHIP PERSPECTIVE</w:t>
      </w:r>
    </w:p>
    <w:p w14:paraId="35E8AD4C" w14:textId="77777777" w:rsidR="009900D9" w:rsidRDefault="00000000">
      <w:r>
        <w:t>Understanding management's perspective is an important part of analyzing Nestlé India because leadership decisions influence:</w:t>
      </w:r>
    </w:p>
    <w:p w14:paraId="3A4D05AA" w14:textId="77777777" w:rsidR="009900D9" w:rsidRDefault="00000000">
      <w:pPr>
        <w:numPr>
          <w:ilvl w:val="0"/>
          <w:numId w:val="202"/>
        </w:numPr>
      </w:pPr>
      <w:r>
        <w:t>Strategic priorities</w:t>
      </w:r>
    </w:p>
    <w:p w14:paraId="37DF286B" w14:textId="77777777" w:rsidR="009900D9" w:rsidRDefault="00000000">
      <w:pPr>
        <w:numPr>
          <w:ilvl w:val="0"/>
          <w:numId w:val="202"/>
        </w:numPr>
      </w:pPr>
      <w:r>
        <w:t>Capital allocation</w:t>
      </w:r>
    </w:p>
    <w:p w14:paraId="071E6CA9" w14:textId="77777777" w:rsidR="009900D9" w:rsidRDefault="00000000">
      <w:pPr>
        <w:numPr>
          <w:ilvl w:val="0"/>
          <w:numId w:val="202"/>
        </w:numPr>
      </w:pPr>
      <w:r>
        <w:t>Investment</w:t>
      </w:r>
    </w:p>
    <w:p w14:paraId="353B566D" w14:textId="77777777" w:rsidR="009900D9" w:rsidRDefault="00000000">
      <w:pPr>
        <w:numPr>
          <w:ilvl w:val="0"/>
          <w:numId w:val="202"/>
        </w:numPr>
      </w:pPr>
      <w:r>
        <w:t>Brand development</w:t>
      </w:r>
    </w:p>
    <w:p w14:paraId="406F74EE" w14:textId="77777777" w:rsidR="009900D9" w:rsidRDefault="00000000">
      <w:pPr>
        <w:numPr>
          <w:ilvl w:val="0"/>
          <w:numId w:val="202"/>
        </w:numPr>
      </w:pPr>
      <w:r>
        <w:t>Capacity expansion</w:t>
      </w:r>
    </w:p>
    <w:p w14:paraId="0EE5A66E" w14:textId="77777777" w:rsidR="009900D9" w:rsidRDefault="00000000">
      <w:pPr>
        <w:numPr>
          <w:ilvl w:val="0"/>
          <w:numId w:val="202"/>
        </w:numPr>
      </w:pPr>
      <w:r>
        <w:t>Technology adoption</w:t>
      </w:r>
    </w:p>
    <w:p w14:paraId="1B2E86E1" w14:textId="77777777" w:rsidR="009900D9" w:rsidRDefault="00000000">
      <w:pPr>
        <w:numPr>
          <w:ilvl w:val="0"/>
          <w:numId w:val="202"/>
        </w:numPr>
      </w:pPr>
      <w:r>
        <w:t>Long-term growth</w:t>
      </w:r>
    </w:p>
    <w:p w14:paraId="62F93310" w14:textId="77777777" w:rsidR="009900D9" w:rsidRDefault="00000000">
      <w:r>
        <w:t>The management message in the annual report provides insight into how leadership views the company's performance, opportunities, and challenges.</w:t>
      </w:r>
    </w:p>
    <w:p w14:paraId="0D28D80A" w14:textId="77777777" w:rsidR="009900D9" w:rsidRDefault="00000000">
      <w:r>
        <w:t>However, management commentary should not be accepted without analysis.</w:t>
      </w:r>
    </w:p>
    <w:p w14:paraId="72F4A855" w14:textId="77777777" w:rsidR="009900D9" w:rsidRDefault="00000000">
      <w:r>
        <w:t>Throughout this report, management's statements will be examined alongside:</w:t>
      </w:r>
    </w:p>
    <w:p w14:paraId="2EEAC7A1" w14:textId="77777777" w:rsidR="009900D9" w:rsidRDefault="00000000">
      <w:pPr>
        <w:numPr>
          <w:ilvl w:val="0"/>
          <w:numId w:val="169"/>
        </w:numPr>
      </w:pPr>
      <w:r>
        <w:t>Revenue growth</w:t>
      </w:r>
    </w:p>
    <w:p w14:paraId="7FF943FA" w14:textId="77777777" w:rsidR="009900D9" w:rsidRDefault="00000000">
      <w:pPr>
        <w:numPr>
          <w:ilvl w:val="0"/>
          <w:numId w:val="169"/>
        </w:numPr>
      </w:pPr>
      <w:r>
        <w:t>Profitability</w:t>
      </w:r>
    </w:p>
    <w:p w14:paraId="18B1BB85" w14:textId="77777777" w:rsidR="009900D9" w:rsidRDefault="00000000">
      <w:pPr>
        <w:numPr>
          <w:ilvl w:val="0"/>
          <w:numId w:val="169"/>
        </w:numPr>
      </w:pPr>
      <w:r>
        <w:t>Margins</w:t>
      </w:r>
    </w:p>
    <w:p w14:paraId="75738DCB" w14:textId="77777777" w:rsidR="009900D9" w:rsidRDefault="00000000">
      <w:pPr>
        <w:numPr>
          <w:ilvl w:val="0"/>
          <w:numId w:val="169"/>
        </w:numPr>
      </w:pPr>
      <w:r>
        <w:lastRenderedPageBreak/>
        <w:t>Cash flows</w:t>
      </w:r>
    </w:p>
    <w:p w14:paraId="6D139297" w14:textId="77777777" w:rsidR="009900D9" w:rsidRDefault="00000000">
      <w:pPr>
        <w:numPr>
          <w:ilvl w:val="0"/>
          <w:numId w:val="169"/>
        </w:numPr>
      </w:pPr>
      <w:r>
        <w:t>Capital expenditure</w:t>
      </w:r>
    </w:p>
    <w:p w14:paraId="22EB8FC9" w14:textId="77777777" w:rsidR="009900D9" w:rsidRDefault="00000000">
      <w:pPr>
        <w:numPr>
          <w:ilvl w:val="0"/>
          <w:numId w:val="169"/>
        </w:numPr>
      </w:pPr>
      <w:r>
        <w:t>Balance sheet movements</w:t>
      </w:r>
    </w:p>
    <w:p w14:paraId="41F7DF45" w14:textId="77777777" w:rsidR="009900D9" w:rsidRDefault="00000000">
      <w:pPr>
        <w:numPr>
          <w:ilvl w:val="0"/>
          <w:numId w:val="169"/>
        </w:numPr>
      </w:pPr>
      <w:r>
        <w:t>Strategic investments</w:t>
      </w:r>
    </w:p>
    <w:p w14:paraId="5D3D3E52" w14:textId="77777777" w:rsidR="009900D9" w:rsidRDefault="00000000">
      <w:r>
        <w:t>The objective is to determine whether:</w:t>
      </w:r>
    </w:p>
    <w:p w14:paraId="118CAAFB" w14:textId="77777777" w:rsidR="009900D9" w:rsidRDefault="00000000">
      <w:pPr>
        <w:ind w:left="600" w:right="600"/>
      </w:pPr>
      <w:r>
        <w:rPr>
          <w:bCs/>
        </w:rPr>
        <w:t>Management's narrative is supported by the underlying performance of the business.</w:t>
      </w:r>
    </w:p>
    <w:p w14:paraId="5C8814D5" w14:textId="77777777" w:rsidR="009900D9" w:rsidRDefault="00000000">
      <w:pPr>
        <w:pStyle w:val="Heading2"/>
        <w:keepNext w:val="0"/>
        <w:keepLines w:val="0"/>
        <w:rPr>
          <w:bCs/>
          <w:sz w:val="34"/>
          <w:szCs w:val="34"/>
        </w:rPr>
      </w:pPr>
      <w:bookmarkStart w:id="30" w:name="_y7aqavi5nrny" w:colFirst="0" w:colLast="0"/>
      <w:bookmarkEnd w:id="30"/>
      <w:r>
        <w:rPr>
          <w:bCs/>
          <w:szCs w:val="34"/>
        </w:rPr>
        <w:t>Current Management Focus</w:t>
      </w:r>
    </w:p>
    <w:p w14:paraId="6B940B50" w14:textId="77777777" w:rsidR="009900D9" w:rsidRDefault="00000000">
      <w:r>
        <w:t>The latest annual report identifies four major strategic priorities:</w:t>
      </w:r>
    </w:p>
    <w:p w14:paraId="2982F765" w14:textId="77777777" w:rsidR="009900D9" w:rsidRDefault="00000000">
      <w:pPr>
        <w:pStyle w:val="Heading3"/>
        <w:keepNext w:val="0"/>
        <w:keepLines w:val="0"/>
        <w:spacing w:before="280"/>
        <w:rPr>
          <w:bCs/>
          <w:color w:val="000000"/>
          <w:sz w:val="26"/>
          <w:szCs w:val="26"/>
        </w:rPr>
      </w:pPr>
      <w:bookmarkStart w:id="31" w:name="_2aiio8dx0vun" w:colFirst="0" w:colLast="0"/>
      <w:bookmarkEnd w:id="31"/>
      <w:r>
        <w:rPr>
          <w:bCs/>
          <w:szCs w:val="26"/>
        </w:rPr>
        <w:t>4. Technology-Enabled Sales and Operations</w:t>
      </w:r>
    </w:p>
    <w:p w14:paraId="2059B6EF" w14:textId="77777777" w:rsidR="009900D9" w:rsidRDefault="00000000">
      <w:r>
        <w:t>These priorities provide the framework for understanding where management intends to focus its resources.</w:t>
      </w:r>
    </w:p>
    <w:p w14:paraId="2CCBAF1D" w14:textId="77777777" w:rsidR="009900D9" w:rsidRDefault="00000000">
      <w:pPr>
        <w:pStyle w:val="Heading1"/>
        <w:keepNext w:val="0"/>
        <w:keepLines w:val="0"/>
        <w:pBdr>
          <w:bottom w:val="single" w:sz="6" w:space="4" w:color="E2001A"/>
        </w:pBdr>
        <w:spacing w:before="480"/>
        <w:rPr>
          <w:bCs/>
          <w:sz w:val="46"/>
          <w:szCs w:val="46"/>
        </w:rPr>
      </w:pPr>
      <w:bookmarkStart w:id="32" w:name="_lep3va3gsu3g" w:colFirst="0" w:colLast="0"/>
      <w:bookmarkEnd w:id="32"/>
      <w:r>
        <w:rPr>
          <w:bCs/>
          <w:szCs w:val="46"/>
        </w:rPr>
        <w:t>7. NESTLÉ INDIA'S STRATEGIC DIRECTION</w:t>
      </w:r>
    </w:p>
    <w:p w14:paraId="1D09BF88" w14:textId="77777777" w:rsidR="009900D9" w:rsidRDefault="00000000">
      <w:pPr>
        <w:pStyle w:val="Heading2"/>
        <w:keepNext w:val="0"/>
        <w:keepLines w:val="0"/>
        <w:rPr>
          <w:bCs/>
          <w:sz w:val="34"/>
          <w:szCs w:val="34"/>
        </w:rPr>
      </w:pPr>
      <w:bookmarkStart w:id="33" w:name="_ialh80w37khg" w:colFirst="0" w:colLast="0"/>
      <w:bookmarkEnd w:id="33"/>
      <w:r>
        <w:rPr>
          <w:bCs/>
          <w:szCs w:val="34"/>
        </w:rPr>
        <w:t>Consumer Centricity</w:t>
      </w:r>
    </w:p>
    <w:p w14:paraId="1A058FA3" w14:textId="77777777" w:rsidR="009900D9" w:rsidRDefault="00000000">
      <w:r>
        <w:t>Consumer centricity places the consumer at the center of business decisions.</w:t>
      </w:r>
    </w:p>
    <w:p w14:paraId="626421C6" w14:textId="77777777" w:rsidR="009900D9" w:rsidRDefault="00000000">
      <w:r>
        <w:t>For Nestlé India, this means maintaining relevance as consumer preferences, lifestyles, and consumption habits evolve.</w:t>
      </w:r>
    </w:p>
    <w:p w14:paraId="3670A6A9" w14:textId="77777777" w:rsidR="009900D9" w:rsidRDefault="00000000">
      <w:r>
        <w:t>The long-term value of this strategy will depend on whether the company can consistently convert consumer understanding into successful products, stronger brands, and sustained demand.</w:t>
      </w:r>
    </w:p>
    <w:p w14:paraId="1AB6734B" w14:textId="77777777" w:rsidR="009900D9" w:rsidRDefault="00000000">
      <w:pPr>
        <w:pStyle w:val="Heading2"/>
        <w:keepNext w:val="0"/>
        <w:keepLines w:val="0"/>
        <w:rPr>
          <w:bCs/>
          <w:sz w:val="34"/>
          <w:szCs w:val="34"/>
        </w:rPr>
      </w:pPr>
      <w:bookmarkStart w:id="34" w:name="_2w4zrzv0aee0" w:colFirst="0" w:colLast="0"/>
      <w:bookmarkEnd w:id="34"/>
      <w:r>
        <w:rPr>
          <w:bCs/>
          <w:szCs w:val="34"/>
        </w:rPr>
        <w:t>Penetration-Led Volume Growth</w:t>
      </w:r>
    </w:p>
    <w:p w14:paraId="6471CC2D" w14:textId="77777777" w:rsidR="009900D9" w:rsidRDefault="00000000">
      <w:r>
        <w:t>This strategy focuses on increasing the reach and consumption of Nestlé products.</w:t>
      </w:r>
    </w:p>
    <w:p w14:paraId="7CB2C292" w14:textId="77777777" w:rsidR="009900D9" w:rsidRDefault="00000000">
      <w:r>
        <w:t>For investors, this is significant because sustainable volume growth can provide a stronger foundation for long-term revenue expansion than growth driven entirely by pricing.</w:t>
      </w:r>
    </w:p>
    <w:p w14:paraId="70DF4E47" w14:textId="77777777" w:rsidR="009900D9" w:rsidRDefault="00000000">
      <w:r>
        <w:t>The key question will be:</w:t>
      </w:r>
    </w:p>
    <w:p w14:paraId="41CAE1B8" w14:textId="77777777" w:rsidR="009900D9" w:rsidRDefault="00000000">
      <w:pPr>
        <w:ind w:left="600" w:right="600"/>
      </w:pPr>
      <w:r>
        <w:t>Can Nestlé India continue to increase its consumer base and consumption levels while maintaining profitability?</w:t>
      </w:r>
    </w:p>
    <w:p w14:paraId="1F42274A" w14:textId="77777777" w:rsidR="009900D9" w:rsidRDefault="00000000">
      <w:pPr>
        <w:pStyle w:val="Heading2"/>
        <w:keepNext w:val="0"/>
        <w:keepLines w:val="0"/>
        <w:rPr>
          <w:bCs/>
          <w:sz w:val="34"/>
          <w:szCs w:val="34"/>
        </w:rPr>
      </w:pPr>
      <w:bookmarkStart w:id="35" w:name="_h3v5i657d5bc" w:colFirst="0" w:colLast="0"/>
      <w:bookmarkEnd w:id="35"/>
      <w:r>
        <w:rPr>
          <w:bCs/>
          <w:szCs w:val="34"/>
        </w:rPr>
        <w:t>Reinvestment Behind Brands and Capacity</w:t>
      </w:r>
    </w:p>
    <w:p w14:paraId="47E9F462" w14:textId="77777777" w:rsidR="009900D9" w:rsidRDefault="00000000">
      <w:r>
        <w:t>Nestlé India continues to focus on investing in the capabilities required for future growth.</w:t>
      </w:r>
    </w:p>
    <w:p w14:paraId="75513DC6" w14:textId="77777777" w:rsidR="009900D9" w:rsidRDefault="00000000">
      <w:r>
        <w:lastRenderedPageBreak/>
        <w:t>Brand investment is necessary to maintain relevance and consumer preference.</w:t>
      </w:r>
    </w:p>
    <w:p w14:paraId="48BBBD88" w14:textId="77777777" w:rsidR="009900D9" w:rsidRDefault="00000000">
      <w:r>
        <w:t>Capacity investment is necessary to support future demand.</w:t>
      </w:r>
    </w:p>
    <w:p w14:paraId="6562D3C2" w14:textId="77777777" w:rsidR="009900D9" w:rsidRDefault="00000000">
      <w:r>
        <w:t>The challenge for investors is to evaluate whether these investments eventually generate adequate returns.</w:t>
      </w:r>
    </w:p>
    <w:p w14:paraId="1B62B303" w14:textId="77777777" w:rsidR="009900D9" w:rsidRDefault="00000000">
      <w:r>
        <w:t>Therefore, later sections of this report will connect:</w:t>
      </w:r>
    </w:p>
    <w:p w14:paraId="347A4565" w14:textId="77777777" w:rsidR="009900D9" w:rsidRDefault="00000000">
      <w:pPr>
        <w:rPr>
          <w:b/>
          <w:bCs/>
        </w:rPr>
      </w:pPr>
      <w:r>
        <w:rPr>
          <w:bCs/>
        </w:rPr>
        <w:t>Return on Capital</w:t>
      </w:r>
    </w:p>
    <w:p w14:paraId="51C4FC39" w14:textId="77777777" w:rsidR="009900D9" w:rsidRDefault="00000000">
      <w:r>
        <w:t>This will help determine whether Nestlé India's capital allocation is creating long-term value.</w:t>
      </w:r>
    </w:p>
    <w:p w14:paraId="0D0CE9F5" w14:textId="77777777" w:rsidR="009900D9" w:rsidRDefault="00000000">
      <w:pPr>
        <w:pStyle w:val="Heading2"/>
        <w:keepNext w:val="0"/>
        <w:keepLines w:val="0"/>
        <w:rPr>
          <w:bCs/>
          <w:sz w:val="34"/>
          <w:szCs w:val="34"/>
        </w:rPr>
      </w:pPr>
      <w:bookmarkStart w:id="36" w:name="_o2lj968c19tm" w:colFirst="0" w:colLast="0"/>
      <w:bookmarkEnd w:id="36"/>
      <w:r>
        <w:rPr>
          <w:bCs/>
          <w:szCs w:val="34"/>
        </w:rPr>
        <w:t>Technology-Enabled Sales and Operations</w:t>
      </w:r>
    </w:p>
    <w:p w14:paraId="437807E9" w14:textId="77777777" w:rsidR="009900D9" w:rsidRDefault="00000000">
      <w:r>
        <w:t>Technology is becoming increasingly important in consumer businesses.</w:t>
      </w:r>
    </w:p>
    <w:p w14:paraId="6ED4606A" w14:textId="77777777" w:rsidR="009900D9" w:rsidRDefault="00000000">
      <w:r>
        <w:t>For Nestlé India, technology can potentially influence:</w:t>
      </w:r>
    </w:p>
    <w:p w14:paraId="6483BC7D" w14:textId="77777777" w:rsidR="009900D9" w:rsidRDefault="00000000">
      <w:pPr>
        <w:numPr>
          <w:ilvl w:val="0"/>
          <w:numId w:val="43"/>
        </w:numPr>
      </w:pPr>
      <w:r>
        <w:t>Sales effectiveness</w:t>
      </w:r>
    </w:p>
    <w:p w14:paraId="2CE2FC86" w14:textId="77777777" w:rsidR="009900D9" w:rsidRDefault="00000000">
      <w:pPr>
        <w:numPr>
          <w:ilvl w:val="0"/>
          <w:numId w:val="43"/>
        </w:numPr>
      </w:pPr>
      <w:r>
        <w:t>Distribution</w:t>
      </w:r>
    </w:p>
    <w:p w14:paraId="1AFE76DA" w14:textId="77777777" w:rsidR="009900D9" w:rsidRDefault="00000000">
      <w:pPr>
        <w:numPr>
          <w:ilvl w:val="0"/>
          <w:numId w:val="43"/>
        </w:numPr>
      </w:pPr>
      <w:r>
        <w:t>Consumer engagement</w:t>
      </w:r>
    </w:p>
    <w:p w14:paraId="2F223854" w14:textId="77777777" w:rsidR="009900D9" w:rsidRDefault="00000000">
      <w:pPr>
        <w:numPr>
          <w:ilvl w:val="0"/>
          <w:numId w:val="43"/>
        </w:numPr>
      </w:pPr>
      <w:r>
        <w:t>Operational efficiency</w:t>
      </w:r>
    </w:p>
    <w:p w14:paraId="4ED7ABA8" w14:textId="77777777" w:rsidR="009900D9" w:rsidRDefault="00000000">
      <w:pPr>
        <w:numPr>
          <w:ilvl w:val="0"/>
          <w:numId w:val="43"/>
        </w:numPr>
      </w:pPr>
      <w:r>
        <w:t>Decision-making</w:t>
      </w:r>
    </w:p>
    <w:p w14:paraId="42E12E43" w14:textId="77777777" w:rsidR="009900D9" w:rsidRDefault="00000000">
      <w:r>
        <w:t>The latest report identifies technology-enabled sales and operations as a strategic priority.</w:t>
      </w:r>
    </w:p>
    <w:p w14:paraId="53B89F33" w14:textId="77777777" w:rsidR="009900D9" w:rsidRDefault="00000000">
      <w:r>
        <w:t>The long-term importance of this strategy will depend on whether technology improves the company's ability to reach consumers and operate more efficiently.</w:t>
      </w:r>
    </w:p>
    <w:p w14:paraId="6CC03FB7" w14:textId="77777777" w:rsidR="009900D9" w:rsidRDefault="00000000">
      <w:pPr>
        <w:pStyle w:val="Heading1"/>
        <w:keepNext w:val="0"/>
        <w:keepLines w:val="0"/>
        <w:pBdr>
          <w:bottom w:val="single" w:sz="6" w:space="4" w:color="E2001A"/>
        </w:pBdr>
        <w:spacing w:before="480"/>
        <w:rPr>
          <w:bCs/>
          <w:sz w:val="46"/>
          <w:szCs w:val="46"/>
        </w:rPr>
      </w:pPr>
      <w:bookmarkStart w:id="37" w:name="_8arw7qtture" w:colFirst="0" w:colLast="0"/>
      <w:bookmarkEnd w:id="37"/>
      <w:r>
        <w:rPr>
          <w:bCs/>
          <w:szCs w:val="46"/>
        </w:rPr>
        <w:t>8. NESTLÉ INDIA AT A GLANCE</w:t>
      </w:r>
    </w:p>
    <w:p w14:paraId="265947AB" w14:textId="77777777" w:rsidR="009900D9" w:rsidRDefault="00000000">
      <w:r>
        <w:t>Nestlé India enters the next stage of analysis as a business with several important characteristics.</w:t>
      </w:r>
    </w:p>
    <w:p w14:paraId="4A1F2C15" w14:textId="77777777" w:rsidR="009900D9" w:rsidRDefault="00000000">
      <w:pPr>
        <w:pStyle w:val="Heading3"/>
        <w:keepNext w:val="0"/>
        <w:keepLines w:val="0"/>
        <w:spacing w:before="280"/>
        <w:rPr>
          <w:bCs/>
          <w:color w:val="000000"/>
          <w:sz w:val="26"/>
          <w:szCs w:val="26"/>
        </w:rPr>
      </w:pPr>
      <w:bookmarkStart w:id="38" w:name="_bw0tsamrmqf7" w:colFirst="0" w:colLast="0"/>
      <w:bookmarkEnd w:id="38"/>
      <w:r>
        <w:rPr>
          <w:bCs/>
          <w:szCs w:val="26"/>
        </w:rPr>
        <w:t>Strong Consumer Brands</w:t>
      </w:r>
    </w:p>
    <w:p w14:paraId="28EB0DFA" w14:textId="77777777" w:rsidR="009900D9" w:rsidRDefault="00000000">
      <w:r>
        <w:t>The company operates some of India's most recognized food and beverage brands, including MAGGI, NESCAFÉ, and KITKAT.</w:t>
      </w:r>
    </w:p>
    <w:p w14:paraId="5C83FC52" w14:textId="77777777" w:rsidR="009900D9" w:rsidRDefault="00000000">
      <w:pPr>
        <w:pStyle w:val="Heading3"/>
        <w:keepNext w:val="0"/>
        <w:keepLines w:val="0"/>
        <w:spacing w:before="280"/>
        <w:rPr>
          <w:bCs/>
          <w:color w:val="000000"/>
          <w:sz w:val="26"/>
          <w:szCs w:val="26"/>
        </w:rPr>
      </w:pPr>
      <w:bookmarkStart w:id="39" w:name="_oklztwr4mqjp" w:colFirst="0" w:colLast="0"/>
      <w:bookmarkEnd w:id="39"/>
      <w:r>
        <w:rPr>
          <w:bCs/>
          <w:szCs w:val="26"/>
        </w:rPr>
        <w:t>Multiple Consumption Categories</w:t>
      </w:r>
    </w:p>
    <w:p w14:paraId="4E73C116" w14:textId="77777777" w:rsidR="009900D9" w:rsidRDefault="00000000">
      <w:r>
        <w:t>Its portfolio provides exposure to different consumer needs and consumption occasions.</w:t>
      </w:r>
    </w:p>
    <w:p w14:paraId="49C34707" w14:textId="77777777" w:rsidR="009900D9" w:rsidRDefault="00000000">
      <w:pPr>
        <w:pStyle w:val="Heading3"/>
        <w:keepNext w:val="0"/>
        <w:keepLines w:val="0"/>
        <w:spacing w:before="280"/>
        <w:rPr>
          <w:bCs/>
          <w:color w:val="000000"/>
          <w:sz w:val="26"/>
          <w:szCs w:val="26"/>
        </w:rPr>
      </w:pPr>
      <w:bookmarkStart w:id="40" w:name="_d99im2lgis1u" w:colFirst="0" w:colLast="0"/>
      <w:bookmarkEnd w:id="40"/>
      <w:r>
        <w:rPr>
          <w:bCs/>
          <w:szCs w:val="26"/>
        </w:rPr>
        <w:t>Scale and Market Significance</w:t>
      </w:r>
    </w:p>
    <w:p w14:paraId="6388AFCF" w14:textId="77777777" w:rsidR="009900D9" w:rsidRDefault="00000000">
      <w:r>
        <w:lastRenderedPageBreak/>
        <w:t>India remains the largest market globally for MAGGI and has become the largest market globally for KITKAT, highlighting the strategic importance of the Indian business within Nestlé's global brand ecosystem.</w:t>
      </w:r>
    </w:p>
    <w:p w14:paraId="0DCD70FE" w14:textId="77777777" w:rsidR="009900D9" w:rsidRDefault="00000000">
      <w:pPr>
        <w:pStyle w:val="Heading3"/>
        <w:keepNext w:val="0"/>
        <w:keepLines w:val="0"/>
        <w:spacing w:before="280"/>
        <w:rPr>
          <w:bCs/>
          <w:color w:val="000000"/>
          <w:sz w:val="26"/>
          <w:szCs w:val="26"/>
        </w:rPr>
      </w:pPr>
      <w:bookmarkStart w:id="41" w:name="_kbv9xl5wo7bk" w:colFirst="0" w:colLast="0"/>
      <w:bookmarkEnd w:id="41"/>
      <w:r>
        <w:rPr>
          <w:bCs/>
          <w:szCs w:val="26"/>
        </w:rPr>
        <w:t>Focus on Volume Growth</w:t>
      </w:r>
    </w:p>
    <w:p w14:paraId="1D747D1E" w14:textId="77777777" w:rsidR="009900D9" w:rsidRDefault="00000000">
      <w:r>
        <w:t>Management has identified penetration-led volume growth as a key strategic priority.</w:t>
      </w:r>
    </w:p>
    <w:p w14:paraId="18F0AE42" w14:textId="77777777" w:rsidR="009900D9" w:rsidRDefault="00000000">
      <w:pPr>
        <w:pStyle w:val="Heading3"/>
        <w:keepNext w:val="0"/>
        <w:keepLines w:val="0"/>
        <w:spacing w:before="280"/>
        <w:rPr>
          <w:bCs/>
          <w:color w:val="000000"/>
          <w:sz w:val="26"/>
          <w:szCs w:val="26"/>
        </w:rPr>
      </w:pPr>
      <w:bookmarkStart w:id="42" w:name="_o2pyk88b34rb" w:colFirst="0" w:colLast="0"/>
      <w:bookmarkEnd w:id="42"/>
      <w:r>
        <w:rPr>
          <w:bCs/>
          <w:szCs w:val="26"/>
        </w:rPr>
        <w:t>Continued Reinvestment</w:t>
      </w:r>
    </w:p>
    <w:p w14:paraId="6459E2F4" w14:textId="77777777" w:rsidR="009900D9" w:rsidRDefault="00000000">
      <w:r>
        <w:t>The company continues to focus on investing behind brands and capacity to support future growth.</w:t>
      </w:r>
    </w:p>
    <w:p w14:paraId="6764A7B2" w14:textId="77777777" w:rsidR="009900D9" w:rsidRDefault="00000000">
      <w:pPr>
        <w:pStyle w:val="Heading3"/>
        <w:keepNext w:val="0"/>
        <w:keepLines w:val="0"/>
        <w:spacing w:before="280"/>
        <w:rPr>
          <w:bCs/>
          <w:color w:val="000000"/>
          <w:sz w:val="26"/>
          <w:szCs w:val="26"/>
        </w:rPr>
      </w:pPr>
      <w:bookmarkStart w:id="43" w:name="_g1ii0jd5nkuy" w:colFirst="0" w:colLast="0"/>
      <w:bookmarkEnd w:id="43"/>
      <w:r>
        <w:rPr>
          <w:bCs/>
          <w:szCs w:val="26"/>
        </w:rPr>
        <w:t>Expansion of Consumption Opportunities</w:t>
      </w:r>
    </w:p>
    <w:p w14:paraId="1B823793" w14:textId="77777777" w:rsidR="009900D9" w:rsidRDefault="00000000">
      <w:r>
        <w:t>Nestlé is increasingly exploring opportunities beyond traditional retail, including out-of-home consumption formats.</w:t>
      </w:r>
    </w:p>
    <w:p w14:paraId="6D9AC90F" w14:textId="77777777" w:rsidR="009900D9" w:rsidRDefault="00000000">
      <w:pPr>
        <w:pStyle w:val="Heading3"/>
        <w:keepNext w:val="0"/>
        <w:keepLines w:val="0"/>
        <w:spacing w:before="280"/>
        <w:rPr>
          <w:bCs/>
          <w:color w:val="000000"/>
          <w:sz w:val="26"/>
          <w:szCs w:val="26"/>
        </w:rPr>
      </w:pPr>
      <w:bookmarkStart w:id="44" w:name="_wnsipsbt4nnu" w:colFirst="0" w:colLast="0"/>
      <w:bookmarkEnd w:id="44"/>
      <w:r>
        <w:rPr>
          <w:bCs/>
          <w:szCs w:val="26"/>
        </w:rPr>
        <w:t>Technology as a Growth Enabler</w:t>
      </w:r>
    </w:p>
    <w:p w14:paraId="6620294D" w14:textId="77777777" w:rsidR="009900D9" w:rsidRDefault="00000000">
      <w:r>
        <w:t>Technology-enabled sales and operations form part of the company's strategic direction.</w:t>
      </w:r>
    </w:p>
    <w:p w14:paraId="7ADD5BB1" w14:textId="6AB6CE2B" w:rsidR="009900D9" w:rsidRDefault="00000000">
      <w:pPr>
        <w:pStyle w:val="Heading1"/>
        <w:keepNext w:val="0"/>
        <w:keepLines w:val="0"/>
        <w:pBdr>
          <w:bottom w:val="single" w:sz="6" w:space="4" w:color="E2001A"/>
        </w:pBdr>
        <w:spacing w:before="480"/>
        <w:rPr>
          <w:bCs/>
          <w:sz w:val="46"/>
          <w:szCs w:val="46"/>
        </w:rPr>
      </w:pPr>
      <w:bookmarkStart w:id="45" w:name="_k87obl16zd4s" w:colFirst="0" w:colLast="0"/>
      <w:bookmarkEnd w:id="45"/>
      <w:r>
        <w:rPr>
          <w:bCs/>
          <w:szCs w:val="46"/>
        </w:rPr>
        <w:t>INVESTOR PERSPECTIVE</w:t>
      </w:r>
    </w:p>
    <w:p w14:paraId="191384A6" w14:textId="77777777" w:rsidR="009900D9" w:rsidRDefault="00000000">
      <w:r>
        <w:t>Nestlé India represents a consumer business whose long-term investment case is built on a combination of brand strength, recurring consumption, distribution, innovation, and the ability to adapt to changing consumer behavior.</w:t>
      </w:r>
    </w:p>
    <w:p w14:paraId="1CD484C9" w14:textId="77777777" w:rsidR="009900D9" w:rsidRDefault="00000000">
      <w:r>
        <w:t>The company's strongest advantage is not simply the products it sells today.</w:t>
      </w:r>
    </w:p>
    <w:p w14:paraId="1FF6DA81" w14:textId="77777777" w:rsidR="009900D9" w:rsidRDefault="00000000">
      <w:r>
        <w:t>Its long-term value depends on its ability to ensure that consumers continue choosing its brands tomorrow.</w:t>
      </w:r>
    </w:p>
    <w:p w14:paraId="5C294547" w14:textId="77777777" w:rsidR="009900D9" w:rsidRDefault="00000000">
      <w:r>
        <w:t>The strategic priorities highlighted by management suggest that Nestlé India is focused on four interconnected objectives:</w:t>
      </w:r>
    </w:p>
    <w:p w14:paraId="36539A66" w14:textId="77777777" w:rsidR="009900D9" w:rsidRDefault="00000000">
      <w:pPr>
        <w:ind w:left="600" w:right="600"/>
        <w:rPr>
          <w:b/>
          <w:bCs/>
        </w:rPr>
      </w:pPr>
      <w:r>
        <w:rPr>
          <w:bCs/>
        </w:rPr>
        <w:t>Understand consumers better.</w:t>
      </w:r>
    </w:p>
    <w:p w14:paraId="4056FA38" w14:textId="77777777" w:rsidR="009900D9" w:rsidRDefault="00000000">
      <w:pPr>
        <w:ind w:left="600" w:right="600"/>
        <w:rPr>
          <w:b/>
          <w:bCs/>
        </w:rPr>
      </w:pPr>
      <w:r>
        <w:rPr>
          <w:bCs/>
        </w:rPr>
        <w:t>Increase consumer penetration and volumes.</w:t>
      </w:r>
    </w:p>
    <w:p w14:paraId="63CA14E7" w14:textId="77777777" w:rsidR="009900D9" w:rsidRDefault="00000000">
      <w:pPr>
        <w:ind w:left="600" w:right="600"/>
        <w:rPr>
          <w:b/>
          <w:bCs/>
        </w:rPr>
      </w:pPr>
      <w:r>
        <w:rPr>
          <w:bCs/>
        </w:rPr>
        <w:t>Reinvest in brands and operational capacity.</w:t>
      </w:r>
    </w:p>
    <w:p w14:paraId="5A90C499" w14:textId="77777777" w:rsidR="009900D9" w:rsidRDefault="00000000">
      <w:pPr>
        <w:ind w:left="600" w:right="600"/>
        <w:rPr>
          <w:b/>
          <w:bCs/>
        </w:rPr>
      </w:pPr>
      <w:r>
        <w:rPr>
          <w:bCs/>
        </w:rPr>
        <w:t>Use technology to strengthen sales and operations.</w:t>
      </w:r>
    </w:p>
    <w:p w14:paraId="7ED303E2" w14:textId="77777777" w:rsidR="009900D9" w:rsidRDefault="00000000">
      <w:r>
        <w:t>The effectiveness of this strategy will ultimately be visible in the company's financial performance.</w:t>
      </w:r>
    </w:p>
    <w:p w14:paraId="0049014C" w14:textId="77777777" w:rsidR="009900D9" w:rsidRDefault="00000000">
      <w:r>
        <w:t>The next stages of this analysis will therefore examine whether Nestlé India's</w:t>
      </w:r>
    </w:p>
    <w:p w14:paraId="0BC36E65" w14:textId="77777777" w:rsidR="009900D9" w:rsidRDefault="00000000">
      <w:pPr>
        <w:numPr>
          <w:ilvl w:val="0"/>
          <w:numId w:val="183"/>
        </w:numPr>
      </w:pPr>
      <w:r>
        <w:lastRenderedPageBreak/>
        <w:t>Revenue growth</w:t>
      </w:r>
    </w:p>
    <w:p w14:paraId="636ECB7E" w14:textId="77777777" w:rsidR="009900D9" w:rsidRDefault="00000000">
      <w:pPr>
        <w:numPr>
          <w:ilvl w:val="0"/>
          <w:numId w:val="183"/>
        </w:numPr>
      </w:pPr>
      <w:r>
        <w:t>Volume performance</w:t>
      </w:r>
    </w:p>
    <w:p w14:paraId="2C818ED6" w14:textId="77777777" w:rsidR="009900D9" w:rsidRDefault="00000000">
      <w:pPr>
        <w:numPr>
          <w:ilvl w:val="0"/>
          <w:numId w:val="183"/>
        </w:numPr>
      </w:pPr>
      <w:r>
        <w:t>Profitability</w:t>
      </w:r>
    </w:p>
    <w:p w14:paraId="01516BC8" w14:textId="77777777" w:rsidR="009900D9" w:rsidRDefault="00000000">
      <w:pPr>
        <w:numPr>
          <w:ilvl w:val="0"/>
          <w:numId w:val="183"/>
        </w:numPr>
      </w:pPr>
      <w:r>
        <w:t>Margins</w:t>
      </w:r>
    </w:p>
    <w:p w14:paraId="2BA08870" w14:textId="77777777" w:rsidR="009900D9" w:rsidRDefault="00000000">
      <w:pPr>
        <w:numPr>
          <w:ilvl w:val="0"/>
          <w:numId w:val="183"/>
        </w:numPr>
      </w:pPr>
      <w:r>
        <w:t>Balance sheet</w:t>
      </w:r>
    </w:p>
    <w:p w14:paraId="489EEDAE" w14:textId="77777777" w:rsidR="009900D9" w:rsidRDefault="00000000">
      <w:pPr>
        <w:numPr>
          <w:ilvl w:val="0"/>
          <w:numId w:val="183"/>
        </w:numPr>
      </w:pPr>
      <w:r>
        <w:t>Cash generation</w:t>
      </w:r>
    </w:p>
    <w:p w14:paraId="14110C03" w14:textId="77777777" w:rsidR="009900D9" w:rsidRDefault="00000000">
      <w:pPr>
        <w:numPr>
          <w:ilvl w:val="0"/>
          <w:numId w:val="183"/>
        </w:numPr>
      </w:pPr>
      <w:r>
        <w:t>Capital allocation</w:t>
      </w:r>
    </w:p>
    <w:p w14:paraId="6D067826" w14:textId="77777777" w:rsidR="009900D9" w:rsidRDefault="00000000">
      <w:r>
        <w:t>Support the business and strategic narrative developed in Part I.</w:t>
      </w:r>
    </w:p>
    <w:p w14:paraId="2C3C3853" w14:textId="77777777" w:rsidR="009900D9" w:rsidRDefault="00000000">
      <w:pPr>
        <w:pStyle w:val="Heading2"/>
        <w:keepNext w:val="0"/>
        <w:keepLines w:val="0"/>
        <w:rPr>
          <w:bCs/>
          <w:sz w:val="34"/>
          <w:szCs w:val="34"/>
        </w:rPr>
      </w:pPr>
      <w:bookmarkStart w:id="46" w:name="_o0yp1hdipd4u" w:colFirst="0" w:colLast="0"/>
      <w:bookmarkEnd w:id="46"/>
      <w:r>
        <w:rPr>
          <w:bCs/>
          <w:szCs w:val="34"/>
        </w:rPr>
        <w:t>INVESTOR TAKEAWAY</w:t>
      </w:r>
    </w:p>
    <w:p w14:paraId="1D499EFF" w14:textId="77777777" w:rsidR="009900D9" w:rsidRDefault="00000000">
      <w:r>
        <w:t>Nestlé India's investment story begins with the quality of its consumer franchises.</w:t>
      </w:r>
    </w:p>
    <w:p w14:paraId="2C65641F" w14:textId="77777777" w:rsidR="009900D9" w:rsidRDefault="00000000">
      <w:r>
        <w:t>The company operates powerful brands across multiple consumption categories and continues to focus on expanding consumer reach, increasing volume growth, and investing in its brands and operational capabilities.</w:t>
      </w:r>
    </w:p>
    <w:p w14:paraId="48BEB7AD" w14:textId="77777777" w:rsidR="009900D9" w:rsidRDefault="00000000">
      <w:r>
        <w:t>However, a strong brand portfolio alone does not automatically make a company an attractive investment.</w:t>
      </w:r>
    </w:p>
    <w:p w14:paraId="57994D73" w14:textId="77777777" w:rsidR="009900D9" w:rsidRDefault="00000000">
      <w:r>
        <w:t>The key question for the remainder of this analysis is whether Nestlé India can convert its brand strength and strategic investments into:</w:t>
      </w:r>
    </w:p>
    <w:p w14:paraId="2F3D1A4E" w14:textId="77777777" w:rsidR="009900D9" w:rsidRDefault="00000000">
      <w:pPr>
        <w:numPr>
          <w:ilvl w:val="0"/>
          <w:numId w:val="60"/>
        </w:numPr>
      </w:pPr>
      <w:r>
        <w:rPr>
          <w:bCs/>
        </w:rPr>
        <w:t>Revenue Growth</w:t>
      </w:r>
    </w:p>
    <w:p w14:paraId="562700E5" w14:textId="77777777" w:rsidR="009900D9" w:rsidRDefault="00000000">
      <w:pPr>
        <w:numPr>
          <w:ilvl w:val="0"/>
          <w:numId w:val="138"/>
        </w:numPr>
      </w:pPr>
      <w:r>
        <w:rPr>
          <w:bCs/>
        </w:rPr>
        <w:t>Strong Profitability</w:t>
      </w:r>
    </w:p>
    <w:p w14:paraId="315A33E0" w14:textId="77777777" w:rsidR="009900D9" w:rsidRDefault="00000000">
      <w:pPr>
        <w:numPr>
          <w:ilvl w:val="0"/>
          <w:numId w:val="237"/>
        </w:numPr>
      </w:pPr>
      <w:r>
        <w:rPr>
          <w:bCs/>
        </w:rPr>
        <w:t>Consistent Cash Generation</w:t>
      </w:r>
    </w:p>
    <w:p w14:paraId="6C84D451" w14:textId="77777777" w:rsidR="009900D9" w:rsidRDefault="00000000">
      <w:pPr>
        <w:numPr>
          <w:ilvl w:val="0"/>
          <w:numId w:val="263"/>
        </w:numPr>
      </w:pPr>
      <w:r>
        <w:rPr>
          <w:bCs/>
        </w:rPr>
        <w:t>Sustainable Volume Growth</w:t>
      </w:r>
    </w:p>
    <w:p w14:paraId="3ED20D41" w14:textId="77777777" w:rsidR="009900D9" w:rsidRDefault="00000000">
      <w:pPr>
        <w:rPr>
          <w:b/>
          <w:bCs/>
        </w:rPr>
      </w:pPr>
      <w:r>
        <w:rPr>
          <w:bCs/>
        </w:rPr>
        <w:t>Attractive Long-Term Returns for Shareholders</w:t>
      </w:r>
    </w:p>
    <w:p w14:paraId="1B534AC3" w14:textId="77777777" w:rsidR="009900D9" w:rsidRDefault="00000000">
      <w:r>
        <w:t>Part I establishes the business and strategic foundation.</w:t>
      </w:r>
    </w:p>
    <w:p w14:paraId="6567CDA4" w14:textId="77777777" w:rsidR="009900D9" w:rsidRDefault="00000000">
      <w:r>
        <w:t>The next part of the report will move deeper into the competitive environment, industry position, and the factors that could strengthen or challenge Nestlé India's long-term growth story.</w:t>
      </w:r>
    </w:p>
    <w:p w14:paraId="5A48EC43" w14:textId="77777777" w:rsidR="009900D9" w:rsidRDefault="00000000">
      <w:pPr>
        <w:pStyle w:val="Heading1"/>
        <w:keepNext w:val="0"/>
        <w:keepLines w:val="0"/>
        <w:pBdr>
          <w:bottom w:val="single" w:sz="6" w:space="4" w:color="E2001A"/>
        </w:pBdr>
        <w:spacing w:before="480"/>
        <w:rPr>
          <w:bCs/>
          <w:sz w:val="46"/>
          <w:szCs w:val="46"/>
        </w:rPr>
      </w:pPr>
      <w:bookmarkStart w:id="47" w:name="_jvtil0h6vm69" w:colFirst="0" w:colLast="0"/>
      <w:bookmarkEnd w:id="47"/>
      <w:r>
        <w:rPr>
          <w:bCs/>
          <w:szCs w:val="46"/>
        </w:rPr>
        <w:t>PART II — BUSINESS ENVIRONMENT, COMPETITIVE POSITION &amp; STRATEGIC STRENGTH</w:t>
      </w:r>
    </w:p>
    <w:p w14:paraId="3A9C9E75" w14:textId="77777777" w:rsidR="009900D9" w:rsidRPr="00A44919" w:rsidRDefault="00000000" w:rsidP="00A44919">
      <w:pPr>
        <w:pStyle w:val="Heading2"/>
        <w:keepNext w:val="0"/>
        <w:keepLines w:val="0"/>
        <w:rPr>
          <w:bCs/>
          <w:sz w:val="34"/>
          <w:szCs w:val="34"/>
        </w:rPr>
      </w:pPr>
      <w:bookmarkStart w:id="48" w:name="_ue3jn4dgn4gw" w:colFirst="0" w:colLast="0"/>
      <w:bookmarkEnd w:id="48"/>
      <w:r>
        <w:rPr>
          <w:bCs/>
          <w:szCs w:val="34"/>
        </w:rPr>
        <w:t>Purpose</w:t>
      </w:r>
    </w:p>
    <w:p w14:paraId="2577B95C" w14:textId="77777777" w:rsidR="009900D9" w:rsidRDefault="00000000">
      <w:r>
        <w:lastRenderedPageBreak/>
        <w:t>We examined:</w:t>
      </w:r>
    </w:p>
    <w:p w14:paraId="7D0EC381" w14:textId="77777777" w:rsidR="009900D9" w:rsidRDefault="00000000">
      <w:pPr>
        <w:numPr>
          <w:ilvl w:val="0"/>
          <w:numId w:val="120"/>
        </w:numPr>
      </w:pPr>
      <w:r>
        <w:t>The nature of the business</w:t>
      </w:r>
    </w:p>
    <w:p w14:paraId="3A6F17D6" w14:textId="77777777" w:rsidR="009900D9" w:rsidRDefault="00000000">
      <w:pPr>
        <w:numPr>
          <w:ilvl w:val="0"/>
          <w:numId w:val="120"/>
        </w:numPr>
      </w:pPr>
      <w:r>
        <w:t>The product portfolio</w:t>
      </w:r>
    </w:p>
    <w:p w14:paraId="52F23CD7" w14:textId="77777777" w:rsidR="009900D9" w:rsidRDefault="00000000">
      <w:pPr>
        <w:numPr>
          <w:ilvl w:val="0"/>
          <w:numId w:val="120"/>
        </w:numPr>
      </w:pPr>
      <w:r>
        <w:t>Major brands</w:t>
      </w:r>
    </w:p>
    <w:p w14:paraId="3214E49D" w14:textId="77777777" w:rsidR="009900D9" w:rsidRDefault="00000000">
      <w:pPr>
        <w:numPr>
          <w:ilvl w:val="0"/>
          <w:numId w:val="120"/>
        </w:numPr>
      </w:pPr>
      <w:r>
        <w:t>The business model</w:t>
      </w:r>
    </w:p>
    <w:p w14:paraId="66933313" w14:textId="77777777" w:rsidR="009900D9" w:rsidRDefault="00000000">
      <w:pPr>
        <w:numPr>
          <w:ilvl w:val="0"/>
          <w:numId w:val="120"/>
        </w:numPr>
      </w:pPr>
      <w:r>
        <w:t>Revenue and growth drivers</w:t>
      </w:r>
    </w:p>
    <w:p w14:paraId="381B4A27" w14:textId="77777777" w:rsidR="009900D9" w:rsidRDefault="00000000">
      <w:pPr>
        <w:numPr>
          <w:ilvl w:val="0"/>
          <w:numId w:val="120"/>
        </w:numPr>
      </w:pPr>
      <w:r>
        <w:t>Management's perspective</w:t>
      </w:r>
    </w:p>
    <w:p w14:paraId="09F88360" w14:textId="77777777" w:rsidR="009900D9" w:rsidRDefault="00000000">
      <w:pPr>
        <w:numPr>
          <w:ilvl w:val="0"/>
          <w:numId w:val="120"/>
        </w:numPr>
      </w:pPr>
      <w:r>
        <w:t>Strategic priorities</w:t>
      </w:r>
    </w:p>
    <w:p w14:paraId="1DD4BF1C" w14:textId="77777777" w:rsidR="009900D9" w:rsidRDefault="00000000">
      <w:r>
        <w:t>However, a company does not operate in isolation.</w:t>
      </w:r>
    </w:p>
    <w:p w14:paraId="05B468B9" w14:textId="77777777" w:rsidR="009900D9" w:rsidRDefault="00000000">
      <w:r>
        <w:t>Nestlé India's future performance will depend not only on the strength of its own brands and operations but also on the environment in which those brands compete.</w:t>
      </w:r>
    </w:p>
    <w:p w14:paraId="7522229F" w14:textId="77777777" w:rsidR="009900D9" w:rsidRDefault="00000000">
      <w:r>
        <w:t>The Indian FMCG industry is highly competitive. Consumer preferences change continuously, new brands enter the market, commodity prices fluctuate, and established companies compete for consumer attention, retail shelf space, and market share.</w:t>
      </w:r>
    </w:p>
    <w:p w14:paraId="39972E6A" w14:textId="77777777" w:rsidR="009900D9" w:rsidRDefault="00000000">
      <w:r>
        <w:t>Therefore, Part II examines Nestlé India from an external and competitive perspective.</w:t>
      </w:r>
    </w:p>
    <w:p w14:paraId="77DC6DB3" w14:textId="77777777" w:rsidR="009900D9" w:rsidRDefault="00000000">
      <w:r>
        <w:t>The objective is to answer:</w:t>
      </w:r>
    </w:p>
    <w:p w14:paraId="5E695A05" w14:textId="77777777" w:rsidR="009900D9" w:rsidRDefault="00000000">
      <w:pPr>
        <w:ind w:left="600" w:right="600"/>
        <w:rPr>
          <w:b/>
          <w:bCs/>
        </w:rPr>
      </w:pPr>
      <w:r>
        <w:rPr>
          <w:bCs/>
        </w:rPr>
        <w:t>How strong is Nestlé India's competitive position, and what factors can support or challenge its long-term growth?</w:t>
      </w:r>
    </w:p>
    <w:p w14:paraId="0AAF6489" w14:textId="77777777" w:rsidR="009900D9" w:rsidRDefault="00000000">
      <w:r>
        <w:t>This part will examine:</w:t>
      </w:r>
    </w:p>
    <w:p w14:paraId="05B092C5" w14:textId="77777777" w:rsidR="009900D9" w:rsidRDefault="00000000">
      <w:pPr>
        <w:numPr>
          <w:ilvl w:val="0"/>
          <w:numId w:val="118"/>
        </w:numPr>
      </w:pPr>
      <w:r>
        <w:t>Nestlé India's position in the FMCG environment</w:t>
      </w:r>
    </w:p>
    <w:p w14:paraId="61FB4F7A" w14:textId="77777777" w:rsidR="009900D9" w:rsidRDefault="00000000">
      <w:pPr>
        <w:numPr>
          <w:ilvl w:val="0"/>
          <w:numId w:val="118"/>
        </w:numPr>
      </w:pPr>
      <w:r>
        <w:t>The competitive landscape</w:t>
      </w:r>
    </w:p>
    <w:p w14:paraId="0124F934" w14:textId="77777777" w:rsidR="009900D9" w:rsidRDefault="00000000">
      <w:pPr>
        <w:numPr>
          <w:ilvl w:val="0"/>
          <w:numId w:val="118"/>
        </w:numPr>
      </w:pPr>
      <w:r>
        <w:t>The company's strategic strengths</w:t>
      </w:r>
    </w:p>
    <w:p w14:paraId="0278F95D" w14:textId="77777777" w:rsidR="009900D9" w:rsidRDefault="00000000">
      <w:pPr>
        <w:numPr>
          <w:ilvl w:val="0"/>
          <w:numId w:val="118"/>
        </w:numPr>
      </w:pPr>
      <w:r>
        <w:t>Growth opportunities</w:t>
      </w:r>
    </w:p>
    <w:p w14:paraId="76032479" w14:textId="77777777" w:rsidR="009900D9" w:rsidRDefault="00000000">
      <w:pPr>
        <w:numPr>
          <w:ilvl w:val="0"/>
          <w:numId w:val="118"/>
        </w:numPr>
      </w:pPr>
      <w:r>
        <w:t>Business challenges</w:t>
      </w:r>
    </w:p>
    <w:p w14:paraId="719B2A6E" w14:textId="77777777" w:rsidR="009900D9" w:rsidRDefault="00000000">
      <w:pPr>
        <w:numPr>
          <w:ilvl w:val="0"/>
          <w:numId w:val="118"/>
        </w:numPr>
      </w:pPr>
      <w:r>
        <w:t>SWOT analysis</w:t>
      </w:r>
    </w:p>
    <w:p w14:paraId="68B7A1D7" w14:textId="77777777" w:rsidR="009900D9" w:rsidRDefault="00000000">
      <w:r>
        <w:t>The purpose is not simply to identify competitors or list strengths and weaknesses.</w:t>
      </w:r>
    </w:p>
    <w:p w14:paraId="67C893E3" w14:textId="77777777" w:rsidR="009900D9" w:rsidRDefault="00000000">
      <w:r>
        <w:t>Each factor will be examined from an investor perspective:</w:t>
      </w:r>
    </w:p>
    <w:p w14:paraId="14DE630E" w14:textId="77777777" w:rsidR="009900D9" w:rsidRDefault="00000000">
      <w:pPr>
        <w:ind w:left="600" w:right="600"/>
      </w:pPr>
      <w:r>
        <w:rPr>
          <w:bCs/>
        </w:rPr>
        <w:t>Can it strengthen or weaken Nestlé India's ability to grow revenue, maintain profitability, and create long-term shareholder value?</w:t>
      </w:r>
    </w:p>
    <w:p w14:paraId="328ABFAB" w14:textId="77777777" w:rsidR="009900D9" w:rsidRDefault="00000000">
      <w:pPr>
        <w:pStyle w:val="Heading1"/>
        <w:keepNext w:val="0"/>
        <w:keepLines w:val="0"/>
        <w:pBdr>
          <w:bottom w:val="single" w:sz="6" w:space="4" w:color="E2001A"/>
        </w:pBdr>
        <w:spacing w:before="480"/>
        <w:rPr>
          <w:bCs/>
          <w:sz w:val="46"/>
          <w:szCs w:val="46"/>
        </w:rPr>
      </w:pPr>
      <w:bookmarkStart w:id="49" w:name="_nt1kd1z61x53" w:colFirst="0" w:colLast="0"/>
      <w:bookmarkEnd w:id="49"/>
      <w:r>
        <w:rPr>
          <w:bCs/>
          <w:szCs w:val="46"/>
        </w:rPr>
        <w:lastRenderedPageBreak/>
        <w:t>1. NESTLÉ INDIA IN THE FMCG ENVIRONMENT</w:t>
      </w:r>
    </w:p>
    <w:p w14:paraId="0FE7C3B6" w14:textId="77777777" w:rsidR="009900D9" w:rsidRDefault="00000000">
      <w:r>
        <w:t>Nestlé India operates in one of the most competitive consumer markets in the country.</w:t>
      </w:r>
    </w:p>
    <w:p w14:paraId="494BE69F" w14:textId="77777777" w:rsidR="009900D9" w:rsidRDefault="00000000">
      <w:r>
        <w:t>The FMCG industry is characterized by:</w:t>
      </w:r>
    </w:p>
    <w:p w14:paraId="7FDB42DD" w14:textId="77777777" w:rsidR="009900D9" w:rsidRDefault="00000000">
      <w:pPr>
        <w:numPr>
          <w:ilvl w:val="0"/>
          <w:numId w:val="181"/>
        </w:numPr>
      </w:pPr>
      <w:r>
        <w:t>High consumer dependence</w:t>
      </w:r>
    </w:p>
    <w:p w14:paraId="19A12813" w14:textId="77777777" w:rsidR="009900D9" w:rsidRDefault="00000000">
      <w:pPr>
        <w:numPr>
          <w:ilvl w:val="0"/>
          <w:numId w:val="181"/>
        </w:numPr>
      </w:pPr>
      <w:r>
        <w:t>Frequent purchases</w:t>
      </w:r>
    </w:p>
    <w:p w14:paraId="568B2A42" w14:textId="77777777" w:rsidR="009900D9" w:rsidRDefault="00000000">
      <w:pPr>
        <w:numPr>
          <w:ilvl w:val="0"/>
          <w:numId w:val="181"/>
        </w:numPr>
      </w:pPr>
      <w:r>
        <w:t>Intense brand competition</w:t>
      </w:r>
    </w:p>
    <w:p w14:paraId="33E0F926" w14:textId="77777777" w:rsidR="009900D9" w:rsidRDefault="00000000">
      <w:pPr>
        <w:numPr>
          <w:ilvl w:val="0"/>
          <w:numId w:val="181"/>
        </w:numPr>
      </w:pPr>
      <w:r>
        <w:t>Price sensitivity</w:t>
      </w:r>
    </w:p>
    <w:p w14:paraId="58C2F21B" w14:textId="77777777" w:rsidR="009900D9" w:rsidRDefault="00000000">
      <w:pPr>
        <w:numPr>
          <w:ilvl w:val="0"/>
          <w:numId w:val="181"/>
        </w:numPr>
      </w:pPr>
      <w:r>
        <w:t>Changing consumption patterns</w:t>
      </w:r>
    </w:p>
    <w:p w14:paraId="49CEE4B4" w14:textId="77777777" w:rsidR="009900D9" w:rsidRDefault="00000000">
      <w:pPr>
        <w:numPr>
          <w:ilvl w:val="0"/>
          <w:numId w:val="181"/>
        </w:numPr>
      </w:pPr>
      <w:r>
        <w:t>Large distribution requirements</w:t>
      </w:r>
    </w:p>
    <w:p w14:paraId="2128A0A3" w14:textId="77777777" w:rsidR="009900D9" w:rsidRDefault="00000000">
      <w:pPr>
        <w:numPr>
          <w:ilvl w:val="0"/>
          <w:numId w:val="181"/>
        </w:numPr>
      </w:pPr>
      <w:r>
        <w:t>Continuous innovation</w:t>
      </w:r>
    </w:p>
    <w:p w14:paraId="2EA75F7D" w14:textId="77777777" w:rsidR="009900D9" w:rsidRDefault="00000000">
      <w:r>
        <w:t>Nestlé India's portfolio operates across categories with different competitive structures.</w:t>
      </w:r>
    </w:p>
    <w:p w14:paraId="660702D1" w14:textId="77777777" w:rsidR="009900D9" w:rsidRDefault="00000000">
      <w:r>
        <w:t>MAGGI, for example, operates in the food and cooking space.</w:t>
      </w:r>
    </w:p>
    <w:p w14:paraId="360405E9" w14:textId="77777777" w:rsidR="009900D9" w:rsidRDefault="00000000">
      <w:r>
        <w:t>NESCAFÉ operates in beverages and coffee.</w:t>
      </w:r>
    </w:p>
    <w:p w14:paraId="53638A65" w14:textId="77777777" w:rsidR="009900D9" w:rsidRDefault="00000000">
      <w:r>
        <w:t>KITKAT and other brands compete in confectionery.</w:t>
      </w:r>
    </w:p>
    <w:p w14:paraId="2CC11ADC" w14:textId="77777777" w:rsidR="009900D9" w:rsidRDefault="00000000">
      <w:r>
        <w:t>Nutrition products operate in categories where consumer trust, product quality, and specialized needs are particularly important.</w:t>
      </w:r>
    </w:p>
    <w:p w14:paraId="07303F6B" w14:textId="77777777" w:rsidR="009900D9" w:rsidRDefault="00000000">
      <w:r>
        <w:t>This means that Nestlé India does not compete against only one company.</w:t>
      </w:r>
    </w:p>
    <w:p w14:paraId="60FDA903" w14:textId="77777777" w:rsidR="009900D9" w:rsidRDefault="00000000">
      <w:r>
        <w:t>Its competitive environment changes depending on the category and product involved.</w:t>
      </w:r>
    </w:p>
    <w:p w14:paraId="7E49BA51" w14:textId="77777777" w:rsidR="009900D9" w:rsidRDefault="00000000">
      <w:r>
        <w:t>The company therefore needs to defend its market position simultaneously across multiple consumer categories.</w:t>
      </w:r>
    </w:p>
    <w:p w14:paraId="6D7DBAA5" w14:textId="77777777" w:rsidR="009900D9" w:rsidRDefault="00000000">
      <w:r>
        <w:t>For an investor, this creates both an advantage and a challenge.</w:t>
      </w:r>
    </w:p>
    <w:p w14:paraId="0B6E4AA6" w14:textId="77777777" w:rsidR="009900D9" w:rsidRDefault="00000000">
      <w:pPr>
        <w:pStyle w:val="Heading3"/>
        <w:keepNext w:val="0"/>
        <w:keepLines w:val="0"/>
        <w:spacing w:before="280"/>
        <w:rPr>
          <w:bCs/>
          <w:color w:val="000000"/>
          <w:sz w:val="26"/>
          <w:szCs w:val="26"/>
        </w:rPr>
      </w:pPr>
      <w:bookmarkStart w:id="50" w:name="_54m0gn4cosc" w:colFirst="0" w:colLast="0"/>
      <w:bookmarkEnd w:id="50"/>
      <w:r>
        <w:rPr>
          <w:bCs/>
          <w:szCs w:val="26"/>
        </w:rPr>
        <w:t>The Advantage</w:t>
      </w:r>
    </w:p>
    <w:p w14:paraId="21327BC7" w14:textId="77777777" w:rsidR="009900D9" w:rsidRDefault="00000000">
      <w:r>
        <w:t>A diversified portfolio reduces dependence on a single consumption category.</w:t>
      </w:r>
    </w:p>
    <w:p w14:paraId="28C340FC" w14:textId="77777777" w:rsidR="009900D9" w:rsidRDefault="00000000">
      <w:pPr>
        <w:pStyle w:val="Heading3"/>
        <w:keepNext w:val="0"/>
        <w:keepLines w:val="0"/>
        <w:spacing w:before="280"/>
        <w:rPr>
          <w:bCs/>
          <w:color w:val="000000"/>
          <w:sz w:val="26"/>
          <w:szCs w:val="26"/>
        </w:rPr>
      </w:pPr>
      <w:bookmarkStart w:id="51" w:name="_pm09ptcza513" w:colFirst="0" w:colLast="0"/>
      <w:bookmarkEnd w:id="51"/>
      <w:r>
        <w:rPr>
          <w:bCs/>
          <w:szCs w:val="26"/>
        </w:rPr>
        <w:t>The Challenge</w:t>
      </w:r>
    </w:p>
    <w:p w14:paraId="65A0C628" w14:textId="77777777" w:rsidR="009900D9" w:rsidRDefault="00000000">
      <w:r>
        <w:t>Every category has different competitors, consumer trends, and growth dynamics.</w:t>
      </w:r>
    </w:p>
    <w:p w14:paraId="63DED8BA" w14:textId="77777777" w:rsidR="009900D9" w:rsidRDefault="00000000">
      <w:r>
        <w:t>Therefore, Nestlé India's long-term performance will depend on its ability to maintain relevance across a broad range of consumer needs.</w:t>
      </w:r>
    </w:p>
    <w:p w14:paraId="772D3C7F" w14:textId="77777777" w:rsidR="009900D9" w:rsidRDefault="00000000">
      <w:pPr>
        <w:pStyle w:val="Heading1"/>
        <w:keepNext w:val="0"/>
        <w:keepLines w:val="0"/>
        <w:pBdr>
          <w:bottom w:val="single" w:sz="6" w:space="4" w:color="E2001A"/>
        </w:pBdr>
        <w:spacing w:before="480"/>
        <w:rPr>
          <w:bCs/>
          <w:sz w:val="46"/>
          <w:szCs w:val="46"/>
        </w:rPr>
      </w:pPr>
      <w:bookmarkStart w:id="52" w:name="_w47rrz51my57" w:colFirst="0" w:colLast="0"/>
      <w:bookmarkEnd w:id="52"/>
      <w:r>
        <w:rPr>
          <w:bCs/>
          <w:szCs w:val="46"/>
        </w:rPr>
        <w:t>2. UNDERSTANDING NESTLÉ INDIA'S COMPETITIVE POSITION</w:t>
      </w:r>
    </w:p>
    <w:p w14:paraId="1D76C7AE" w14:textId="77777777" w:rsidR="009900D9" w:rsidRDefault="00000000">
      <w:r>
        <w:lastRenderedPageBreak/>
        <w:t>Nestlé India's competitive position is primarily built around several interconnected strengths.</w:t>
      </w:r>
    </w:p>
    <w:p w14:paraId="70D71548" w14:textId="77777777" w:rsidR="009900D9" w:rsidRDefault="00000000">
      <w:pPr>
        <w:pStyle w:val="Heading2"/>
        <w:keepNext w:val="0"/>
        <w:keepLines w:val="0"/>
        <w:rPr>
          <w:bCs/>
          <w:sz w:val="34"/>
          <w:szCs w:val="34"/>
        </w:rPr>
      </w:pPr>
      <w:bookmarkStart w:id="53" w:name="_gpjrergkqj4" w:colFirst="0" w:colLast="0"/>
      <w:bookmarkEnd w:id="53"/>
      <w:r>
        <w:rPr>
          <w:bCs/>
          <w:szCs w:val="34"/>
        </w:rPr>
        <w:t>Strong Brands</w:t>
      </w:r>
    </w:p>
    <w:p w14:paraId="06585868" w14:textId="77777777" w:rsidR="009900D9" w:rsidRDefault="00000000">
      <w:r>
        <w:t>The company's brands have significant consumer recognition and have become part of everyday consumption across different categories.</w:t>
      </w:r>
    </w:p>
    <w:p w14:paraId="06443AF8" w14:textId="77777777" w:rsidR="009900D9" w:rsidRDefault="00000000">
      <w:r>
        <w:t>MAGGI, NESCAFÉ, and KITKAT are particularly important examples of brands that have established strong consumer recall.</w:t>
      </w:r>
    </w:p>
    <w:p w14:paraId="0296DD84" w14:textId="77777777" w:rsidR="009900D9" w:rsidRDefault="00000000">
      <w:r>
        <w:t>The latest annual report highlights the scale of these brands in India, stating that India remained the largest market globally for MAGGI and became the largest market globally for KITKAT.</w:t>
      </w:r>
    </w:p>
    <w:p w14:paraId="70BCC4E0" w14:textId="77777777" w:rsidR="009900D9" w:rsidRDefault="00000000">
      <w:r>
        <w:t>This demonstrates the importance of the Indian market within Nestlé's broader global brand ecosystem.</w:t>
      </w:r>
    </w:p>
    <w:p w14:paraId="14D9C0DD" w14:textId="77777777" w:rsidR="009900D9" w:rsidRDefault="00000000">
      <w:r>
        <w:t>However, scale alone does not guarantee future success.</w:t>
      </w:r>
    </w:p>
    <w:p w14:paraId="00C88FAB" w14:textId="77777777" w:rsidR="009900D9" w:rsidRDefault="00000000">
      <w:r>
        <w:t>The company must continue to ensure that its brands remain relevant as:</w:t>
      </w:r>
    </w:p>
    <w:p w14:paraId="293C3B22" w14:textId="77777777" w:rsidR="009900D9" w:rsidRDefault="00000000">
      <w:pPr>
        <w:numPr>
          <w:ilvl w:val="0"/>
          <w:numId w:val="129"/>
        </w:numPr>
      </w:pPr>
      <w:r>
        <w:t>Consumer preferences evolve</w:t>
      </w:r>
    </w:p>
    <w:p w14:paraId="06B5610C" w14:textId="77777777" w:rsidR="009900D9" w:rsidRDefault="00000000">
      <w:pPr>
        <w:numPr>
          <w:ilvl w:val="0"/>
          <w:numId w:val="129"/>
        </w:numPr>
      </w:pPr>
      <w:r>
        <w:t>New competitors emerge</w:t>
      </w:r>
    </w:p>
    <w:p w14:paraId="7758B23B" w14:textId="77777777" w:rsidR="009900D9" w:rsidRDefault="00000000">
      <w:pPr>
        <w:numPr>
          <w:ilvl w:val="0"/>
          <w:numId w:val="129"/>
        </w:numPr>
      </w:pPr>
      <w:r>
        <w:t>Premium products gain demand</w:t>
      </w:r>
    </w:p>
    <w:p w14:paraId="20BA71B7" w14:textId="77777777" w:rsidR="009900D9" w:rsidRDefault="00000000">
      <w:pPr>
        <w:numPr>
          <w:ilvl w:val="0"/>
          <w:numId w:val="129"/>
        </w:numPr>
      </w:pPr>
      <w:r>
        <w:t>Value-conscious consumers become more price-sensitive</w:t>
      </w:r>
    </w:p>
    <w:p w14:paraId="2BA9477B" w14:textId="77777777" w:rsidR="009900D9" w:rsidRDefault="00000000">
      <w:r>
        <w:t>The ability to protect and strengthen these brands will therefore remain central to Nestlé India's competitive position.</w:t>
      </w:r>
    </w:p>
    <w:p w14:paraId="182816E6" w14:textId="77777777" w:rsidR="009900D9" w:rsidRDefault="00000000">
      <w:pPr>
        <w:pStyle w:val="Heading2"/>
        <w:keepNext w:val="0"/>
        <w:keepLines w:val="0"/>
        <w:rPr>
          <w:bCs/>
          <w:sz w:val="34"/>
          <w:szCs w:val="34"/>
        </w:rPr>
      </w:pPr>
      <w:bookmarkStart w:id="54" w:name="_c51vntqhiy1v" w:colFirst="0" w:colLast="0"/>
      <w:bookmarkEnd w:id="54"/>
      <w:r>
        <w:rPr>
          <w:bCs/>
          <w:szCs w:val="34"/>
        </w:rPr>
        <w:t>Consumer Trust</w:t>
      </w:r>
    </w:p>
    <w:p w14:paraId="55032788" w14:textId="77777777" w:rsidR="009900D9" w:rsidRDefault="00000000">
      <w:r>
        <w:t>Consumer trust is particularly important in food, beverage, and nutrition-related categories.</w:t>
      </w:r>
    </w:p>
    <w:p w14:paraId="75106C29" w14:textId="77777777" w:rsidR="009900D9" w:rsidRDefault="00000000">
      <w:r>
        <w:t>A consumer is not simply purchasing a product.</w:t>
      </w:r>
    </w:p>
    <w:p w14:paraId="12126658" w14:textId="77777777" w:rsidR="009900D9" w:rsidRDefault="00000000">
      <w:r>
        <w:t>The consumer is also making a decision based on factors such as</w:t>
      </w:r>
    </w:p>
    <w:p w14:paraId="66ED04C6" w14:textId="77777777" w:rsidR="009900D9" w:rsidRDefault="00000000">
      <w:pPr>
        <w:numPr>
          <w:ilvl w:val="0"/>
          <w:numId w:val="132"/>
        </w:numPr>
      </w:pPr>
      <w:r>
        <w:t>Familiarity</w:t>
      </w:r>
    </w:p>
    <w:p w14:paraId="2DDD12B9" w14:textId="77777777" w:rsidR="009900D9" w:rsidRDefault="00000000">
      <w:pPr>
        <w:numPr>
          <w:ilvl w:val="0"/>
          <w:numId w:val="132"/>
        </w:numPr>
      </w:pPr>
      <w:r>
        <w:t>Product quality</w:t>
      </w:r>
    </w:p>
    <w:p w14:paraId="1524012D" w14:textId="77777777" w:rsidR="009900D9" w:rsidRDefault="00000000">
      <w:pPr>
        <w:numPr>
          <w:ilvl w:val="0"/>
          <w:numId w:val="132"/>
        </w:numPr>
      </w:pPr>
      <w:r>
        <w:t>Brand reputation</w:t>
      </w:r>
    </w:p>
    <w:p w14:paraId="214DD725" w14:textId="77777777" w:rsidR="009900D9" w:rsidRDefault="00000000">
      <w:pPr>
        <w:numPr>
          <w:ilvl w:val="0"/>
          <w:numId w:val="132"/>
        </w:numPr>
      </w:pPr>
      <w:r>
        <w:t>Reliability</w:t>
      </w:r>
    </w:p>
    <w:p w14:paraId="424357F8" w14:textId="77777777" w:rsidR="009900D9" w:rsidRDefault="00000000">
      <w:pPr>
        <w:numPr>
          <w:ilvl w:val="0"/>
          <w:numId w:val="132"/>
        </w:numPr>
      </w:pPr>
      <w:r>
        <w:t>Safety</w:t>
      </w:r>
    </w:p>
    <w:p w14:paraId="2C92A168" w14:textId="77777777" w:rsidR="009900D9" w:rsidRDefault="00000000">
      <w:r>
        <w:t>Established brands can therefore create an advantage that is difficult for new competitors to replicate quickly.</w:t>
      </w:r>
    </w:p>
    <w:p w14:paraId="1046E43B" w14:textId="77777777" w:rsidR="009900D9" w:rsidRDefault="00000000">
      <w:r>
        <w:lastRenderedPageBreak/>
        <w:t>However, consumer trust can also become a significant vulnerability if product quality or regulatory or reputational issues arise.</w:t>
      </w:r>
    </w:p>
    <w:p w14:paraId="0AAE6FEC" w14:textId="77777777" w:rsidR="009900D9" w:rsidRDefault="00000000">
      <w:r>
        <w:t>For Nestlé India, maintaining trust is therefore not only important for brand strength but also for protecting the long-term economic value of the business.</w:t>
      </w:r>
    </w:p>
    <w:p w14:paraId="610864F5" w14:textId="77777777" w:rsidR="009900D9" w:rsidRDefault="00000000">
      <w:pPr>
        <w:pStyle w:val="Heading2"/>
        <w:keepNext w:val="0"/>
        <w:keepLines w:val="0"/>
        <w:rPr>
          <w:bCs/>
          <w:sz w:val="34"/>
          <w:szCs w:val="34"/>
        </w:rPr>
      </w:pPr>
      <w:bookmarkStart w:id="55" w:name="_3ske7kgjc7py" w:colFirst="0" w:colLast="0"/>
      <w:bookmarkEnd w:id="55"/>
      <w:r>
        <w:rPr>
          <w:bCs/>
          <w:szCs w:val="34"/>
        </w:rPr>
        <w:t>Distribution and Consumer Access</w:t>
      </w:r>
    </w:p>
    <w:p w14:paraId="1A15FC00" w14:textId="77777777" w:rsidR="009900D9" w:rsidRDefault="00000000">
      <w:r>
        <w:t>Consumer brands need to be available where consumers want to buy them.</w:t>
      </w:r>
    </w:p>
    <w:p w14:paraId="58713C2D" w14:textId="77777777" w:rsidR="009900D9" w:rsidRDefault="00000000">
      <w:r>
        <w:t>Nestlé India's competitive strength is supported by its ability to make products accessible through multiple channels.</w:t>
      </w:r>
    </w:p>
    <w:p w14:paraId="0B1E82B0" w14:textId="77777777" w:rsidR="009900D9" w:rsidRDefault="00000000">
      <w:r>
        <w:t>These channels increasingly include:</w:t>
      </w:r>
    </w:p>
    <w:p w14:paraId="2C88427A" w14:textId="77777777" w:rsidR="009900D9" w:rsidRDefault="00000000">
      <w:pPr>
        <w:numPr>
          <w:ilvl w:val="0"/>
          <w:numId w:val="104"/>
        </w:numPr>
      </w:pPr>
      <w:r>
        <w:t>Traditional retail</w:t>
      </w:r>
    </w:p>
    <w:p w14:paraId="026B0011" w14:textId="77777777" w:rsidR="009900D9" w:rsidRDefault="00000000">
      <w:pPr>
        <w:numPr>
          <w:ilvl w:val="0"/>
          <w:numId w:val="104"/>
        </w:numPr>
      </w:pPr>
      <w:r>
        <w:t>Modern trade</w:t>
      </w:r>
    </w:p>
    <w:p w14:paraId="5DEE3310" w14:textId="77777777" w:rsidR="009900D9" w:rsidRDefault="00000000">
      <w:pPr>
        <w:numPr>
          <w:ilvl w:val="0"/>
          <w:numId w:val="104"/>
        </w:numPr>
      </w:pPr>
      <w:r>
        <w:t>Digital channels</w:t>
      </w:r>
    </w:p>
    <w:p w14:paraId="1629D112" w14:textId="77777777" w:rsidR="009900D9" w:rsidRDefault="00000000">
      <w:pPr>
        <w:numPr>
          <w:ilvl w:val="0"/>
          <w:numId w:val="104"/>
        </w:numPr>
      </w:pPr>
      <w:r>
        <w:t>Emerging retail formats</w:t>
      </w:r>
    </w:p>
    <w:p w14:paraId="5D466B5D" w14:textId="77777777" w:rsidR="009900D9" w:rsidRDefault="00000000">
      <w:pPr>
        <w:numPr>
          <w:ilvl w:val="0"/>
          <w:numId w:val="104"/>
        </w:numPr>
      </w:pPr>
      <w:r>
        <w:t>Out-of-home consumption</w:t>
      </w:r>
    </w:p>
    <w:p w14:paraId="7191C817" w14:textId="77777777" w:rsidR="009900D9" w:rsidRDefault="00000000">
      <w:r>
        <w:t>The latest annual report highlights technology-enabled sales and operations as one of the company's strategic priorities.</w:t>
      </w:r>
    </w:p>
    <w:p w14:paraId="00B61D7C" w14:textId="77777777" w:rsidR="009900D9" w:rsidRDefault="00000000">
      <w:r>
        <w:t>This is strategically important because future competition may not be limited to traditional distribution networks.</w:t>
      </w:r>
    </w:p>
    <w:p w14:paraId="6595CCBA" w14:textId="77777777" w:rsidR="009900D9" w:rsidRDefault="00000000">
      <w:r>
        <w:t>Digital commerce and technology are increasingly changing:</w:t>
      </w:r>
    </w:p>
    <w:p w14:paraId="3EDBDBA1" w14:textId="77777777" w:rsidR="009900D9" w:rsidRDefault="00000000">
      <w:pPr>
        <w:numPr>
          <w:ilvl w:val="0"/>
          <w:numId w:val="203"/>
        </w:numPr>
      </w:pPr>
      <w:r>
        <w:t>Consumer discovery</w:t>
      </w:r>
    </w:p>
    <w:p w14:paraId="13858F8D" w14:textId="77777777" w:rsidR="009900D9" w:rsidRDefault="00000000">
      <w:pPr>
        <w:numPr>
          <w:ilvl w:val="0"/>
          <w:numId w:val="203"/>
        </w:numPr>
      </w:pPr>
      <w:r>
        <w:t>Product availability</w:t>
      </w:r>
    </w:p>
    <w:p w14:paraId="05E0C275" w14:textId="77777777" w:rsidR="009900D9" w:rsidRDefault="00000000">
      <w:pPr>
        <w:numPr>
          <w:ilvl w:val="0"/>
          <w:numId w:val="203"/>
        </w:numPr>
      </w:pPr>
      <w:r>
        <w:t>Sales channels</w:t>
      </w:r>
    </w:p>
    <w:p w14:paraId="1A90B8C1" w14:textId="77777777" w:rsidR="009900D9" w:rsidRDefault="00000000">
      <w:pPr>
        <w:numPr>
          <w:ilvl w:val="0"/>
          <w:numId w:val="203"/>
        </w:numPr>
      </w:pPr>
      <w:r>
        <w:t>Demand forecasting</w:t>
      </w:r>
    </w:p>
    <w:p w14:paraId="3D0C8B12" w14:textId="77777777" w:rsidR="009900D9" w:rsidRDefault="00000000">
      <w:pPr>
        <w:numPr>
          <w:ilvl w:val="0"/>
          <w:numId w:val="203"/>
        </w:numPr>
      </w:pPr>
      <w:r>
        <w:t>Distribution efficiency</w:t>
      </w:r>
    </w:p>
    <w:p w14:paraId="25400BE8" w14:textId="77777777" w:rsidR="009900D9" w:rsidRDefault="00000000">
      <w:r>
        <w:t>Nestlé India's ability to adapt its sales and distribution systems will therefore remain an important competitive factor.</w:t>
      </w:r>
    </w:p>
    <w:p w14:paraId="25157902" w14:textId="77777777" w:rsidR="009900D9" w:rsidRDefault="00000000">
      <w:pPr>
        <w:pStyle w:val="Heading1"/>
        <w:keepNext w:val="0"/>
        <w:keepLines w:val="0"/>
        <w:pBdr>
          <w:bottom w:val="single" w:sz="6" w:space="4" w:color="E2001A"/>
        </w:pBdr>
        <w:spacing w:before="480"/>
        <w:rPr>
          <w:bCs/>
          <w:sz w:val="46"/>
          <w:szCs w:val="46"/>
        </w:rPr>
      </w:pPr>
      <w:bookmarkStart w:id="56" w:name="_qova8j5nekaa" w:colFirst="0" w:colLast="0"/>
      <w:bookmarkEnd w:id="56"/>
      <w:r>
        <w:rPr>
          <w:bCs/>
          <w:szCs w:val="46"/>
        </w:rPr>
        <w:t>3. THE COMPETITIVE LANDSCAPE</w:t>
      </w:r>
    </w:p>
    <w:p w14:paraId="43CFFE45" w14:textId="77777777" w:rsidR="009900D9" w:rsidRDefault="00000000">
      <w:r>
        <w:t>Nestlé India operates against a broad set of competitors rather than competing directly with one single company.</w:t>
      </w:r>
    </w:p>
    <w:p w14:paraId="1D5A6DEB" w14:textId="77777777" w:rsidR="009900D9" w:rsidRDefault="00000000">
      <w:r>
        <w:t>Depending on the category, the competitive environment can include:</w:t>
      </w:r>
    </w:p>
    <w:p w14:paraId="31378379" w14:textId="77777777" w:rsidR="009900D9" w:rsidRDefault="00000000">
      <w:pPr>
        <w:numPr>
          <w:ilvl w:val="0"/>
          <w:numId w:val="164"/>
        </w:numPr>
      </w:pPr>
      <w:r>
        <w:lastRenderedPageBreak/>
        <w:t>Large diversified FMCG companies</w:t>
      </w:r>
    </w:p>
    <w:p w14:paraId="39BB8E27" w14:textId="77777777" w:rsidR="009900D9" w:rsidRDefault="00000000">
      <w:pPr>
        <w:numPr>
          <w:ilvl w:val="0"/>
          <w:numId w:val="164"/>
        </w:numPr>
      </w:pPr>
      <w:r>
        <w:t>Food and beverage companies</w:t>
      </w:r>
    </w:p>
    <w:p w14:paraId="6B4935CC" w14:textId="77777777" w:rsidR="009900D9" w:rsidRDefault="00000000">
      <w:pPr>
        <w:numPr>
          <w:ilvl w:val="0"/>
          <w:numId w:val="164"/>
        </w:numPr>
      </w:pPr>
      <w:r>
        <w:t>Confectionery companies</w:t>
      </w:r>
    </w:p>
    <w:p w14:paraId="72A1C5D2" w14:textId="77777777" w:rsidR="009900D9" w:rsidRDefault="00000000">
      <w:pPr>
        <w:numPr>
          <w:ilvl w:val="0"/>
          <w:numId w:val="164"/>
        </w:numPr>
      </w:pPr>
      <w:r>
        <w:t>Dairy and nutrition businesses</w:t>
      </w:r>
    </w:p>
    <w:p w14:paraId="432F0D17" w14:textId="77777777" w:rsidR="009900D9" w:rsidRDefault="00000000">
      <w:pPr>
        <w:numPr>
          <w:ilvl w:val="0"/>
          <w:numId w:val="164"/>
        </w:numPr>
      </w:pPr>
      <w:r>
        <w:t>Regional brands</w:t>
      </w:r>
    </w:p>
    <w:p w14:paraId="7F15F24F" w14:textId="77777777" w:rsidR="009900D9" w:rsidRDefault="00000000">
      <w:pPr>
        <w:numPr>
          <w:ilvl w:val="0"/>
          <w:numId w:val="164"/>
        </w:numPr>
      </w:pPr>
      <w:r>
        <w:t>Private labels</w:t>
      </w:r>
    </w:p>
    <w:p w14:paraId="07FDC16E" w14:textId="77777777" w:rsidR="009900D9" w:rsidRDefault="00000000">
      <w:pPr>
        <w:numPr>
          <w:ilvl w:val="0"/>
          <w:numId w:val="164"/>
        </w:numPr>
      </w:pPr>
      <w:r>
        <w:t>Emerging consumer brands</w:t>
      </w:r>
    </w:p>
    <w:p w14:paraId="2CF24ED6" w14:textId="77777777" w:rsidR="009900D9" w:rsidRDefault="00000000">
      <w:r>
        <w:t>Some of the broader companies competing for Indian consumer spending include:</w:t>
      </w:r>
    </w:p>
    <w:p w14:paraId="66C73238" w14:textId="77777777" w:rsidR="009900D9" w:rsidRDefault="00000000">
      <w:pPr>
        <w:numPr>
          <w:ilvl w:val="0"/>
          <w:numId w:val="50"/>
        </w:numPr>
      </w:pPr>
      <w:r>
        <w:t>Hindustan Unilever</w:t>
      </w:r>
    </w:p>
    <w:p w14:paraId="02DE7D51" w14:textId="77777777" w:rsidR="009900D9" w:rsidRDefault="00000000">
      <w:pPr>
        <w:numPr>
          <w:ilvl w:val="0"/>
          <w:numId w:val="50"/>
        </w:numPr>
      </w:pPr>
      <w:r>
        <w:t>ITC</w:t>
      </w:r>
    </w:p>
    <w:p w14:paraId="2C7A4047" w14:textId="77777777" w:rsidR="009900D9" w:rsidRDefault="00000000">
      <w:pPr>
        <w:numPr>
          <w:ilvl w:val="0"/>
          <w:numId w:val="50"/>
        </w:numPr>
      </w:pPr>
      <w:r>
        <w:t>Britannia</w:t>
      </w:r>
    </w:p>
    <w:p w14:paraId="6900B1F1" w14:textId="77777777" w:rsidR="009900D9" w:rsidRDefault="00000000">
      <w:pPr>
        <w:numPr>
          <w:ilvl w:val="0"/>
          <w:numId w:val="50"/>
        </w:numPr>
      </w:pPr>
      <w:r>
        <w:t>Tata Consumer Products</w:t>
      </w:r>
    </w:p>
    <w:p w14:paraId="5AB76CB3" w14:textId="77777777" w:rsidR="009900D9" w:rsidRDefault="00000000">
      <w:pPr>
        <w:numPr>
          <w:ilvl w:val="0"/>
          <w:numId w:val="50"/>
        </w:numPr>
      </w:pPr>
      <w:r>
        <w:t>Mondelez</w:t>
      </w:r>
    </w:p>
    <w:p w14:paraId="49D1FC6C" w14:textId="77777777" w:rsidR="009900D9" w:rsidRDefault="00000000">
      <w:pPr>
        <w:numPr>
          <w:ilvl w:val="0"/>
          <w:numId w:val="50"/>
        </w:numPr>
      </w:pPr>
      <w:r>
        <w:t>Amul and other category-specific competitors</w:t>
      </w:r>
    </w:p>
    <w:p w14:paraId="17CD9C92" w14:textId="77777777" w:rsidR="009900D9" w:rsidRDefault="00000000">
      <w:r>
        <w:t>However, comparing Nestlé India with these companies requires caution.</w:t>
      </w:r>
    </w:p>
    <w:p w14:paraId="45FC3EA4" w14:textId="77777777" w:rsidR="009900D9" w:rsidRDefault="00000000">
      <w:r>
        <w:t>The companies may differ significantly in:</w:t>
      </w:r>
    </w:p>
    <w:p w14:paraId="78FBFCDB" w14:textId="77777777" w:rsidR="009900D9" w:rsidRDefault="00000000">
      <w:pPr>
        <w:numPr>
          <w:ilvl w:val="0"/>
          <w:numId w:val="228"/>
        </w:numPr>
      </w:pPr>
      <w:r>
        <w:t>Product portfolio</w:t>
      </w:r>
    </w:p>
    <w:p w14:paraId="7620513F" w14:textId="77777777" w:rsidR="009900D9" w:rsidRDefault="00000000">
      <w:pPr>
        <w:numPr>
          <w:ilvl w:val="0"/>
          <w:numId w:val="228"/>
        </w:numPr>
      </w:pPr>
      <w:r>
        <w:t>Revenue mix</w:t>
      </w:r>
    </w:p>
    <w:p w14:paraId="50D9C91C" w14:textId="77777777" w:rsidR="009900D9" w:rsidRDefault="00000000">
      <w:pPr>
        <w:numPr>
          <w:ilvl w:val="0"/>
          <w:numId w:val="228"/>
        </w:numPr>
      </w:pPr>
      <w:r>
        <w:t>Category exposure</w:t>
      </w:r>
    </w:p>
    <w:p w14:paraId="4E050E50" w14:textId="77777777" w:rsidR="009900D9" w:rsidRDefault="00000000">
      <w:pPr>
        <w:numPr>
          <w:ilvl w:val="0"/>
          <w:numId w:val="228"/>
        </w:numPr>
      </w:pPr>
      <w:r>
        <w:t>Pricing strategy</w:t>
      </w:r>
    </w:p>
    <w:p w14:paraId="3302F66B" w14:textId="77777777" w:rsidR="009900D9" w:rsidRDefault="00000000">
      <w:pPr>
        <w:numPr>
          <w:ilvl w:val="0"/>
          <w:numId w:val="228"/>
        </w:numPr>
      </w:pPr>
      <w:r>
        <w:t>Brand positioning</w:t>
      </w:r>
    </w:p>
    <w:p w14:paraId="13B43B2B" w14:textId="77777777" w:rsidR="009900D9" w:rsidRDefault="00000000">
      <w:pPr>
        <w:numPr>
          <w:ilvl w:val="0"/>
          <w:numId w:val="228"/>
        </w:numPr>
      </w:pPr>
      <w:r>
        <w:t>International operations</w:t>
      </w:r>
    </w:p>
    <w:p w14:paraId="044EA15D" w14:textId="77777777" w:rsidR="009900D9" w:rsidRDefault="00000000">
      <w:r>
        <w:t>Therefore, a meaningful investor comparison should not simply ask:</w:t>
      </w:r>
    </w:p>
    <w:p w14:paraId="57911DDD" w14:textId="77777777" w:rsidR="009900D9" w:rsidRDefault="00000000">
      <w:pPr>
        <w:ind w:left="600" w:right="600"/>
        <w:rPr>
          <w:b/>
          <w:bCs/>
        </w:rPr>
      </w:pPr>
      <w:r>
        <w:rPr>
          <w:bCs/>
        </w:rPr>
        <w:t>Which company is bigger?</w:t>
      </w:r>
    </w:p>
    <w:p w14:paraId="75338026" w14:textId="77777777" w:rsidR="009900D9" w:rsidRDefault="00000000">
      <w:r>
        <w:t>The more important questions are:</w:t>
      </w:r>
    </w:p>
    <w:p w14:paraId="53C81BFA" w14:textId="77777777" w:rsidR="009900D9" w:rsidRDefault="00000000">
      <w:pPr>
        <w:ind w:left="600" w:right="600"/>
        <w:rPr>
          <w:b/>
          <w:bCs/>
        </w:rPr>
      </w:pPr>
      <w:r>
        <w:rPr>
          <w:bCs/>
        </w:rPr>
        <w:t>Which company has stronger brands in its respective categories?</w:t>
      </w:r>
    </w:p>
    <w:p w14:paraId="3EE62E7F" w14:textId="77777777" w:rsidR="009900D9" w:rsidRDefault="00000000">
      <w:pPr>
        <w:ind w:left="600" w:right="600"/>
        <w:rPr>
          <w:b/>
          <w:bCs/>
        </w:rPr>
      </w:pPr>
      <w:r>
        <w:rPr>
          <w:bCs/>
        </w:rPr>
        <w:t>Which company is growing faster?</w:t>
      </w:r>
    </w:p>
    <w:p w14:paraId="1F928E76" w14:textId="77777777" w:rsidR="009900D9" w:rsidRDefault="00000000">
      <w:pPr>
        <w:ind w:left="600" w:right="600"/>
        <w:rPr>
          <w:b/>
          <w:bCs/>
        </w:rPr>
      </w:pPr>
      <w:r>
        <w:rPr>
          <w:bCs/>
        </w:rPr>
        <w:t>Which company generates stronger returns and cash flows?</w:t>
      </w:r>
    </w:p>
    <w:p w14:paraId="547013EA" w14:textId="77777777" w:rsidR="009900D9" w:rsidRDefault="00000000">
      <w:pPr>
        <w:ind w:left="600" w:right="600"/>
        <w:rPr>
          <w:b/>
          <w:bCs/>
        </w:rPr>
      </w:pPr>
      <w:r>
        <w:rPr>
          <w:bCs/>
        </w:rPr>
        <w:t>Which company has greater pricing power?</w:t>
      </w:r>
    </w:p>
    <w:p w14:paraId="6AB8EA0C" w14:textId="77777777" w:rsidR="009900D9" w:rsidRDefault="00000000">
      <w:pPr>
        <w:ind w:left="600" w:right="600"/>
        <w:rPr>
          <w:b/>
          <w:bCs/>
        </w:rPr>
      </w:pPr>
      <w:r>
        <w:rPr>
          <w:bCs/>
        </w:rPr>
        <w:lastRenderedPageBreak/>
        <w:t>Which company is trading at a valuation that reflects realistic expectations?</w:t>
      </w:r>
    </w:p>
    <w:p w14:paraId="52F7B9BB" w14:textId="77777777" w:rsidR="009900D9" w:rsidRDefault="00000000">
      <w:r>
        <w:t>A detailed peer comparison will be conducted later when financial performance and valuation are examined.</w:t>
      </w:r>
    </w:p>
    <w:p w14:paraId="049D1FF1" w14:textId="77777777" w:rsidR="009900D9" w:rsidRDefault="00000000">
      <w:pPr>
        <w:pStyle w:val="Heading1"/>
        <w:keepNext w:val="0"/>
        <w:keepLines w:val="0"/>
        <w:pBdr>
          <w:bottom w:val="single" w:sz="6" w:space="4" w:color="E2001A"/>
        </w:pBdr>
        <w:spacing w:before="480"/>
        <w:rPr>
          <w:bCs/>
          <w:sz w:val="46"/>
          <w:szCs w:val="46"/>
        </w:rPr>
      </w:pPr>
      <w:bookmarkStart w:id="57" w:name="_yblu2dkv30zh" w:colFirst="0" w:colLast="0"/>
      <w:bookmarkEnd w:id="57"/>
      <w:r>
        <w:rPr>
          <w:bCs/>
          <w:szCs w:val="46"/>
        </w:rPr>
        <w:t>4. NESTLÉ INDIA'S STRATEGIC STRENGTHS</w:t>
      </w:r>
    </w:p>
    <w:p w14:paraId="1ADF0E56" w14:textId="77777777" w:rsidR="009900D9" w:rsidRDefault="00000000">
      <w:r>
        <w:t>Nestlé India's competitive strength is not based on one single advantage.</w:t>
      </w:r>
    </w:p>
    <w:p w14:paraId="7A35AC0A" w14:textId="77777777" w:rsidR="009900D9" w:rsidRDefault="00000000">
      <w:r>
        <w:t>Instead, the company benefits from a combination of factors.</w:t>
      </w:r>
    </w:p>
    <w:p w14:paraId="781601AD" w14:textId="77777777" w:rsidR="009900D9" w:rsidRDefault="00000000">
      <w:pPr>
        <w:pStyle w:val="Heading2"/>
        <w:keepNext w:val="0"/>
        <w:keepLines w:val="0"/>
        <w:rPr>
          <w:bCs/>
          <w:sz w:val="34"/>
          <w:szCs w:val="34"/>
        </w:rPr>
      </w:pPr>
      <w:bookmarkStart w:id="58" w:name="_yazwz4hlqvcb" w:colFirst="0" w:colLast="0"/>
      <w:bookmarkEnd w:id="58"/>
      <w:r>
        <w:rPr>
          <w:bCs/>
          <w:szCs w:val="34"/>
        </w:rPr>
        <w:t>4.1 Brand Portfolio</w:t>
      </w:r>
    </w:p>
    <w:p w14:paraId="7F4B4866" w14:textId="77777777" w:rsidR="009900D9" w:rsidRDefault="00000000">
      <w:r>
        <w:t>The company's portfolio provides exposure to multiple consumer categories.</w:t>
      </w:r>
    </w:p>
    <w:p w14:paraId="06256952" w14:textId="77777777" w:rsidR="009900D9" w:rsidRDefault="00000000">
      <w:r>
        <w:t>This reduces dependence on a single product or consumption trend.</w:t>
      </w:r>
    </w:p>
    <w:p w14:paraId="6446106E" w14:textId="77777777" w:rsidR="009900D9" w:rsidRDefault="00000000">
      <w:r>
        <w:t>A strong portfolio can also provide Nestlé India with opportunities to:</w:t>
      </w:r>
    </w:p>
    <w:p w14:paraId="6EF13B27" w14:textId="77777777" w:rsidR="009900D9" w:rsidRDefault="00000000">
      <w:pPr>
        <w:numPr>
          <w:ilvl w:val="0"/>
          <w:numId w:val="100"/>
        </w:numPr>
      </w:pPr>
      <w:r>
        <w:t>Cross different consumer segments</w:t>
      </w:r>
    </w:p>
    <w:p w14:paraId="3777364A" w14:textId="77777777" w:rsidR="009900D9" w:rsidRDefault="00000000">
      <w:pPr>
        <w:numPr>
          <w:ilvl w:val="0"/>
          <w:numId w:val="100"/>
        </w:numPr>
      </w:pPr>
      <w:r>
        <w:t>Participate in multiple consumption occasions</w:t>
      </w:r>
    </w:p>
    <w:p w14:paraId="736A76BE" w14:textId="77777777" w:rsidR="009900D9" w:rsidRDefault="00000000">
      <w:pPr>
        <w:numPr>
          <w:ilvl w:val="0"/>
          <w:numId w:val="100"/>
        </w:numPr>
      </w:pPr>
      <w:r>
        <w:t>Introduce product innovations</w:t>
      </w:r>
    </w:p>
    <w:p w14:paraId="565A4A43" w14:textId="77777777" w:rsidR="009900D9" w:rsidRDefault="00000000">
      <w:pPr>
        <w:numPr>
          <w:ilvl w:val="0"/>
          <w:numId w:val="100"/>
        </w:numPr>
      </w:pPr>
      <w:r>
        <w:t>Expand existing brands into new formats</w:t>
      </w:r>
    </w:p>
    <w:p w14:paraId="60DFD444" w14:textId="77777777" w:rsidR="009900D9" w:rsidRDefault="00000000">
      <w:r>
        <w:t>The challenge is ensuring that each major brand continues to evolve with consumer preferences.</w:t>
      </w:r>
    </w:p>
    <w:p w14:paraId="05DF0C13" w14:textId="77777777" w:rsidR="009900D9" w:rsidRDefault="00000000">
      <w:pPr>
        <w:pStyle w:val="Heading2"/>
        <w:keepNext w:val="0"/>
        <w:keepLines w:val="0"/>
        <w:rPr>
          <w:bCs/>
          <w:sz w:val="34"/>
          <w:szCs w:val="34"/>
        </w:rPr>
      </w:pPr>
      <w:bookmarkStart w:id="59" w:name="_jnhlodgcrddp" w:colFirst="0" w:colLast="0"/>
      <w:bookmarkEnd w:id="59"/>
      <w:r>
        <w:rPr>
          <w:bCs/>
          <w:szCs w:val="34"/>
        </w:rPr>
        <w:t>4.2 Global Brand Ecosystem</w:t>
      </w:r>
    </w:p>
    <w:p w14:paraId="58DEE06F" w14:textId="77777777" w:rsidR="009900D9" w:rsidRDefault="00000000">
      <w:r>
        <w:t>Nestlé India benefits from being part of the wider Nestlé ecosystem.</w:t>
      </w:r>
    </w:p>
    <w:p w14:paraId="7954F09E" w14:textId="77777777" w:rsidR="009900D9" w:rsidRDefault="00000000">
      <w:r>
        <w:t>The presence of globally recognized brands provides access to established brand identities and broader product capabilities.</w:t>
      </w:r>
    </w:p>
    <w:p w14:paraId="4A9FC5A0" w14:textId="77777777" w:rsidR="009900D9" w:rsidRDefault="00000000">
      <w:r>
        <w:t>For example, the importance of India as the largest market for MAGGI and KITKAT demonstrates the scale that Nestlé has achieved for major global brands within the Indian market.</w:t>
      </w:r>
    </w:p>
    <w:p w14:paraId="6E6D5813" w14:textId="77777777" w:rsidR="009900D9" w:rsidRDefault="00000000">
      <w:r>
        <w:t>However, global brand ownership alone is not enough.</w:t>
      </w:r>
    </w:p>
    <w:p w14:paraId="73D8BFA5" w14:textId="77777777" w:rsidR="009900D9" w:rsidRDefault="00000000">
      <w:r>
        <w:t>Products and strategies must still be relevant to Indian consumers.</w:t>
      </w:r>
    </w:p>
    <w:p w14:paraId="5D3D08C3" w14:textId="77777777" w:rsidR="009900D9" w:rsidRDefault="00000000">
      <w:r>
        <w:t>The strength of Nestlé India's business therefore depends on how successfully global capabilities are combined with local consumer understanding.</w:t>
      </w:r>
    </w:p>
    <w:p w14:paraId="0986095E" w14:textId="77777777" w:rsidR="009900D9" w:rsidRDefault="00000000">
      <w:pPr>
        <w:pStyle w:val="Heading2"/>
        <w:keepNext w:val="0"/>
        <w:keepLines w:val="0"/>
        <w:rPr>
          <w:bCs/>
          <w:sz w:val="34"/>
          <w:szCs w:val="34"/>
        </w:rPr>
      </w:pPr>
      <w:bookmarkStart w:id="60" w:name="_1djj7srpqzys" w:colFirst="0" w:colLast="0"/>
      <w:bookmarkEnd w:id="60"/>
      <w:r>
        <w:rPr>
          <w:bCs/>
          <w:szCs w:val="34"/>
        </w:rPr>
        <w:t>4.3 Recurring Consumer Demand</w:t>
      </w:r>
    </w:p>
    <w:p w14:paraId="76221D88" w14:textId="77777777" w:rsidR="009900D9" w:rsidRDefault="00000000">
      <w:r>
        <w:t>Many of Nestlé India's products are linked to regular consumption.</w:t>
      </w:r>
    </w:p>
    <w:p w14:paraId="15D3E810" w14:textId="77777777" w:rsidR="009900D9" w:rsidRDefault="00000000">
      <w:r>
        <w:lastRenderedPageBreak/>
        <w:t>This creates a potentially attractive business characteristic.</w:t>
      </w:r>
    </w:p>
    <w:p w14:paraId="7D7A78D0" w14:textId="77777777" w:rsidR="009900D9" w:rsidRDefault="00000000">
      <w:r>
        <w:t>Consumers may repeatedly purchase products across:</w:t>
      </w:r>
    </w:p>
    <w:p w14:paraId="5E79BCF2" w14:textId="77777777" w:rsidR="009900D9" w:rsidRDefault="00000000">
      <w:pPr>
        <w:numPr>
          <w:ilvl w:val="0"/>
          <w:numId w:val="189"/>
        </w:numPr>
      </w:pPr>
      <w:r>
        <w:t>Daily consumption</w:t>
      </w:r>
    </w:p>
    <w:p w14:paraId="7F5273A4" w14:textId="77777777" w:rsidR="009900D9" w:rsidRDefault="00000000">
      <w:pPr>
        <w:numPr>
          <w:ilvl w:val="0"/>
          <w:numId w:val="189"/>
        </w:numPr>
      </w:pPr>
      <w:r>
        <w:t>Household usage</w:t>
      </w:r>
    </w:p>
    <w:p w14:paraId="192B51B8" w14:textId="77777777" w:rsidR="009900D9" w:rsidRDefault="00000000">
      <w:pPr>
        <w:numPr>
          <w:ilvl w:val="0"/>
          <w:numId w:val="189"/>
        </w:numPr>
      </w:pPr>
      <w:r>
        <w:t>Convenience occasions</w:t>
      </w:r>
    </w:p>
    <w:p w14:paraId="2DEAAC21" w14:textId="77777777" w:rsidR="009900D9" w:rsidRDefault="00000000">
      <w:pPr>
        <w:numPr>
          <w:ilvl w:val="0"/>
          <w:numId w:val="189"/>
        </w:numPr>
      </w:pPr>
      <w:r>
        <w:t>Beverage consumption</w:t>
      </w:r>
    </w:p>
    <w:p w14:paraId="1EDA2EE1" w14:textId="77777777" w:rsidR="009900D9" w:rsidRDefault="00000000">
      <w:pPr>
        <w:numPr>
          <w:ilvl w:val="0"/>
          <w:numId w:val="189"/>
        </w:numPr>
      </w:pPr>
      <w:r>
        <w:t>Snacking</w:t>
      </w:r>
    </w:p>
    <w:p w14:paraId="33452CC1" w14:textId="77777777" w:rsidR="009900D9" w:rsidRDefault="00000000">
      <w:pPr>
        <w:numPr>
          <w:ilvl w:val="0"/>
          <w:numId w:val="189"/>
        </w:numPr>
      </w:pPr>
      <w:r>
        <w:t>Nutrition requirements</w:t>
      </w:r>
    </w:p>
    <w:p w14:paraId="7FD2B8BC" w14:textId="77777777" w:rsidR="009900D9" w:rsidRDefault="00000000">
      <w:r>
        <w:t>The frequency of consumption can support recurring demand.</w:t>
      </w:r>
    </w:p>
    <w:p w14:paraId="5205EF38" w14:textId="77777777" w:rsidR="009900D9" w:rsidRDefault="00000000">
      <w:r>
        <w:t>However, recurring demand should not be confused with guaranteed demand.</w:t>
      </w:r>
    </w:p>
    <w:p w14:paraId="48B718FA" w14:textId="77777777" w:rsidR="009900D9" w:rsidRDefault="00000000">
      <w:r>
        <w:t>Consumers can change brands if:</w:t>
      </w:r>
    </w:p>
    <w:p w14:paraId="3345FC4C" w14:textId="77777777" w:rsidR="009900D9" w:rsidRDefault="00000000">
      <w:pPr>
        <w:numPr>
          <w:ilvl w:val="0"/>
          <w:numId w:val="117"/>
        </w:numPr>
      </w:pPr>
      <w:r>
        <w:t>Prices rise significantly</w:t>
      </w:r>
    </w:p>
    <w:p w14:paraId="1EECC268" w14:textId="77777777" w:rsidR="009900D9" w:rsidRDefault="00000000">
      <w:pPr>
        <w:numPr>
          <w:ilvl w:val="0"/>
          <w:numId w:val="117"/>
        </w:numPr>
      </w:pPr>
      <w:r>
        <w:t>Alternatives improve</w:t>
      </w:r>
    </w:p>
    <w:p w14:paraId="7BEADE9A" w14:textId="77777777" w:rsidR="009900D9" w:rsidRDefault="00000000">
      <w:pPr>
        <w:numPr>
          <w:ilvl w:val="0"/>
          <w:numId w:val="117"/>
        </w:numPr>
      </w:pPr>
      <w:r>
        <w:t>New products become more attractive</w:t>
      </w:r>
    </w:p>
    <w:p w14:paraId="7C6ABD71" w14:textId="77777777" w:rsidR="009900D9" w:rsidRDefault="00000000">
      <w:pPr>
        <w:numPr>
          <w:ilvl w:val="0"/>
          <w:numId w:val="117"/>
        </w:numPr>
      </w:pPr>
      <w:r>
        <w:t>Consumer preferences shift</w:t>
      </w:r>
    </w:p>
    <w:p w14:paraId="25F28FDD" w14:textId="77777777" w:rsidR="009900D9" w:rsidRDefault="00000000">
      <w:r>
        <w:t>Therefore, Nestlé India must continuously defend consumer preference.</w:t>
      </w:r>
    </w:p>
    <w:p w14:paraId="6585D5D8" w14:textId="77777777" w:rsidR="009900D9" w:rsidRDefault="00000000">
      <w:pPr>
        <w:pStyle w:val="Heading2"/>
        <w:keepNext w:val="0"/>
        <w:keepLines w:val="0"/>
        <w:rPr>
          <w:bCs/>
          <w:sz w:val="34"/>
          <w:szCs w:val="34"/>
        </w:rPr>
      </w:pPr>
      <w:bookmarkStart w:id="61" w:name="_qoot2u3lrkgb" w:colFirst="0" w:colLast="0"/>
      <w:bookmarkEnd w:id="61"/>
      <w:r>
        <w:rPr>
          <w:bCs/>
          <w:szCs w:val="34"/>
        </w:rPr>
        <w:t>4.4 Ability to Create New Consumption Occasions</w:t>
      </w:r>
    </w:p>
    <w:p w14:paraId="5A69A106" w14:textId="77777777" w:rsidR="009900D9" w:rsidRDefault="00000000">
      <w:r>
        <w:t>One of the more important strategic opportunities for Nestlé India is the ability to expand beyond traditional retail consumption.</w:t>
      </w:r>
    </w:p>
    <w:p w14:paraId="2153500D" w14:textId="77777777" w:rsidR="009900D9" w:rsidRDefault="00000000">
      <w:r>
        <w:t>The latest annual report highlights Nestlé Professional's expansion through:</w:t>
      </w:r>
    </w:p>
    <w:p w14:paraId="1432D9A4" w14:textId="77777777" w:rsidR="009900D9" w:rsidRDefault="00000000">
      <w:pPr>
        <w:numPr>
          <w:ilvl w:val="0"/>
          <w:numId w:val="56"/>
        </w:numPr>
      </w:pPr>
      <w:r>
        <w:t>NESCAFÉ Corners</w:t>
      </w:r>
    </w:p>
    <w:p w14:paraId="7DD43706" w14:textId="77777777" w:rsidR="009900D9" w:rsidRDefault="00000000">
      <w:pPr>
        <w:numPr>
          <w:ilvl w:val="0"/>
          <w:numId w:val="56"/>
        </w:numPr>
      </w:pPr>
      <w:r>
        <w:t>MAGGI Hotspots</w:t>
      </w:r>
    </w:p>
    <w:p w14:paraId="514FE833" w14:textId="77777777" w:rsidR="009900D9" w:rsidRDefault="00000000">
      <w:pPr>
        <w:numPr>
          <w:ilvl w:val="0"/>
          <w:numId w:val="56"/>
        </w:numPr>
      </w:pPr>
      <w:r>
        <w:t>KITKAT Break Zones</w:t>
      </w:r>
    </w:p>
    <w:p w14:paraId="018BD2A9" w14:textId="77777777" w:rsidR="009900D9" w:rsidRDefault="00000000">
      <w:r>
        <w:t>The company also reported 1,000 Retail ONE kiosks across India.</w:t>
      </w:r>
    </w:p>
    <w:p w14:paraId="6C1D409C" w14:textId="77777777" w:rsidR="009900D9" w:rsidRDefault="00000000">
      <w:r>
        <w:t>This strategy is important because future growth does not necessarily have to come only from selling more of the same products through existing retail channels.</w:t>
      </w:r>
    </w:p>
    <w:p w14:paraId="394488C0" w14:textId="77777777" w:rsidR="009900D9" w:rsidRDefault="00000000">
      <w:r>
        <w:t>Growth can also come from:</w:t>
      </w:r>
    </w:p>
    <w:p w14:paraId="153EF84E" w14:textId="77777777" w:rsidR="009900D9" w:rsidRDefault="00000000">
      <w:pPr>
        <w:ind w:left="600" w:right="600"/>
        <w:rPr>
          <w:b/>
          <w:bCs/>
        </w:rPr>
      </w:pPr>
      <w:r>
        <w:rPr>
          <w:bCs/>
        </w:rPr>
        <w:t>Creating additional places and occasions for consumption.</w:t>
      </w:r>
    </w:p>
    <w:p w14:paraId="2BC897E9" w14:textId="77777777" w:rsidR="009900D9" w:rsidRDefault="00000000">
      <w:r>
        <w:t>This can potentially increase:</w:t>
      </w:r>
    </w:p>
    <w:p w14:paraId="49789BBD" w14:textId="77777777" w:rsidR="009900D9" w:rsidRDefault="00000000">
      <w:pPr>
        <w:numPr>
          <w:ilvl w:val="0"/>
          <w:numId w:val="249"/>
        </w:numPr>
      </w:pPr>
      <w:r>
        <w:t>Consumer interaction</w:t>
      </w:r>
    </w:p>
    <w:p w14:paraId="32FB7030" w14:textId="77777777" w:rsidR="009900D9" w:rsidRDefault="00000000">
      <w:pPr>
        <w:numPr>
          <w:ilvl w:val="0"/>
          <w:numId w:val="249"/>
        </w:numPr>
      </w:pPr>
      <w:r>
        <w:lastRenderedPageBreak/>
        <w:t>Brand visibility</w:t>
      </w:r>
    </w:p>
    <w:p w14:paraId="730BA2B2" w14:textId="77777777" w:rsidR="009900D9" w:rsidRDefault="00000000">
      <w:pPr>
        <w:numPr>
          <w:ilvl w:val="0"/>
          <w:numId w:val="249"/>
        </w:numPr>
      </w:pPr>
      <w:r>
        <w:t>Product consumption</w:t>
      </w:r>
    </w:p>
    <w:p w14:paraId="206D8EE3" w14:textId="77777777" w:rsidR="009900D9" w:rsidRDefault="00000000">
      <w:pPr>
        <w:numPr>
          <w:ilvl w:val="0"/>
          <w:numId w:val="249"/>
        </w:numPr>
      </w:pPr>
      <w:r>
        <w:t>Revenue opportunities</w:t>
      </w:r>
    </w:p>
    <w:p w14:paraId="260F56A2" w14:textId="77777777" w:rsidR="009900D9" w:rsidRDefault="00000000">
      <w:r>
        <w:t>The long-term success of these formats will depend on execution and their ability to generate economically attractive returns.</w:t>
      </w:r>
    </w:p>
    <w:p w14:paraId="357B5939" w14:textId="77777777" w:rsidR="009900D9" w:rsidRDefault="00000000">
      <w:pPr>
        <w:pStyle w:val="Heading1"/>
        <w:keepNext w:val="0"/>
        <w:keepLines w:val="0"/>
        <w:pBdr>
          <w:bottom w:val="single" w:sz="6" w:space="4" w:color="E2001A"/>
        </w:pBdr>
        <w:spacing w:before="480"/>
        <w:rPr>
          <w:bCs/>
          <w:sz w:val="46"/>
          <w:szCs w:val="46"/>
        </w:rPr>
      </w:pPr>
      <w:bookmarkStart w:id="62" w:name="_k3uvdyuu5by6" w:colFirst="0" w:colLast="0"/>
      <w:bookmarkEnd w:id="62"/>
      <w:r>
        <w:rPr>
          <w:bCs/>
          <w:szCs w:val="46"/>
        </w:rPr>
        <w:t>5. KEY GROWTH OPPORTUNITIES</w:t>
      </w:r>
    </w:p>
    <w:p w14:paraId="581AA76A" w14:textId="77777777" w:rsidR="009900D9" w:rsidRDefault="00000000">
      <w:r>
        <w:t>Nestlé India's future growth will likely depend on a combination of expanding existing businesses and developing new opportunities.</w:t>
      </w:r>
    </w:p>
    <w:p w14:paraId="119560D5" w14:textId="77777777" w:rsidR="009900D9" w:rsidRDefault="00000000">
      <w:pPr>
        <w:pStyle w:val="Heading2"/>
        <w:keepNext w:val="0"/>
        <w:keepLines w:val="0"/>
        <w:rPr>
          <w:bCs/>
          <w:sz w:val="34"/>
          <w:szCs w:val="34"/>
        </w:rPr>
      </w:pPr>
      <w:bookmarkStart w:id="63" w:name="_3psr2i8n7fff" w:colFirst="0" w:colLast="0"/>
      <w:bookmarkEnd w:id="63"/>
      <w:r>
        <w:rPr>
          <w:bCs/>
          <w:szCs w:val="34"/>
        </w:rPr>
        <w:t>5.1 Increasing Consumer Penetration</w:t>
      </w:r>
    </w:p>
    <w:p w14:paraId="2AB07E42" w14:textId="77777777" w:rsidR="009900D9" w:rsidRDefault="00000000">
      <w:r>
        <w:t>Management has identified penetration-led volume growth as a key strategic priority.</w:t>
      </w:r>
    </w:p>
    <w:p w14:paraId="4FE86A44" w14:textId="77777777" w:rsidR="009900D9" w:rsidRDefault="00000000">
      <w:r>
        <w:t>Penetration growth means expanding the reach of products to a larger consumer base.</w:t>
      </w:r>
    </w:p>
    <w:p w14:paraId="224186B3" w14:textId="77777777" w:rsidR="009900D9" w:rsidRDefault="00000000">
      <w:r>
        <w:t>For Nestlé India, this could support growth through:</w:t>
      </w:r>
    </w:p>
    <w:p w14:paraId="46D94C41" w14:textId="77777777" w:rsidR="009900D9" w:rsidRDefault="00000000">
      <w:pPr>
        <w:numPr>
          <w:ilvl w:val="0"/>
          <w:numId w:val="22"/>
        </w:numPr>
      </w:pPr>
      <w:r>
        <w:t>Reaching new consumers</w:t>
      </w:r>
    </w:p>
    <w:p w14:paraId="194F418B" w14:textId="77777777" w:rsidR="009900D9" w:rsidRDefault="00000000">
      <w:pPr>
        <w:numPr>
          <w:ilvl w:val="0"/>
          <w:numId w:val="22"/>
        </w:numPr>
      </w:pPr>
      <w:r>
        <w:t>Increasing product availability</w:t>
      </w:r>
    </w:p>
    <w:p w14:paraId="10922281" w14:textId="77777777" w:rsidR="009900D9" w:rsidRDefault="00000000">
      <w:pPr>
        <w:numPr>
          <w:ilvl w:val="0"/>
          <w:numId w:val="22"/>
        </w:numPr>
      </w:pPr>
      <w:r>
        <w:t>Expanding into additional markets</w:t>
      </w:r>
    </w:p>
    <w:p w14:paraId="51425A65" w14:textId="77777777" w:rsidR="009900D9" w:rsidRDefault="00000000">
      <w:pPr>
        <w:numPr>
          <w:ilvl w:val="0"/>
          <w:numId w:val="22"/>
        </w:numPr>
      </w:pPr>
      <w:r>
        <w:t>Increasing the frequency of consumption</w:t>
      </w:r>
    </w:p>
    <w:p w14:paraId="7992C2FC" w14:textId="77777777" w:rsidR="009900D9" w:rsidRDefault="00000000">
      <w:r>
        <w:t>For an investor, penetration-led growth can be particularly important because it may provide a more sustainable growth base than relying only on price increases.</w:t>
      </w:r>
    </w:p>
    <w:p w14:paraId="0E4F25C7" w14:textId="77777777" w:rsidR="009900D9" w:rsidRDefault="00000000">
      <w:pPr>
        <w:pStyle w:val="Heading2"/>
        <w:keepNext w:val="0"/>
        <w:keepLines w:val="0"/>
        <w:rPr>
          <w:bCs/>
          <w:sz w:val="34"/>
          <w:szCs w:val="34"/>
        </w:rPr>
      </w:pPr>
      <w:bookmarkStart w:id="64" w:name="_yk9eh3pua4ou" w:colFirst="0" w:colLast="0"/>
      <w:bookmarkEnd w:id="64"/>
      <w:r>
        <w:rPr>
          <w:bCs/>
          <w:szCs w:val="34"/>
        </w:rPr>
        <w:t>5.2 Premiumisation</w:t>
      </w:r>
    </w:p>
    <w:p w14:paraId="0D68E9E2" w14:textId="77777777" w:rsidR="009900D9" w:rsidRDefault="00000000">
      <w:r>
        <w:t>As consumer preferences and purchasing power evolve, there may be opportunities for higher-value and premium products.</w:t>
      </w:r>
    </w:p>
    <w:p w14:paraId="0CE14B7C" w14:textId="77777777" w:rsidR="009900D9" w:rsidRDefault="00000000">
      <w:r>
        <w:t>Premiumisation can potentially support:</w:t>
      </w:r>
    </w:p>
    <w:p w14:paraId="3A19995B" w14:textId="77777777" w:rsidR="009900D9" w:rsidRDefault="00000000">
      <w:pPr>
        <w:numPr>
          <w:ilvl w:val="0"/>
          <w:numId w:val="216"/>
        </w:numPr>
      </w:pPr>
      <w:r>
        <w:t>Higher revenue per consumer</w:t>
      </w:r>
    </w:p>
    <w:p w14:paraId="031D1293" w14:textId="77777777" w:rsidR="009900D9" w:rsidRDefault="00000000">
      <w:pPr>
        <w:numPr>
          <w:ilvl w:val="0"/>
          <w:numId w:val="216"/>
        </w:numPr>
      </w:pPr>
      <w:r>
        <w:t>Improved product mix</w:t>
      </w:r>
    </w:p>
    <w:p w14:paraId="0D5E5511" w14:textId="77777777" w:rsidR="009900D9" w:rsidRDefault="00000000">
      <w:pPr>
        <w:numPr>
          <w:ilvl w:val="0"/>
          <w:numId w:val="216"/>
        </w:numPr>
      </w:pPr>
      <w:r>
        <w:t>Stronger margins</w:t>
      </w:r>
    </w:p>
    <w:p w14:paraId="76F2217A" w14:textId="77777777" w:rsidR="009900D9" w:rsidRDefault="00000000">
      <w:r>
        <w:t>However, premiumization must be balanced with affordability.</w:t>
      </w:r>
    </w:p>
    <w:p w14:paraId="41FB2DEC" w14:textId="77777777" w:rsidR="009900D9" w:rsidRDefault="00000000">
      <w:r>
        <w:t>Nestlé India serves a broad consumer market, and excessive movement towards premium offerings could limit reach among price-sensitive consumers.</w:t>
      </w:r>
    </w:p>
    <w:p w14:paraId="5C1D8016" w14:textId="77777777" w:rsidR="009900D9" w:rsidRDefault="00000000">
      <w:r>
        <w:t>The long-term opportunity lies in balancing:</w:t>
      </w:r>
    </w:p>
    <w:p w14:paraId="7347F9EF" w14:textId="1FA7389F" w:rsidR="009900D9" w:rsidRPr="0014193D" w:rsidRDefault="00000000" w:rsidP="0014193D">
      <w:pPr>
        <w:ind w:left="600" w:right="600"/>
        <w:rPr>
          <w:b/>
          <w:bCs/>
        </w:rPr>
      </w:pPr>
      <w:r>
        <w:rPr>
          <w:bCs/>
        </w:rPr>
        <w:lastRenderedPageBreak/>
        <w:t>Mass penetration</w:t>
      </w:r>
      <w:r w:rsidR="0014193D">
        <w:rPr>
          <w:b/>
          <w:bCs/>
        </w:rPr>
        <w:t xml:space="preserve"> </w:t>
      </w:r>
      <w:r>
        <w:t>with</w:t>
      </w:r>
      <w:r w:rsidR="0014193D">
        <w:rPr>
          <w:b/>
          <w:bCs/>
        </w:rPr>
        <w:t xml:space="preserve"> </w:t>
      </w:r>
      <w:r>
        <w:rPr>
          <w:bCs/>
        </w:rPr>
        <w:t>Premium value creation</w:t>
      </w:r>
    </w:p>
    <w:p w14:paraId="2B4C467A" w14:textId="77777777" w:rsidR="009900D9" w:rsidRDefault="00000000">
      <w:pPr>
        <w:pStyle w:val="Heading2"/>
        <w:keepNext w:val="0"/>
        <w:keepLines w:val="0"/>
        <w:rPr>
          <w:bCs/>
          <w:sz w:val="34"/>
          <w:szCs w:val="34"/>
        </w:rPr>
      </w:pPr>
      <w:bookmarkStart w:id="65" w:name="_4o2epw7z5o31" w:colFirst="0" w:colLast="0"/>
      <w:bookmarkEnd w:id="65"/>
      <w:r>
        <w:rPr>
          <w:bCs/>
          <w:szCs w:val="34"/>
        </w:rPr>
        <w:t>5.3 Innovation</w:t>
      </w:r>
    </w:p>
    <w:p w14:paraId="28388B84" w14:textId="77777777" w:rsidR="009900D9" w:rsidRDefault="00000000">
      <w:r>
        <w:t>Innovation is necessary for maintaining relevance in consumer businesses.</w:t>
      </w:r>
    </w:p>
    <w:p w14:paraId="1C4D0E96" w14:textId="77777777" w:rsidR="009900D9" w:rsidRDefault="00000000">
      <w:r>
        <w:t>Nestlé India needs to continuously adapt to:</w:t>
      </w:r>
    </w:p>
    <w:p w14:paraId="53355CD8" w14:textId="77777777" w:rsidR="009900D9" w:rsidRDefault="00000000">
      <w:pPr>
        <w:numPr>
          <w:ilvl w:val="0"/>
          <w:numId w:val="34"/>
        </w:numPr>
      </w:pPr>
      <w:r>
        <w:t>Changing tastes</w:t>
      </w:r>
    </w:p>
    <w:p w14:paraId="4137A7D4" w14:textId="77777777" w:rsidR="009900D9" w:rsidRDefault="00000000">
      <w:pPr>
        <w:numPr>
          <w:ilvl w:val="0"/>
          <w:numId w:val="34"/>
        </w:numPr>
      </w:pPr>
      <w:r>
        <w:t>Convenience requirements</w:t>
      </w:r>
    </w:p>
    <w:p w14:paraId="0F2E564C" w14:textId="77777777" w:rsidR="009900D9" w:rsidRDefault="00000000">
      <w:pPr>
        <w:numPr>
          <w:ilvl w:val="0"/>
          <w:numId w:val="34"/>
        </w:numPr>
      </w:pPr>
      <w:r>
        <w:t>Health and nutrition preferences</w:t>
      </w:r>
    </w:p>
    <w:p w14:paraId="7FB152C2" w14:textId="77777777" w:rsidR="009900D9" w:rsidRDefault="00000000">
      <w:pPr>
        <w:numPr>
          <w:ilvl w:val="0"/>
          <w:numId w:val="34"/>
        </w:numPr>
      </w:pPr>
      <w:r>
        <w:t>New consumption formats</w:t>
      </w:r>
    </w:p>
    <w:p w14:paraId="50C0E2AC" w14:textId="77777777" w:rsidR="009900D9" w:rsidRDefault="00000000">
      <w:r>
        <w:t>Innovation can contribute to growth by:</w:t>
      </w:r>
    </w:p>
    <w:p w14:paraId="12C4C69D" w14:textId="77777777" w:rsidR="009900D9" w:rsidRDefault="00000000">
      <w:pPr>
        <w:numPr>
          <w:ilvl w:val="0"/>
          <w:numId w:val="157"/>
        </w:numPr>
      </w:pPr>
      <w:r>
        <w:t>Improving existing products</w:t>
      </w:r>
    </w:p>
    <w:p w14:paraId="22043E9E" w14:textId="77777777" w:rsidR="009900D9" w:rsidRDefault="00000000">
      <w:pPr>
        <w:numPr>
          <w:ilvl w:val="0"/>
          <w:numId w:val="157"/>
        </w:numPr>
      </w:pPr>
      <w:r>
        <w:t>Launching new products</w:t>
      </w:r>
    </w:p>
    <w:p w14:paraId="17E2F51D" w14:textId="77777777" w:rsidR="009900D9" w:rsidRDefault="00000000">
      <w:pPr>
        <w:numPr>
          <w:ilvl w:val="0"/>
          <w:numId w:val="157"/>
        </w:numPr>
      </w:pPr>
      <w:r>
        <w:t>Creating new categories</w:t>
      </w:r>
    </w:p>
    <w:p w14:paraId="78E21879" w14:textId="77777777" w:rsidR="009900D9" w:rsidRDefault="00000000">
      <w:pPr>
        <w:numPr>
          <w:ilvl w:val="0"/>
          <w:numId w:val="157"/>
        </w:numPr>
      </w:pPr>
      <w:r>
        <w:t>Entering new consumption occasions</w:t>
      </w:r>
    </w:p>
    <w:p w14:paraId="14D1C9FA" w14:textId="77777777" w:rsidR="009900D9" w:rsidRDefault="00000000">
      <w:r>
        <w:t>However, innovation also carries execution risk.</w:t>
      </w:r>
    </w:p>
    <w:p w14:paraId="4F3E4493" w14:textId="77777777" w:rsidR="009900D9" w:rsidRDefault="00000000">
      <w:r>
        <w:t>Not every new product or category will succeed.</w:t>
      </w:r>
    </w:p>
    <w:p w14:paraId="22D9A38E" w14:textId="77777777" w:rsidR="009900D9" w:rsidRDefault="00000000">
      <w:r>
        <w:t>The quality of Nestlé India's innovation will therefore need to be assessed through its eventual impact on growth and profitability.</w:t>
      </w:r>
    </w:p>
    <w:p w14:paraId="1264447F" w14:textId="77777777" w:rsidR="009900D9" w:rsidRDefault="00000000">
      <w:pPr>
        <w:pStyle w:val="Heading2"/>
        <w:keepNext w:val="0"/>
        <w:keepLines w:val="0"/>
        <w:rPr>
          <w:bCs/>
          <w:sz w:val="34"/>
          <w:szCs w:val="34"/>
        </w:rPr>
      </w:pPr>
      <w:bookmarkStart w:id="66" w:name="_qe8hgzu4k63o" w:colFirst="0" w:colLast="0"/>
      <w:bookmarkEnd w:id="66"/>
      <w:r>
        <w:rPr>
          <w:bCs/>
          <w:szCs w:val="34"/>
        </w:rPr>
        <w:t>5.4 Out-of-Home Consumption</w:t>
      </w:r>
    </w:p>
    <w:p w14:paraId="2BA481AC" w14:textId="77777777" w:rsidR="009900D9" w:rsidRDefault="00000000">
      <w:r>
        <w:t>Out-of-home consumption represents an additional opportunity for the company.</w:t>
      </w:r>
    </w:p>
    <w:p w14:paraId="610F6C8A" w14:textId="77777777" w:rsidR="009900D9" w:rsidRDefault="00000000">
      <w:r>
        <w:t>The expansion of formats such as NESCAFÉ Corners, MAGGI Hotspots, and KITKAT Break Zones demonstrates Nestlé India's interest in reaching consumers beyond traditional household consumption.</w:t>
      </w:r>
    </w:p>
    <w:p w14:paraId="27C3C7CC" w14:textId="77777777" w:rsidR="009900D9" w:rsidRDefault="00000000">
      <w:r>
        <w:t>This strategy can create additional opportunities as consumers increasingly interact with brands across:</w:t>
      </w:r>
    </w:p>
    <w:p w14:paraId="1CD49289" w14:textId="77777777" w:rsidR="009900D9" w:rsidRDefault="00000000">
      <w:pPr>
        <w:numPr>
          <w:ilvl w:val="0"/>
          <w:numId w:val="79"/>
        </w:numPr>
      </w:pPr>
      <w:r>
        <w:t>Offices</w:t>
      </w:r>
    </w:p>
    <w:p w14:paraId="220658CE" w14:textId="77777777" w:rsidR="009900D9" w:rsidRDefault="00000000">
      <w:pPr>
        <w:numPr>
          <w:ilvl w:val="0"/>
          <w:numId w:val="79"/>
        </w:numPr>
      </w:pPr>
      <w:r>
        <w:t>Educational institutions</w:t>
      </w:r>
    </w:p>
    <w:p w14:paraId="688991CD" w14:textId="77777777" w:rsidR="009900D9" w:rsidRDefault="00000000">
      <w:pPr>
        <w:numPr>
          <w:ilvl w:val="0"/>
          <w:numId w:val="79"/>
        </w:numPr>
      </w:pPr>
      <w:r>
        <w:t>Travel locations</w:t>
      </w:r>
    </w:p>
    <w:p w14:paraId="00AB63CE" w14:textId="77777777" w:rsidR="009900D9" w:rsidRDefault="00000000">
      <w:pPr>
        <w:numPr>
          <w:ilvl w:val="0"/>
          <w:numId w:val="79"/>
        </w:numPr>
      </w:pPr>
      <w:r>
        <w:t>Retail spaces</w:t>
      </w:r>
    </w:p>
    <w:p w14:paraId="4A2092C1" w14:textId="77777777" w:rsidR="009900D9" w:rsidRDefault="00000000">
      <w:pPr>
        <w:numPr>
          <w:ilvl w:val="0"/>
          <w:numId w:val="79"/>
        </w:numPr>
      </w:pPr>
      <w:r>
        <w:t>Other public consumption environments</w:t>
      </w:r>
    </w:p>
    <w:p w14:paraId="5EAAC370" w14:textId="77777777" w:rsidR="009900D9" w:rsidRDefault="00000000">
      <w:r>
        <w:lastRenderedPageBreak/>
        <w:t>The strategic importance lies in increasing the number of consumption occasions associated with Nestlé's brands.</w:t>
      </w:r>
    </w:p>
    <w:p w14:paraId="5818965F" w14:textId="77777777" w:rsidR="009900D9" w:rsidRDefault="00000000">
      <w:pPr>
        <w:pStyle w:val="Heading2"/>
        <w:keepNext w:val="0"/>
        <w:keepLines w:val="0"/>
        <w:rPr>
          <w:bCs/>
          <w:sz w:val="34"/>
          <w:szCs w:val="34"/>
        </w:rPr>
      </w:pPr>
      <w:bookmarkStart w:id="67" w:name="_xhv4hskgbn9q" w:colFirst="0" w:colLast="0"/>
      <w:bookmarkEnd w:id="67"/>
      <w:r>
        <w:rPr>
          <w:bCs/>
          <w:szCs w:val="34"/>
        </w:rPr>
        <w:t>5.5 Technology and Emerging Channels</w:t>
      </w:r>
    </w:p>
    <w:p w14:paraId="424DAFED" w14:textId="77777777" w:rsidR="009900D9" w:rsidRDefault="00000000">
      <w:r>
        <w:t>Technology is increasingly influencing the FMCG industry.</w:t>
      </w:r>
    </w:p>
    <w:p w14:paraId="3962E2C7" w14:textId="77777777" w:rsidR="009900D9" w:rsidRDefault="00000000">
      <w:r>
        <w:t>The latest annual report identifies technology-enabled sales and operations as one of Nestlé India's priorities.</w:t>
      </w:r>
    </w:p>
    <w:p w14:paraId="21A2B14E" w14:textId="77777777" w:rsidR="009900D9" w:rsidRDefault="00000000">
      <w:r>
        <w:t>Potential benefits include:</w:t>
      </w:r>
    </w:p>
    <w:p w14:paraId="7978BBF9" w14:textId="77777777" w:rsidR="009900D9" w:rsidRDefault="00000000">
      <w:pPr>
        <w:numPr>
          <w:ilvl w:val="0"/>
          <w:numId w:val="226"/>
        </w:numPr>
      </w:pPr>
      <w:r>
        <w:t>Improved sales execution</w:t>
      </w:r>
    </w:p>
    <w:p w14:paraId="27D039F7" w14:textId="77777777" w:rsidR="009900D9" w:rsidRDefault="00000000">
      <w:pPr>
        <w:numPr>
          <w:ilvl w:val="0"/>
          <w:numId w:val="226"/>
        </w:numPr>
      </w:pPr>
      <w:r>
        <w:t>Better distribution planning</w:t>
      </w:r>
    </w:p>
    <w:p w14:paraId="7A4C91F8" w14:textId="77777777" w:rsidR="009900D9" w:rsidRDefault="00000000">
      <w:pPr>
        <w:numPr>
          <w:ilvl w:val="0"/>
          <w:numId w:val="226"/>
        </w:numPr>
      </w:pPr>
      <w:r>
        <w:t>Improved operational efficiency</w:t>
      </w:r>
    </w:p>
    <w:p w14:paraId="6688BDBE" w14:textId="77777777" w:rsidR="009900D9" w:rsidRDefault="00000000">
      <w:pPr>
        <w:numPr>
          <w:ilvl w:val="0"/>
          <w:numId w:val="226"/>
        </w:numPr>
      </w:pPr>
      <w:r>
        <w:t>Greater consumer reach</w:t>
      </w:r>
    </w:p>
    <w:p w14:paraId="26E41C88" w14:textId="77777777" w:rsidR="009900D9" w:rsidRDefault="00000000">
      <w:pPr>
        <w:numPr>
          <w:ilvl w:val="0"/>
          <w:numId w:val="226"/>
        </w:numPr>
      </w:pPr>
      <w:r>
        <w:t>Better decision-making</w:t>
      </w:r>
    </w:p>
    <w:p w14:paraId="18276693" w14:textId="77777777" w:rsidR="009900D9" w:rsidRDefault="00000000">
      <w:r>
        <w:t>Technology is therefore not only an operational tool.</w:t>
      </w:r>
    </w:p>
    <w:p w14:paraId="3A96CEB9" w14:textId="77777777" w:rsidR="009900D9" w:rsidRDefault="00000000">
      <w:r>
        <w:t>It can also become a competitive advantage if it improves the company's ability to understand demand and respond faster than competitors.</w:t>
      </w:r>
    </w:p>
    <w:p w14:paraId="46856753" w14:textId="77777777" w:rsidR="009900D9" w:rsidRDefault="00000000">
      <w:pPr>
        <w:pStyle w:val="Heading1"/>
        <w:keepNext w:val="0"/>
        <w:keepLines w:val="0"/>
        <w:pBdr>
          <w:bottom w:val="single" w:sz="6" w:space="4" w:color="E2001A"/>
        </w:pBdr>
        <w:spacing w:before="480"/>
        <w:rPr>
          <w:bCs/>
          <w:sz w:val="46"/>
          <w:szCs w:val="46"/>
        </w:rPr>
      </w:pPr>
      <w:bookmarkStart w:id="68" w:name="_sowo9wou3ss8" w:colFirst="0" w:colLast="0"/>
      <w:bookmarkEnd w:id="68"/>
      <w:r>
        <w:rPr>
          <w:bCs/>
          <w:szCs w:val="46"/>
        </w:rPr>
        <w:t>6. KEY BUSINESS CHALLENGES</w:t>
      </w:r>
    </w:p>
    <w:p w14:paraId="06D9A602" w14:textId="77777777" w:rsidR="009900D9" w:rsidRDefault="00000000">
      <w:r>
        <w:t>Nestlé India has several strengths, but its business also faces important challenges.</w:t>
      </w:r>
    </w:p>
    <w:p w14:paraId="66C25FCF" w14:textId="77777777" w:rsidR="009900D9" w:rsidRDefault="00000000">
      <w:pPr>
        <w:pStyle w:val="Heading2"/>
        <w:keepNext w:val="0"/>
        <w:keepLines w:val="0"/>
        <w:rPr>
          <w:bCs/>
          <w:sz w:val="34"/>
          <w:szCs w:val="34"/>
        </w:rPr>
      </w:pPr>
      <w:bookmarkStart w:id="69" w:name="_fhveqfqtlrfr" w:colFirst="0" w:colLast="0"/>
      <w:bookmarkEnd w:id="69"/>
      <w:r>
        <w:rPr>
          <w:bCs/>
          <w:szCs w:val="34"/>
        </w:rPr>
        <w:t>6.1 Commodity Cost Pressure</w:t>
      </w:r>
    </w:p>
    <w:p w14:paraId="49E2742C" w14:textId="77777777" w:rsidR="009900D9" w:rsidRDefault="00000000">
      <w:r>
        <w:t>Food and beverage companies depend on multiple raw materials and agricultural inputs.</w:t>
      </w:r>
    </w:p>
    <w:p w14:paraId="0F8F8C03" w14:textId="77777777" w:rsidR="009900D9" w:rsidRDefault="00000000">
      <w:r>
        <w:t>Changes in commodity prices can affect:</w:t>
      </w:r>
    </w:p>
    <w:p w14:paraId="10FB0245" w14:textId="77777777" w:rsidR="009900D9" w:rsidRDefault="00000000">
      <w:pPr>
        <w:numPr>
          <w:ilvl w:val="0"/>
          <w:numId w:val="122"/>
        </w:numPr>
      </w:pPr>
      <w:r>
        <w:t>Cost of production</w:t>
      </w:r>
    </w:p>
    <w:p w14:paraId="0892C6DE" w14:textId="77777777" w:rsidR="009900D9" w:rsidRDefault="00000000">
      <w:pPr>
        <w:numPr>
          <w:ilvl w:val="0"/>
          <w:numId w:val="122"/>
        </w:numPr>
      </w:pPr>
      <w:r>
        <w:t>Gross margins</w:t>
      </w:r>
    </w:p>
    <w:p w14:paraId="01E3F62A" w14:textId="77777777" w:rsidR="009900D9" w:rsidRDefault="00000000">
      <w:pPr>
        <w:numPr>
          <w:ilvl w:val="0"/>
          <w:numId w:val="122"/>
        </w:numPr>
      </w:pPr>
      <w:r>
        <w:t>Operating profitability</w:t>
      </w:r>
    </w:p>
    <w:p w14:paraId="21674FA0" w14:textId="77777777" w:rsidR="009900D9" w:rsidRDefault="00000000">
      <w:r>
        <w:t>The company may attempt to respond through:</w:t>
      </w:r>
    </w:p>
    <w:p w14:paraId="1366609B" w14:textId="77777777" w:rsidR="009900D9" w:rsidRDefault="00000000">
      <w:pPr>
        <w:numPr>
          <w:ilvl w:val="0"/>
          <w:numId w:val="90"/>
        </w:numPr>
      </w:pPr>
      <w:r>
        <w:t>Pricing</w:t>
      </w:r>
    </w:p>
    <w:p w14:paraId="5994DC9E" w14:textId="77777777" w:rsidR="009900D9" w:rsidRDefault="00000000">
      <w:pPr>
        <w:numPr>
          <w:ilvl w:val="0"/>
          <w:numId w:val="90"/>
        </w:numPr>
      </w:pPr>
      <w:r>
        <w:t>Product mix</w:t>
      </w:r>
    </w:p>
    <w:p w14:paraId="3EE09016" w14:textId="77777777" w:rsidR="009900D9" w:rsidRDefault="00000000">
      <w:pPr>
        <w:numPr>
          <w:ilvl w:val="0"/>
          <w:numId w:val="90"/>
        </w:numPr>
      </w:pPr>
      <w:r>
        <w:t>Operational efficiency</w:t>
      </w:r>
    </w:p>
    <w:p w14:paraId="48046B0B" w14:textId="77777777" w:rsidR="009900D9" w:rsidRDefault="00000000">
      <w:r>
        <w:t>However, the ability to pass higher costs to consumers is limited by competition and affordability.</w:t>
      </w:r>
    </w:p>
    <w:p w14:paraId="6C8B50AC" w14:textId="77777777" w:rsidR="009900D9" w:rsidRDefault="00000000">
      <w:r>
        <w:lastRenderedPageBreak/>
        <w:t>This creates a continuous balancing challenge between:</w:t>
      </w:r>
    </w:p>
    <w:p w14:paraId="37A2C1DC" w14:textId="77777777" w:rsidR="009900D9" w:rsidRDefault="00000000">
      <w:pPr>
        <w:ind w:left="600" w:right="600"/>
      </w:pPr>
      <w:r>
        <w:rPr>
          <w:bCs/>
        </w:rPr>
        <w:t xml:space="preserve">Protecting Margins </w:t>
      </w:r>
      <w:r>
        <w:t xml:space="preserve">and </w:t>
      </w:r>
      <w:r>
        <w:rPr>
          <w:bCs/>
        </w:rPr>
        <w:t>Protecting Consumer Demand</w:t>
      </w:r>
    </w:p>
    <w:p w14:paraId="79F3D3A2" w14:textId="77777777" w:rsidR="009900D9" w:rsidRDefault="00000000">
      <w:pPr>
        <w:pStyle w:val="Heading2"/>
        <w:keepNext w:val="0"/>
        <w:keepLines w:val="0"/>
        <w:rPr>
          <w:bCs/>
          <w:sz w:val="34"/>
          <w:szCs w:val="34"/>
        </w:rPr>
      </w:pPr>
      <w:bookmarkStart w:id="70" w:name="_wpv5c76wp6ft" w:colFirst="0" w:colLast="0"/>
      <w:bookmarkEnd w:id="70"/>
      <w:r>
        <w:rPr>
          <w:bCs/>
          <w:szCs w:val="34"/>
        </w:rPr>
        <w:t>6.2 Price Sensitivity</w:t>
      </w:r>
    </w:p>
    <w:p w14:paraId="1A0AEF55" w14:textId="77777777" w:rsidR="009900D9" w:rsidRDefault="00000000">
      <w:r>
        <w:t>India is a large but highly diverse consumer market.</w:t>
      </w:r>
    </w:p>
    <w:p w14:paraId="308C3E8F" w14:textId="77777777" w:rsidR="009900D9" w:rsidRDefault="00000000">
      <w:r>
        <w:t>While premiumization offers opportunities, many consumers remain sensitive to product prices.</w:t>
      </w:r>
    </w:p>
    <w:p w14:paraId="0F48D403" w14:textId="77777777" w:rsidR="009900D9" w:rsidRDefault="00000000">
      <w:r>
        <w:t>This means Nestlé India must carefully manage pricing decisions.</w:t>
      </w:r>
    </w:p>
    <w:p w14:paraId="77FA2551" w14:textId="77777777" w:rsidR="009900D9" w:rsidRDefault="00000000">
      <w:r>
        <w:t>Higher prices may improve revenue and protect margins.</w:t>
      </w:r>
    </w:p>
    <w:p w14:paraId="52769766" w14:textId="77777777" w:rsidR="009900D9" w:rsidRDefault="00000000">
      <w:r>
        <w:t>But they can also affect:</w:t>
      </w:r>
    </w:p>
    <w:p w14:paraId="2A9B1160" w14:textId="77777777" w:rsidR="009900D9" w:rsidRDefault="00000000">
      <w:pPr>
        <w:numPr>
          <w:ilvl w:val="0"/>
          <w:numId w:val="53"/>
        </w:numPr>
      </w:pPr>
      <w:r>
        <w:t>Sales volumes</w:t>
      </w:r>
    </w:p>
    <w:p w14:paraId="19F66A3E" w14:textId="77777777" w:rsidR="009900D9" w:rsidRDefault="00000000">
      <w:pPr>
        <w:numPr>
          <w:ilvl w:val="0"/>
          <w:numId w:val="53"/>
        </w:numPr>
      </w:pPr>
      <w:r>
        <w:t>Consumer affordability</w:t>
      </w:r>
    </w:p>
    <w:p w14:paraId="1D568240" w14:textId="77777777" w:rsidR="009900D9" w:rsidRDefault="00000000">
      <w:pPr>
        <w:numPr>
          <w:ilvl w:val="0"/>
          <w:numId w:val="53"/>
        </w:numPr>
      </w:pPr>
      <w:r>
        <w:t>Brand preference</w:t>
      </w:r>
    </w:p>
    <w:p w14:paraId="1ACF8DCB" w14:textId="77777777" w:rsidR="009900D9" w:rsidRDefault="00000000">
      <w:r>
        <w:t>Therefore, one of the most important indicators to monitor will be whether the company can sustain volume growth while managing inflation and pricing pressures.</w:t>
      </w:r>
    </w:p>
    <w:p w14:paraId="277F7598" w14:textId="77777777" w:rsidR="009900D9" w:rsidRDefault="00000000">
      <w:pPr>
        <w:pStyle w:val="Heading2"/>
        <w:keepNext w:val="0"/>
        <w:keepLines w:val="0"/>
        <w:rPr>
          <w:bCs/>
          <w:sz w:val="34"/>
          <w:szCs w:val="34"/>
        </w:rPr>
      </w:pPr>
      <w:bookmarkStart w:id="71" w:name="_iivqkx5rqjpg" w:colFirst="0" w:colLast="0"/>
      <w:bookmarkEnd w:id="71"/>
      <w:r>
        <w:rPr>
          <w:bCs/>
          <w:szCs w:val="34"/>
        </w:rPr>
        <w:t>6.3 Intense Competition</w:t>
      </w:r>
    </w:p>
    <w:p w14:paraId="5FCF21AE" w14:textId="77777777" w:rsidR="009900D9" w:rsidRDefault="00000000">
      <w:r>
        <w:t>Nestlé India competes with:</w:t>
      </w:r>
    </w:p>
    <w:p w14:paraId="284C0BC5" w14:textId="77777777" w:rsidR="009900D9" w:rsidRDefault="00000000">
      <w:pPr>
        <w:numPr>
          <w:ilvl w:val="0"/>
          <w:numId w:val="211"/>
        </w:numPr>
      </w:pPr>
      <w:r>
        <w:t>Large FMCG companies</w:t>
      </w:r>
    </w:p>
    <w:p w14:paraId="086C4C34" w14:textId="77777777" w:rsidR="009900D9" w:rsidRDefault="00000000">
      <w:pPr>
        <w:numPr>
          <w:ilvl w:val="0"/>
          <w:numId w:val="211"/>
        </w:numPr>
      </w:pPr>
      <w:r>
        <w:t>International brands</w:t>
      </w:r>
    </w:p>
    <w:p w14:paraId="3DB40CE1" w14:textId="77777777" w:rsidR="009900D9" w:rsidRDefault="00000000">
      <w:pPr>
        <w:numPr>
          <w:ilvl w:val="0"/>
          <w:numId w:val="211"/>
        </w:numPr>
      </w:pPr>
      <w:r>
        <w:t>Indian consumer companies</w:t>
      </w:r>
    </w:p>
    <w:p w14:paraId="3F5EF119" w14:textId="77777777" w:rsidR="009900D9" w:rsidRDefault="00000000">
      <w:pPr>
        <w:numPr>
          <w:ilvl w:val="0"/>
          <w:numId w:val="211"/>
        </w:numPr>
      </w:pPr>
      <w:r>
        <w:t>Regional brands</w:t>
      </w:r>
    </w:p>
    <w:p w14:paraId="3854325C" w14:textId="77777777" w:rsidR="009900D9" w:rsidRDefault="00000000">
      <w:pPr>
        <w:numPr>
          <w:ilvl w:val="0"/>
          <w:numId w:val="211"/>
        </w:numPr>
      </w:pPr>
      <w:r>
        <w:t>Emerging businesses</w:t>
      </w:r>
    </w:p>
    <w:p w14:paraId="111CCAF1" w14:textId="77777777" w:rsidR="009900D9" w:rsidRDefault="00000000">
      <w:r>
        <w:t>Competition can affect:</w:t>
      </w:r>
    </w:p>
    <w:p w14:paraId="18A23906" w14:textId="77777777" w:rsidR="009900D9" w:rsidRDefault="00000000">
      <w:pPr>
        <w:numPr>
          <w:ilvl w:val="0"/>
          <w:numId w:val="91"/>
        </w:numPr>
      </w:pPr>
      <w:r>
        <w:t>Market share</w:t>
      </w:r>
    </w:p>
    <w:p w14:paraId="22725ADF" w14:textId="77777777" w:rsidR="009900D9" w:rsidRDefault="00000000">
      <w:pPr>
        <w:numPr>
          <w:ilvl w:val="0"/>
          <w:numId w:val="91"/>
        </w:numPr>
      </w:pPr>
      <w:r>
        <w:t>Pricing</w:t>
      </w:r>
    </w:p>
    <w:p w14:paraId="1814DFA0" w14:textId="77777777" w:rsidR="009900D9" w:rsidRDefault="00000000">
      <w:pPr>
        <w:numPr>
          <w:ilvl w:val="0"/>
          <w:numId w:val="91"/>
        </w:numPr>
      </w:pPr>
      <w:r>
        <w:t>Advertising expenditure</w:t>
      </w:r>
    </w:p>
    <w:p w14:paraId="73D3C2F5" w14:textId="77777777" w:rsidR="009900D9" w:rsidRDefault="00000000">
      <w:pPr>
        <w:numPr>
          <w:ilvl w:val="0"/>
          <w:numId w:val="91"/>
        </w:numPr>
      </w:pPr>
      <w:r>
        <w:t>Innovation requirements</w:t>
      </w:r>
    </w:p>
    <w:p w14:paraId="1DEB15EF" w14:textId="77777777" w:rsidR="009900D9" w:rsidRDefault="00000000">
      <w:r>
        <w:t>A strong brand provides an advantage, but it does not eliminate competition.</w:t>
      </w:r>
    </w:p>
    <w:p w14:paraId="5EB53F13" w14:textId="77777777" w:rsidR="009900D9" w:rsidRDefault="00000000">
      <w:r>
        <w:t>Nestlé must continue to invest to maintain consumer relevance.</w:t>
      </w:r>
    </w:p>
    <w:p w14:paraId="6A41A027" w14:textId="77777777" w:rsidR="009900D9" w:rsidRDefault="00000000">
      <w:pPr>
        <w:pStyle w:val="Heading2"/>
        <w:keepNext w:val="0"/>
        <w:keepLines w:val="0"/>
        <w:rPr>
          <w:bCs/>
          <w:sz w:val="34"/>
          <w:szCs w:val="34"/>
        </w:rPr>
      </w:pPr>
      <w:bookmarkStart w:id="72" w:name="_dq7cegxe352c" w:colFirst="0" w:colLast="0"/>
      <w:bookmarkEnd w:id="72"/>
      <w:r>
        <w:rPr>
          <w:bCs/>
          <w:szCs w:val="34"/>
        </w:rPr>
        <w:t>6.4 Changing Consumer Preferences</w:t>
      </w:r>
    </w:p>
    <w:p w14:paraId="72A9F9B7" w14:textId="77777777" w:rsidR="009900D9" w:rsidRDefault="00000000">
      <w:r>
        <w:lastRenderedPageBreak/>
        <w:t>Consumer preferences can change rapidly.</w:t>
      </w:r>
    </w:p>
    <w:p w14:paraId="7DDDE3DA" w14:textId="77777777" w:rsidR="009900D9" w:rsidRDefault="00000000">
      <w:r>
        <w:t>Growth areas may emerge around:</w:t>
      </w:r>
    </w:p>
    <w:p w14:paraId="447B247F" w14:textId="77777777" w:rsidR="009900D9" w:rsidRDefault="00000000">
      <w:pPr>
        <w:numPr>
          <w:ilvl w:val="0"/>
          <w:numId w:val="18"/>
        </w:numPr>
      </w:pPr>
      <w:r>
        <w:t>Convenience</w:t>
      </w:r>
    </w:p>
    <w:p w14:paraId="4333F12E" w14:textId="77777777" w:rsidR="009900D9" w:rsidRDefault="00000000">
      <w:pPr>
        <w:numPr>
          <w:ilvl w:val="0"/>
          <w:numId w:val="18"/>
        </w:numPr>
      </w:pPr>
      <w:r>
        <w:t>Health and nutrition</w:t>
      </w:r>
    </w:p>
    <w:p w14:paraId="3AB851C5" w14:textId="77777777" w:rsidR="009900D9" w:rsidRDefault="00000000">
      <w:pPr>
        <w:numPr>
          <w:ilvl w:val="0"/>
          <w:numId w:val="18"/>
        </w:numPr>
      </w:pPr>
      <w:r>
        <w:t>Premium products</w:t>
      </w:r>
    </w:p>
    <w:p w14:paraId="4C25C729" w14:textId="77777777" w:rsidR="009900D9" w:rsidRDefault="00000000">
      <w:pPr>
        <w:numPr>
          <w:ilvl w:val="0"/>
          <w:numId w:val="18"/>
        </w:numPr>
      </w:pPr>
      <w:r>
        <w:t>New flavours</w:t>
      </w:r>
    </w:p>
    <w:p w14:paraId="60564C81" w14:textId="77777777" w:rsidR="009900D9" w:rsidRDefault="00000000">
      <w:pPr>
        <w:numPr>
          <w:ilvl w:val="0"/>
          <w:numId w:val="18"/>
        </w:numPr>
      </w:pPr>
      <w:r>
        <w:t>New formats</w:t>
      </w:r>
    </w:p>
    <w:p w14:paraId="69C1DE2E" w14:textId="77777777" w:rsidR="009900D9" w:rsidRDefault="00000000">
      <w:r>
        <w:t>At the same time, established products may face pressure if they fail to adapt.</w:t>
      </w:r>
    </w:p>
    <w:p w14:paraId="4D758B70" w14:textId="77777777" w:rsidR="009900D9" w:rsidRDefault="00000000">
      <w:r>
        <w:t>Nestlé India's ability to understand and respond to changing consumer behaviour will therefore remain central to long-term growth.</w:t>
      </w:r>
    </w:p>
    <w:p w14:paraId="317323C7" w14:textId="77777777" w:rsidR="009900D9" w:rsidRDefault="00000000">
      <w:pPr>
        <w:pStyle w:val="Heading1"/>
        <w:keepNext w:val="0"/>
        <w:keepLines w:val="0"/>
        <w:pBdr>
          <w:bottom w:val="single" w:sz="6" w:space="4" w:color="E2001A"/>
        </w:pBdr>
        <w:spacing w:before="480"/>
        <w:rPr>
          <w:bCs/>
          <w:sz w:val="46"/>
          <w:szCs w:val="46"/>
        </w:rPr>
      </w:pPr>
      <w:bookmarkStart w:id="73" w:name="_kqec0cza3az4" w:colFirst="0" w:colLast="0"/>
      <w:bookmarkEnd w:id="73"/>
      <w:r>
        <w:rPr>
          <w:bCs/>
          <w:szCs w:val="46"/>
        </w:rPr>
        <w:t>7. SWOT ANALYSIS</w:t>
      </w:r>
    </w:p>
    <w:p w14:paraId="293045D6" w14:textId="77777777" w:rsidR="009900D9" w:rsidRDefault="00000000">
      <w:pPr>
        <w:pStyle w:val="Heading2"/>
        <w:keepNext w:val="0"/>
        <w:keepLines w:val="0"/>
        <w:rPr>
          <w:bCs/>
          <w:sz w:val="34"/>
          <w:szCs w:val="34"/>
        </w:rPr>
      </w:pPr>
      <w:bookmarkStart w:id="74" w:name="_6nt0eiqp3s74" w:colFirst="0" w:colLast="0"/>
      <w:bookmarkEnd w:id="74"/>
      <w:r>
        <w:rPr>
          <w:bCs/>
          <w:szCs w:val="34"/>
        </w:rPr>
        <w:t>STRENGTHS</w:t>
      </w:r>
    </w:p>
    <w:p w14:paraId="3BF3F397" w14:textId="77777777" w:rsidR="009900D9" w:rsidRDefault="00000000">
      <w:pPr>
        <w:pStyle w:val="Heading3"/>
        <w:keepNext w:val="0"/>
        <w:keepLines w:val="0"/>
        <w:spacing w:before="280"/>
        <w:rPr>
          <w:bCs/>
          <w:color w:val="000000"/>
          <w:sz w:val="26"/>
          <w:szCs w:val="26"/>
        </w:rPr>
      </w:pPr>
      <w:bookmarkStart w:id="75" w:name="_beqtr164bwrx" w:colFirst="0" w:colLast="0"/>
      <w:bookmarkEnd w:id="75"/>
      <w:r>
        <w:rPr>
          <w:bCs/>
          <w:szCs w:val="26"/>
        </w:rPr>
        <w:t>Powerful Brand Portfolio</w:t>
      </w:r>
    </w:p>
    <w:p w14:paraId="18D4C153" w14:textId="77777777" w:rsidR="009900D9" w:rsidRDefault="00000000">
      <w:r>
        <w:t>Nestlé India operates several highly recognised brands across important consumer categories.</w:t>
      </w:r>
    </w:p>
    <w:p w14:paraId="35093BFC" w14:textId="77777777" w:rsidR="009900D9" w:rsidRDefault="00000000">
      <w:pPr>
        <w:pStyle w:val="Heading3"/>
        <w:keepNext w:val="0"/>
        <w:keepLines w:val="0"/>
        <w:spacing w:before="280"/>
        <w:rPr>
          <w:bCs/>
          <w:color w:val="000000"/>
          <w:sz w:val="26"/>
          <w:szCs w:val="26"/>
        </w:rPr>
      </w:pPr>
      <w:bookmarkStart w:id="76" w:name="_cn46lyvpyvxo" w:colFirst="0" w:colLast="0"/>
      <w:bookmarkEnd w:id="76"/>
      <w:r>
        <w:rPr>
          <w:bCs/>
          <w:szCs w:val="26"/>
        </w:rPr>
        <w:t>Consumer Trust</w:t>
      </w:r>
    </w:p>
    <w:p w14:paraId="3E4EFA2E" w14:textId="77777777" w:rsidR="009900D9" w:rsidRDefault="00000000">
      <w:r>
        <w:t>The company's long-established presence supports consumer familiarity and trust.</w:t>
      </w:r>
    </w:p>
    <w:p w14:paraId="76E0830F" w14:textId="77777777" w:rsidR="009900D9" w:rsidRDefault="00000000">
      <w:pPr>
        <w:pStyle w:val="Heading3"/>
        <w:keepNext w:val="0"/>
        <w:keepLines w:val="0"/>
        <w:spacing w:before="280"/>
        <w:rPr>
          <w:bCs/>
          <w:color w:val="000000"/>
          <w:sz w:val="26"/>
          <w:szCs w:val="26"/>
        </w:rPr>
      </w:pPr>
      <w:bookmarkStart w:id="77" w:name="_9z64l3pma2yc" w:colFirst="0" w:colLast="0"/>
      <w:bookmarkEnd w:id="77"/>
      <w:r>
        <w:rPr>
          <w:bCs/>
          <w:szCs w:val="26"/>
        </w:rPr>
        <w:t>Multiple Consumption Categories</w:t>
      </w:r>
    </w:p>
    <w:p w14:paraId="1E10DA2D" w14:textId="77777777" w:rsidR="009900D9" w:rsidRDefault="00000000">
      <w:r>
        <w:t>The portfolio provides exposure to different consumer needs and occasions.</w:t>
      </w:r>
    </w:p>
    <w:p w14:paraId="078EB06A" w14:textId="77777777" w:rsidR="009900D9" w:rsidRDefault="00000000">
      <w:pPr>
        <w:pStyle w:val="Heading3"/>
        <w:keepNext w:val="0"/>
        <w:keepLines w:val="0"/>
        <w:spacing w:before="280"/>
        <w:rPr>
          <w:bCs/>
          <w:color w:val="000000"/>
          <w:sz w:val="26"/>
          <w:szCs w:val="26"/>
        </w:rPr>
      </w:pPr>
      <w:bookmarkStart w:id="78" w:name="_rnhvmuovd6ha" w:colFirst="0" w:colLast="0"/>
      <w:bookmarkEnd w:id="78"/>
      <w:r>
        <w:rPr>
          <w:bCs/>
          <w:szCs w:val="26"/>
        </w:rPr>
        <w:t>Global Brand and Business Ecosystem</w:t>
      </w:r>
    </w:p>
    <w:p w14:paraId="0812919A" w14:textId="77777777" w:rsidR="009900D9" w:rsidRDefault="00000000">
      <w:r>
        <w:t>The company benefits from the broader Nestlé brand ecosystem and global capabilities.</w:t>
      </w:r>
    </w:p>
    <w:p w14:paraId="4B68722C" w14:textId="77777777" w:rsidR="009900D9" w:rsidRDefault="00000000">
      <w:pPr>
        <w:pStyle w:val="Heading3"/>
        <w:keepNext w:val="0"/>
        <w:keepLines w:val="0"/>
        <w:spacing w:before="280"/>
        <w:rPr>
          <w:bCs/>
          <w:color w:val="000000"/>
          <w:sz w:val="26"/>
          <w:szCs w:val="26"/>
        </w:rPr>
      </w:pPr>
      <w:bookmarkStart w:id="79" w:name="_x63g8ioeg4rf" w:colFirst="0" w:colLast="0"/>
      <w:bookmarkEnd w:id="79"/>
      <w:r>
        <w:rPr>
          <w:bCs/>
          <w:szCs w:val="26"/>
        </w:rPr>
        <w:t>Expansion Beyond Traditional Retail</w:t>
      </w:r>
    </w:p>
    <w:p w14:paraId="00F0E8CA" w14:textId="77777777" w:rsidR="009900D9" w:rsidRDefault="00000000">
      <w:r>
        <w:t>New formats and out-of-home consumption initiatives provide additional growth opportunities.</w:t>
      </w:r>
    </w:p>
    <w:p w14:paraId="351F48F4" w14:textId="77777777" w:rsidR="009900D9" w:rsidRDefault="00000000">
      <w:pPr>
        <w:pStyle w:val="Heading2"/>
        <w:keepNext w:val="0"/>
        <w:keepLines w:val="0"/>
        <w:rPr>
          <w:bCs/>
          <w:sz w:val="34"/>
          <w:szCs w:val="34"/>
        </w:rPr>
      </w:pPr>
      <w:bookmarkStart w:id="80" w:name="_d9ecpyaor5jg" w:colFirst="0" w:colLast="0"/>
      <w:bookmarkEnd w:id="80"/>
      <w:r>
        <w:rPr>
          <w:bCs/>
          <w:szCs w:val="34"/>
        </w:rPr>
        <w:t>WEAKNESSES</w:t>
      </w:r>
    </w:p>
    <w:p w14:paraId="0C3E7BA2" w14:textId="77777777" w:rsidR="009900D9" w:rsidRDefault="00000000">
      <w:pPr>
        <w:pStyle w:val="Heading3"/>
        <w:keepNext w:val="0"/>
        <w:keepLines w:val="0"/>
        <w:spacing w:before="280"/>
        <w:rPr>
          <w:bCs/>
          <w:color w:val="000000"/>
          <w:sz w:val="26"/>
          <w:szCs w:val="26"/>
        </w:rPr>
      </w:pPr>
      <w:bookmarkStart w:id="81" w:name="_mw14p1a5krga" w:colFirst="0" w:colLast="0"/>
      <w:bookmarkEnd w:id="81"/>
      <w:r>
        <w:rPr>
          <w:bCs/>
          <w:szCs w:val="26"/>
        </w:rPr>
        <w:t>Dependence on Key Brands</w:t>
      </w:r>
    </w:p>
    <w:p w14:paraId="54199D4D" w14:textId="77777777" w:rsidR="009900D9" w:rsidRDefault="00000000">
      <w:r>
        <w:t>Some major brands play a particularly important role in Nestlé India's consumer identity.</w:t>
      </w:r>
    </w:p>
    <w:p w14:paraId="75B471F1" w14:textId="77777777" w:rsidR="009900D9" w:rsidRDefault="00000000">
      <w:r>
        <w:lastRenderedPageBreak/>
        <w:t>This creates concentration risk if consumer preferences or competitive conditions change significantly.</w:t>
      </w:r>
    </w:p>
    <w:p w14:paraId="26842057" w14:textId="77777777" w:rsidR="009900D9" w:rsidRDefault="00000000">
      <w:pPr>
        <w:pStyle w:val="Heading3"/>
        <w:keepNext w:val="0"/>
        <w:keepLines w:val="0"/>
        <w:spacing w:before="280"/>
        <w:rPr>
          <w:bCs/>
          <w:color w:val="000000"/>
          <w:sz w:val="26"/>
          <w:szCs w:val="26"/>
        </w:rPr>
      </w:pPr>
      <w:bookmarkStart w:id="82" w:name="_yxs061bp59q7" w:colFirst="0" w:colLast="0"/>
      <w:bookmarkEnd w:id="82"/>
      <w:r>
        <w:rPr>
          <w:bCs/>
          <w:szCs w:val="26"/>
        </w:rPr>
        <w:t>Exposure to Consumer Price Sensitivity</w:t>
      </w:r>
    </w:p>
    <w:p w14:paraId="35D971C3" w14:textId="77777777" w:rsidR="009900D9" w:rsidRDefault="00000000">
      <w:r>
        <w:t>The company operates in a market where affordability remains important.</w:t>
      </w:r>
    </w:p>
    <w:p w14:paraId="71EE1C9B" w14:textId="77777777" w:rsidR="009900D9" w:rsidRDefault="00000000">
      <w:r>
        <w:t>This can limit the ability to pass on higher input costs.</w:t>
      </w:r>
    </w:p>
    <w:p w14:paraId="56CC4D2F" w14:textId="77777777" w:rsidR="009900D9" w:rsidRDefault="00000000">
      <w:pPr>
        <w:pStyle w:val="Heading3"/>
        <w:keepNext w:val="0"/>
        <w:keepLines w:val="0"/>
        <w:spacing w:before="280"/>
        <w:rPr>
          <w:bCs/>
          <w:color w:val="000000"/>
          <w:sz w:val="26"/>
          <w:szCs w:val="26"/>
        </w:rPr>
      </w:pPr>
      <w:bookmarkStart w:id="83" w:name="_w9hzhnmldjmq" w:colFirst="0" w:colLast="0"/>
      <w:bookmarkEnd w:id="83"/>
      <w:r>
        <w:rPr>
          <w:bCs/>
          <w:szCs w:val="26"/>
        </w:rPr>
        <w:t>Need for Continuous Brand Investment</w:t>
      </w:r>
    </w:p>
    <w:p w14:paraId="76B9ED0C" w14:textId="77777777" w:rsidR="009900D9" w:rsidRDefault="00000000">
      <w:r>
        <w:t>Strong brands require continued investment to maintain relevance and defend market position.</w:t>
      </w:r>
    </w:p>
    <w:p w14:paraId="55C7D18E" w14:textId="77777777" w:rsidR="009900D9" w:rsidRDefault="00000000">
      <w:pPr>
        <w:pStyle w:val="Heading2"/>
        <w:keepNext w:val="0"/>
        <w:keepLines w:val="0"/>
        <w:rPr>
          <w:bCs/>
          <w:sz w:val="34"/>
          <w:szCs w:val="34"/>
        </w:rPr>
      </w:pPr>
      <w:bookmarkStart w:id="84" w:name="_frfazyj9c96u" w:colFirst="0" w:colLast="0"/>
      <w:bookmarkEnd w:id="84"/>
      <w:r>
        <w:rPr>
          <w:bCs/>
          <w:szCs w:val="34"/>
        </w:rPr>
        <w:t>OPPORTUNITIES</w:t>
      </w:r>
    </w:p>
    <w:p w14:paraId="6DBF1983" w14:textId="77777777" w:rsidR="009900D9" w:rsidRDefault="00000000">
      <w:pPr>
        <w:pStyle w:val="Heading3"/>
        <w:keepNext w:val="0"/>
        <w:keepLines w:val="0"/>
        <w:spacing w:before="280"/>
        <w:rPr>
          <w:bCs/>
          <w:color w:val="000000"/>
          <w:sz w:val="26"/>
          <w:szCs w:val="26"/>
        </w:rPr>
      </w:pPr>
      <w:bookmarkStart w:id="85" w:name="_dj4bwu88bvlg" w:colFirst="0" w:colLast="0"/>
      <w:bookmarkEnd w:id="85"/>
      <w:r>
        <w:rPr>
          <w:bCs/>
          <w:szCs w:val="26"/>
        </w:rPr>
        <w:t>Greater Consumer Penetration</w:t>
      </w:r>
    </w:p>
    <w:p w14:paraId="5742AA21" w14:textId="77777777" w:rsidR="009900D9" w:rsidRDefault="00000000">
      <w:r>
        <w:t>Management's focus on penetration-led volume growth provides an important growth pathway.</w:t>
      </w:r>
    </w:p>
    <w:p w14:paraId="3385916D" w14:textId="77777777" w:rsidR="009900D9" w:rsidRDefault="00000000">
      <w:pPr>
        <w:pStyle w:val="Heading3"/>
        <w:keepNext w:val="0"/>
        <w:keepLines w:val="0"/>
        <w:spacing w:before="280"/>
        <w:rPr>
          <w:bCs/>
          <w:color w:val="000000"/>
          <w:sz w:val="26"/>
          <w:szCs w:val="26"/>
        </w:rPr>
      </w:pPr>
      <w:bookmarkStart w:id="86" w:name="_94jfjcs6ad37" w:colFirst="0" w:colLast="0"/>
      <w:bookmarkEnd w:id="86"/>
      <w:r>
        <w:rPr>
          <w:bCs/>
          <w:szCs w:val="26"/>
        </w:rPr>
        <w:t>Premiumisation</w:t>
      </w:r>
    </w:p>
    <w:p w14:paraId="2628C97B" w14:textId="77777777" w:rsidR="009900D9" w:rsidRDefault="00000000">
      <w:r>
        <w:t>Higher-value products and changing consumer preferences can create opportunities for improved product mix.</w:t>
      </w:r>
    </w:p>
    <w:p w14:paraId="05C64715" w14:textId="77777777" w:rsidR="009900D9" w:rsidRDefault="00000000">
      <w:pPr>
        <w:pStyle w:val="Heading3"/>
        <w:keepNext w:val="0"/>
        <w:keepLines w:val="0"/>
        <w:spacing w:before="280"/>
        <w:rPr>
          <w:bCs/>
          <w:color w:val="000000"/>
          <w:sz w:val="26"/>
          <w:szCs w:val="26"/>
        </w:rPr>
      </w:pPr>
      <w:bookmarkStart w:id="87" w:name="_7xg420x66k0m" w:colFirst="0" w:colLast="0"/>
      <w:bookmarkEnd w:id="87"/>
      <w:r>
        <w:rPr>
          <w:bCs/>
          <w:szCs w:val="26"/>
        </w:rPr>
        <w:t>New Consumption Occasions</w:t>
      </w:r>
    </w:p>
    <w:p w14:paraId="22A1AA7A" w14:textId="77777777" w:rsidR="009900D9" w:rsidRDefault="00000000">
      <w:r>
        <w:t>Out-of-home formats can expand consumer interaction with Nestlé brands.</w:t>
      </w:r>
    </w:p>
    <w:p w14:paraId="2F15C67D" w14:textId="77777777" w:rsidR="009900D9" w:rsidRDefault="00000000">
      <w:pPr>
        <w:pStyle w:val="Heading3"/>
        <w:keepNext w:val="0"/>
        <w:keepLines w:val="0"/>
        <w:spacing w:before="280"/>
        <w:rPr>
          <w:bCs/>
          <w:color w:val="000000"/>
          <w:sz w:val="26"/>
          <w:szCs w:val="26"/>
        </w:rPr>
      </w:pPr>
      <w:bookmarkStart w:id="88" w:name="_8r48hsw68k4a" w:colFirst="0" w:colLast="0"/>
      <w:bookmarkEnd w:id="88"/>
      <w:r>
        <w:rPr>
          <w:bCs/>
          <w:szCs w:val="26"/>
        </w:rPr>
        <w:t>Innovation</w:t>
      </w:r>
    </w:p>
    <w:p w14:paraId="716C7DC7" w14:textId="77777777" w:rsidR="009900D9" w:rsidRDefault="00000000">
      <w:r>
        <w:t>New products and categories can support future growth.</w:t>
      </w:r>
    </w:p>
    <w:p w14:paraId="6A22295C" w14:textId="77777777" w:rsidR="009900D9" w:rsidRDefault="00000000">
      <w:pPr>
        <w:pStyle w:val="Heading3"/>
        <w:keepNext w:val="0"/>
        <w:keepLines w:val="0"/>
        <w:spacing w:before="280"/>
        <w:rPr>
          <w:bCs/>
          <w:color w:val="000000"/>
          <w:sz w:val="26"/>
          <w:szCs w:val="26"/>
        </w:rPr>
      </w:pPr>
      <w:bookmarkStart w:id="89" w:name="_s4omebrnrka4" w:colFirst="0" w:colLast="0"/>
      <w:bookmarkEnd w:id="89"/>
      <w:r>
        <w:rPr>
          <w:bCs/>
          <w:szCs w:val="26"/>
        </w:rPr>
        <w:t>Technology-Enabled Growth</w:t>
      </w:r>
    </w:p>
    <w:p w14:paraId="3B99A82E" w14:textId="77777777" w:rsidR="009900D9" w:rsidRDefault="00000000">
      <w:r>
        <w:t>Technology can improve sales execution and operational efficiency.</w:t>
      </w:r>
    </w:p>
    <w:p w14:paraId="10D5CCEC" w14:textId="77777777" w:rsidR="009900D9" w:rsidRDefault="00000000">
      <w:pPr>
        <w:pStyle w:val="Heading2"/>
        <w:keepNext w:val="0"/>
        <w:keepLines w:val="0"/>
        <w:rPr>
          <w:bCs/>
          <w:sz w:val="34"/>
          <w:szCs w:val="34"/>
        </w:rPr>
      </w:pPr>
      <w:bookmarkStart w:id="90" w:name="_px2825k84pot" w:colFirst="0" w:colLast="0"/>
      <w:bookmarkEnd w:id="90"/>
      <w:r>
        <w:rPr>
          <w:bCs/>
          <w:szCs w:val="34"/>
        </w:rPr>
        <w:t>THREATS</w:t>
      </w:r>
    </w:p>
    <w:p w14:paraId="752335E6" w14:textId="77777777" w:rsidR="009900D9" w:rsidRDefault="00000000">
      <w:pPr>
        <w:pStyle w:val="Heading3"/>
        <w:keepNext w:val="0"/>
        <w:keepLines w:val="0"/>
        <w:spacing w:before="280"/>
        <w:rPr>
          <w:bCs/>
          <w:color w:val="000000"/>
          <w:sz w:val="26"/>
          <w:szCs w:val="26"/>
        </w:rPr>
      </w:pPr>
      <w:bookmarkStart w:id="91" w:name="_g1u7xuju2kjo" w:colFirst="0" w:colLast="0"/>
      <w:bookmarkEnd w:id="91"/>
      <w:r>
        <w:rPr>
          <w:bCs/>
          <w:szCs w:val="26"/>
        </w:rPr>
        <w:t>Commodity Inflation</w:t>
      </w:r>
    </w:p>
    <w:p w14:paraId="62D7B349" w14:textId="77777777" w:rsidR="009900D9" w:rsidRDefault="00000000">
      <w:r>
        <w:t>Rising input costs can pressure profitability.</w:t>
      </w:r>
    </w:p>
    <w:p w14:paraId="0805E5BE" w14:textId="77777777" w:rsidR="009900D9" w:rsidRDefault="00000000">
      <w:pPr>
        <w:pStyle w:val="Heading3"/>
        <w:keepNext w:val="0"/>
        <w:keepLines w:val="0"/>
        <w:spacing w:before="280"/>
        <w:rPr>
          <w:bCs/>
          <w:color w:val="000000"/>
          <w:sz w:val="26"/>
          <w:szCs w:val="26"/>
        </w:rPr>
      </w:pPr>
      <w:bookmarkStart w:id="92" w:name="_9f5v6ter9l6y" w:colFirst="0" w:colLast="0"/>
      <w:bookmarkEnd w:id="92"/>
      <w:r>
        <w:rPr>
          <w:bCs/>
          <w:szCs w:val="26"/>
        </w:rPr>
        <w:t>Intense Competition</w:t>
      </w:r>
    </w:p>
    <w:p w14:paraId="654B64EA" w14:textId="77777777" w:rsidR="009900D9" w:rsidRDefault="00000000">
      <w:r>
        <w:t>Large and emerging competitors can challenge market share and pricing.</w:t>
      </w:r>
    </w:p>
    <w:p w14:paraId="186B5C5F" w14:textId="77777777" w:rsidR="009900D9" w:rsidRDefault="00000000">
      <w:pPr>
        <w:pStyle w:val="Heading3"/>
        <w:keepNext w:val="0"/>
        <w:keepLines w:val="0"/>
        <w:spacing w:before="280"/>
        <w:rPr>
          <w:bCs/>
          <w:color w:val="000000"/>
          <w:sz w:val="26"/>
          <w:szCs w:val="26"/>
        </w:rPr>
      </w:pPr>
      <w:bookmarkStart w:id="93" w:name="_4t6mqze6fqgh" w:colFirst="0" w:colLast="0"/>
      <w:bookmarkEnd w:id="93"/>
      <w:r>
        <w:rPr>
          <w:bCs/>
          <w:szCs w:val="26"/>
        </w:rPr>
        <w:t>Changing Consumer Behavior</w:t>
      </w:r>
    </w:p>
    <w:p w14:paraId="69C3698C" w14:textId="77777777" w:rsidR="009900D9" w:rsidRDefault="00000000">
      <w:r>
        <w:lastRenderedPageBreak/>
        <w:t>Established brands must continue adapting to remain relevant.</w:t>
      </w:r>
    </w:p>
    <w:p w14:paraId="08B5132D" w14:textId="77777777" w:rsidR="009900D9" w:rsidRDefault="00000000">
      <w:pPr>
        <w:pStyle w:val="Heading3"/>
        <w:keepNext w:val="0"/>
        <w:keepLines w:val="0"/>
        <w:spacing w:before="280"/>
        <w:rPr>
          <w:bCs/>
          <w:color w:val="000000"/>
          <w:sz w:val="26"/>
          <w:szCs w:val="26"/>
        </w:rPr>
      </w:pPr>
      <w:bookmarkStart w:id="94" w:name="_sfmf8t49mju5" w:colFirst="0" w:colLast="0"/>
      <w:bookmarkEnd w:id="94"/>
      <w:r>
        <w:rPr>
          <w:bCs/>
          <w:szCs w:val="26"/>
        </w:rPr>
        <w:t>Regulatory and Reputation Risks</w:t>
      </w:r>
    </w:p>
    <w:p w14:paraId="25AD6DBB" w14:textId="77777777" w:rsidR="009900D9" w:rsidRDefault="00000000">
      <w:r>
        <w:t>Food and nutrition businesses depend heavily on consumer trust and product credibility.</w:t>
      </w:r>
    </w:p>
    <w:p w14:paraId="0957643F" w14:textId="6D33E9CD" w:rsidR="009900D9" w:rsidRDefault="00000000">
      <w:pPr>
        <w:pStyle w:val="Heading1"/>
        <w:keepNext w:val="0"/>
        <w:keepLines w:val="0"/>
        <w:pBdr>
          <w:bottom w:val="single" w:sz="6" w:space="4" w:color="E2001A"/>
        </w:pBdr>
        <w:spacing w:before="480"/>
        <w:rPr>
          <w:bCs/>
          <w:sz w:val="46"/>
          <w:szCs w:val="46"/>
        </w:rPr>
      </w:pPr>
      <w:bookmarkStart w:id="95" w:name="_drrup4967wf8" w:colFirst="0" w:colLast="0"/>
      <w:bookmarkEnd w:id="95"/>
      <w:r>
        <w:rPr>
          <w:bCs/>
          <w:szCs w:val="46"/>
        </w:rPr>
        <w:t>INVESTOR PERSPECTIVE</w:t>
      </w:r>
    </w:p>
    <w:p w14:paraId="78AD7909" w14:textId="77777777" w:rsidR="009900D9" w:rsidRDefault="00000000">
      <w:r>
        <w:t>Nestlé India's competitive strength is built on a combination of powerful brands, recurring consumer demand, broad consumption categories, and continued investment in growth.</w:t>
      </w:r>
    </w:p>
    <w:p w14:paraId="3209384B" w14:textId="77777777" w:rsidR="009900D9" w:rsidRDefault="00000000">
      <w:r>
        <w:t>The company appears to have several pathways for future expansion.</w:t>
      </w:r>
    </w:p>
    <w:p w14:paraId="26C16FFC" w14:textId="77777777" w:rsidR="009900D9" w:rsidRDefault="00000000">
      <w:r>
        <w:t>These include:</w:t>
      </w:r>
    </w:p>
    <w:p w14:paraId="65F1EF1C" w14:textId="77777777" w:rsidR="009900D9" w:rsidRDefault="00000000">
      <w:pPr>
        <w:rPr>
          <w:b/>
          <w:bCs/>
        </w:rPr>
      </w:pPr>
      <w:r>
        <w:rPr>
          <w:bCs/>
        </w:rPr>
        <w:t>Technology-Enabled Growth</w:t>
      </w:r>
    </w:p>
    <w:p w14:paraId="0D6EF9D7" w14:textId="77777777" w:rsidR="009900D9" w:rsidRDefault="00000000">
      <w:r>
        <w:t>However, the business also faces a number of challenges.</w:t>
      </w:r>
    </w:p>
    <w:p w14:paraId="75735976" w14:textId="77777777" w:rsidR="009900D9" w:rsidRDefault="00000000">
      <w:r>
        <w:t>The company must balance:</w:t>
      </w:r>
    </w:p>
    <w:p w14:paraId="653BF216" w14:textId="77777777" w:rsidR="009900D9" w:rsidRDefault="00000000">
      <w:pPr>
        <w:rPr>
          <w:b/>
          <w:bCs/>
        </w:rPr>
      </w:pPr>
      <w:r>
        <w:rPr>
          <w:bCs/>
        </w:rPr>
        <w:t>Growth</w:t>
      </w:r>
    </w:p>
    <w:p w14:paraId="47C31753" w14:textId="77777777" w:rsidR="009900D9" w:rsidRDefault="00000000">
      <w:r>
        <w:t>with</w:t>
      </w:r>
    </w:p>
    <w:p w14:paraId="2262A31F" w14:textId="77777777" w:rsidR="009900D9" w:rsidRDefault="00000000">
      <w:pPr>
        <w:rPr>
          <w:b/>
          <w:bCs/>
        </w:rPr>
      </w:pPr>
      <w:r>
        <w:rPr>
          <w:bCs/>
        </w:rPr>
        <w:t>Profitability</w:t>
      </w:r>
    </w:p>
    <w:p w14:paraId="3D18992E" w14:textId="77777777" w:rsidR="009900D9" w:rsidRDefault="00000000">
      <w:pPr>
        <w:rPr>
          <w:b/>
          <w:bCs/>
        </w:rPr>
      </w:pPr>
      <w:r>
        <w:rPr>
          <w:bCs/>
        </w:rPr>
        <w:t>Pricing</w:t>
      </w:r>
    </w:p>
    <w:p w14:paraId="73B94709" w14:textId="77777777" w:rsidR="009900D9" w:rsidRDefault="00000000">
      <w:r>
        <w:t>with</w:t>
      </w:r>
    </w:p>
    <w:p w14:paraId="25E70F7E" w14:textId="77777777" w:rsidR="009900D9" w:rsidRDefault="00000000">
      <w:pPr>
        <w:rPr>
          <w:b/>
          <w:bCs/>
        </w:rPr>
      </w:pPr>
      <w:r>
        <w:rPr>
          <w:bCs/>
        </w:rPr>
        <w:t>Consumer Affordability</w:t>
      </w:r>
    </w:p>
    <w:p w14:paraId="2C4A2BEB" w14:textId="77777777" w:rsidR="009900D9" w:rsidRDefault="00000000">
      <w:pPr>
        <w:rPr>
          <w:b/>
          <w:bCs/>
        </w:rPr>
      </w:pPr>
      <w:r>
        <w:rPr>
          <w:bCs/>
        </w:rPr>
        <w:t>Brand Strength</w:t>
      </w:r>
    </w:p>
    <w:p w14:paraId="3483935D" w14:textId="77777777" w:rsidR="009900D9" w:rsidRDefault="00000000">
      <w:r>
        <w:t>with</w:t>
      </w:r>
    </w:p>
    <w:p w14:paraId="36B92B15" w14:textId="77777777" w:rsidR="009900D9" w:rsidRDefault="00000000">
      <w:pPr>
        <w:rPr>
          <w:b/>
          <w:bCs/>
        </w:rPr>
      </w:pPr>
      <w:r>
        <w:rPr>
          <w:bCs/>
        </w:rPr>
        <w:t>Continuous Innovation</w:t>
      </w:r>
    </w:p>
    <w:p w14:paraId="78B6855D" w14:textId="77777777" w:rsidR="009900D9" w:rsidRDefault="00000000">
      <w:pPr>
        <w:rPr>
          <w:b/>
          <w:bCs/>
        </w:rPr>
      </w:pPr>
      <w:r>
        <w:rPr>
          <w:bCs/>
        </w:rPr>
        <w:t>Short-Term Margins</w:t>
      </w:r>
    </w:p>
    <w:p w14:paraId="0D273E98" w14:textId="77777777" w:rsidR="009900D9" w:rsidRDefault="00000000">
      <w:r>
        <w:t>with</w:t>
      </w:r>
    </w:p>
    <w:p w14:paraId="3598FFCC" w14:textId="77777777" w:rsidR="009900D9" w:rsidRDefault="00000000">
      <w:pPr>
        <w:rPr>
          <w:b/>
          <w:bCs/>
        </w:rPr>
      </w:pPr>
      <w:r>
        <w:rPr>
          <w:bCs/>
        </w:rPr>
        <w:t>Long-Term Investment</w:t>
      </w:r>
    </w:p>
    <w:p w14:paraId="4999FFE3" w14:textId="77777777" w:rsidR="009900D9" w:rsidRDefault="00000000">
      <w:r>
        <w:t>This balance will be central to determining whether Nestlé India's strategic strengths can translate into long-term shareholder value.</w:t>
      </w:r>
    </w:p>
    <w:p w14:paraId="33FA8BF2" w14:textId="77777777" w:rsidR="009900D9" w:rsidRDefault="00000000">
      <w:pPr>
        <w:pStyle w:val="Heading1"/>
        <w:keepNext w:val="0"/>
        <w:keepLines w:val="0"/>
        <w:pBdr>
          <w:bottom w:val="single" w:sz="6" w:space="4" w:color="E2001A"/>
        </w:pBdr>
        <w:spacing w:before="480"/>
        <w:rPr>
          <w:bCs/>
          <w:sz w:val="46"/>
          <w:szCs w:val="46"/>
        </w:rPr>
      </w:pPr>
      <w:bookmarkStart w:id="96" w:name="_kgjw06octuz0" w:colFirst="0" w:colLast="0"/>
      <w:bookmarkEnd w:id="96"/>
      <w:r>
        <w:rPr>
          <w:bCs/>
          <w:szCs w:val="46"/>
        </w:rPr>
        <w:t>INVESTOR TAKEAWAY</w:t>
      </w:r>
    </w:p>
    <w:p w14:paraId="2DD78CA5" w14:textId="77777777" w:rsidR="009900D9" w:rsidRDefault="00000000">
      <w:r>
        <w:lastRenderedPageBreak/>
        <w:t>Nestlé India's strongest competitive advantage lies in the combination of its established brands, consumer trust, recurring consumption opportunities and ability to operate across multiple food and beverage categories.</w:t>
      </w:r>
    </w:p>
    <w:p w14:paraId="413B6597" w14:textId="77777777" w:rsidR="009900D9" w:rsidRDefault="00000000">
      <w:r>
        <w:t>The company's future growth opportunity is broader than simply selling more products through existing channels.</w:t>
      </w:r>
    </w:p>
    <w:p w14:paraId="1EB52EEB" w14:textId="77777777" w:rsidR="009900D9" w:rsidRDefault="00000000">
      <w:r>
        <w:t>Management is focused on increasing consumer penetration, expanding volume growth, investing behind brands and capacity, developing new consumption opportunities and strengthening technology-enabled operations.</w:t>
      </w:r>
    </w:p>
    <w:p w14:paraId="27D5B7C7" w14:textId="77777777" w:rsidR="009900D9" w:rsidRDefault="00000000">
      <w:r>
        <w:t>However, Nestlé India operates in an environment where strong brands must continuously prove their value.</w:t>
      </w:r>
    </w:p>
    <w:p w14:paraId="4CF80EEE" w14:textId="77777777" w:rsidR="009900D9" w:rsidRDefault="00000000">
      <w:r>
        <w:t>Commodity inflation, price-sensitive consumers, changing preferences and intense competition can all affect future performance.</w:t>
      </w:r>
    </w:p>
    <w:p w14:paraId="63619ECB" w14:textId="77777777" w:rsidR="009900D9" w:rsidRDefault="00000000">
      <w:r>
        <w:t xml:space="preserve">Therefore, the investment case now moves from understanding </w:t>
      </w:r>
      <w:r>
        <w:rPr>
          <w:bCs/>
        </w:rPr>
        <w:t>why Nestlé India has a potentially strong business position</w:t>
      </w:r>
      <w:r>
        <w:t xml:space="preserve"> to examining whether that strength is visible in its actual financial performance.</w:t>
      </w:r>
    </w:p>
    <w:p w14:paraId="3315C5E3" w14:textId="77777777" w:rsidR="009900D9" w:rsidRDefault="00000000">
      <w:r>
        <w:t>The next part of the analysis will examine:</w:t>
      </w:r>
    </w:p>
    <w:p w14:paraId="65555DC5" w14:textId="77777777" w:rsidR="009900D9" w:rsidRDefault="00000000">
      <w:pPr>
        <w:ind w:right="600"/>
        <w:rPr>
          <w:b/>
          <w:bCs/>
        </w:rPr>
      </w:pPr>
      <w:r>
        <w:rPr>
          <w:bCs/>
        </w:rPr>
        <w:t>How has Nestlé India performed financially, and is its growth translating into sustainable profitability and shareholder value?</w:t>
      </w:r>
    </w:p>
    <w:p w14:paraId="16FB3346" w14:textId="77777777" w:rsidR="009900D9" w:rsidRDefault="00000000">
      <w:pPr>
        <w:pStyle w:val="Heading1"/>
        <w:keepNext w:val="0"/>
        <w:keepLines w:val="0"/>
        <w:pBdr>
          <w:bottom w:val="single" w:sz="6" w:space="4" w:color="E2001A"/>
        </w:pBdr>
        <w:spacing w:before="480"/>
        <w:rPr>
          <w:bCs/>
          <w:sz w:val="46"/>
          <w:szCs w:val="46"/>
        </w:rPr>
      </w:pPr>
      <w:bookmarkStart w:id="97" w:name="_t32bzrxhk0kh" w:colFirst="0" w:colLast="0"/>
      <w:bookmarkEnd w:id="97"/>
      <w:r>
        <w:rPr>
          <w:bCs/>
          <w:szCs w:val="46"/>
        </w:rPr>
        <w:t>PART III — FINANCIAL PERFORMANCE ANALYSIS</w:t>
      </w:r>
    </w:p>
    <w:p w14:paraId="3DEABCB4" w14:textId="77777777" w:rsidR="009900D9" w:rsidRDefault="00000000">
      <w:pPr>
        <w:pStyle w:val="Heading2"/>
        <w:keepNext w:val="0"/>
        <w:keepLines w:val="0"/>
        <w:rPr>
          <w:bCs/>
          <w:sz w:val="34"/>
          <w:szCs w:val="34"/>
        </w:rPr>
      </w:pPr>
      <w:bookmarkStart w:id="98" w:name="_2yc3jf498s5w" w:colFirst="0" w:colLast="0"/>
      <w:bookmarkEnd w:id="98"/>
      <w:r>
        <w:rPr>
          <w:bCs/>
          <w:szCs w:val="34"/>
        </w:rPr>
        <w:t xml:space="preserve">Purpose </w:t>
      </w:r>
    </w:p>
    <w:p w14:paraId="715608AC" w14:textId="77777777" w:rsidR="009900D9" w:rsidRDefault="00000000">
      <w:r>
        <w:t>The next stage is to examine whether these business and strategic strengths are reflected in the company's financial performance.</w:t>
      </w:r>
    </w:p>
    <w:p w14:paraId="0C97B309" w14:textId="77777777" w:rsidR="009900D9" w:rsidRDefault="00000000">
      <w:r>
        <w:t>Part III focuses on the most important financial indicators, including</w:t>
      </w:r>
    </w:p>
    <w:p w14:paraId="32BC202F" w14:textId="77777777" w:rsidR="009900D9" w:rsidRDefault="00000000">
      <w:pPr>
        <w:numPr>
          <w:ilvl w:val="0"/>
          <w:numId w:val="223"/>
        </w:numPr>
      </w:pPr>
      <w:r>
        <w:t>Sales and revenue growth</w:t>
      </w:r>
    </w:p>
    <w:p w14:paraId="762B8296" w14:textId="77777777" w:rsidR="009900D9" w:rsidRDefault="00000000">
      <w:pPr>
        <w:numPr>
          <w:ilvl w:val="0"/>
          <w:numId w:val="223"/>
        </w:numPr>
      </w:pPr>
      <w:r>
        <w:t>The quality of growth</w:t>
      </w:r>
    </w:p>
    <w:p w14:paraId="7E3DBAAF" w14:textId="77777777" w:rsidR="009900D9" w:rsidRDefault="00000000">
      <w:pPr>
        <w:numPr>
          <w:ilvl w:val="0"/>
          <w:numId w:val="223"/>
        </w:numPr>
      </w:pPr>
      <w:r>
        <w:t>Operating profitability</w:t>
      </w:r>
    </w:p>
    <w:p w14:paraId="212FD811" w14:textId="77777777" w:rsidR="009900D9" w:rsidRDefault="00000000">
      <w:pPr>
        <w:numPr>
          <w:ilvl w:val="0"/>
          <w:numId w:val="223"/>
        </w:numPr>
      </w:pPr>
      <w:r>
        <w:t>Net profit performance</w:t>
      </w:r>
    </w:p>
    <w:p w14:paraId="4380CDD5" w14:textId="77777777" w:rsidR="009900D9" w:rsidRDefault="00000000">
      <w:pPr>
        <w:numPr>
          <w:ilvl w:val="0"/>
          <w:numId w:val="223"/>
        </w:numPr>
      </w:pPr>
      <w:r>
        <w:t>Margin movement</w:t>
      </w:r>
    </w:p>
    <w:p w14:paraId="3F652D0F" w14:textId="77777777" w:rsidR="009900D9" w:rsidRDefault="00000000">
      <w:pPr>
        <w:numPr>
          <w:ilvl w:val="0"/>
          <w:numId w:val="223"/>
        </w:numPr>
      </w:pPr>
      <w:r>
        <w:t>Earnings per share</w:t>
      </w:r>
    </w:p>
    <w:p w14:paraId="277E79A2" w14:textId="77777777" w:rsidR="009900D9" w:rsidRDefault="00000000">
      <w:pPr>
        <w:numPr>
          <w:ilvl w:val="0"/>
          <w:numId w:val="223"/>
        </w:numPr>
      </w:pPr>
      <w:r>
        <w:t>Return indicators</w:t>
      </w:r>
    </w:p>
    <w:p w14:paraId="3A0D05E2" w14:textId="77777777" w:rsidR="009900D9" w:rsidRDefault="00000000">
      <w:pPr>
        <w:numPr>
          <w:ilvl w:val="0"/>
          <w:numId w:val="223"/>
        </w:numPr>
      </w:pPr>
      <w:r>
        <w:t>Cost pressures and business investments</w:t>
      </w:r>
    </w:p>
    <w:p w14:paraId="20A77443" w14:textId="77777777" w:rsidR="009900D9" w:rsidRDefault="00000000">
      <w:r>
        <w:lastRenderedPageBreak/>
        <w:t>The objective is not simply to determine whether Nestlé India's revenue and profits increased.</w:t>
      </w:r>
    </w:p>
    <w:p w14:paraId="5323FAEA" w14:textId="77777777" w:rsidR="009900D9" w:rsidRDefault="00000000">
      <w:r>
        <w:t>The more important objective is to understand:</w:t>
      </w:r>
    </w:p>
    <w:p w14:paraId="265DD546" w14:textId="77777777" w:rsidR="009900D9" w:rsidRDefault="00000000">
      <w:pPr>
        <w:ind w:right="600"/>
        <w:rPr>
          <w:b/>
          <w:bCs/>
        </w:rPr>
      </w:pPr>
      <w:r>
        <w:rPr>
          <w:bCs/>
        </w:rPr>
        <w:t>What is driving the company's financial growth?</w:t>
      </w:r>
    </w:p>
    <w:p w14:paraId="78CBB857" w14:textId="77777777" w:rsidR="009900D9" w:rsidRDefault="00000000">
      <w:pPr>
        <w:ind w:right="600"/>
        <w:rPr>
          <w:b/>
          <w:bCs/>
        </w:rPr>
      </w:pPr>
      <w:r>
        <w:rPr>
          <w:bCs/>
        </w:rPr>
        <w:t>Is revenue growth translating into profitability?</w:t>
      </w:r>
    </w:p>
    <w:p w14:paraId="3A6BE09C" w14:textId="77777777" w:rsidR="009900D9" w:rsidRDefault="00000000">
      <w:pPr>
        <w:ind w:right="600"/>
        <w:rPr>
          <w:b/>
          <w:bCs/>
        </w:rPr>
      </w:pPr>
      <w:r>
        <w:rPr>
          <w:bCs/>
        </w:rPr>
        <w:t>Are margins strengthening or coming under pressure?</w:t>
      </w:r>
    </w:p>
    <w:p w14:paraId="57949604" w14:textId="77777777" w:rsidR="009900D9" w:rsidRDefault="00000000">
      <w:pPr>
        <w:ind w:right="600"/>
        <w:rPr>
          <w:b/>
          <w:bCs/>
        </w:rPr>
      </w:pPr>
      <w:r>
        <w:rPr>
          <w:bCs/>
        </w:rPr>
        <w:t>What factors are influencing the financial performance of the business?</w:t>
      </w:r>
    </w:p>
    <w:p w14:paraId="7A4BED05" w14:textId="77777777" w:rsidR="009900D9" w:rsidRDefault="00000000">
      <w:r>
        <w:t>A significant point must also be considered while analyzing Nestlé India's historical financial data.</w:t>
      </w:r>
    </w:p>
    <w:p w14:paraId="4DD0C34A" w14:textId="77777777" w:rsidR="009900D9" w:rsidRDefault="00000000">
      <w:r>
        <w:t xml:space="preserve">FY2023–24 covered a </w:t>
      </w:r>
      <w:r>
        <w:rPr>
          <w:bCs/>
        </w:rPr>
        <w:t>15-month financial period</w:t>
      </w:r>
      <w:r>
        <w:t>, while FY2024–25 and FY2025–26 were normal 12-month financial years. Therefore, the FY2023–24 figures are not directly comparable with the subsequent financial years.</w:t>
      </w:r>
    </w:p>
    <w:p w14:paraId="5CE0CC11" w14:textId="77777777" w:rsidR="009900D9" w:rsidRDefault="00000000">
      <w:r>
        <w:t>For this reason, the primary comparison in this part focuses on:</w:t>
      </w:r>
    </w:p>
    <w:p w14:paraId="37018E61" w14:textId="77777777" w:rsidR="009900D9" w:rsidRDefault="00000000">
      <w:pPr>
        <w:ind w:left="600" w:right="600"/>
        <w:rPr>
          <w:b/>
          <w:bCs/>
        </w:rPr>
      </w:pPr>
      <w:r>
        <w:rPr>
          <w:bCs/>
        </w:rPr>
        <w:t>FY2024–25 and FY2025–26</w:t>
      </w:r>
    </w:p>
    <w:p w14:paraId="51BFEFC9" w14:textId="77777777" w:rsidR="009900D9" w:rsidRDefault="00000000">
      <w:r>
        <w:t>FY2023–24 will be considered as historical context where relevant, but direct comparisons must account for the difference in the reporting period.</w:t>
      </w:r>
    </w:p>
    <w:p w14:paraId="4B5ED5F9" w14:textId="77777777" w:rsidR="009900D9" w:rsidRDefault="00000000">
      <w:pPr>
        <w:pStyle w:val="Heading1"/>
        <w:keepNext w:val="0"/>
        <w:keepLines w:val="0"/>
        <w:pBdr>
          <w:bottom w:val="single" w:sz="6" w:space="4" w:color="E2001A"/>
        </w:pBdr>
        <w:spacing w:before="480"/>
        <w:rPr>
          <w:bCs/>
          <w:sz w:val="46"/>
          <w:szCs w:val="46"/>
        </w:rPr>
      </w:pPr>
      <w:bookmarkStart w:id="99" w:name="_g5rlvdf58cwx" w:colFirst="0" w:colLast="0"/>
      <w:bookmarkEnd w:id="99"/>
      <w:r>
        <w:rPr>
          <w:bCs/>
          <w:szCs w:val="46"/>
        </w:rPr>
        <w:t>1. SALES AND REVENUE PERFORMANCE</w:t>
      </w:r>
    </w:p>
    <w:p w14:paraId="10439723" w14:textId="77777777" w:rsidR="009900D9" w:rsidRDefault="00000000">
      <w:r>
        <w:t>Revenue growth is one of the most important indicators of whether a consumer business is successfully expanding.</w:t>
      </w:r>
    </w:p>
    <w:p w14:paraId="0C09DFDA" w14:textId="77777777" w:rsidR="009900D9" w:rsidRDefault="00000000">
      <w:r>
        <w:t>For Nestlé India, growth depends on several interconnected factors, including:</w:t>
      </w:r>
    </w:p>
    <w:p w14:paraId="71DD6245" w14:textId="77777777" w:rsidR="009900D9" w:rsidRDefault="00000000">
      <w:pPr>
        <w:numPr>
          <w:ilvl w:val="0"/>
          <w:numId w:val="200"/>
        </w:numPr>
      </w:pPr>
      <w:r>
        <w:t>Consumer demand</w:t>
      </w:r>
    </w:p>
    <w:p w14:paraId="550FD41F" w14:textId="77777777" w:rsidR="009900D9" w:rsidRDefault="00000000">
      <w:pPr>
        <w:numPr>
          <w:ilvl w:val="0"/>
          <w:numId w:val="200"/>
        </w:numPr>
      </w:pPr>
      <w:r>
        <w:t>Sales volumes</w:t>
      </w:r>
    </w:p>
    <w:p w14:paraId="5B498832" w14:textId="77777777" w:rsidR="009900D9" w:rsidRDefault="00000000">
      <w:pPr>
        <w:numPr>
          <w:ilvl w:val="0"/>
          <w:numId w:val="200"/>
        </w:numPr>
      </w:pPr>
      <w:r>
        <w:t>Pricing</w:t>
      </w:r>
    </w:p>
    <w:p w14:paraId="2EFAC553" w14:textId="77777777" w:rsidR="009900D9" w:rsidRDefault="00000000">
      <w:pPr>
        <w:numPr>
          <w:ilvl w:val="0"/>
          <w:numId w:val="200"/>
        </w:numPr>
      </w:pPr>
      <w:r>
        <w:t>Product mix</w:t>
      </w:r>
    </w:p>
    <w:p w14:paraId="6570CEDA" w14:textId="77777777" w:rsidR="009900D9" w:rsidRDefault="00000000">
      <w:pPr>
        <w:numPr>
          <w:ilvl w:val="0"/>
          <w:numId w:val="200"/>
        </w:numPr>
      </w:pPr>
      <w:r>
        <w:t>Consumer penetration</w:t>
      </w:r>
    </w:p>
    <w:p w14:paraId="33BC68E6" w14:textId="77777777" w:rsidR="009900D9" w:rsidRDefault="00000000">
      <w:pPr>
        <w:numPr>
          <w:ilvl w:val="0"/>
          <w:numId w:val="200"/>
        </w:numPr>
      </w:pPr>
      <w:r>
        <w:t>Distribution expansion</w:t>
      </w:r>
    </w:p>
    <w:p w14:paraId="5E110204" w14:textId="77777777" w:rsidR="009900D9" w:rsidRDefault="00000000">
      <w:pPr>
        <w:numPr>
          <w:ilvl w:val="0"/>
          <w:numId w:val="200"/>
        </w:numPr>
      </w:pPr>
      <w:r>
        <w:t>Innovation</w:t>
      </w:r>
    </w:p>
    <w:p w14:paraId="4D8731B6" w14:textId="77777777" w:rsidR="009900D9" w:rsidRDefault="00000000">
      <w:pPr>
        <w:numPr>
          <w:ilvl w:val="0"/>
          <w:numId w:val="200"/>
        </w:numPr>
      </w:pPr>
      <w:r>
        <w:t>New consumption opportunities</w:t>
      </w:r>
    </w:p>
    <w:p w14:paraId="568B0049" w14:textId="77777777" w:rsidR="009900D9" w:rsidRDefault="00000000">
      <w:r>
        <w:t>Nestlé India's FY2025–26 performance reflected strong growth in the scale of the business.</w:t>
      </w:r>
    </w:p>
    <w:p w14:paraId="2D96E350" w14:textId="77777777" w:rsidR="009900D9" w:rsidRDefault="00000000">
      <w:r>
        <w:t xml:space="preserve">The company's turnover increased from approximately </w:t>
      </w:r>
      <w:r>
        <w:rPr>
          <w:bCs/>
        </w:rPr>
        <w:t>₹20,077.5 crore in FY2024–25</w:t>
      </w:r>
      <w:r>
        <w:t xml:space="preserve"> to approximately </w:t>
      </w:r>
      <w:r>
        <w:rPr>
          <w:bCs/>
        </w:rPr>
        <w:t>₹23,071.5 crore in FY2025–26</w:t>
      </w:r>
      <w:r>
        <w:t>.</w:t>
      </w:r>
    </w:p>
    <w:tbl>
      <w:tblPr>
        <w:tblStyle w:val="TableGrid"/>
        <w:tblW w:w="3610" w:type="dxa"/>
        <w:tblLayout w:type="fixed"/>
        <w:tblLook w:val="0600" w:firstRow="0" w:lastRow="0" w:firstColumn="0" w:lastColumn="0" w:noHBand="1" w:noVBand="1"/>
      </w:tblPr>
      <w:tblGrid>
        <w:gridCol w:w="1715"/>
        <w:gridCol w:w="1895"/>
      </w:tblGrid>
      <w:tr w:rsidR="009900D9" w14:paraId="6C4F62EA"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109B3208" w14:textId="77777777" w:rsidR="009900D9" w:rsidRDefault="00000000">
            <w:pPr>
              <w:spacing w:before="40" w:after="40"/>
              <w:jc w:val="center"/>
            </w:pPr>
            <w:r>
              <w:rPr>
                <w:b/>
                <w:bCs/>
                <w:color w:val="FFFFFF"/>
                <w:sz w:val="20"/>
              </w:rPr>
              <w:lastRenderedPageBreak/>
              <w:t>Financial Year</w:t>
            </w:r>
          </w:p>
        </w:tc>
        <w:tc>
          <w:tcPr>
            <w:tcW w:w="1895" w:type="dxa"/>
            <w:tcBorders>
              <w:top w:val="single" w:sz="4" w:space="0" w:color="F5BEBE"/>
              <w:left w:val="single" w:sz="4" w:space="0" w:color="F5BEBE"/>
              <w:bottom w:val="single" w:sz="4" w:space="0" w:color="F5BEBE"/>
              <w:right w:val="single" w:sz="4" w:space="0" w:color="F5BEBE"/>
            </w:tcBorders>
            <w:shd w:val="clear" w:color="auto" w:fill="E2001A"/>
          </w:tcPr>
          <w:p w14:paraId="2CDB18B3" w14:textId="77777777" w:rsidR="009900D9" w:rsidRDefault="00000000">
            <w:pPr>
              <w:spacing w:before="40" w:after="40"/>
              <w:jc w:val="center"/>
            </w:pPr>
            <w:r>
              <w:rPr>
                <w:b/>
                <w:bCs/>
                <w:color w:val="FFFFFF"/>
                <w:sz w:val="20"/>
              </w:rPr>
              <w:t>Sales / Turnover</w:t>
            </w:r>
          </w:p>
        </w:tc>
      </w:tr>
      <w:tr w:rsidR="009900D9" w14:paraId="2FC17EAA"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3C92ADAF" w14:textId="77777777" w:rsidR="009900D9" w:rsidRDefault="00000000">
            <w:pPr>
              <w:spacing w:before="40" w:after="40"/>
            </w:pPr>
            <w:r>
              <w:rPr>
                <w:sz w:val="20"/>
              </w:rPr>
              <w:t>FY2024–25</w:t>
            </w:r>
          </w:p>
        </w:tc>
        <w:tc>
          <w:tcPr>
            <w:tcW w:w="1895" w:type="dxa"/>
            <w:tcBorders>
              <w:top w:val="single" w:sz="4" w:space="0" w:color="F5BEBE"/>
              <w:left w:val="single" w:sz="4" w:space="0" w:color="F5BEBE"/>
              <w:bottom w:val="single" w:sz="4" w:space="0" w:color="F5BEBE"/>
              <w:right w:val="single" w:sz="4" w:space="0" w:color="F5BEBE"/>
            </w:tcBorders>
            <w:shd w:val="clear" w:color="auto" w:fill="FFFFFF"/>
          </w:tcPr>
          <w:p w14:paraId="621DE405" w14:textId="77777777" w:rsidR="009900D9" w:rsidRDefault="00000000">
            <w:pPr>
              <w:spacing w:before="40" w:after="40"/>
            </w:pPr>
            <w:r>
              <w:rPr>
                <w:sz w:val="20"/>
              </w:rPr>
              <w:t>₹20,077.5 crore</w:t>
            </w:r>
          </w:p>
        </w:tc>
      </w:tr>
      <w:tr w:rsidR="009900D9" w14:paraId="10C2BDEA"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2D251A59" w14:textId="77777777" w:rsidR="009900D9" w:rsidRDefault="00000000">
            <w:pPr>
              <w:spacing w:before="40" w:after="40"/>
            </w:pPr>
            <w:r>
              <w:rPr>
                <w:sz w:val="20"/>
              </w:rPr>
              <w:t>FY2025–26</w:t>
            </w:r>
          </w:p>
        </w:tc>
        <w:tc>
          <w:tcPr>
            <w:tcW w:w="1895" w:type="dxa"/>
            <w:tcBorders>
              <w:top w:val="single" w:sz="4" w:space="0" w:color="F5BEBE"/>
              <w:left w:val="single" w:sz="4" w:space="0" w:color="F5BEBE"/>
              <w:bottom w:val="single" w:sz="4" w:space="0" w:color="F5BEBE"/>
              <w:right w:val="single" w:sz="4" w:space="0" w:color="F5BEBE"/>
            </w:tcBorders>
            <w:shd w:val="clear" w:color="auto" w:fill="FFF0F0"/>
          </w:tcPr>
          <w:p w14:paraId="037092F7" w14:textId="77777777" w:rsidR="009900D9" w:rsidRDefault="00000000">
            <w:pPr>
              <w:spacing w:before="40" w:after="40"/>
            </w:pPr>
            <w:r>
              <w:rPr>
                <w:sz w:val="20"/>
              </w:rPr>
              <w:t>₹23,071.5 crore</w:t>
            </w:r>
          </w:p>
        </w:tc>
      </w:tr>
    </w:tbl>
    <w:p w14:paraId="19FC659E" w14:textId="77777777" w:rsidR="009900D9" w:rsidRDefault="00000000">
      <w:r>
        <w:t>The increase represents strong year-on-year revenue growth and indicates that Nestlé India's brands and business strategy continued to support expansion during FY2025–26.</w:t>
      </w:r>
    </w:p>
    <w:p w14:paraId="02D32D4D" w14:textId="77777777" w:rsidR="009900D9" w:rsidRDefault="00000000">
      <w:r>
        <w:t>The latest annual report also reflects management's continued focus on:</w:t>
      </w:r>
    </w:p>
    <w:p w14:paraId="7A7DA0B6" w14:textId="77777777" w:rsidR="009900D9" w:rsidRDefault="00000000">
      <w:pPr>
        <w:numPr>
          <w:ilvl w:val="0"/>
          <w:numId w:val="194"/>
        </w:numPr>
      </w:pPr>
      <w:r>
        <w:t>Consumer centricity</w:t>
      </w:r>
    </w:p>
    <w:p w14:paraId="408B59BC" w14:textId="77777777" w:rsidR="009900D9" w:rsidRDefault="00000000">
      <w:pPr>
        <w:numPr>
          <w:ilvl w:val="0"/>
          <w:numId w:val="194"/>
        </w:numPr>
      </w:pPr>
      <w:r>
        <w:t>Penetration-led volume growth</w:t>
      </w:r>
    </w:p>
    <w:p w14:paraId="3CFE5631" w14:textId="77777777" w:rsidR="009900D9" w:rsidRDefault="00000000">
      <w:pPr>
        <w:numPr>
          <w:ilvl w:val="0"/>
          <w:numId w:val="194"/>
        </w:numPr>
      </w:pPr>
      <w:r>
        <w:t>Reinvestment behind brands and capacity</w:t>
      </w:r>
    </w:p>
    <w:p w14:paraId="043D67ED" w14:textId="77777777" w:rsidR="009900D9" w:rsidRDefault="00000000">
      <w:pPr>
        <w:numPr>
          <w:ilvl w:val="0"/>
          <w:numId w:val="194"/>
        </w:numPr>
      </w:pPr>
      <w:r>
        <w:t>Technology-enabled sales and operations</w:t>
      </w:r>
    </w:p>
    <w:p w14:paraId="42C8A592" w14:textId="77777777" w:rsidR="009900D9" w:rsidRDefault="00000000">
      <w:r>
        <w:t>These priorities provide the broader strategic context behind the company's growth ambitions.</w:t>
      </w:r>
    </w:p>
    <w:p w14:paraId="2684ADE7" w14:textId="77777777" w:rsidR="009900D9" w:rsidRDefault="00000000">
      <w:pPr>
        <w:pStyle w:val="Heading1"/>
        <w:keepNext w:val="0"/>
        <w:keepLines w:val="0"/>
        <w:pBdr>
          <w:bottom w:val="single" w:sz="6" w:space="4" w:color="E2001A"/>
        </w:pBdr>
        <w:spacing w:before="480"/>
        <w:rPr>
          <w:bCs/>
          <w:sz w:val="46"/>
          <w:szCs w:val="46"/>
        </w:rPr>
      </w:pPr>
      <w:bookmarkStart w:id="100" w:name="_ldlcn9vx2453" w:colFirst="0" w:colLast="0"/>
      <w:bookmarkEnd w:id="100"/>
      <w:r>
        <w:rPr>
          <w:bCs/>
          <w:szCs w:val="46"/>
        </w:rPr>
        <w:t>2. UNDERSTANDING THE QUALITY OF GROWTH</w:t>
      </w:r>
    </w:p>
    <w:p w14:paraId="4B1044EB" w14:textId="77777777" w:rsidR="009900D9" w:rsidRDefault="00000000">
      <w:r>
        <w:t>Strong revenue growth is important, but the quality of that growth is equally significant.</w:t>
      </w:r>
    </w:p>
    <w:p w14:paraId="4A30C895" w14:textId="77777777" w:rsidR="009900D9" w:rsidRDefault="00000000">
      <w:r>
        <w:t>Revenue can increase because of:</w:t>
      </w:r>
    </w:p>
    <w:p w14:paraId="4C8BD478" w14:textId="77777777" w:rsidR="009900D9" w:rsidRDefault="00000000">
      <w:pPr>
        <w:numPr>
          <w:ilvl w:val="0"/>
          <w:numId w:val="227"/>
        </w:numPr>
      </w:pPr>
      <w:r>
        <w:t>Higher sales volumes</w:t>
      </w:r>
    </w:p>
    <w:p w14:paraId="2B62DF5B" w14:textId="77777777" w:rsidR="009900D9" w:rsidRDefault="00000000">
      <w:pPr>
        <w:numPr>
          <w:ilvl w:val="0"/>
          <w:numId w:val="227"/>
        </w:numPr>
      </w:pPr>
      <w:r>
        <w:t>Price increases</w:t>
      </w:r>
    </w:p>
    <w:p w14:paraId="0B1F5EC8" w14:textId="77777777" w:rsidR="009900D9" w:rsidRDefault="00000000">
      <w:pPr>
        <w:numPr>
          <w:ilvl w:val="0"/>
          <w:numId w:val="227"/>
        </w:numPr>
      </w:pPr>
      <w:r>
        <w:t>A better product mix</w:t>
      </w:r>
    </w:p>
    <w:p w14:paraId="4D83E563" w14:textId="77777777" w:rsidR="009900D9" w:rsidRDefault="00000000">
      <w:pPr>
        <w:numPr>
          <w:ilvl w:val="0"/>
          <w:numId w:val="227"/>
        </w:numPr>
      </w:pPr>
      <w:r>
        <w:t>Premiumisation</w:t>
      </w:r>
    </w:p>
    <w:p w14:paraId="5803F2C9" w14:textId="77777777" w:rsidR="009900D9" w:rsidRDefault="00000000">
      <w:pPr>
        <w:numPr>
          <w:ilvl w:val="0"/>
          <w:numId w:val="227"/>
        </w:numPr>
      </w:pPr>
      <w:r>
        <w:t>New products</w:t>
      </w:r>
    </w:p>
    <w:p w14:paraId="2A85F179" w14:textId="77777777" w:rsidR="009900D9" w:rsidRDefault="00000000">
      <w:pPr>
        <w:numPr>
          <w:ilvl w:val="0"/>
          <w:numId w:val="227"/>
        </w:numPr>
      </w:pPr>
      <w:r>
        <w:t>New categories</w:t>
      </w:r>
    </w:p>
    <w:p w14:paraId="6F8D6A5F" w14:textId="77777777" w:rsidR="009900D9" w:rsidRDefault="00000000">
      <w:pPr>
        <w:numPr>
          <w:ilvl w:val="0"/>
          <w:numId w:val="227"/>
        </w:numPr>
      </w:pPr>
      <w:r>
        <w:t>Expansion into new channels</w:t>
      </w:r>
    </w:p>
    <w:p w14:paraId="1F36C04A" w14:textId="77777777" w:rsidR="009900D9" w:rsidRDefault="00000000">
      <w:r>
        <w:t xml:space="preserve">For Nestlé India, one of the most important strategic priorities is </w:t>
      </w:r>
      <w:r>
        <w:rPr>
          <w:bCs/>
        </w:rPr>
        <w:t>penetration-led volume growth</w:t>
      </w:r>
      <w:r>
        <w:t>.</w:t>
      </w:r>
    </w:p>
    <w:p w14:paraId="127BA171" w14:textId="77777777" w:rsidR="009900D9" w:rsidRDefault="00000000">
      <w:r>
        <w:t>This is particularly relevant from an investor's perspective.</w:t>
      </w:r>
    </w:p>
    <w:p w14:paraId="2BED1543" w14:textId="77777777" w:rsidR="009900D9" w:rsidRDefault="00000000">
      <w:r>
        <w:t>Growth driven by increasing consumer reach and higher consumption can potentially provide a stronger long-term foundation than growth driven entirely by pricing.</w:t>
      </w:r>
    </w:p>
    <w:p w14:paraId="4155816F" w14:textId="77777777" w:rsidR="009900D9" w:rsidRDefault="00000000">
      <w:r>
        <w:t>Nestlé India's future performance will therefore need to be assessed by examining the balance between:</w:t>
      </w:r>
    </w:p>
    <w:p w14:paraId="08534DDA" w14:textId="77777777" w:rsidR="009900D9" w:rsidRDefault="00000000">
      <w:pPr>
        <w:ind w:left="600" w:right="600"/>
        <w:rPr>
          <w:b/>
          <w:bCs/>
        </w:rPr>
      </w:pPr>
      <w:r>
        <w:rPr>
          <w:bCs/>
        </w:rPr>
        <w:t>Volume Growth and</w:t>
      </w:r>
      <w:r>
        <w:t xml:space="preserve"> </w:t>
      </w:r>
      <w:r>
        <w:rPr>
          <w:bCs/>
        </w:rPr>
        <w:t>Value Growth</w:t>
      </w:r>
    </w:p>
    <w:p w14:paraId="7EDE6574" w14:textId="77777777" w:rsidR="009900D9" w:rsidRDefault="00000000">
      <w:r>
        <w:lastRenderedPageBreak/>
        <w:t>The ideal long-term scenario for the company would be a combination of:</w:t>
      </w:r>
    </w:p>
    <w:p w14:paraId="34E71B5C" w14:textId="77777777" w:rsidR="009900D9" w:rsidRDefault="00000000">
      <w:pPr>
        <w:numPr>
          <w:ilvl w:val="0"/>
          <w:numId w:val="119"/>
        </w:numPr>
      </w:pPr>
      <w:r>
        <w:t>Growing consumer penetration</w:t>
      </w:r>
    </w:p>
    <w:p w14:paraId="21117AF4" w14:textId="77777777" w:rsidR="009900D9" w:rsidRDefault="00000000">
      <w:pPr>
        <w:numPr>
          <w:ilvl w:val="0"/>
          <w:numId w:val="119"/>
        </w:numPr>
      </w:pPr>
      <w:r>
        <w:t>Increasing sales volumes</w:t>
      </w:r>
    </w:p>
    <w:p w14:paraId="36A6B703" w14:textId="77777777" w:rsidR="009900D9" w:rsidRDefault="00000000">
      <w:pPr>
        <w:numPr>
          <w:ilvl w:val="0"/>
          <w:numId w:val="119"/>
        </w:numPr>
      </w:pPr>
      <w:r>
        <w:t>Continued product relevance</w:t>
      </w:r>
    </w:p>
    <w:p w14:paraId="34C7B5CC" w14:textId="77777777" w:rsidR="009900D9" w:rsidRDefault="00000000">
      <w:pPr>
        <w:numPr>
          <w:ilvl w:val="0"/>
          <w:numId w:val="119"/>
        </w:numPr>
      </w:pPr>
      <w:r>
        <w:t>Healthy pricing</w:t>
      </w:r>
    </w:p>
    <w:p w14:paraId="6C96266D" w14:textId="77777777" w:rsidR="009900D9" w:rsidRDefault="00000000">
      <w:pPr>
        <w:numPr>
          <w:ilvl w:val="0"/>
          <w:numId w:val="119"/>
        </w:numPr>
      </w:pPr>
      <w:r>
        <w:t>Improved product mix</w:t>
      </w:r>
    </w:p>
    <w:p w14:paraId="574D2333" w14:textId="77777777" w:rsidR="009900D9" w:rsidRDefault="00000000">
      <w:r>
        <w:t>The key issue for investors is whether Nestlé India can continue expanding its consumer base while maintaining attractive profitability.</w:t>
      </w:r>
    </w:p>
    <w:p w14:paraId="454C4241" w14:textId="77777777" w:rsidR="009900D9" w:rsidRDefault="00000000">
      <w:pPr>
        <w:pStyle w:val="Heading1"/>
        <w:keepNext w:val="0"/>
        <w:keepLines w:val="0"/>
        <w:pBdr>
          <w:bottom w:val="single" w:sz="6" w:space="4" w:color="E2001A"/>
        </w:pBdr>
        <w:spacing w:before="480"/>
        <w:rPr>
          <w:bCs/>
          <w:sz w:val="46"/>
          <w:szCs w:val="46"/>
        </w:rPr>
      </w:pPr>
      <w:bookmarkStart w:id="101" w:name="_g4gsfo8u8j74" w:colFirst="0" w:colLast="0"/>
      <w:bookmarkEnd w:id="101"/>
      <w:r>
        <w:rPr>
          <w:bCs/>
          <w:szCs w:val="46"/>
        </w:rPr>
        <w:t>3. OPERATING PROFITABILITY</w:t>
      </w:r>
    </w:p>
    <w:p w14:paraId="19969294" w14:textId="77777777" w:rsidR="009900D9" w:rsidRDefault="00000000">
      <w:r>
        <w:t>Nestlé India's strong revenue growth during FY2025–26 was accompanied by some pressure on operating profitability.</w:t>
      </w:r>
    </w:p>
    <w:p w14:paraId="4081FEDF" w14:textId="77777777" w:rsidR="009900D9" w:rsidRDefault="00000000">
      <w:r>
        <w:t>According to the company's financial highlights, operating profit margin moved as follows:</w:t>
      </w:r>
    </w:p>
    <w:tbl>
      <w:tblPr>
        <w:tblStyle w:val="TableGrid"/>
        <w:tblW w:w="4480" w:type="dxa"/>
        <w:tblLayout w:type="fixed"/>
        <w:tblLook w:val="0600" w:firstRow="0" w:lastRow="0" w:firstColumn="0" w:lastColumn="0" w:noHBand="1" w:noVBand="1"/>
      </w:tblPr>
      <w:tblGrid>
        <w:gridCol w:w="1715"/>
        <w:gridCol w:w="2765"/>
      </w:tblGrid>
      <w:tr w:rsidR="009900D9" w14:paraId="44B358F0"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561B9950" w14:textId="77777777" w:rsidR="009900D9" w:rsidRDefault="00000000">
            <w:pPr>
              <w:spacing w:before="40" w:after="40"/>
              <w:jc w:val="center"/>
            </w:pPr>
            <w:r>
              <w:rPr>
                <w:b/>
                <w:bCs/>
                <w:color w:val="FFFFFF"/>
                <w:sz w:val="20"/>
              </w:rPr>
              <w:t>Financial Year</w:t>
            </w:r>
          </w:p>
        </w:tc>
        <w:tc>
          <w:tcPr>
            <w:tcW w:w="2765" w:type="dxa"/>
            <w:tcBorders>
              <w:top w:val="single" w:sz="4" w:space="0" w:color="F5BEBE"/>
              <w:left w:val="single" w:sz="4" w:space="0" w:color="F5BEBE"/>
              <w:bottom w:val="single" w:sz="4" w:space="0" w:color="F5BEBE"/>
              <w:right w:val="single" w:sz="4" w:space="0" w:color="F5BEBE"/>
            </w:tcBorders>
            <w:shd w:val="clear" w:color="auto" w:fill="E2001A"/>
          </w:tcPr>
          <w:p w14:paraId="7BD565E7" w14:textId="77777777" w:rsidR="009900D9" w:rsidRDefault="00000000">
            <w:pPr>
              <w:spacing w:before="40" w:after="40"/>
              <w:jc w:val="center"/>
            </w:pPr>
            <w:r>
              <w:rPr>
                <w:b/>
                <w:bCs/>
                <w:color w:val="FFFFFF"/>
                <w:sz w:val="20"/>
              </w:rPr>
              <w:t>Operating Profit Margin</w:t>
            </w:r>
          </w:p>
        </w:tc>
      </w:tr>
      <w:tr w:rsidR="009900D9" w14:paraId="7AA4DD8C"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2F67B925" w14:textId="77777777" w:rsidR="009900D9" w:rsidRDefault="00000000">
            <w:pPr>
              <w:spacing w:before="40" w:after="40"/>
            </w:pPr>
            <w:r>
              <w:rPr>
                <w:sz w:val="20"/>
              </w:rPr>
              <w:t>FY2024–25</w:t>
            </w:r>
          </w:p>
        </w:tc>
        <w:tc>
          <w:tcPr>
            <w:tcW w:w="2765" w:type="dxa"/>
            <w:tcBorders>
              <w:top w:val="single" w:sz="4" w:space="0" w:color="F5BEBE"/>
              <w:left w:val="single" w:sz="4" w:space="0" w:color="F5BEBE"/>
              <w:bottom w:val="single" w:sz="4" w:space="0" w:color="F5BEBE"/>
              <w:right w:val="single" w:sz="4" w:space="0" w:color="F5BEBE"/>
            </w:tcBorders>
            <w:shd w:val="clear" w:color="auto" w:fill="FFFFFF"/>
          </w:tcPr>
          <w:p w14:paraId="39367EA2" w14:textId="77777777" w:rsidR="009900D9" w:rsidRDefault="00000000">
            <w:pPr>
              <w:spacing w:before="40" w:after="40"/>
            </w:pPr>
            <w:r>
              <w:rPr>
                <w:sz w:val="20"/>
              </w:rPr>
              <w:t>21.1%</w:t>
            </w:r>
          </w:p>
        </w:tc>
      </w:tr>
      <w:tr w:rsidR="009900D9" w14:paraId="6D24CC51"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21D435C1" w14:textId="77777777" w:rsidR="009900D9" w:rsidRDefault="00000000">
            <w:pPr>
              <w:spacing w:before="40" w:after="40"/>
            </w:pPr>
            <w:r>
              <w:rPr>
                <w:sz w:val="20"/>
              </w:rPr>
              <w:t>FY2025–26</w:t>
            </w:r>
          </w:p>
        </w:tc>
        <w:tc>
          <w:tcPr>
            <w:tcW w:w="2765" w:type="dxa"/>
            <w:tcBorders>
              <w:top w:val="single" w:sz="4" w:space="0" w:color="F5BEBE"/>
              <w:left w:val="single" w:sz="4" w:space="0" w:color="F5BEBE"/>
              <w:bottom w:val="single" w:sz="4" w:space="0" w:color="F5BEBE"/>
              <w:right w:val="single" w:sz="4" w:space="0" w:color="F5BEBE"/>
            </w:tcBorders>
            <w:shd w:val="clear" w:color="auto" w:fill="FFF0F0"/>
          </w:tcPr>
          <w:p w14:paraId="651EE42F" w14:textId="77777777" w:rsidR="009900D9" w:rsidRDefault="00000000">
            <w:pPr>
              <w:spacing w:before="40" w:after="40"/>
            </w:pPr>
            <w:r>
              <w:rPr>
                <w:sz w:val="20"/>
              </w:rPr>
              <w:t>20.0%</w:t>
            </w:r>
          </w:p>
        </w:tc>
      </w:tr>
    </w:tbl>
    <w:p w14:paraId="37BF392F" w14:textId="77777777" w:rsidR="009900D9" w:rsidRDefault="00000000">
      <w:r>
        <w:t>The decline in operating margin indicates that while the company's sales increased, operating costs also increased at a significant pace.</w:t>
      </w:r>
    </w:p>
    <w:p w14:paraId="3E01A05C" w14:textId="77777777" w:rsidR="009900D9" w:rsidRDefault="00000000">
      <w:r>
        <w:t>This does not necessarily suggest a deterioration in the underlying business.</w:t>
      </w:r>
    </w:p>
    <w:p w14:paraId="5F71AC8E" w14:textId="77777777" w:rsidR="009900D9" w:rsidRDefault="00000000">
      <w:r>
        <w:t>Instead, the margin movement needs to be viewed alongside the company's continued investment in:</w:t>
      </w:r>
    </w:p>
    <w:p w14:paraId="26F5BA33" w14:textId="77777777" w:rsidR="009900D9" w:rsidRDefault="00000000">
      <w:pPr>
        <w:numPr>
          <w:ilvl w:val="0"/>
          <w:numId w:val="253"/>
        </w:numPr>
      </w:pPr>
      <w:r>
        <w:t>Brands</w:t>
      </w:r>
    </w:p>
    <w:p w14:paraId="3BF4FE9C" w14:textId="77777777" w:rsidR="009900D9" w:rsidRDefault="00000000">
      <w:pPr>
        <w:numPr>
          <w:ilvl w:val="0"/>
          <w:numId w:val="253"/>
        </w:numPr>
      </w:pPr>
      <w:r>
        <w:t>Advertising and promotion</w:t>
      </w:r>
    </w:p>
    <w:p w14:paraId="40D87679" w14:textId="77777777" w:rsidR="009900D9" w:rsidRDefault="00000000">
      <w:pPr>
        <w:numPr>
          <w:ilvl w:val="0"/>
          <w:numId w:val="253"/>
        </w:numPr>
      </w:pPr>
      <w:r>
        <w:t>Distribution</w:t>
      </w:r>
    </w:p>
    <w:p w14:paraId="4B45C497" w14:textId="77777777" w:rsidR="009900D9" w:rsidRDefault="00000000">
      <w:pPr>
        <w:numPr>
          <w:ilvl w:val="0"/>
          <w:numId w:val="253"/>
        </w:numPr>
      </w:pPr>
      <w:r>
        <w:t>Technology</w:t>
      </w:r>
    </w:p>
    <w:p w14:paraId="4E93BD61" w14:textId="77777777" w:rsidR="009900D9" w:rsidRDefault="00000000">
      <w:pPr>
        <w:numPr>
          <w:ilvl w:val="0"/>
          <w:numId w:val="253"/>
        </w:numPr>
      </w:pPr>
      <w:r>
        <w:t>Operational capabilities</w:t>
      </w:r>
    </w:p>
    <w:p w14:paraId="14D51AFE" w14:textId="77777777" w:rsidR="009900D9" w:rsidRDefault="00000000">
      <w:pPr>
        <w:numPr>
          <w:ilvl w:val="0"/>
          <w:numId w:val="253"/>
        </w:numPr>
      </w:pPr>
      <w:r>
        <w:t>Future growth</w:t>
      </w:r>
    </w:p>
    <w:p w14:paraId="4E793333" w14:textId="77777777" w:rsidR="009900D9" w:rsidRDefault="00000000">
      <w:r>
        <w:t>One of the most notable changes during FY2025–26 was the increase in advertising and sales promotion expenditure.</w:t>
      </w:r>
    </w:p>
    <w:tbl>
      <w:tblPr>
        <w:tblStyle w:val="a1"/>
        <w:tblW w:w="5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3425"/>
      </w:tblGrid>
      <w:tr w:rsidR="009900D9" w14:paraId="6DA6A174"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1AAE1CD2" w14:textId="77777777" w:rsidR="009900D9" w:rsidRDefault="00000000">
            <w:pPr>
              <w:spacing w:before="40" w:after="40"/>
              <w:jc w:val="center"/>
            </w:pPr>
            <w:r>
              <w:rPr>
                <w:b/>
                <w:bCs/>
                <w:color w:val="FFFFFF"/>
                <w:sz w:val="20"/>
              </w:rPr>
              <w:lastRenderedPageBreak/>
              <w:t>Financial Year</w:t>
            </w:r>
          </w:p>
        </w:tc>
        <w:tc>
          <w:tcPr>
            <w:tcW w:w="342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4947058" w14:textId="77777777" w:rsidR="009900D9" w:rsidRDefault="00000000">
            <w:pPr>
              <w:spacing w:before="40" w:after="40"/>
              <w:jc w:val="center"/>
            </w:pPr>
            <w:r>
              <w:rPr>
                <w:b/>
                <w:bCs/>
                <w:color w:val="FFFFFF"/>
                <w:sz w:val="20"/>
              </w:rPr>
              <w:t>Advertising &amp; Sales Promotion</w:t>
            </w:r>
          </w:p>
        </w:tc>
      </w:tr>
      <w:tr w:rsidR="009900D9" w14:paraId="6556A29D"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C8CD5E7" w14:textId="77777777" w:rsidR="009900D9" w:rsidRDefault="00000000">
            <w:pPr>
              <w:spacing w:before="40" w:after="40"/>
            </w:pPr>
            <w:r>
              <w:rPr>
                <w:sz w:val="20"/>
              </w:rPr>
              <w:t>FY2024–25</w:t>
            </w:r>
          </w:p>
        </w:tc>
        <w:tc>
          <w:tcPr>
            <w:tcW w:w="342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1F6D503" w14:textId="77777777" w:rsidR="009900D9" w:rsidRDefault="00000000">
            <w:pPr>
              <w:spacing w:before="40" w:after="40"/>
            </w:pPr>
            <w:r>
              <w:rPr>
                <w:sz w:val="20"/>
              </w:rPr>
              <w:t>₹965.9 crore</w:t>
            </w:r>
          </w:p>
        </w:tc>
      </w:tr>
      <w:tr w:rsidR="009900D9" w14:paraId="19E742A2"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7A948A9" w14:textId="77777777" w:rsidR="009900D9" w:rsidRDefault="00000000">
            <w:pPr>
              <w:spacing w:before="40" w:after="40"/>
            </w:pPr>
            <w:r>
              <w:rPr>
                <w:sz w:val="20"/>
              </w:rPr>
              <w:t>FY2025–26</w:t>
            </w:r>
          </w:p>
        </w:tc>
        <w:tc>
          <w:tcPr>
            <w:tcW w:w="342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4555D40" w14:textId="77777777" w:rsidR="009900D9" w:rsidRDefault="00000000">
            <w:pPr>
              <w:spacing w:before="40" w:after="40"/>
            </w:pPr>
            <w:r>
              <w:rPr>
                <w:sz w:val="20"/>
              </w:rPr>
              <w:t>₹1,224.2 crore</w:t>
            </w:r>
          </w:p>
        </w:tc>
      </w:tr>
    </w:tbl>
    <w:p w14:paraId="57F40748" w14:textId="77777777" w:rsidR="009900D9" w:rsidRDefault="00000000">
      <w:r>
        <w:t>The increase in advertising and promotional expenditure demonstrates that Nestlé India continued to invest heavily behind its brands during the year.</w:t>
      </w:r>
    </w:p>
    <w:p w14:paraId="47C84B78" w14:textId="77777777" w:rsidR="009900D9" w:rsidRDefault="00000000">
      <w:r>
        <w:t>This creates an important trade-off.</w:t>
      </w:r>
    </w:p>
    <w:p w14:paraId="6A040D2A" w14:textId="77777777" w:rsidR="009900D9" w:rsidRDefault="00000000">
      <w:pPr>
        <w:pStyle w:val="Heading3"/>
        <w:keepNext w:val="0"/>
        <w:keepLines w:val="0"/>
        <w:spacing w:before="280"/>
        <w:rPr>
          <w:bCs/>
          <w:color w:val="000000"/>
          <w:sz w:val="26"/>
          <w:szCs w:val="26"/>
        </w:rPr>
      </w:pPr>
      <w:bookmarkStart w:id="102" w:name="_q55igkfwtj7v" w:colFirst="0" w:colLast="0"/>
      <w:bookmarkEnd w:id="102"/>
      <w:r>
        <w:rPr>
          <w:bCs/>
          <w:szCs w:val="26"/>
        </w:rPr>
        <w:t>In the Short Term</w:t>
      </w:r>
    </w:p>
    <w:p w14:paraId="3879E48B" w14:textId="77777777" w:rsidR="009900D9" w:rsidRDefault="00000000">
      <w:r>
        <w:t>Higher investment in advertising and promotion can place pressure on margins.</w:t>
      </w:r>
    </w:p>
    <w:p w14:paraId="37416BA2" w14:textId="77777777" w:rsidR="009900D9" w:rsidRDefault="00000000">
      <w:pPr>
        <w:pStyle w:val="Heading3"/>
        <w:keepNext w:val="0"/>
        <w:keepLines w:val="0"/>
        <w:spacing w:before="280"/>
        <w:rPr>
          <w:bCs/>
          <w:color w:val="000000"/>
          <w:sz w:val="26"/>
          <w:szCs w:val="26"/>
        </w:rPr>
      </w:pPr>
      <w:bookmarkStart w:id="103" w:name="_f20cedzhfai8" w:colFirst="0" w:colLast="0"/>
      <w:bookmarkEnd w:id="103"/>
      <w:r>
        <w:rPr>
          <w:bCs/>
          <w:szCs w:val="26"/>
        </w:rPr>
        <w:t>In the Long Term</w:t>
      </w:r>
    </w:p>
    <w:p w14:paraId="63CAF619" w14:textId="77777777" w:rsidR="009900D9" w:rsidRDefault="00000000">
      <w:r>
        <w:t>Successful brand investment can potentially support:</w:t>
      </w:r>
    </w:p>
    <w:p w14:paraId="7C500B86" w14:textId="77777777" w:rsidR="009900D9" w:rsidRDefault="00000000">
      <w:pPr>
        <w:numPr>
          <w:ilvl w:val="0"/>
          <w:numId w:val="153"/>
        </w:numPr>
      </w:pPr>
      <w:r>
        <w:t>Higher consumer awareness</w:t>
      </w:r>
    </w:p>
    <w:p w14:paraId="25D709D8" w14:textId="77777777" w:rsidR="009900D9" w:rsidRDefault="00000000">
      <w:pPr>
        <w:numPr>
          <w:ilvl w:val="0"/>
          <w:numId w:val="153"/>
        </w:numPr>
      </w:pPr>
      <w:r>
        <w:t>Stronger demand</w:t>
      </w:r>
    </w:p>
    <w:p w14:paraId="45A1682E" w14:textId="77777777" w:rsidR="009900D9" w:rsidRDefault="00000000">
      <w:pPr>
        <w:numPr>
          <w:ilvl w:val="0"/>
          <w:numId w:val="153"/>
        </w:numPr>
      </w:pPr>
      <w:r>
        <w:t>Market share</w:t>
      </w:r>
    </w:p>
    <w:p w14:paraId="5C2675D7" w14:textId="77777777" w:rsidR="009900D9" w:rsidRDefault="00000000">
      <w:pPr>
        <w:numPr>
          <w:ilvl w:val="0"/>
          <w:numId w:val="153"/>
        </w:numPr>
      </w:pPr>
      <w:r>
        <w:t>Greater consumer penetration</w:t>
      </w:r>
    </w:p>
    <w:p w14:paraId="4A839DBC" w14:textId="77777777" w:rsidR="009900D9" w:rsidRDefault="00000000">
      <w:pPr>
        <w:numPr>
          <w:ilvl w:val="0"/>
          <w:numId w:val="153"/>
        </w:numPr>
      </w:pPr>
      <w:r>
        <w:t>Long-term brand strength</w:t>
      </w:r>
    </w:p>
    <w:p w14:paraId="36470CF7" w14:textId="77777777" w:rsidR="009900D9" w:rsidRDefault="00000000">
      <w:r>
        <w:t>Therefore, the decline in operating margin should not be analyzed independently.</w:t>
      </w:r>
    </w:p>
    <w:p w14:paraId="5EC92723" w14:textId="77777777" w:rsidR="009900D9" w:rsidRDefault="00000000">
      <w:r>
        <w:t>The more important question is</w:t>
      </w:r>
    </w:p>
    <w:p w14:paraId="65EF4786" w14:textId="77777777" w:rsidR="009900D9" w:rsidRDefault="00000000">
      <w:pPr>
        <w:ind w:left="600" w:right="600"/>
      </w:pPr>
      <w:r>
        <w:rPr>
          <w:bCs/>
        </w:rPr>
        <w:t>Will Nestlé India's investments in brands and growth generate sufficient future revenue and profitability to justify the current cost?</w:t>
      </w:r>
    </w:p>
    <w:p w14:paraId="2797C968" w14:textId="77777777" w:rsidR="009900D9" w:rsidRDefault="00000000">
      <w:pPr>
        <w:pStyle w:val="Heading1"/>
        <w:keepNext w:val="0"/>
        <w:keepLines w:val="0"/>
        <w:pBdr>
          <w:bottom w:val="single" w:sz="6" w:space="4" w:color="E2001A"/>
        </w:pBdr>
        <w:spacing w:before="480"/>
        <w:rPr>
          <w:bCs/>
          <w:sz w:val="46"/>
          <w:szCs w:val="46"/>
        </w:rPr>
      </w:pPr>
      <w:bookmarkStart w:id="104" w:name="_gs90ibpa44rp" w:colFirst="0" w:colLast="0"/>
      <w:bookmarkEnd w:id="104"/>
      <w:r>
        <w:rPr>
          <w:bCs/>
          <w:szCs w:val="46"/>
        </w:rPr>
        <w:t>4. COST PRESSURES AND BUSINESS INVESTMENT</w:t>
      </w:r>
    </w:p>
    <w:p w14:paraId="05165993" w14:textId="77777777" w:rsidR="009900D9" w:rsidRDefault="00000000">
      <w:r>
        <w:t>The FY2025–26 financial performance reflects the reality of operating a large consumer business in a competitive environment.</w:t>
      </w:r>
    </w:p>
    <w:p w14:paraId="4577181F" w14:textId="77777777" w:rsidR="009900D9" w:rsidRDefault="00000000">
      <w:r>
        <w:t>Several operating expenses increased during the year, including costs associated with:</w:t>
      </w:r>
    </w:p>
    <w:p w14:paraId="04E52E30" w14:textId="77777777" w:rsidR="009900D9" w:rsidRDefault="00000000">
      <w:pPr>
        <w:numPr>
          <w:ilvl w:val="0"/>
          <w:numId w:val="11"/>
        </w:numPr>
      </w:pPr>
      <w:r>
        <w:t>Advertising and sales promotion</w:t>
      </w:r>
    </w:p>
    <w:p w14:paraId="6729A181" w14:textId="77777777" w:rsidR="009900D9" w:rsidRDefault="00000000">
      <w:pPr>
        <w:numPr>
          <w:ilvl w:val="0"/>
          <w:numId w:val="11"/>
        </w:numPr>
      </w:pPr>
      <w:r>
        <w:t>Finished goods handling, transport, and distribution</w:t>
      </w:r>
    </w:p>
    <w:p w14:paraId="4325C94D" w14:textId="77777777" w:rsidR="009900D9" w:rsidRDefault="00000000">
      <w:pPr>
        <w:numPr>
          <w:ilvl w:val="0"/>
          <w:numId w:val="11"/>
        </w:numPr>
      </w:pPr>
      <w:r>
        <w:t>Power and fuel</w:t>
      </w:r>
    </w:p>
    <w:p w14:paraId="1BA856FB" w14:textId="77777777" w:rsidR="009900D9" w:rsidRDefault="00000000">
      <w:pPr>
        <w:numPr>
          <w:ilvl w:val="0"/>
          <w:numId w:val="11"/>
        </w:numPr>
      </w:pPr>
      <w:r>
        <w:lastRenderedPageBreak/>
        <w:t>General license fees</w:t>
      </w:r>
    </w:p>
    <w:p w14:paraId="241DA404" w14:textId="77777777" w:rsidR="009900D9" w:rsidRDefault="00000000">
      <w:pPr>
        <w:numPr>
          <w:ilvl w:val="0"/>
          <w:numId w:val="11"/>
        </w:numPr>
      </w:pPr>
      <w:r>
        <w:t>Information technology and management systems</w:t>
      </w:r>
    </w:p>
    <w:p w14:paraId="2029F636" w14:textId="77777777" w:rsidR="009900D9" w:rsidRDefault="00000000">
      <w:pPr>
        <w:numPr>
          <w:ilvl w:val="0"/>
          <w:numId w:val="11"/>
        </w:numPr>
      </w:pPr>
      <w:r>
        <w:t>Contract manufacturing</w:t>
      </w:r>
    </w:p>
    <w:p w14:paraId="04D73768" w14:textId="77777777" w:rsidR="009900D9" w:rsidRDefault="00000000">
      <w:r>
        <w:t>These movements indicate that Nestlé India's growth strategy requires continued investment across the business.</w:t>
      </w:r>
    </w:p>
    <w:p w14:paraId="4F7556B0" w14:textId="77777777" w:rsidR="009900D9" w:rsidRDefault="00000000">
      <w:r>
        <w:t>A company such as Nestlé India cannot rely only on the historical strength of its brands.</w:t>
      </w:r>
    </w:p>
    <w:p w14:paraId="638B89D5" w14:textId="77777777" w:rsidR="009900D9" w:rsidRDefault="00000000">
      <w:r>
        <w:t>It must continuously invest to:</w:t>
      </w:r>
    </w:p>
    <w:p w14:paraId="7B339FCB" w14:textId="77777777" w:rsidR="009900D9" w:rsidRDefault="00000000">
      <w:pPr>
        <w:numPr>
          <w:ilvl w:val="0"/>
          <w:numId w:val="85"/>
        </w:numPr>
      </w:pPr>
      <w:r>
        <w:t>Maintain consumer relevance</w:t>
      </w:r>
    </w:p>
    <w:p w14:paraId="068632C6" w14:textId="77777777" w:rsidR="009900D9" w:rsidRDefault="00000000">
      <w:pPr>
        <w:numPr>
          <w:ilvl w:val="0"/>
          <w:numId w:val="85"/>
        </w:numPr>
      </w:pPr>
      <w:r>
        <w:t>Improve distribution</w:t>
      </w:r>
    </w:p>
    <w:p w14:paraId="65568B80" w14:textId="77777777" w:rsidR="009900D9" w:rsidRDefault="00000000">
      <w:pPr>
        <w:numPr>
          <w:ilvl w:val="0"/>
          <w:numId w:val="85"/>
        </w:numPr>
      </w:pPr>
      <w:r>
        <w:t>Support product availability</w:t>
      </w:r>
    </w:p>
    <w:p w14:paraId="4432A8D5" w14:textId="77777777" w:rsidR="009900D9" w:rsidRDefault="00000000">
      <w:pPr>
        <w:numPr>
          <w:ilvl w:val="0"/>
          <w:numId w:val="85"/>
        </w:numPr>
      </w:pPr>
      <w:r>
        <w:t>Strengthen technology</w:t>
      </w:r>
    </w:p>
    <w:p w14:paraId="6683CC77" w14:textId="77777777" w:rsidR="009900D9" w:rsidRDefault="00000000">
      <w:pPr>
        <w:numPr>
          <w:ilvl w:val="0"/>
          <w:numId w:val="85"/>
        </w:numPr>
      </w:pPr>
      <w:r>
        <w:t>Defend its competitive position</w:t>
      </w:r>
    </w:p>
    <w:p w14:paraId="6947F04F" w14:textId="77777777" w:rsidR="009900D9" w:rsidRDefault="00000000">
      <w:r>
        <w:t>The financial challenge is ensuring that these investments eventually produce sufficient growth and operating leverage.</w:t>
      </w:r>
    </w:p>
    <w:p w14:paraId="07DAE2F1" w14:textId="77777777" w:rsidR="009900D9" w:rsidRDefault="00000000">
      <w:r>
        <w:t>The relationship that investors should monitor is</w:t>
      </w:r>
    </w:p>
    <w:tbl>
      <w:tblPr>
        <w:tblStyle w:val="TableGrid"/>
        <w:tblpPr w:leftFromText="180" w:rightFromText="180" w:vertAnchor="text" w:horzAnchor="margin" w:tblpY="16"/>
        <w:tblW w:w="9360" w:type="dxa"/>
        <w:tblLook w:val="04A0" w:firstRow="1" w:lastRow="0" w:firstColumn="1" w:lastColumn="0" w:noHBand="0" w:noVBand="1"/>
      </w:tblPr>
      <w:tblGrid>
        <w:gridCol w:w="1947"/>
        <w:gridCol w:w="524"/>
        <w:gridCol w:w="1947"/>
        <w:gridCol w:w="524"/>
        <w:gridCol w:w="1947"/>
        <w:gridCol w:w="524"/>
        <w:gridCol w:w="1947"/>
      </w:tblGrid>
      <w:tr w:rsidR="0014193D" w14:paraId="78DFB4CD" w14:textId="77777777" w:rsidTr="0014193D">
        <w:tc>
          <w:tcPr>
            <w:tcW w:w="194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2AAB268F" w14:textId="77777777" w:rsidR="0014193D" w:rsidRDefault="0014193D" w:rsidP="0014193D">
            <w:pPr>
              <w:spacing w:after="0"/>
              <w:jc w:val="center"/>
            </w:pPr>
            <w:r>
              <w:rPr>
                <w:b/>
                <w:color w:val="FFFFFF"/>
                <w:sz w:val="18"/>
              </w:rPr>
              <w:t>Business Investment</w:t>
            </w:r>
          </w:p>
        </w:tc>
        <w:tc>
          <w:tcPr>
            <w:tcW w:w="524"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2F2F593" w14:textId="77777777" w:rsidR="0014193D" w:rsidRDefault="0014193D" w:rsidP="0014193D">
            <w:pPr>
              <w:spacing w:after="0"/>
              <w:jc w:val="center"/>
            </w:pPr>
            <w:r>
              <w:rPr>
                <w:b/>
                <w:color w:val="E2001A"/>
                <w:sz w:val="22"/>
              </w:rPr>
              <w:t>→</w:t>
            </w:r>
          </w:p>
        </w:tc>
        <w:tc>
          <w:tcPr>
            <w:tcW w:w="194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3DC3AFAA" w14:textId="77777777" w:rsidR="0014193D" w:rsidRDefault="0014193D" w:rsidP="0014193D">
            <w:pPr>
              <w:spacing w:after="0"/>
              <w:jc w:val="center"/>
            </w:pPr>
            <w:r>
              <w:rPr>
                <w:b/>
                <w:color w:val="FFFFFF"/>
                <w:sz w:val="18"/>
              </w:rPr>
              <w:t>Revenue Growth</w:t>
            </w:r>
          </w:p>
        </w:tc>
        <w:tc>
          <w:tcPr>
            <w:tcW w:w="524"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736ED7F" w14:textId="77777777" w:rsidR="0014193D" w:rsidRDefault="0014193D" w:rsidP="0014193D">
            <w:pPr>
              <w:spacing w:after="0"/>
              <w:jc w:val="center"/>
            </w:pPr>
            <w:r>
              <w:rPr>
                <w:b/>
                <w:color w:val="E2001A"/>
                <w:sz w:val="22"/>
              </w:rPr>
              <w:t>→</w:t>
            </w:r>
          </w:p>
        </w:tc>
        <w:tc>
          <w:tcPr>
            <w:tcW w:w="194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3141D85C" w14:textId="77777777" w:rsidR="0014193D" w:rsidRDefault="0014193D" w:rsidP="0014193D">
            <w:pPr>
              <w:spacing w:after="0"/>
              <w:jc w:val="center"/>
            </w:pPr>
            <w:r>
              <w:rPr>
                <w:b/>
                <w:color w:val="FFFFFF"/>
                <w:sz w:val="18"/>
              </w:rPr>
              <w:t>Profitability</w:t>
            </w:r>
          </w:p>
        </w:tc>
        <w:tc>
          <w:tcPr>
            <w:tcW w:w="524"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4616163E" w14:textId="77777777" w:rsidR="0014193D" w:rsidRDefault="0014193D" w:rsidP="0014193D">
            <w:pPr>
              <w:spacing w:after="0"/>
              <w:jc w:val="center"/>
            </w:pPr>
            <w:r>
              <w:rPr>
                <w:b/>
                <w:color w:val="E2001A"/>
                <w:sz w:val="22"/>
              </w:rPr>
              <w:t>→</w:t>
            </w:r>
          </w:p>
        </w:tc>
        <w:tc>
          <w:tcPr>
            <w:tcW w:w="1947" w:type="dxa"/>
            <w:tcBorders>
              <w:top w:val="single" w:sz="6" w:space="0" w:color="E2001A"/>
              <w:left w:val="single" w:sz="6" w:space="0" w:color="E2001A"/>
              <w:bottom w:val="single" w:sz="6" w:space="0" w:color="E2001A"/>
              <w:right w:val="single" w:sz="6" w:space="0" w:color="E2001A"/>
            </w:tcBorders>
            <w:shd w:val="clear" w:color="auto" w:fill="E2001A"/>
            <w:tcMar>
              <w:top w:w="60" w:type="dxa"/>
              <w:left w:w="80" w:type="dxa"/>
              <w:bottom w:w="60" w:type="dxa"/>
              <w:right w:w="80" w:type="dxa"/>
            </w:tcMar>
          </w:tcPr>
          <w:p w14:paraId="586013AD" w14:textId="77777777" w:rsidR="0014193D" w:rsidRDefault="0014193D" w:rsidP="0014193D">
            <w:pPr>
              <w:spacing w:after="0"/>
              <w:jc w:val="center"/>
            </w:pPr>
            <w:r>
              <w:rPr>
                <w:b/>
                <w:color w:val="FFFFFF"/>
                <w:sz w:val="18"/>
              </w:rPr>
              <w:t>Cash Generation</w:t>
            </w:r>
          </w:p>
        </w:tc>
      </w:tr>
    </w:tbl>
    <w:p w14:paraId="40682AFE" w14:textId="77777777" w:rsidR="009900D9" w:rsidRDefault="00000000">
      <w:r>
        <w:t>If the investments successfully strengthen the business, they can support long-term value creation.</w:t>
      </w:r>
    </w:p>
    <w:p w14:paraId="7746237E" w14:textId="77777777" w:rsidR="009900D9" w:rsidRDefault="00000000">
      <w:r>
        <w:t>However, if costs continue to grow faster than revenue for an extended period, profitability could remain under pressure.</w:t>
      </w:r>
    </w:p>
    <w:p w14:paraId="58CC9514" w14:textId="77777777" w:rsidR="009900D9" w:rsidRDefault="00000000">
      <w:pPr>
        <w:pStyle w:val="Heading1"/>
        <w:keepNext w:val="0"/>
        <w:keepLines w:val="0"/>
        <w:pBdr>
          <w:bottom w:val="single" w:sz="6" w:space="4" w:color="E2001A"/>
        </w:pBdr>
        <w:spacing w:before="480"/>
        <w:rPr>
          <w:bCs/>
          <w:sz w:val="46"/>
          <w:szCs w:val="46"/>
        </w:rPr>
      </w:pPr>
      <w:bookmarkStart w:id="105" w:name="_gio8ljvkbet7" w:colFirst="0" w:colLast="0"/>
      <w:bookmarkEnd w:id="105"/>
      <w:r>
        <w:rPr>
          <w:bCs/>
          <w:szCs w:val="46"/>
        </w:rPr>
        <w:t>5. NET PROFIT PERFORMANCE</w:t>
      </w:r>
    </w:p>
    <w:p w14:paraId="3B80074B" w14:textId="77777777" w:rsidR="009900D9" w:rsidRDefault="00000000">
      <w:r>
        <w:t>Nestlé India's profit increased during FY2025–26.</w:t>
      </w:r>
    </w:p>
    <w:p w14:paraId="39A498B8" w14:textId="77777777" w:rsidR="009900D9" w:rsidRDefault="00000000">
      <w:r>
        <w:t xml:space="preserve">The company's profit after tax increased from approximately </w:t>
      </w:r>
      <w:r>
        <w:rPr>
          <w:bCs/>
        </w:rPr>
        <w:t>₹3,314.5 crore in FY2024–25</w:t>
      </w:r>
      <w:r>
        <w:t xml:space="preserve"> to approximately </w:t>
      </w:r>
      <w:r>
        <w:rPr>
          <w:bCs/>
        </w:rPr>
        <w:t>₹3,544.6 crore in FY2025–26</w:t>
      </w:r>
      <w:r>
        <w:t>.</w:t>
      </w:r>
    </w:p>
    <w:tbl>
      <w:tblPr>
        <w:tblStyle w:val="a2"/>
        <w:tblW w:w="3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1850"/>
      </w:tblGrid>
      <w:tr w:rsidR="009900D9" w14:paraId="18E46CB0"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7A83A7D4" w14:textId="77777777" w:rsidR="009900D9" w:rsidRDefault="00000000">
            <w:pPr>
              <w:spacing w:before="40" w:after="40"/>
              <w:jc w:val="center"/>
            </w:pPr>
            <w:r>
              <w:rPr>
                <w:b/>
                <w:bCs/>
                <w:color w:val="FFFFFF"/>
                <w:sz w:val="20"/>
              </w:rPr>
              <w:t>Financial Year</w:t>
            </w:r>
          </w:p>
        </w:tc>
        <w:tc>
          <w:tcPr>
            <w:tcW w:w="1850"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7CA59D1" w14:textId="77777777" w:rsidR="009900D9" w:rsidRDefault="00000000">
            <w:pPr>
              <w:spacing w:before="40" w:after="40"/>
              <w:jc w:val="center"/>
            </w:pPr>
            <w:r>
              <w:rPr>
                <w:b/>
                <w:bCs/>
                <w:color w:val="FFFFFF"/>
                <w:sz w:val="20"/>
              </w:rPr>
              <w:t>Profit After Tax</w:t>
            </w:r>
          </w:p>
        </w:tc>
      </w:tr>
      <w:tr w:rsidR="009900D9" w14:paraId="34E4E916"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E2A538A" w14:textId="77777777" w:rsidR="009900D9" w:rsidRDefault="00000000">
            <w:pPr>
              <w:spacing w:before="40" w:after="40"/>
            </w:pPr>
            <w:r>
              <w:rPr>
                <w:sz w:val="20"/>
              </w:rPr>
              <w:t>FY2024–25</w:t>
            </w:r>
          </w:p>
        </w:tc>
        <w:tc>
          <w:tcPr>
            <w:tcW w:w="185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8D38012" w14:textId="77777777" w:rsidR="009900D9" w:rsidRDefault="00000000">
            <w:pPr>
              <w:spacing w:before="40" w:after="40"/>
            </w:pPr>
            <w:r>
              <w:rPr>
                <w:sz w:val="20"/>
              </w:rPr>
              <w:t>₹3,314.5 crore</w:t>
            </w:r>
          </w:p>
        </w:tc>
      </w:tr>
      <w:tr w:rsidR="009900D9" w14:paraId="7EDDB1FD"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CCED3D2" w14:textId="77777777" w:rsidR="009900D9" w:rsidRDefault="00000000">
            <w:pPr>
              <w:spacing w:before="40" w:after="40"/>
            </w:pPr>
            <w:r>
              <w:rPr>
                <w:sz w:val="20"/>
              </w:rPr>
              <w:t>FY2025–26</w:t>
            </w:r>
          </w:p>
        </w:tc>
        <w:tc>
          <w:tcPr>
            <w:tcW w:w="185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5A10F88" w14:textId="77777777" w:rsidR="009900D9" w:rsidRDefault="00000000">
            <w:pPr>
              <w:spacing w:before="40" w:after="40"/>
            </w:pPr>
            <w:r>
              <w:rPr>
                <w:sz w:val="20"/>
              </w:rPr>
              <w:t>₹3,544.6 crore</w:t>
            </w:r>
          </w:p>
        </w:tc>
      </w:tr>
    </w:tbl>
    <w:p w14:paraId="1A023218" w14:textId="77777777" w:rsidR="009900D9" w:rsidRDefault="00000000">
      <w:r>
        <w:lastRenderedPageBreak/>
        <w:t>The increase in profit confirms that Nestlé India's business continued to generate higher absolute earnings.</w:t>
      </w:r>
    </w:p>
    <w:p w14:paraId="61488DDF" w14:textId="77777777" w:rsidR="009900D9" w:rsidRDefault="00000000">
      <w:r>
        <w:t>However, profit growth was slower than revenue growth.</w:t>
      </w:r>
    </w:p>
    <w:p w14:paraId="377784F8" w14:textId="77777777" w:rsidR="009900D9" w:rsidRDefault="00000000">
      <w:r>
        <w:t>This is one of the most important observations from the FY2025–26 financial performance.</w:t>
      </w:r>
    </w:p>
    <w:p w14:paraId="7F34F994" w14:textId="77777777" w:rsidR="009900D9" w:rsidRDefault="00000000">
      <w:r>
        <w:t>Nestlé India's sales expanded strongly, but the increase in costs and investment meant that a smaller proportion of revenue growth was converted into additional profit.</w:t>
      </w:r>
    </w:p>
    <w:p w14:paraId="2E579AA7" w14:textId="77777777" w:rsidR="009900D9" w:rsidRDefault="00000000">
      <w:r>
        <w:t>This does not change the fact that the company remained highly profitable.</w:t>
      </w:r>
    </w:p>
    <w:p w14:paraId="71D4C41E" w14:textId="77777777" w:rsidR="009900D9" w:rsidRDefault="00000000">
      <w:r>
        <w:t>However, it highlights the importance of monitoring the company's margins in future years.</w:t>
      </w:r>
    </w:p>
    <w:p w14:paraId="0A74AFBC" w14:textId="77777777" w:rsidR="009900D9" w:rsidRDefault="00000000">
      <w:r>
        <w:t>The central investor question is:</w:t>
      </w:r>
    </w:p>
    <w:p w14:paraId="39866416" w14:textId="77777777" w:rsidR="009900D9" w:rsidRDefault="00000000">
      <w:pPr>
        <w:ind w:left="600" w:right="600"/>
      </w:pPr>
      <w:r>
        <w:rPr>
          <w:bCs/>
        </w:rPr>
        <w:t>Can Nestlé India eventually convert its strong revenue growth into faster profit growth?</w:t>
      </w:r>
    </w:p>
    <w:p w14:paraId="73BA80F2" w14:textId="77777777" w:rsidR="009900D9" w:rsidRDefault="00000000">
      <w:pPr>
        <w:pStyle w:val="Heading1"/>
        <w:keepNext w:val="0"/>
        <w:keepLines w:val="0"/>
        <w:pBdr>
          <w:bottom w:val="single" w:sz="6" w:space="4" w:color="E2001A"/>
        </w:pBdr>
        <w:spacing w:before="480"/>
        <w:rPr>
          <w:bCs/>
          <w:sz w:val="46"/>
          <w:szCs w:val="46"/>
        </w:rPr>
      </w:pPr>
      <w:bookmarkStart w:id="106" w:name="_46sfk8geuosd" w:colFirst="0" w:colLast="0"/>
      <w:bookmarkEnd w:id="106"/>
      <w:r>
        <w:rPr>
          <w:bCs/>
          <w:szCs w:val="46"/>
        </w:rPr>
        <w:t>6. MARGIN PERFORMANCE</w:t>
      </w:r>
    </w:p>
    <w:p w14:paraId="54F1C5C4" w14:textId="77777777" w:rsidR="009900D9" w:rsidRDefault="00000000">
      <w:r>
        <w:t>Margins provide an important perspective on the relationship between revenue and profitability.</w:t>
      </w:r>
    </w:p>
    <w:p w14:paraId="5A3CC1CC" w14:textId="77777777" w:rsidR="009900D9" w:rsidRDefault="00000000">
      <w:r>
        <w:t>Nestlé India's operating and net profit margins both declined during FY2025–26.</w:t>
      </w:r>
    </w:p>
    <w:p w14:paraId="67E3A7E4" w14:textId="77777777" w:rsidR="009900D9" w:rsidRDefault="00000000">
      <w:pPr>
        <w:pStyle w:val="Heading2"/>
        <w:keepNext w:val="0"/>
        <w:keepLines w:val="0"/>
        <w:rPr>
          <w:bCs/>
          <w:sz w:val="34"/>
          <w:szCs w:val="34"/>
        </w:rPr>
      </w:pPr>
      <w:bookmarkStart w:id="107" w:name="_r38gve3mqc2j" w:colFirst="0" w:colLast="0"/>
      <w:bookmarkEnd w:id="107"/>
      <w:r>
        <w:rPr>
          <w:bCs/>
          <w:szCs w:val="34"/>
        </w:rPr>
        <w:t>Operating Profit Margin</w:t>
      </w:r>
    </w:p>
    <w:tbl>
      <w:tblPr>
        <w:tblStyle w:val="a3"/>
        <w:tblW w:w="4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765"/>
      </w:tblGrid>
      <w:tr w:rsidR="009900D9" w14:paraId="37032417"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3ACCE8A" w14:textId="77777777" w:rsidR="009900D9" w:rsidRDefault="00000000">
            <w:pPr>
              <w:spacing w:before="40" w:after="40"/>
              <w:jc w:val="center"/>
            </w:pPr>
            <w:r>
              <w:rPr>
                <w:b/>
                <w:bCs/>
                <w:color w:val="FFFFFF"/>
                <w:sz w:val="20"/>
              </w:rPr>
              <w:t>Financial Year</w:t>
            </w:r>
          </w:p>
        </w:tc>
        <w:tc>
          <w:tcPr>
            <w:tcW w:w="276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377C4F83" w14:textId="77777777" w:rsidR="009900D9" w:rsidRDefault="00000000">
            <w:pPr>
              <w:spacing w:before="40" w:after="40"/>
              <w:jc w:val="center"/>
            </w:pPr>
            <w:r>
              <w:rPr>
                <w:b/>
                <w:bCs/>
                <w:color w:val="FFFFFF"/>
                <w:sz w:val="20"/>
              </w:rPr>
              <w:t>Operating Profit Margin</w:t>
            </w:r>
          </w:p>
        </w:tc>
      </w:tr>
      <w:tr w:rsidR="009900D9" w14:paraId="0B09D7C5"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E8C557C" w14:textId="77777777" w:rsidR="009900D9" w:rsidRDefault="00000000">
            <w:pPr>
              <w:spacing w:before="40" w:after="40"/>
            </w:pPr>
            <w:r>
              <w:rPr>
                <w:sz w:val="20"/>
              </w:rPr>
              <w:t>FY2024–25</w:t>
            </w:r>
          </w:p>
        </w:tc>
        <w:tc>
          <w:tcPr>
            <w:tcW w:w="276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8B82255" w14:textId="77777777" w:rsidR="009900D9" w:rsidRDefault="00000000">
            <w:pPr>
              <w:spacing w:before="40" w:after="40"/>
            </w:pPr>
            <w:r>
              <w:rPr>
                <w:sz w:val="20"/>
              </w:rPr>
              <w:t>21.1%</w:t>
            </w:r>
          </w:p>
        </w:tc>
      </w:tr>
      <w:tr w:rsidR="009900D9" w14:paraId="0ED25BAD"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3A75F96" w14:textId="77777777" w:rsidR="009900D9" w:rsidRDefault="00000000">
            <w:pPr>
              <w:spacing w:before="40" w:after="40"/>
            </w:pPr>
            <w:r>
              <w:rPr>
                <w:sz w:val="20"/>
              </w:rPr>
              <w:t>FY2025–26</w:t>
            </w:r>
          </w:p>
        </w:tc>
        <w:tc>
          <w:tcPr>
            <w:tcW w:w="276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70AA7C1" w14:textId="77777777" w:rsidR="009900D9" w:rsidRDefault="00000000">
            <w:pPr>
              <w:spacing w:before="40" w:after="40"/>
            </w:pPr>
            <w:r>
              <w:rPr>
                <w:sz w:val="20"/>
              </w:rPr>
              <w:t>20.0%</w:t>
            </w:r>
          </w:p>
        </w:tc>
      </w:tr>
    </w:tbl>
    <w:p w14:paraId="3713B70B" w14:textId="77777777" w:rsidR="009900D9" w:rsidRDefault="00000000">
      <w:pPr>
        <w:pStyle w:val="Heading2"/>
        <w:keepNext w:val="0"/>
        <w:keepLines w:val="0"/>
        <w:rPr>
          <w:bCs/>
          <w:sz w:val="34"/>
          <w:szCs w:val="34"/>
        </w:rPr>
      </w:pPr>
      <w:bookmarkStart w:id="108" w:name="_3gjvhmet0s57" w:colFirst="0" w:colLast="0"/>
      <w:bookmarkEnd w:id="108"/>
      <w:r>
        <w:rPr>
          <w:bCs/>
          <w:szCs w:val="34"/>
        </w:rPr>
        <w:t>Net Profit Margin</w:t>
      </w:r>
    </w:p>
    <w:tbl>
      <w:tblPr>
        <w:tblStyle w:val="a4"/>
        <w:tblW w:w="3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075"/>
      </w:tblGrid>
      <w:tr w:rsidR="009900D9" w14:paraId="03A5C51C"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0A61E782" w14:textId="77777777" w:rsidR="009900D9" w:rsidRDefault="00000000">
            <w:pPr>
              <w:spacing w:before="40" w:after="40"/>
              <w:jc w:val="center"/>
            </w:pPr>
            <w:r>
              <w:rPr>
                <w:b/>
                <w:bCs/>
                <w:color w:val="FFFFFF"/>
                <w:sz w:val="20"/>
              </w:rPr>
              <w:t>Financial Year</w:t>
            </w:r>
          </w:p>
        </w:tc>
        <w:tc>
          <w:tcPr>
            <w:tcW w:w="207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68FB16C7" w14:textId="77777777" w:rsidR="009900D9" w:rsidRDefault="00000000">
            <w:pPr>
              <w:spacing w:before="40" w:after="40"/>
              <w:jc w:val="center"/>
            </w:pPr>
            <w:r>
              <w:rPr>
                <w:b/>
                <w:bCs/>
                <w:color w:val="FFFFFF"/>
                <w:sz w:val="20"/>
              </w:rPr>
              <w:t>Net Profit Margin</w:t>
            </w:r>
          </w:p>
        </w:tc>
      </w:tr>
      <w:tr w:rsidR="009900D9" w14:paraId="4AAAE743"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9877D78" w14:textId="77777777" w:rsidR="009900D9" w:rsidRDefault="00000000">
            <w:pPr>
              <w:spacing w:before="40" w:after="40"/>
            </w:pPr>
            <w:r>
              <w:rPr>
                <w:sz w:val="20"/>
              </w:rPr>
              <w:t>FY2024–25</w:t>
            </w:r>
          </w:p>
        </w:tc>
        <w:tc>
          <w:tcPr>
            <w:tcW w:w="207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DE52436" w14:textId="77777777" w:rsidR="009900D9" w:rsidRDefault="00000000">
            <w:pPr>
              <w:spacing w:before="40" w:after="40"/>
            </w:pPr>
            <w:r>
              <w:rPr>
                <w:sz w:val="20"/>
              </w:rPr>
              <w:t>16.5%</w:t>
            </w:r>
          </w:p>
        </w:tc>
      </w:tr>
      <w:tr w:rsidR="009900D9" w14:paraId="32147D2C"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976BF4C" w14:textId="77777777" w:rsidR="009900D9" w:rsidRDefault="00000000">
            <w:pPr>
              <w:spacing w:before="40" w:after="40"/>
            </w:pPr>
            <w:r>
              <w:rPr>
                <w:sz w:val="20"/>
              </w:rPr>
              <w:t>FY2025–26</w:t>
            </w:r>
          </w:p>
        </w:tc>
        <w:tc>
          <w:tcPr>
            <w:tcW w:w="207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B9584CC" w14:textId="77777777" w:rsidR="009900D9" w:rsidRDefault="00000000">
            <w:pPr>
              <w:spacing w:before="40" w:after="40"/>
            </w:pPr>
            <w:r>
              <w:rPr>
                <w:sz w:val="20"/>
              </w:rPr>
              <w:t>15.4%</w:t>
            </w:r>
          </w:p>
        </w:tc>
      </w:tr>
    </w:tbl>
    <w:p w14:paraId="5712CC96" w14:textId="77777777" w:rsidR="009900D9" w:rsidRDefault="00000000">
      <w:r>
        <w:t>The movement in both margins presents a consistent picture.</w:t>
      </w:r>
    </w:p>
    <w:p w14:paraId="073F7AE6" w14:textId="77777777" w:rsidR="009900D9" w:rsidRDefault="00000000">
      <w:r>
        <w:lastRenderedPageBreak/>
        <w:t>Nestlé India's business grew.</w:t>
      </w:r>
    </w:p>
    <w:p w14:paraId="295A8C51" w14:textId="77777777" w:rsidR="009900D9" w:rsidRDefault="00000000">
      <w:r>
        <w:t>However, the cost of supporting that growth increased.</w:t>
      </w:r>
    </w:p>
    <w:p w14:paraId="11C5D333" w14:textId="77777777" w:rsidR="009900D9" w:rsidRDefault="00000000">
      <w:r>
        <w:t>The margin decline may be influenced by several factors, including:</w:t>
      </w:r>
    </w:p>
    <w:p w14:paraId="6D4401D9" w14:textId="77777777" w:rsidR="009900D9" w:rsidRDefault="00000000">
      <w:pPr>
        <w:numPr>
          <w:ilvl w:val="0"/>
          <w:numId w:val="30"/>
        </w:numPr>
      </w:pPr>
      <w:r>
        <w:t>Higher brand investment</w:t>
      </w:r>
    </w:p>
    <w:p w14:paraId="6507D61E" w14:textId="77777777" w:rsidR="009900D9" w:rsidRDefault="00000000">
      <w:pPr>
        <w:numPr>
          <w:ilvl w:val="0"/>
          <w:numId w:val="30"/>
        </w:numPr>
      </w:pPr>
      <w:r>
        <w:t>Advertising and promotional expenditure</w:t>
      </w:r>
    </w:p>
    <w:p w14:paraId="78AE3980" w14:textId="77777777" w:rsidR="009900D9" w:rsidRDefault="00000000">
      <w:pPr>
        <w:numPr>
          <w:ilvl w:val="0"/>
          <w:numId w:val="30"/>
        </w:numPr>
      </w:pPr>
      <w:r>
        <w:t>Operating cost pressures</w:t>
      </w:r>
    </w:p>
    <w:p w14:paraId="4EE0E653" w14:textId="77777777" w:rsidR="009900D9" w:rsidRDefault="00000000">
      <w:pPr>
        <w:numPr>
          <w:ilvl w:val="0"/>
          <w:numId w:val="30"/>
        </w:numPr>
      </w:pPr>
      <w:r>
        <w:t>Distribution-related costs</w:t>
      </w:r>
    </w:p>
    <w:p w14:paraId="24F0DDB0" w14:textId="77777777" w:rsidR="009900D9" w:rsidRDefault="00000000">
      <w:pPr>
        <w:numPr>
          <w:ilvl w:val="0"/>
          <w:numId w:val="30"/>
        </w:numPr>
      </w:pPr>
      <w:r>
        <w:t>Commodity and input costs</w:t>
      </w:r>
    </w:p>
    <w:p w14:paraId="4775731E" w14:textId="77777777" w:rsidR="009900D9" w:rsidRDefault="00000000">
      <w:pPr>
        <w:numPr>
          <w:ilvl w:val="0"/>
          <w:numId w:val="30"/>
        </w:numPr>
      </w:pPr>
      <w:r>
        <w:t>Continued investment in future growth</w:t>
      </w:r>
    </w:p>
    <w:p w14:paraId="7FCE18FE" w14:textId="77777777" w:rsidR="009900D9" w:rsidRDefault="00000000">
      <w:r>
        <w:t>For investors, the margin movement should be monitored carefully.</w:t>
      </w:r>
    </w:p>
    <w:p w14:paraId="20A1B2F9" w14:textId="77777777" w:rsidR="009900D9" w:rsidRDefault="00000000">
      <w:r>
        <w:t>A temporary decline in margins can be acceptable when it is associated with productive investment that strengthens future growth.</w:t>
      </w:r>
    </w:p>
    <w:p w14:paraId="765BC71B" w14:textId="77777777" w:rsidR="009900D9" w:rsidRDefault="00000000">
      <w:r>
        <w:t>However, persistent margin pressure without sufficient growth in profits would represent a more significant concern.</w:t>
      </w:r>
    </w:p>
    <w:p w14:paraId="39F2500B" w14:textId="77777777" w:rsidR="009900D9" w:rsidRDefault="00000000">
      <w:r>
        <w:t>At this stage, the FY2025–26 performance suggests that Nestlé India is prioritizing a combination of:</w:t>
      </w:r>
    </w:p>
    <w:p w14:paraId="1FF58BF1" w14:textId="77777777" w:rsidR="009900D9" w:rsidRDefault="00000000">
      <w:pPr>
        <w:ind w:left="600" w:right="600"/>
        <w:rPr>
          <w:b/>
          <w:bCs/>
        </w:rPr>
      </w:pPr>
      <w:r>
        <w:rPr>
          <w:bCs/>
        </w:rPr>
        <w:t>Growth + Brand Investment + Consumer Penetration</w:t>
      </w:r>
    </w:p>
    <w:p w14:paraId="2A065D24" w14:textId="77777777" w:rsidR="009900D9" w:rsidRDefault="00000000">
      <w:r>
        <w:t>while accepting some short-term pressure on profitability.</w:t>
      </w:r>
    </w:p>
    <w:p w14:paraId="512FF795" w14:textId="77777777" w:rsidR="009900D9" w:rsidRDefault="00000000">
      <w:r>
        <w:t>The future question will be whether this strategy eventually produces stronger operating leverage.</w:t>
      </w:r>
    </w:p>
    <w:p w14:paraId="3839F03D" w14:textId="77777777" w:rsidR="009900D9" w:rsidRDefault="00000000">
      <w:pPr>
        <w:pStyle w:val="Heading1"/>
        <w:keepNext w:val="0"/>
        <w:keepLines w:val="0"/>
        <w:pBdr>
          <w:bottom w:val="single" w:sz="6" w:space="4" w:color="E2001A"/>
        </w:pBdr>
        <w:spacing w:before="480"/>
        <w:rPr>
          <w:bCs/>
          <w:sz w:val="46"/>
          <w:szCs w:val="46"/>
        </w:rPr>
      </w:pPr>
      <w:bookmarkStart w:id="109" w:name="_ezmee1at5adh" w:colFirst="0" w:colLast="0"/>
      <w:bookmarkEnd w:id="109"/>
      <w:r>
        <w:rPr>
          <w:bCs/>
          <w:szCs w:val="46"/>
        </w:rPr>
        <w:t>7. EXCEPTIONAL AND ONE-TIME ITEMS</w:t>
      </w:r>
    </w:p>
    <w:p w14:paraId="21C21739" w14:textId="77777777" w:rsidR="009900D9" w:rsidRDefault="00000000">
      <w:r>
        <w:t>An important aspect of financial analysis is distinguishing between the company's regular operating performance and the impact of exceptional or non-recurring items.</w:t>
      </w:r>
    </w:p>
    <w:p w14:paraId="2E01AEFD" w14:textId="77777777" w:rsidR="009900D9" w:rsidRDefault="00000000">
      <w:r>
        <w:t>FY2025–26 included exceptional items related to factors such as:</w:t>
      </w:r>
    </w:p>
    <w:p w14:paraId="11A2EC1E" w14:textId="77777777" w:rsidR="009900D9" w:rsidRDefault="00000000">
      <w:pPr>
        <w:numPr>
          <w:ilvl w:val="0"/>
          <w:numId w:val="69"/>
        </w:numPr>
      </w:pPr>
      <w:r>
        <w:t>Certain provisions associated with earlier income tax litigation</w:t>
      </w:r>
    </w:p>
    <w:p w14:paraId="3248E3F6" w14:textId="77777777" w:rsidR="009900D9" w:rsidRDefault="00000000">
      <w:pPr>
        <w:numPr>
          <w:ilvl w:val="0"/>
          <w:numId w:val="69"/>
        </w:numPr>
      </w:pPr>
      <w:r>
        <w:t>Restructuring costs</w:t>
      </w:r>
    </w:p>
    <w:p w14:paraId="315E1C86" w14:textId="77777777" w:rsidR="009900D9" w:rsidRDefault="00000000">
      <w:pPr>
        <w:numPr>
          <w:ilvl w:val="0"/>
          <w:numId w:val="69"/>
        </w:numPr>
      </w:pPr>
      <w:r>
        <w:t>Additional employee benefit costs associated with the implementation of new labour codes</w:t>
      </w:r>
    </w:p>
    <w:p w14:paraId="02791773" w14:textId="77777777" w:rsidR="009900D9" w:rsidRDefault="00000000">
      <w:r>
        <w:t>The previous financial year also included exceptional gains associated with business transactions.</w:t>
      </w:r>
    </w:p>
    <w:p w14:paraId="7A85574A" w14:textId="77777777" w:rsidR="009900D9" w:rsidRDefault="00000000">
      <w:r>
        <w:lastRenderedPageBreak/>
        <w:t>These items are important because reported profits can sometimes be influenced by events that are not part of the company's regular operating performance.</w:t>
      </w:r>
    </w:p>
    <w:p w14:paraId="68729AC8" w14:textId="77777777" w:rsidR="009900D9" w:rsidRDefault="00000000">
      <w:r>
        <w:t>Therefore, when evaluating Nestlé India, investors should focus not only on:</w:t>
      </w:r>
    </w:p>
    <w:p w14:paraId="0FA8E6F7" w14:textId="0393214C" w:rsidR="009900D9" w:rsidRDefault="00000000">
      <w:pPr>
        <w:ind w:right="600"/>
        <w:rPr>
          <w:b/>
          <w:bCs/>
        </w:rPr>
      </w:pPr>
      <w:r>
        <w:rPr>
          <w:bCs/>
        </w:rPr>
        <w:t xml:space="preserve">Reported profit </w:t>
      </w:r>
      <w:r>
        <w:t>but also on</w:t>
      </w:r>
      <w:r w:rsidR="0014193D">
        <w:t xml:space="preserve"> </w:t>
      </w:r>
      <w:r w:rsidR="0014193D">
        <w:rPr>
          <w:bCs/>
        </w:rPr>
        <w:t>t</w:t>
      </w:r>
      <w:r>
        <w:rPr>
          <w:bCs/>
        </w:rPr>
        <w:t>he sustainability of underlying business profitability</w:t>
      </w:r>
    </w:p>
    <w:p w14:paraId="5DB15251" w14:textId="77777777" w:rsidR="009900D9" w:rsidRDefault="00000000">
      <w:r>
        <w:t>A strong long-term investment case depends on the company's ability to generate profits consistently from its core consumer business rather than depending on one-time gains or exceptional events.</w:t>
      </w:r>
    </w:p>
    <w:p w14:paraId="76AFDD4A" w14:textId="77777777" w:rsidR="009900D9" w:rsidRDefault="00000000">
      <w:pPr>
        <w:pStyle w:val="Heading1"/>
        <w:keepNext w:val="0"/>
        <w:keepLines w:val="0"/>
        <w:pBdr>
          <w:bottom w:val="single" w:sz="6" w:space="4" w:color="E2001A"/>
        </w:pBdr>
        <w:spacing w:before="480"/>
        <w:rPr>
          <w:bCs/>
          <w:sz w:val="46"/>
          <w:szCs w:val="46"/>
        </w:rPr>
      </w:pPr>
      <w:bookmarkStart w:id="110" w:name="_qc6jmkk9ktn6" w:colFirst="0" w:colLast="0"/>
      <w:bookmarkEnd w:id="110"/>
      <w:r>
        <w:rPr>
          <w:bCs/>
          <w:szCs w:val="46"/>
        </w:rPr>
        <w:t>8. EARNINGS PER SHARE</w:t>
      </w:r>
    </w:p>
    <w:p w14:paraId="53C9675A" w14:textId="77777777" w:rsidR="009900D9" w:rsidRDefault="00000000">
      <w:r>
        <w:t>Nestlé India's earnings per share increased during FY2025–26.</w:t>
      </w:r>
    </w:p>
    <w:tbl>
      <w:tblPr>
        <w:tblStyle w:val="TableGrid"/>
        <w:tblW w:w="3955" w:type="dxa"/>
        <w:tblLayout w:type="fixed"/>
        <w:tblLook w:val="0600" w:firstRow="0" w:lastRow="0" w:firstColumn="0" w:lastColumn="0" w:noHBand="1" w:noVBand="1"/>
      </w:tblPr>
      <w:tblGrid>
        <w:gridCol w:w="1715"/>
        <w:gridCol w:w="2240"/>
      </w:tblGrid>
      <w:tr w:rsidR="009900D9" w14:paraId="4639AFD9"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708ED11E" w14:textId="77777777" w:rsidR="009900D9" w:rsidRDefault="00000000">
            <w:pPr>
              <w:spacing w:before="40" w:after="40"/>
              <w:jc w:val="center"/>
            </w:pPr>
            <w:r>
              <w:rPr>
                <w:b/>
                <w:bCs/>
                <w:color w:val="FFFFFF"/>
                <w:sz w:val="20"/>
              </w:rPr>
              <w:t>Financial Year</w:t>
            </w:r>
          </w:p>
        </w:tc>
        <w:tc>
          <w:tcPr>
            <w:tcW w:w="2240" w:type="dxa"/>
            <w:tcBorders>
              <w:top w:val="single" w:sz="4" w:space="0" w:color="F5BEBE"/>
              <w:left w:val="single" w:sz="4" w:space="0" w:color="F5BEBE"/>
              <w:bottom w:val="single" w:sz="4" w:space="0" w:color="F5BEBE"/>
              <w:right w:val="single" w:sz="4" w:space="0" w:color="F5BEBE"/>
            </w:tcBorders>
            <w:shd w:val="clear" w:color="auto" w:fill="E2001A"/>
          </w:tcPr>
          <w:p w14:paraId="31F95B8B" w14:textId="77777777" w:rsidR="009900D9" w:rsidRDefault="00000000">
            <w:pPr>
              <w:spacing w:before="40" w:after="40"/>
              <w:jc w:val="center"/>
            </w:pPr>
            <w:r>
              <w:rPr>
                <w:b/>
                <w:bCs/>
                <w:color w:val="FFFFFF"/>
                <w:sz w:val="20"/>
              </w:rPr>
              <w:t>Earnings Per Share</w:t>
            </w:r>
          </w:p>
        </w:tc>
      </w:tr>
      <w:tr w:rsidR="009900D9" w14:paraId="1572B9C9"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2E1BF532" w14:textId="77777777" w:rsidR="009900D9" w:rsidRDefault="00000000">
            <w:pPr>
              <w:spacing w:before="40" w:after="40"/>
            </w:pPr>
            <w:r>
              <w:rPr>
                <w:sz w:val="20"/>
              </w:rPr>
              <w:t>FY2024–25</w:t>
            </w:r>
          </w:p>
        </w:tc>
        <w:tc>
          <w:tcPr>
            <w:tcW w:w="2240" w:type="dxa"/>
            <w:tcBorders>
              <w:top w:val="single" w:sz="4" w:space="0" w:color="F5BEBE"/>
              <w:left w:val="single" w:sz="4" w:space="0" w:color="F5BEBE"/>
              <w:bottom w:val="single" w:sz="4" w:space="0" w:color="F5BEBE"/>
              <w:right w:val="single" w:sz="4" w:space="0" w:color="F5BEBE"/>
            </w:tcBorders>
            <w:shd w:val="clear" w:color="auto" w:fill="FFFFFF"/>
          </w:tcPr>
          <w:p w14:paraId="019A3F15" w14:textId="77777777" w:rsidR="009900D9" w:rsidRDefault="00000000">
            <w:pPr>
              <w:spacing w:before="40" w:after="40"/>
            </w:pPr>
            <w:r>
              <w:rPr>
                <w:sz w:val="20"/>
              </w:rPr>
              <w:t>₹17.19</w:t>
            </w:r>
          </w:p>
        </w:tc>
      </w:tr>
      <w:tr w:rsidR="009900D9" w14:paraId="4E1C8607"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6D4E0D7D" w14:textId="77777777" w:rsidR="009900D9" w:rsidRDefault="00000000">
            <w:pPr>
              <w:spacing w:before="40" w:after="40"/>
            </w:pPr>
            <w:r>
              <w:rPr>
                <w:sz w:val="20"/>
              </w:rPr>
              <w:t>FY2025–26</w:t>
            </w:r>
          </w:p>
        </w:tc>
        <w:tc>
          <w:tcPr>
            <w:tcW w:w="2240" w:type="dxa"/>
            <w:tcBorders>
              <w:top w:val="single" w:sz="4" w:space="0" w:color="F5BEBE"/>
              <w:left w:val="single" w:sz="4" w:space="0" w:color="F5BEBE"/>
              <w:bottom w:val="single" w:sz="4" w:space="0" w:color="F5BEBE"/>
              <w:right w:val="single" w:sz="4" w:space="0" w:color="F5BEBE"/>
            </w:tcBorders>
            <w:shd w:val="clear" w:color="auto" w:fill="FFF0F0"/>
          </w:tcPr>
          <w:p w14:paraId="666865F6" w14:textId="77777777" w:rsidR="009900D9" w:rsidRDefault="00000000">
            <w:pPr>
              <w:spacing w:before="40" w:after="40"/>
            </w:pPr>
            <w:r>
              <w:rPr>
                <w:sz w:val="20"/>
              </w:rPr>
              <w:t>₹18.38</w:t>
            </w:r>
          </w:p>
        </w:tc>
      </w:tr>
    </w:tbl>
    <w:p w14:paraId="374E9774" w14:textId="77777777" w:rsidR="009900D9" w:rsidRDefault="00000000">
      <w:r>
        <w:t>The increase in earnings per share is consistent with the growth in overall profit.</w:t>
      </w:r>
    </w:p>
    <w:p w14:paraId="5D151FF8" w14:textId="77777777" w:rsidR="009900D9" w:rsidRDefault="00000000">
      <w:r>
        <w:t>However, the pace of earnings growth remained lower than the company's revenue growth.</w:t>
      </w:r>
    </w:p>
    <w:p w14:paraId="0E785D57" w14:textId="77777777" w:rsidR="009900D9" w:rsidRDefault="00000000">
      <w:r>
        <w:t>This reinforces the broader conclusion from the financial performance analysis:</w:t>
      </w:r>
    </w:p>
    <w:p w14:paraId="3AA189D4" w14:textId="77777777" w:rsidR="009900D9" w:rsidRDefault="00000000">
      <w:pPr>
        <w:ind w:left="600" w:right="600"/>
        <w:rPr>
          <w:b/>
          <w:bCs/>
        </w:rPr>
      </w:pPr>
      <w:r>
        <w:rPr>
          <w:bCs/>
        </w:rPr>
        <w:t>Nestlé India expanded strongly, but profitability did not increase at the same pace as revenue.</w:t>
      </w:r>
    </w:p>
    <w:p w14:paraId="62315ED5" w14:textId="77777777" w:rsidR="009900D9" w:rsidRDefault="00000000">
      <w:r>
        <w:t>For shareholders, earnings per share will remain an important indicator because long-term share price performance is ultimately influenced by the company's ability to increase earnings over time.</w:t>
      </w:r>
    </w:p>
    <w:p w14:paraId="1B1002E6" w14:textId="77777777" w:rsidR="009900D9" w:rsidRDefault="00000000">
      <w:pPr>
        <w:pStyle w:val="Heading1"/>
        <w:keepNext w:val="0"/>
        <w:keepLines w:val="0"/>
        <w:pBdr>
          <w:bottom w:val="single" w:sz="6" w:space="4" w:color="E2001A"/>
        </w:pBdr>
        <w:spacing w:before="480"/>
        <w:rPr>
          <w:bCs/>
          <w:sz w:val="46"/>
          <w:szCs w:val="46"/>
        </w:rPr>
      </w:pPr>
      <w:bookmarkStart w:id="111" w:name="_vqspkh90hb8c" w:colFirst="0" w:colLast="0"/>
      <w:bookmarkEnd w:id="111"/>
      <w:r>
        <w:rPr>
          <w:bCs/>
          <w:szCs w:val="46"/>
        </w:rPr>
        <w:t>9. RETURN INDICATORS</w:t>
      </w:r>
    </w:p>
    <w:p w14:paraId="504BEC26" w14:textId="77777777" w:rsidR="009900D9" w:rsidRDefault="00000000">
      <w:r>
        <w:t>Nestlé India's return on net worth declined during FY2025–26.</w:t>
      </w:r>
    </w:p>
    <w:tbl>
      <w:tblPr>
        <w:tblStyle w:val="TableGrid"/>
        <w:tblW w:w="4135" w:type="dxa"/>
        <w:tblLayout w:type="fixed"/>
        <w:tblLook w:val="0600" w:firstRow="0" w:lastRow="0" w:firstColumn="0" w:lastColumn="0" w:noHBand="1" w:noVBand="1"/>
      </w:tblPr>
      <w:tblGrid>
        <w:gridCol w:w="1715"/>
        <w:gridCol w:w="2420"/>
      </w:tblGrid>
      <w:tr w:rsidR="009900D9" w14:paraId="1180B806"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0BAF494C" w14:textId="77777777" w:rsidR="009900D9" w:rsidRDefault="00000000">
            <w:pPr>
              <w:spacing w:before="40" w:after="40"/>
              <w:jc w:val="center"/>
            </w:pPr>
            <w:r>
              <w:rPr>
                <w:b/>
                <w:bCs/>
                <w:color w:val="FFFFFF"/>
                <w:sz w:val="20"/>
              </w:rPr>
              <w:t>Financial Year</w:t>
            </w:r>
          </w:p>
        </w:tc>
        <w:tc>
          <w:tcPr>
            <w:tcW w:w="2420" w:type="dxa"/>
            <w:tcBorders>
              <w:top w:val="single" w:sz="4" w:space="0" w:color="F5BEBE"/>
              <w:left w:val="single" w:sz="4" w:space="0" w:color="F5BEBE"/>
              <w:bottom w:val="single" w:sz="4" w:space="0" w:color="F5BEBE"/>
              <w:right w:val="single" w:sz="4" w:space="0" w:color="F5BEBE"/>
            </w:tcBorders>
            <w:shd w:val="clear" w:color="auto" w:fill="E2001A"/>
          </w:tcPr>
          <w:p w14:paraId="5E9B93C4" w14:textId="77777777" w:rsidR="009900D9" w:rsidRDefault="00000000">
            <w:pPr>
              <w:spacing w:before="40" w:after="40"/>
              <w:jc w:val="center"/>
            </w:pPr>
            <w:r>
              <w:rPr>
                <w:b/>
                <w:bCs/>
                <w:color w:val="FFFFFF"/>
                <w:sz w:val="20"/>
              </w:rPr>
              <w:t>Return on Net Worth</w:t>
            </w:r>
          </w:p>
        </w:tc>
      </w:tr>
      <w:tr w:rsidR="009900D9" w14:paraId="372E34B3"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12206E49" w14:textId="77777777" w:rsidR="009900D9" w:rsidRDefault="00000000">
            <w:pPr>
              <w:spacing w:before="40" w:after="40"/>
            </w:pPr>
            <w:r>
              <w:rPr>
                <w:sz w:val="20"/>
              </w:rPr>
              <w:t>FY2024–25</w:t>
            </w:r>
          </w:p>
        </w:tc>
        <w:tc>
          <w:tcPr>
            <w:tcW w:w="2420" w:type="dxa"/>
            <w:tcBorders>
              <w:top w:val="single" w:sz="4" w:space="0" w:color="F5BEBE"/>
              <w:left w:val="single" w:sz="4" w:space="0" w:color="F5BEBE"/>
              <w:bottom w:val="single" w:sz="4" w:space="0" w:color="F5BEBE"/>
              <w:right w:val="single" w:sz="4" w:space="0" w:color="F5BEBE"/>
            </w:tcBorders>
            <w:shd w:val="clear" w:color="auto" w:fill="FFFFFF"/>
          </w:tcPr>
          <w:p w14:paraId="0133B187" w14:textId="77777777" w:rsidR="009900D9" w:rsidRDefault="00000000">
            <w:pPr>
              <w:spacing w:before="40" w:after="40"/>
            </w:pPr>
            <w:r>
              <w:rPr>
                <w:sz w:val="20"/>
              </w:rPr>
              <w:t>88.9%</w:t>
            </w:r>
          </w:p>
        </w:tc>
      </w:tr>
      <w:tr w:rsidR="009900D9" w14:paraId="28CA96F7"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02A89AC3" w14:textId="77777777" w:rsidR="009900D9" w:rsidRDefault="00000000">
            <w:pPr>
              <w:spacing w:before="40" w:after="40"/>
            </w:pPr>
            <w:r>
              <w:rPr>
                <w:sz w:val="20"/>
              </w:rPr>
              <w:t>FY2025–26</w:t>
            </w:r>
          </w:p>
        </w:tc>
        <w:tc>
          <w:tcPr>
            <w:tcW w:w="2420" w:type="dxa"/>
            <w:tcBorders>
              <w:top w:val="single" w:sz="4" w:space="0" w:color="F5BEBE"/>
              <w:left w:val="single" w:sz="4" w:space="0" w:color="F5BEBE"/>
              <w:bottom w:val="single" w:sz="4" w:space="0" w:color="F5BEBE"/>
              <w:right w:val="single" w:sz="4" w:space="0" w:color="F5BEBE"/>
            </w:tcBorders>
            <w:shd w:val="clear" w:color="auto" w:fill="FFF0F0"/>
          </w:tcPr>
          <w:p w14:paraId="1945E0B7" w14:textId="77777777" w:rsidR="009900D9" w:rsidRDefault="00000000">
            <w:pPr>
              <w:spacing w:before="40" w:after="40"/>
            </w:pPr>
            <w:r>
              <w:rPr>
                <w:sz w:val="20"/>
              </w:rPr>
              <w:t>75.2%</w:t>
            </w:r>
          </w:p>
        </w:tc>
      </w:tr>
    </w:tbl>
    <w:p w14:paraId="7F0E3AF9" w14:textId="77777777" w:rsidR="009900D9" w:rsidRDefault="00000000">
      <w:r>
        <w:t>Despite the decline, the reported return remains high.</w:t>
      </w:r>
    </w:p>
    <w:p w14:paraId="5FF959F7" w14:textId="77777777" w:rsidR="009900D9" w:rsidRDefault="00000000">
      <w:r>
        <w:t>However, return ratios must be interpreted alongside the company's:</w:t>
      </w:r>
    </w:p>
    <w:p w14:paraId="7BFD4E24" w14:textId="77777777" w:rsidR="009900D9" w:rsidRDefault="00000000">
      <w:pPr>
        <w:numPr>
          <w:ilvl w:val="0"/>
          <w:numId w:val="205"/>
        </w:numPr>
      </w:pPr>
      <w:r>
        <w:lastRenderedPageBreak/>
        <w:t>Equity base</w:t>
      </w:r>
    </w:p>
    <w:p w14:paraId="3FABAD1F" w14:textId="77777777" w:rsidR="009900D9" w:rsidRDefault="00000000">
      <w:pPr>
        <w:numPr>
          <w:ilvl w:val="0"/>
          <w:numId w:val="205"/>
        </w:numPr>
      </w:pPr>
      <w:r>
        <w:t>Reserves</w:t>
      </w:r>
    </w:p>
    <w:p w14:paraId="381D436C" w14:textId="77777777" w:rsidR="009900D9" w:rsidRDefault="00000000">
      <w:pPr>
        <w:numPr>
          <w:ilvl w:val="0"/>
          <w:numId w:val="205"/>
        </w:numPr>
      </w:pPr>
      <w:r>
        <w:t>Dividend payments</w:t>
      </w:r>
    </w:p>
    <w:p w14:paraId="55B052CF" w14:textId="77777777" w:rsidR="009900D9" w:rsidRDefault="00000000">
      <w:pPr>
        <w:numPr>
          <w:ilvl w:val="0"/>
          <w:numId w:val="205"/>
        </w:numPr>
      </w:pPr>
      <w:r>
        <w:t>Capital structure</w:t>
      </w:r>
    </w:p>
    <w:p w14:paraId="6865C176" w14:textId="77777777" w:rsidR="009900D9" w:rsidRDefault="00000000">
      <w:pPr>
        <w:numPr>
          <w:ilvl w:val="0"/>
          <w:numId w:val="205"/>
        </w:numPr>
      </w:pPr>
      <w:r>
        <w:t>Retained earnings</w:t>
      </w:r>
    </w:p>
    <w:p w14:paraId="22BBCC26" w14:textId="77777777" w:rsidR="009900D9" w:rsidRDefault="00000000">
      <w:r>
        <w:t>A high return ratio does not independently provide a complete picture of the company's financial quality.</w:t>
      </w:r>
    </w:p>
    <w:p w14:paraId="19938016" w14:textId="77777777" w:rsidR="009900D9" w:rsidRDefault="00000000">
      <w:r>
        <w:t>Therefore, the detailed analysis of return ratios and capital efficiency will be undertaken in the dedicated financial strength and ratio analysis section.</w:t>
      </w:r>
    </w:p>
    <w:p w14:paraId="4AA57AE6" w14:textId="77777777" w:rsidR="009900D9" w:rsidRDefault="00000000">
      <w:r>
        <w:t>At this stage, the key observation is that while Nestlé India continued to generate high returns, the return on net worth declined compared with the previous year.</w:t>
      </w:r>
    </w:p>
    <w:p w14:paraId="49689827" w14:textId="77777777" w:rsidR="009900D9" w:rsidRDefault="00000000">
      <w:pPr>
        <w:pStyle w:val="Heading1"/>
        <w:keepNext w:val="0"/>
        <w:keepLines w:val="0"/>
        <w:pBdr>
          <w:bottom w:val="single" w:sz="6" w:space="4" w:color="E2001A"/>
        </w:pBdr>
        <w:spacing w:before="480"/>
        <w:rPr>
          <w:bCs/>
          <w:sz w:val="46"/>
          <w:szCs w:val="46"/>
        </w:rPr>
      </w:pPr>
      <w:bookmarkStart w:id="112" w:name="_2glz2qamg99c" w:colFirst="0" w:colLast="0"/>
      <w:bookmarkEnd w:id="112"/>
      <w:r>
        <w:rPr>
          <w:bCs/>
          <w:szCs w:val="46"/>
        </w:rPr>
        <w:t>10. THE FINANCIAL PERFORMANCE STORY</w:t>
      </w:r>
    </w:p>
    <w:p w14:paraId="4CA1FEC3" w14:textId="77777777" w:rsidR="009900D9" w:rsidRDefault="00000000">
      <w:r>
        <w:t>Nestlé India's FY2025–26 performance presents a clear financial story.</w:t>
      </w:r>
    </w:p>
    <w:p w14:paraId="7DB75C92" w14:textId="77777777" w:rsidR="009900D9" w:rsidRDefault="00000000">
      <w:pPr>
        <w:pStyle w:val="Heading3"/>
        <w:keepNext w:val="0"/>
        <w:keepLines w:val="0"/>
        <w:spacing w:before="280"/>
        <w:rPr>
          <w:bCs/>
          <w:color w:val="000000"/>
          <w:sz w:val="26"/>
          <w:szCs w:val="26"/>
        </w:rPr>
      </w:pPr>
      <w:bookmarkStart w:id="113" w:name="_it1y2hx6t6x8" w:colFirst="0" w:colLast="0"/>
      <w:bookmarkEnd w:id="113"/>
      <w:r>
        <w:rPr>
          <w:bCs/>
          <w:szCs w:val="26"/>
        </w:rPr>
        <w:t>Revenue Growth Was Strong</w:t>
      </w:r>
    </w:p>
    <w:p w14:paraId="7E675628" w14:textId="77777777" w:rsidR="009900D9" w:rsidRDefault="00000000">
      <w:r>
        <w:t>The company's turnover increased significantly, demonstrating continued expansion in the scale of the business.</w:t>
      </w:r>
    </w:p>
    <w:p w14:paraId="5D6125F4" w14:textId="77777777" w:rsidR="009900D9" w:rsidRDefault="00000000">
      <w:pPr>
        <w:pStyle w:val="Heading3"/>
        <w:keepNext w:val="0"/>
        <w:keepLines w:val="0"/>
        <w:spacing w:before="280"/>
        <w:rPr>
          <w:bCs/>
          <w:color w:val="000000"/>
          <w:sz w:val="26"/>
          <w:szCs w:val="26"/>
        </w:rPr>
      </w:pPr>
      <w:bookmarkStart w:id="114" w:name="_qjhbs8qlps5s" w:colFirst="0" w:colLast="0"/>
      <w:bookmarkEnd w:id="114"/>
      <w:r>
        <w:rPr>
          <w:bCs/>
          <w:szCs w:val="26"/>
        </w:rPr>
        <w:t>Profit Continued to Increase</w:t>
      </w:r>
    </w:p>
    <w:p w14:paraId="72F9F15B" w14:textId="77777777" w:rsidR="009900D9" w:rsidRDefault="00000000">
      <w:r>
        <w:t>Nestlé India remained highly profitable and generated higher absolute profit compared with FY2024–25.</w:t>
      </w:r>
    </w:p>
    <w:p w14:paraId="79AD2997" w14:textId="77777777" w:rsidR="009900D9" w:rsidRDefault="00000000">
      <w:pPr>
        <w:pStyle w:val="Heading3"/>
        <w:keepNext w:val="0"/>
        <w:keepLines w:val="0"/>
        <w:spacing w:before="280"/>
        <w:rPr>
          <w:bCs/>
          <w:color w:val="000000"/>
          <w:sz w:val="26"/>
          <w:szCs w:val="26"/>
        </w:rPr>
      </w:pPr>
      <w:bookmarkStart w:id="115" w:name="_ivspcumyukrx" w:colFirst="0" w:colLast="0"/>
      <w:bookmarkEnd w:id="115"/>
      <w:r>
        <w:rPr>
          <w:bCs/>
          <w:szCs w:val="26"/>
        </w:rPr>
        <w:t>Profitability Grew More Slowly Than Revenue</w:t>
      </w:r>
    </w:p>
    <w:p w14:paraId="032177AD" w14:textId="77777777" w:rsidR="009900D9" w:rsidRDefault="00000000">
      <w:r>
        <w:t>The company's profit growth did not match the pace of revenue growth.</w:t>
      </w:r>
    </w:p>
    <w:p w14:paraId="35F8D807" w14:textId="77777777" w:rsidR="009900D9" w:rsidRDefault="00000000">
      <w:pPr>
        <w:pStyle w:val="Heading3"/>
        <w:keepNext w:val="0"/>
        <w:keepLines w:val="0"/>
        <w:spacing w:before="280"/>
        <w:rPr>
          <w:bCs/>
          <w:color w:val="000000"/>
          <w:sz w:val="26"/>
          <w:szCs w:val="26"/>
        </w:rPr>
      </w:pPr>
      <w:bookmarkStart w:id="116" w:name="_um70nlwsv504" w:colFirst="0" w:colLast="0"/>
      <w:bookmarkEnd w:id="116"/>
      <w:r>
        <w:rPr>
          <w:bCs/>
          <w:szCs w:val="26"/>
        </w:rPr>
        <w:t>Margins Declined</w:t>
      </w:r>
    </w:p>
    <w:p w14:paraId="26845685" w14:textId="77777777" w:rsidR="009900D9" w:rsidRDefault="00000000">
      <w:r>
        <w:t>Both operating and net profit margins declined during the year.</w:t>
      </w:r>
    </w:p>
    <w:p w14:paraId="3DF7EBDB" w14:textId="77777777" w:rsidR="009900D9" w:rsidRDefault="00000000">
      <w:pPr>
        <w:pStyle w:val="Heading3"/>
        <w:keepNext w:val="0"/>
        <w:keepLines w:val="0"/>
        <w:spacing w:before="280"/>
        <w:rPr>
          <w:bCs/>
          <w:color w:val="000000"/>
          <w:sz w:val="26"/>
          <w:szCs w:val="26"/>
        </w:rPr>
      </w:pPr>
      <w:bookmarkStart w:id="117" w:name="_745n953v8dx8" w:colFirst="0" w:colLast="0"/>
      <w:bookmarkEnd w:id="117"/>
      <w:r>
        <w:rPr>
          <w:bCs/>
          <w:szCs w:val="26"/>
        </w:rPr>
        <w:t>Investment Increased</w:t>
      </w:r>
    </w:p>
    <w:p w14:paraId="6B200B98" w14:textId="77777777" w:rsidR="009900D9" w:rsidRDefault="00000000">
      <w:r>
        <w:t>Nestlé India significantly increased investment in areas such as advertising and sales promotion while continuing to focus on future growth.</w:t>
      </w:r>
    </w:p>
    <w:p w14:paraId="4769BAA8" w14:textId="77777777" w:rsidR="009900D9" w:rsidRDefault="00000000">
      <w:r>
        <w:t>This creates a financial profile of a company that is currently attempting to balance:</w:t>
      </w:r>
    </w:p>
    <w:p w14:paraId="3E2AA35C" w14:textId="77777777" w:rsidR="009900D9" w:rsidRDefault="00000000">
      <w:pPr>
        <w:ind w:left="600" w:right="600"/>
        <w:rPr>
          <w:b/>
          <w:bCs/>
        </w:rPr>
      </w:pPr>
      <w:r>
        <w:rPr>
          <w:bCs/>
        </w:rPr>
        <w:t>Immediate Profitability</w:t>
      </w:r>
    </w:p>
    <w:p w14:paraId="04C9E295" w14:textId="77777777" w:rsidR="009900D9" w:rsidRDefault="00000000">
      <w:r>
        <w:lastRenderedPageBreak/>
        <w:t>with</w:t>
      </w:r>
    </w:p>
    <w:p w14:paraId="50061FA8" w14:textId="77777777" w:rsidR="009900D9" w:rsidRDefault="00000000">
      <w:pPr>
        <w:ind w:left="600" w:right="600"/>
      </w:pPr>
      <w:r>
        <w:rPr>
          <w:bCs/>
        </w:rPr>
        <w:t>Long-Term Growth Investment</w:t>
      </w:r>
    </w:p>
    <w:p w14:paraId="15F94C59" w14:textId="7B9D4698" w:rsidR="009900D9" w:rsidRDefault="00000000">
      <w:pPr>
        <w:pStyle w:val="Heading1"/>
        <w:keepNext w:val="0"/>
        <w:keepLines w:val="0"/>
        <w:pBdr>
          <w:bottom w:val="single" w:sz="6" w:space="4" w:color="E2001A"/>
        </w:pBdr>
        <w:spacing w:before="480"/>
        <w:rPr>
          <w:bCs/>
          <w:sz w:val="46"/>
          <w:szCs w:val="46"/>
        </w:rPr>
      </w:pPr>
      <w:bookmarkStart w:id="118" w:name="_py5x7cwm7hvx" w:colFirst="0" w:colLast="0"/>
      <w:bookmarkEnd w:id="118"/>
      <w:r>
        <w:rPr>
          <w:bCs/>
          <w:szCs w:val="46"/>
        </w:rPr>
        <w:t>INVESTOR PERSPECTIVE</w:t>
      </w:r>
    </w:p>
    <w:p w14:paraId="17F29D6B" w14:textId="77777777" w:rsidR="009900D9" w:rsidRDefault="00000000">
      <w:r>
        <w:t>Nestlé India's FY2025–26 financial performance demonstrates that the underlying business continues to expand.</w:t>
      </w:r>
    </w:p>
    <w:p w14:paraId="518DD65B" w14:textId="77777777" w:rsidR="009900D9" w:rsidRDefault="00000000">
      <w:r>
        <w:t>The company achieved strong growth in sales, supported by its brands, consumer reach and strategic focus on penetration-led growth.</w:t>
      </w:r>
    </w:p>
    <w:p w14:paraId="49653BA6" w14:textId="77777777" w:rsidR="009900D9" w:rsidRDefault="00000000">
      <w:r>
        <w:t>However, the financial performance also highlights an important issue.</w:t>
      </w:r>
    </w:p>
    <w:p w14:paraId="4BAE19EF" w14:textId="77777777" w:rsidR="009900D9" w:rsidRDefault="00000000">
      <w:r>
        <w:t>Revenue increased faster than profit.</w:t>
      </w:r>
    </w:p>
    <w:p w14:paraId="7125BC5D" w14:textId="77777777" w:rsidR="009900D9" w:rsidRDefault="00000000">
      <w:r>
        <w:t>At the same time:</w:t>
      </w:r>
    </w:p>
    <w:p w14:paraId="4FB8341F" w14:textId="77777777" w:rsidR="009900D9" w:rsidRDefault="00000000">
      <w:pPr>
        <w:numPr>
          <w:ilvl w:val="0"/>
          <w:numId w:val="3"/>
        </w:numPr>
      </w:pPr>
      <w:r>
        <w:t>Operating margins declined</w:t>
      </w:r>
    </w:p>
    <w:p w14:paraId="68B4584F" w14:textId="77777777" w:rsidR="009900D9" w:rsidRDefault="00000000">
      <w:pPr>
        <w:numPr>
          <w:ilvl w:val="0"/>
          <w:numId w:val="3"/>
        </w:numPr>
      </w:pPr>
      <w:r>
        <w:t>Net profit margins declined</w:t>
      </w:r>
    </w:p>
    <w:p w14:paraId="69ACC0BD" w14:textId="77777777" w:rsidR="009900D9" w:rsidRDefault="00000000">
      <w:pPr>
        <w:numPr>
          <w:ilvl w:val="0"/>
          <w:numId w:val="3"/>
        </w:numPr>
      </w:pPr>
      <w:r>
        <w:t>Advertising and promotional expenditure increased</w:t>
      </w:r>
    </w:p>
    <w:p w14:paraId="236AFE09" w14:textId="77777777" w:rsidR="009900D9" w:rsidRDefault="00000000">
      <w:pPr>
        <w:numPr>
          <w:ilvl w:val="0"/>
          <w:numId w:val="3"/>
        </w:numPr>
      </w:pPr>
      <w:r>
        <w:t>The company continued investing in future growth</w:t>
      </w:r>
    </w:p>
    <w:p w14:paraId="5AA05DE9" w14:textId="77777777" w:rsidR="009900D9" w:rsidRDefault="00000000">
      <w:r>
        <w:t>This means that investors should not evaluate Nestlé India's performance solely based on strong revenue growth.</w:t>
      </w:r>
    </w:p>
    <w:p w14:paraId="553F87CA" w14:textId="77777777" w:rsidR="009900D9" w:rsidRDefault="00000000">
      <w:r>
        <w:t>The next stage of analysis must determine whether the company remains financially efficient despite the pressure on margins.</w:t>
      </w:r>
    </w:p>
    <w:p w14:paraId="0149298D" w14:textId="77777777" w:rsidR="009900D9" w:rsidRDefault="00000000">
      <w:r>
        <w:t>The most important questions now become:</w:t>
      </w:r>
    </w:p>
    <w:p w14:paraId="6ECBBF8A" w14:textId="77777777" w:rsidR="009900D9" w:rsidRDefault="00000000">
      <w:pPr>
        <w:ind w:left="600" w:right="600"/>
        <w:rPr>
          <w:b/>
          <w:bCs/>
        </w:rPr>
      </w:pPr>
      <w:r>
        <w:rPr>
          <w:bCs/>
        </w:rPr>
        <w:t>How strong is Nestlé India's balance sheet?</w:t>
      </w:r>
    </w:p>
    <w:p w14:paraId="19800F9E" w14:textId="77777777" w:rsidR="009900D9" w:rsidRDefault="00000000">
      <w:pPr>
        <w:ind w:left="600" w:right="600"/>
        <w:rPr>
          <w:b/>
          <w:bCs/>
        </w:rPr>
      </w:pPr>
      <w:r>
        <w:rPr>
          <w:bCs/>
        </w:rPr>
        <w:t>How efficiently does the company use its capital?</w:t>
      </w:r>
    </w:p>
    <w:p w14:paraId="60E3D06D" w14:textId="77777777" w:rsidR="009900D9" w:rsidRDefault="00000000">
      <w:pPr>
        <w:ind w:left="600" w:right="600"/>
        <w:rPr>
          <w:b/>
          <w:bCs/>
        </w:rPr>
      </w:pPr>
      <w:r>
        <w:rPr>
          <w:bCs/>
        </w:rPr>
        <w:t>Does the business convert profits into cash?</w:t>
      </w:r>
    </w:p>
    <w:p w14:paraId="1EBFD000" w14:textId="77777777" w:rsidR="009900D9" w:rsidRDefault="00000000">
      <w:pPr>
        <w:ind w:left="600" w:right="600"/>
        <w:rPr>
          <w:b/>
          <w:bCs/>
        </w:rPr>
      </w:pPr>
      <w:r>
        <w:rPr>
          <w:bCs/>
        </w:rPr>
        <w:t>Can Nestlé maintain high returns while continuing to invest for growth?</w:t>
      </w:r>
    </w:p>
    <w:p w14:paraId="3F9B40C7" w14:textId="77777777" w:rsidR="009900D9" w:rsidRDefault="00000000">
      <w:r>
        <w:t>These questions will form the basis of the next part of the report.</w:t>
      </w:r>
    </w:p>
    <w:p w14:paraId="4210F5A6" w14:textId="3E71258B" w:rsidR="009900D9" w:rsidRDefault="00000000">
      <w:pPr>
        <w:pStyle w:val="Heading1"/>
        <w:keepNext w:val="0"/>
        <w:keepLines w:val="0"/>
        <w:pBdr>
          <w:bottom w:val="single" w:sz="6" w:space="4" w:color="E2001A"/>
        </w:pBdr>
        <w:spacing w:before="480"/>
        <w:rPr>
          <w:bCs/>
          <w:sz w:val="46"/>
          <w:szCs w:val="46"/>
        </w:rPr>
      </w:pPr>
      <w:bookmarkStart w:id="119" w:name="_9r8xqinv81pc" w:colFirst="0" w:colLast="0"/>
      <w:bookmarkEnd w:id="119"/>
      <w:r>
        <w:rPr>
          <w:bCs/>
          <w:szCs w:val="46"/>
        </w:rPr>
        <w:t>INVESTOR TAKEAWAY</w:t>
      </w:r>
    </w:p>
    <w:p w14:paraId="1FACB59A" w14:textId="77777777" w:rsidR="009900D9" w:rsidRDefault="00000000">
      <w:r>
        <w:t>Nestlé India's FY2025–26 performance reflects a business that continues to grow strongly but is currently experiencing pressure on profitability.</w:t>
      </w:r>
    </w:p>
    <w:p w14:paraId="3FBF95AF" w14:textId="77777777" w:rsidR="009900D9" w:rsidRDefault="00000000">
      <w:r>
        <w:lastRenderedPageBreak/>
        <w:t>The company achieved substantial revenue growth and continued to increase its absolute profits.</w:t>
      </w:r>
    </w:p>
    <w:p w14:paraId="33DE3204" w14:textId="77777777" w:rsidR="009900D9" w:rsidRDefault="00000000">
      <w:r>
        <w:t>However:</w:t>
      </w:r>
    </w:p>
    <w:p w14:paraId="6E319C51" w14:textId="77777777" w:rsidR="009900D9" w:rsidRDefault="00000000">
      <w:pPr>
        <w:numPr>
          <w:ilvl w:val="0"/>
          <w:numId w:val="176"/>
        </w:numPr>
      </w:pPr>
      <w:r>
        <w:t>Profit growth was slower than revenue growth</w:t>
      </w:r>
    </w:p>
    <w:p w14:paraId="0046B99A" w14:textId="77777777" w:rsidR="009900D9" w:rsidRDefault="00000000">
      <w:pPr>
        <w:numPr>
          <w:ilvl w:val="0"/>
          <w:numId w:val="176"/>
        </w:numPr>
      </w:pPr>
      <w:r>
        <w:t>Operating margins declined</w:t>
      </w:r>
    </w:p>
    <w:p w14:paraId="344B0B42" w14:textId="77777777" w:rsidR="009900D9" w:rsidRDefault="00000000">
      <w:pPr>
        <w:numPr>
          <w:ilvl w:val="0"/>
          <w:numId w:val="176"/>
        </w:numPr>
      </w:pPr>
      <w:r>
        <w:t>Net profit margins declined</w:t>
      </w:r>
    </w:p>
    <w:p w14:paraId="3DFBB34D" w14:textId="77777777" w:rsidR="009900D9" w:rsidRDefault="00000000">
      <w:pPr>
        <w:numPr>
          <w:ilvl w:val="0"/>
          <w:numId w:val="176"/>
        </w:numPr>
      </w:pPr>
      <w:r>
        <w:t>Business and brand investments increased</w:t>
      </w:r>
    </w:p>
    <w:p w14:paraId="7C1A6E68" w14:textId="77777777" w:rsidR="009900D9" w:rsidRDefault="00000000">
      <w:r>
        <w:t>The increase in advertising and promotional expenditure indicates that Nestlé India is continuing to invest behind its brands and future growth. This is strategically important because the long-term value of a consumer business depends heavily on maintaining brand strength and consumer relevance.</w:t>
      </w:r>
    </w:p>
    <w:p w14:paraId="1D0A7907" w14:textId="77777777" w:rsidR="009900D9" w:rsidRDefault="00000000">
      <w:r>
        <w:t>The key question for investors is therefore not simply whether margins declined during FY2025–26.</w:t>
      </w:r>
    </w:p>
    <w:p w14:paraId="35D1D517" w14:textId="77777777" w:rsidR="009900D9" w:rsidRDefault="00000000">
      <w:r>
        <w:t>The more important question is</w:t>
      </w:r>
    </w:p>
    <w:p w14:paraId="4DE89B23" w14:textId="77777777" w:rsidR="009900D9" w:rsidRDefault="00000000">
      <w:pPr>
        <w:ind w:right="600"/>
        <w:rPr>
          <w:b/>
          <w:bCs/>
        </w:rPr>
      </w:pPr>
      <w:r>
        <w:rPr>
          <w:bCs/>
        </w:rPr>
        <w:t>Will Nestlé India's current investments in brands, consumer penetration, capacity, and technology create stronger revenue growth and profitability in the future?</w:t>
      </w:r>
    </w:p>
    <w:p w14:paraId="6F946800" w14:textId="77777777" w:rsidR="009900D9" w:rsidRDefault="00000000">
      <w:pPr>
        <w:pStyle w:val="Heading1"/>
        <w:keepNext w:val="0"/>
        <w:keepLines w:val="0"/>
        <w:pBdr>
          <w:bottom w:val="single" w:sz="6" w:space="4" w:color="E2001A"/>
        </w:pBdr>
        <w:spacing w:before="480"/>
        <w:ind w:right="600"/>
        <w:rPr>
          <w:bCs/>
          <w:sz w:val="46"/>
          <w:szCs w:val="46"/>
        </w:rPr>
      </w:pPr>
      <w:bookmarkStart w:id="120" w:name="_wfzmp8ocwoa" w:colFirst="0" w:colLast="0"/>
      <w:bookmarkEnd w:id="120"/>
      <w:r>
        <w:rPr>
          <w:bCs/>
          <w:szCs w:val="46"/>
        </w:rPr>
        <w:t>PART IV — FINANCIAL STRENGTH &amp; RATIO ANALYSIS</w:t>
      </w:r>
    </w:p>
    <w:p w14:paraId="2B66C37C" w14:textId="15BA2389" w:rsidR="009900D9" w:rsidRDefault="00000000">
      <w:pPr>
        <w:pStyle w:val="Heading2"/>
        <w:keepNext w:val="0"/>
        <w:keepLines w:val="0"/>
        <w:ind w:right="600"/>
        <w:rPr>
          <w:bCs/>
          <w:sz w:val="34"/>
          <w:szCs w:val="34"/>
        </w:rPr>
      </w:pPr>
      <w:bookmarkStart w:id="121" w:name="_lsxmkauzzcq5" w:colFirst="0" w:colLast="0"/>
      <w:bookmarkEnd w:id="121"/>
      <w:r>
        <w:rPr>
          <w:bCs/>
          <w:szCs w:val="34"/>
        </w:rPr>
        <w:t xml:space="preserve">Purpose </w:t>
      </w:r>
    </w:p>
    <w:p w14:paraId="20662CB6" w14:textId="77777777" w:rsidR="009900D9" w:rsidRDefault="00000000">
      <w:pPr>
        <w:rPr>
          <w:b/>
          <w:bCs/>
        </w:rPr>
      </w:pPr>
      <w:r>
        <w:rPr>
          <w:bCs/>
        </w:rPr>
        <w:t>The company achieved strong revenue growth during FY2025–26 and continued to increase its absolute profit. However, profitability grew more slowly than revenue, resulting in pressure on operating and net profit margins.</w:t>
      </w:r>
    </w:p>
    <w:p w14:paraId="0ACE1298" w14:textId="77777777" w:rsidR="009900D9" w:rsidRDefault="00000000">
      <w:pPr>
        <w:rPr>
          <w:b/>
          <w:bCs/>
        </w:rPr>
      </w:pPr>
      <w:r>
        <w:rPr>
          <w:bCs/>
        </w:rPr>
        <w:t>The next question is:</w:t>
      </w:r>
    </w:p>
    <w:p w14:paraId="1EAC07D8" w14:textId="77777777" w:rsidR="009900D9" w:rsidRDefault="00000000">
      <w:pPr>
        <w:ind w:left="600" w:right="600"/>
        <w:rPr>
          <w:b/>
          <w:bCs/>
        </w:rPr>
      </w:pPr>
      <w:r>
        <w:rPr>
          <w:bCs/>
        </w:rPr>
        <w:t>How financially strong is Nestlé India behind its income statement performance?</w:t>
      </w:r>
    </w:p>
    <w:p w14:paraId="48B5ACE7" w14:textId="77777777" w:rsidR="009900D9" w:rsidRDefault="00000000">
      <w:pPr>
        <w:rPr>
          <w:b/>
          <w:bCs/>
        </w:rPr>
      </w:pPr>
      <w:r>
        <w:rPr>
          <w:bCs/>
        </w:rPr>
        <w:t>A profitable company is not automatically a financially strong company.</w:t>
      </w:r>
    </w:p>
    <w:p w14:paraId="7CB70609" w14:textId="77777777" w:rsidR="009900D9" w:rsidRDefault="00000000">
      <w:pPr>
        <w:rPr>
          <w:b/>
          <w:bCs/>
        </w:rPr>
      </w:pPr>
      <w:r>
        <w:rPr>
          <w:bCs/>
        </w:rPr>
        <w:t>To understand the quality and sustainability of a business, investors must also examine:</w:t>
      </w:r>
    </w:p>
    <w:p w14:paraId="146F8B99" w14:textId="77777777" w:rsidR="009900D9" w:rsidRDefault="00000000">
      <w:pPr>
        <w:numPr>
          <w:ilvl w:val="0"/>
          <w:numId w:val="258"/>
        </w:numPr>
        <w:rPr>
          <w:b/>
          <w:bCs/>
        </w:rPr>
      </w:pPr>
      <w:r>
        <w:rPr>
          <w:bCs/>
        </w:rPr>
        <w:t>Liquidity</w:t>
      </w:r>
    </w:p>
    <w:p w14:paraId="164B17AB" w14:textId="77777777" w:rsidR="009900D9" w:rsidRDefault="00000000">
      <w:pPr>
        <w:numPr>
          <w:ilvl w:val="0"/>
          <w:numId w:val="258"/>
        </w:numPr>
        <w:rPr>
          <w:b/>
          <w:bCs/>
        </w:rPr>
      </w:pPr>
      <w:r>
        <w:rPr>
          <w:bCs/>
        </w:rPr>
        <w:t>Working capital</w:t>
      </w:r>
    </w:p>
    <w:p w14:paraId="59D7BF9B" w14:textId="77777777" w:rsidR="009900D9" w:rsidRDefault="00000000">
      <w:pPr>
        <w:numPr>
          <w:ilvl w:val="0"/>
          <w:numId w:val="258"/>
        </w:numPr>
        <w:rPr>
          <w:b/>
          <w:bCs/>
        </w:rPr>
      </w:pPr>
      <w:r>
        <w:rPr>
          <w:bCs/>
        </w:rPr>
        <w:t>Debt</w:t>
      </w:r>
    </w:p>
    <w:p w14:paraId="44DE77E6" w14:textId="77777777" w:rsidR="009900D9" w:rsidRDefault="00000000">
      <w:pPr>
        <w:numPr>
          <w:ilvl w:val="0"/>
          <w:numId w:val="258"/>
        </w:numPr>
        <w:rPr>
          <w:b/>
          <w:bCs/>
        </w:rPr>
      </w:pPr>
      <w:r>
        <w:rPr>
          <w:bCs/>
        </w:rPr>
        <w:t>Solvency</w:t>
      </w:r>
    </w:p>
    <w:p w14:paraId="25AA7D2F" w14:textId="77777777" w:rsidR="009900D9" w:rsidRDefault="00000000">
      <w:pPr>
        <w:numPr>
          <w:ilvl w:val="0"/>
          <w:numId w:val="258"/>
        </w:numPr>
        <w:rPr>
          <w:b/>
          <w:bCs/>
        </w:rPr>
      </w:pPr>
      <w:r>
        <w:rPr>
          <w:bCs/>
        </w:rPr>
        <w:t>Operational efficiency</w:t>
      </w:r>
    </w:p>
    <w:p w14:paraId="18914A9E" w14:textId="77777777" w:rsidR="009900D9" w:rsidRDefault="00000000">
      <w:pPr>
        <w:numPr>
          <w:ilvl w:val="0"/>
          <w:numId w:val="258"/>
        </w:numPr>
        <w:rPr>
          <w:b/>
          <w:bCs/>
        </w:rPr>
      </w:pPr>
      <w:r>
        <w:rPr>
          <w:bCs/>
        </w:rPr>
        <w:lastRenderedPageBreak/>
        <w:t>Inventory management</w:t>
      </w:r>
    </w:p>
    <w:p w14:paraId="18E8615F" w14:textId="77777777" w:rsidR="009900D9" w:rsidRDefault="00000000">
      <w:pPr>
        <w:numPr>
          <w:ilvl w:val="0"/>
          <w:numId w:val="258"/>
        </w:numPr>
        <w:rPr>
          <w:b/>
          <w:bCs/>
        </w:rPr>
      </w:pPr>
      <w:r>
        <w:rPr>
          <w:bCs/>
        </w:rPr>
        <w:t>Receivables management</w:t>
      </w:r>
    </w:p>
    <w:p w14:paraId="25EC486A" w14:textId="77777777" w:rsidR="009900D9" w:rsidRDefault="00000000">
      <w:pPr>
        <w:numPr>
          <w:ilvl w:val="0"/>
          <w:numId w:val="258"/>
        </w:numPr>
        <w:rPr>
          <w:b/>
          <w:bCs/>
        </w:rPr>
      </w:pPr>
      <w:r>
        <w:rPr>
          <w:bCs/>
        </w:rPr>
        <w:t>Return generation</w:t>
      </w:r>
    </w:p>
    <w:p w14:paraId="74A2C83F" w14:textId="77777777" w:rsidR="009900D9" w:rsidRDefault="00000000">
      <w:pPr>
        <w:rPr>
          <w:b/>
          <w:bCs/>
        </w:rPr>
      </w:pPr>
      <w:r>
        <w:rPr>
          <w:bCs/>
        </w:rPr>
        <w:t>This part therefore moves beyond revenue and profit and examines how efficiently Nestlé India manages its financial resources.</w:t>
      </w:r>
    </w:p>
    <w:p w14:paraId="23E90C81" w14:textId="77777777" w:rsidR="009900D9" w:rsidRDefault="00000000">
      <w:pPr>
        <w:rPr>
          <w:b/>
          <w:bCs/>
        </w:rPr>
      </w:pPr>
      <w:r>
        <w:rPr>
          <w:bCs/>
        </w:rPr>
        <w:t>The analysis primarily compares:</w:t>
      </w:r>
    </w:p>
    <w:p w14:paraId="3E916ED4" w14:textId="77777777" w:rsidR="009900D9" w:rsidRDefault="00000000">
      <w:pPr>
        <w:ind w:left="600" w:right="600"/>
        <w:rPr>
          <w:b/>
          <w:bCs/>
        </w:rPr>
      </w:pPr>
      <w:r>
        <w:rPr>
          <w:bCs/>
        </w:rPr>
        <w:t>FY2024–25 and FY2025–26</w:t>
      </w:r>
    </w:p>
    <w:p w14:paraId="6C559D2B" w14:textId="77777777" w:rsidR="009900D9" w:rsidRDefault="00000000">
      <w:pPr>
        <w:rPr>
          <w:b/>
          <w:bCs/>
        </w:rPr>
      </w:pPr>
      <w:r>
        <w:rPr>
          <w:bCs/>
        </w:rPr>
        <w:t>The ratios reported by Nestlé India in its annual report are used wherever available. Additional observations are based on the financial statement figures and ratio framework used in this analysis.</w:t>
      </w:r>
    </w:p>
    <w:p w14:paraId="2B7B78E0" w14:textId="77777777" w:rsidR="009900D9" w:rsidRDefault="00000000">
      <w:pPr>
        <w:pStyle w:val="Heading1"/>
        <w:keepNext w:val="0"/>
        <w:keepLines w:val="0"/>
        <w:pBdr>
          <w:bottom w:val="single" w:sz="6" w:space="4" w:color="E2001A"/>
        </w:pBdr>
        <w:spacing w:before="480"/>
        <w:ind w:right="600"/>
        <w:rPr>
          <w:bCs/>
          <w:sz w:val="46"/>
          <w:szCs w:val="46"/>
        </w:rPr>
      </w:pPr>
      <w:bookmarkStart w:id="122" w:name="_2igsfsjxsmh6" w:colFirst="0" w:colLast="0"/>
      <w:bookmarkEnd w:id="122"/>
      <w:r>
        <w:rPr>
          <w:bCs/>
          <w:szCs w:val="46"/>
        </w:rPr>
        <w:t>1. FINANCIAL POSITION AT A GLANCE</w:t>
      </w:r>
    </w:p>
    <w:p w14:paraId="3AD905C3" w14:textId="77777777" w:rsidR="009900D9" w:rsidRDefault="00000000">
      <w:pPr>
        <w:rPr>
          <w:b/>
          <w:bCs/>
        </w:rPr>
      </w:pPr>
      <w:r>
        <w:rPr>
          <w:bCs/>
        </w:rPr>
        <w:t>Before analyzing individual ratios, it is important to understand the broad financial structure of Nestlé India.</w:t>
      </w:r>
    </w:p>
    <w:p w14:paraId="32BEE242" w14:textId="77777777" w:rsidR="009900D9" w:rsidRDefault="00000000">
      <w:pPr>
        <w:pStyle w:val="Heading2"/>
        <w:keepNext w:val="0"/>
        <w:keepLines w:val="0"/>
        <w:ind w:right="600"/>
        <w:rPr>
          <w:bCs/>
          <w:sz w:val="34"/>
          <w:szCs w:val="34"/>
        </w:rPr>
      </w:pPr>
      <w:bookmarkStart w:id="123" w:name="_bw1fi5o1txqb" w:colFirst="0" w:colLast="0"/>
      <w:bookmarkEnd w:id="123"/>
      <w:r>
        <w:rPr>
          <w:bCs/>
          <w:szCs w:val="34"/>
        </w:rPr>
        <w:t>Financial Position</w:t>
      </w:r>
    </w:p>
    <w:tbl>
      <w:tblPr>
        <w:tblStyle w:val="TableGrid"/>
        <w:tblW w:w="6810" w:type="dxa"/>
        <w:tblLayout w:type="fixed"/>
        <w:tblLook w:val="0600" w:firstRow="0" w:lastRow="0" w:firstColumn="0" w:lastColumn="0" w:noHBand="1" w:noVBand="1"/>
      </w:tblPr>
      <w:tblGrid>
        <w:gridCol w:w="2690"/>
        <w:gridCol w:w="2060"/>
        <w:gridCol w:w="2060"/>
      </w:tblGrid>
      <w:tr w:rsidR="009900D9" w14:paraId="7A9735BD"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E2001A"/>
          </w:tcPr>
          <w:p w14:paraId="5FFABE57" w14:textId="77777777" w:rsidR="009900D9" w:rsidRDefault="00000000">
            <w:pPr>
              <w:spacing w:before="40" w:after="40"/>
              <w:ind w:right="600"/>
              <w:jc w:val="center"/>
              <w:rPr>
                <w:b/>
                <w:bCs/>
              </w:rPr>
            </w:pPr>
            <w:r>
              <w:rPr>
                <w:b/>
                <w:bCs/>
                <w:color w:val="FFFFFF"/>
                <w:sz w:val="20"/>
              </w:rPr>
              <w:t>Particulars</w:t>
            </w:r>
          </w:p>
        </w:tc>
        <w:tc>
          <w:tcPr>
            <w:tcW w:w="2060" w:type="dxa"/>
            <w:tcBorders>
              <w:top w:val="single" w:sz="4" w:space="0" w:color="F5BEBE"/>
              <w:left w:val="single" w:sz="4" w:space="0" w:color="F5BEBE"/>
              <w:bottom w:val="single" w:sz="4" w:space="0" w:color="F5BEBE"/>
              <w:right w:val="single" w:sz="4" w:space="0" w:color="F5BEBE"/>
            </w:tcBorders>
            <w:shd w:val="clear" w:color="auto" w:fill="E2001A"/>
          </w:tcPr>
          <w:p w14:paraId="3164EA92" w14:textId="77777777" w:rsidR="009900D9" w:rsidRDefault="00000000">
            <w:pPr>
              <w:spacing w:before="40" w:after="40"/>
              <w:ind w:right="600"/>
              <w:jc w:val="center"/>
              <w:rPr>
                <w:b/>
                <w:bCs/>
              </w:rPr>
            </w:pPr>
            <w:r>
              <w:rPr>
                <w:b/>
                <w:bCs/>
                <w:color w:val="FFFFFF"/>
                <w:sz w:val="20"/>
              </w:rPr>
              <w:t>FY2024–25</w:t>
            </w:r>
          </w:p>
        </w:tc>
        <w:tc>
          <w:tcPr>
            <w:tcW w:w="2060" w:type="dxa"/>
            <w:tcBorders>
              <w:top w:val="single" w:sz="4" w:space="0" w:color="F5BEBE"/>
              <w:left w:val="single" w:sz="4" w:space="0" w:color="F5BEBE"/>
              <w:bottom w:val="single" w:sz="4" w:space="0" w:color="F5BEBE"/>
              <w:right w:val="single" w:sz="4" w:space="0" w:color="F5BEBE"/>
            </w:tcBorders>
            <w:shd w:val="clear" w:color="auto" w:fill="E2001A"/>
          </w:tcPr>
          <w:p w14:paraId="0787AA26" w14:textId="77777777" w:rsidR="009900D9" w:rsidRDefault="00000000">
            <w:pPr>
              <w:spacing w:before="40" w:after="40"/>
              <w:ind w:right="600"/>
              <w:jc w:val="center"/>
              <w:rPr>
                <w:b/>
                <w:bCs/>
              </w:rPr>
            </w:pPr>
            <w:r>
              <w:rPr>
                <w:b/>
                <w:bCs/>
                <w:color w:val="FFFFFF"/>
                <w:sz w:val="20"/>
              </w:rPr>
              <w:t>FY2025–26</w:t>
            </w:r>
          </w:p>
        </w:tc>
      </w:tr>
      <w:tr w:rsidR="009900D9" w14:paraId="41122096"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FFF"/>
          </w:tcPr>
          <w:p w14:paraId="15F58DDF" w14:textId="77777777" w:rsidR="009900D9" w:rsidRDefault="00000000">
            <w:pPr>
              <w:spacing w:before="40" w:after="40"/>
              <w:ind w:right="600"/>
              <w:rPr>
                <w:b/>
                <w:bCs/>
              </w:rPr>
            </w:pPr>
            <w:r>
              <w:rPr>
                <w:b/>
                <w:bCs/>
                <w:sz w:val="20"/>
              </w:rPr>
              <w:t>Total Assets</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08506162" w14:textId="77777777" w:rsidR="009900D9" w:rsidRDefault="00000000">
            <w:pPr>
              <w:spacing w:before="40" w:after="40"/>
              <w:ind w:right="600"/>
              <w:rPr>
                <w:b/>
                <w:bCs/>
              </w:rPr>
            </w:pPr>
            <w:r>
              <w:rPr>
                <w:b/>
                <w:bCs/>
                <w:sz w:val="20"/>
              </w:rPr>
              <w:t>₹123,238.9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0EB49704" w14:textId="77777777" w:rsidR="009900D9" w:rsidRDefault="00000000">
            <w:pPr>
              <w:spacing w:before="40" w:after="40"/>
              <w:ind w:right="600"/>
              <w:rPr>
                <w:b/>
                <w:bCs/>
              </w:rPr>
            </w:pPr>
            <w:r>
              <w:rPr>
                <w:b/>
                <w:bCs/>
                <w:sz w:val="20"/>
              </w:rPr>
              <w:t>₹133,571.7 million</w:t>
            </w:r>
          </w:p>
        </w:tc>
      </w:tr>
      <w:tr w:rsidR="009900D9" w14:paraId="496817B6"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0F0"/>
          </w:tcPr>
          <w:p w14:paraId="6F78F3CE" w14:textId="77777777" w:rsidR="009900D9" w:rsidRDefault="00000000">
            <w:pPr>
              <w:spacing w:before="40" w:after="40"/>
              <w:ind w:right="600"/>
              <w:rPr>
                <w:b/>
                <w:bCs/>
              </w:rPr>
            </w:pPr>
            <w:r>
              <w:rPr>
                <w:b/>
                <w:bCs/>
                <w:sz w:val="20"/>
              </w:rPr>
              <w:t>Total Equity</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0E2E1376" w14:textId="77777777" w:rsidR="009900D9" w:rsidRDefault="00000000">
            <w:pPr>
              <w:spacing w:before="40" w:after="40"/>
              <w:ind w:right="600"/>
              <w:rPr>
                <w:b/>
                <w:bCs/>
              </w:rPr>
            </w:pPr>
            <w:r>
              <w:rPr>
                <w:b/>
                <w:bCs/>
                <w:sz w:val="20"/>
              </w:rPr>
              <w:t>₹41,171.5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18AD3F75" w14:textId="77777777" w:rsidR="009900D9" w:rsidRDefault="00000000">
            <w:pPr>
              <w:spacing w:before="40" w:after="40"/>
              <w:ind w:right="600"/>
              <w:rPr>
                <w:b/>
                <w:bCs/>
              </w:rPr>
            </w:pPr>
            <w:r>
              <w:rPr>
                <w:b/>
                <w:bCs/>
                <w:sz w:val="20"/>
              </w:rPr>
              <w:t>₹53,092.4 million</w:t>
            </w:r>
          </w:p>
        </w:tc>
      </w:tr>
      <w:tr w:rsidR="009900D9" w14:paraId="54BAFBD3"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FFF"/>
          </w:tcPr>
          <w:p w14:paraId="39628167" w14:textId="77777777" w:rsidR="009900D9" w:rsidRDefault="00000000">
            <w:pPr>
              <w:spacing w:before="40" w:after="40"/>
              <w:ind w:right="600"/>
              <w:rPr>
                <w:b/>
                <w:bCs/>
              </w:rPr>
            </w:pPr>
            <w:r>
              <w:rPr>
                <w:b/>
                <w:bCs/>
                <w:sz w:val="20"/>
              </w:rPr>
              <w:t>Total Liabilities</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130B0F8F" w14:textId="77777777" w:rsidR="009900D9" w:rsidRDefault="00000000">
            <w:pPr>
              <w:spacing w:before="40" w:after="40"/>
              <w:ind w:right="600"/>
              <w:rPr>
                <w:b/>
                <w:bCs/>
              </w:rPr>
            </w:pPr>
            <w:r>
              <w:rPr>
                <w:b/>
                <w:bCs/>
                <w:sz w:val="20"/>
              </w:rPr>
              <w:t>₹82,067.4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2A608AD6" w14:textId="77777777" w:rsidR="009900D9" w:rsidRDefault="00000000">
            <w:pPr>
              <w:spacing w:before="40" w:after="40"/>
              <w:ind w:right="600"/>
              <w:rPr>
                <w:b/>
                <w:bCs/>
              </w:rPr>
            </w:pPr>
            <w:r>
              <w:rPr>
                <w:b/>
                <w:bCs/>
                <w:sz w:val="20"/>
              </w:rPr>
              <w:t>₹80,479.3 million</w:t>
            </w:r>
          </w:p>
        </w:tc>
      </w:tr>
      <w:tr w:rsidR="009900D9" w14:paraId="61B9F5E3"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0F0"/>
          </w:tcPr>
          <w:p w14:paraId="245B9D74" w14:textId="77777777" w:rsidR="009900D9" w:rsidRDefault="00000000">
            <w:pPr>
              <w:spacing w:before="40" w:after="40"/>
              <w:ind w:right="600"/>
              <w:rPr>
                <w:b/>
                <w:bCs/>
              </w:rPr>
            </w:pPr>
            <w:r>
              <w:rPr>
                <w:b/>
                <w:bCs/>
                <w:sz w:val="20"/>
              </w:rPr>
              <w:t>Current Assets</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69B42FC6" w14:textId="77777777" w:rsidR="009900D9" w:rsidRDefault="00000000">
            <w:pPr>
              <w:spacing w:before="40" w:after="40"/>
              <w:ind w:right="600"/>
              <w:rPr>
                <w:b/>
                <w:bCs/>
              </w:rPr>
            </w:pPr>
            <w:r>
              <w:rPr>
                <w:b/>
                <w:bCs/>
                <w:sz w:val="20"/>
              </w:rPr>
              <w:t>₹37,341.6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4099A774" w14:textId="77777777" w:rsidR="009900D9" w:rsidRDefault="00000000">
            <w:pPr>
              <w:spacing w:before="40" w:after="40"/>
              <w:ind w:right="600"/>
              <w:rPr>
                <w:b/>
                <w:bCs/>
              </w:rPr>
            </w:pPr>
            <w:r>
              <w:rPr>
                <w:b/>
                <w:bCs/>
                <w:sz w:val="20"/>
              </w:rPr>
              <w:t>₹45,904.7 million</w:t>
            </w:r>
          </w:p>
        </w:tc>
      </w:tr>
      <w:tr w:rsidR="009900D9" w14:paraId="40F0490C"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FFF"/>
          </w:tcPr>
          <w:p w14:paraId="361B031F" w14:textId="77777777" w:rsidR="009900D9" w:rsidRDefault="00000000">
            <w:pPr>
              <w:spacing w:before="40" w:after="40"/>
              <w:ind w:right="600"/>
              <w:rPr>
                <w:b/>
                <w:bCs/>
              </w:rPr>
            </w:pPr>
            <w:r>
              <w:rPr>
                <w:b/>
                <w:bCs/>
                <w:sz w:val="20"/>
              </w:rPr>
              <w:t>Current Liabilities</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45538731" w14:textId="77777777" w:rsidR="009900D9" w:rsidRDefault="00000000">
            <w:pPr>
              <w:spacing w:before="40" w:after="40"/>
              <w:ind w:right="600"/>
              <w:rPr>
                <w:b/>
                <w:bCs/>
              </w:rPr>
            </w:pPr>
            <w:r>
              <w:rPr>
                <w:b/>
                <w:bCs/>
                <w:sz w:val="20"/>
              </w:rPr>
              <w:t>₹46,853.5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30762EDB" w14:textId="77777777" w:rsidR="009900D9" w:rsidRDefault="00000000">
            <w:pPr>
              <w:spacing w:before="40" w:after="40"/>
              <w:ind w:right="600"/>
              <w:rPr>
                <w:b/>
                <w:bCs/>
              </w:rPr>
            </w:pPr>
            <w:r>
              <w:rPr>
                <w:b/>
                <w:bCs/>
                <w:sz w:val="20"/>
              </w:rPr>
              <w:t>₹47,612.3 million</w:t>
            </w:r>
          </w:p>
        </w:tc>
      </w:tr>
      <w:tr w:rsidR="009900D9" w14:paraId="6152721F"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0F0"/>
          </w:tcPr>
          <w:p w14:paraId="5D2F21C2" w14:textId="77777777" w:rsidR="009900D9" w:rsidRDefault="00000000">
            <w:pPr>
              <w:spacing w:before="40" w:after="40"/>
              <w:ind w:right="600"/>
              <w:rPr>
                <w:b/>
                <w:bCs/>
              </w:rPr>
            </w:pPr>
            <w:r>
              <w:rPr>
                <w:b/>
                <w:bCs/>
                <w:sz w:val="20"/>
              </w:rPr>
              <w:t>Inventories</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742EE57E" w14:textId="77777777" w:rsidR="009900D9" w:rsidRDefault="00000000">
            <w:pPr>
              <w:spacing w:before="40" w:after="40"/>
              <w:ind w:right="600"/>
              <w:rPr>
                <w:b/>
                <w:bCs/>
              </w:rPr>
            </w:pPr>
            <w:r>
              <w:rPr>
                <w:b/>
                <w:bCs/>
                <w:sz w:val="20"/>
              </w:rPr>
              <w:t>₹28,501.4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462700B1" w14:textId="77777777" w:rsidR="009900D9" w:rsidRDefault="00000000">
            <w:pPr>
              <w:spacing w:before="40" w:after="40"/>
              <w:ind w:right="600"/>
              <w:rPr>
                <w:b/>
                <w:bCs/>
              </w:rPr>
            </w:pPr>
            <w:r>
              <w:rPr>
                <w:b/>
                <w:bCs/>
                <w:sz w:val="20"/>
              </w:rPr>
              <w:t>₹25,692.2 million</w:t>
            </w:r>
          </w:p>
        </w:tc>
      </w:tr>
      <w:tr w:rsidR="009900D9" w14:paraId="668D30A5"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FFF"/>
          </w:tcPr>
          <w:p w14:paraId="32F0F7B6" w14:textId="77777777" w:rsidR="009900D9" w:rsidRDefault="00000000">
            <w:pPr>
              <w:spacing w:before="40" w:after="40"/>
              <w:ind w:right="600"/>
              <w:rPr>
                <w:b/>
                <w:bCs/>
              </w:rPr>
            </w:pPr>
            <w:r>
              <w:rPr>
                <w:b/>
                <w:bCs/>
                <w:sz w:val="20"/>
              </w:rPr>
              <w:t>Trade Receivables</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615BE2E6" w14:textId="77777777" w:rsidR="009900D9" w:rsidRDefault="00000000">
            <w:pPr>
              <w:spacing w:before="40" w:after="40"/>
              <w:ind w:right="600"/>
              <w:rPr>
                <w:b/>
                <w:bCs/>
              </w:rPr>
            </w:pPr>
            <w:r>
              <w:rPr>
                <w:b/>
                <w:bCs/>
                <w:sz w:val="20"/>
              </w:rPr>
              <w:t>₹3,631.5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FFF"/>
          </w:tcPr>
          <w:p w14:paraId="1D1C6CF8" w14:textId="77777777" w:rsidR="009900D9" w:rsidRDefault="00000000">
            <w:pPr>
              <w:spacing w:before="40" w:after="40"/>
              <w:ind w:right="600"/>
              <w:rPr>
                <w:b/>
                <w:bCs/>
              </w:rPr>
            </w:pPr>
            <w:r>
              <w:rPr>
                <w:b/>
                <w:bCs/>
                <w:sz w:val="20"/>
              </w:rPr>
              <w:t>₹3,294.7 million</w:t>
            </w:r>
          </w:p>
        </w:tc>
      </w:tr>
      <w:tr w:rsidR="009900D9" w14:paraId="43930A8B" w14:textId="77777777" w:rsidTr="00A44919">
        <w:trPr>
          <w:trHeight w:val="515"/>
        </w:trPr>
        <w:tc>
          <w:tcPr>
            <w:tcW w:w="2690" w:type="dxa"/>
            <w:tcBorders>
              <w:top w:val="single" w:sz="4" w:space="0" w:color="F5BEBE"/>
              <w:left w:val="single" w:sz="4" w:space="0" w:color="F5BEBE"/>
              <w:bottom w:val="single" w:sz="4" w:space="0" w:color="F5BEBE"/>
              <w:right w:val="single" w:sz="4" w:space="0" w:color="F5BEBE"/>
            </w:tcBorders>
            <w:shd w:val="clear" w:color="auto" w:fill="FFF0F0"/>
          </w:tcPr>
          <w:p w14:paraId="51901FE1" w14:textId="77777777" w:rsidR="009900D9" w:rsidRDefault="00000000">
            <w:pPr>
              <w:spacing w:before="40" w:after="40"/>
              <w:ind w:right="600"/>
              <w:rPr>
                <w:b/>
                <w:bCs/>
              </w:rPr>
            </w:pPr>
            <w:r>
              <w:rPr>
                <w:b/>
                <w:bCs/>
                <w:sz w:val="20"/>
              </w:rPr>
              <w:t>Cash &amp; Cash Equivalents</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2123D0D5" w14:textId="77777777" w:rsidR="009900D9" w:rsidRDefault="00000000">
            <w:pPr>
              <w:spacing w:before="40" w:after="40"/>
              <w:ind w:right="600"/>
              <w:rPr>
                <w:b/>
                <w:bCs/>
              </w:rPr>
            </w:pPr>
            <w:r>
              <w:rPr>
                <w:b/>
                <w:bCs/>
                <w:sz w:val="20"/>
              </w:rPr>
              <w:t>₹761.8 million</w:t>
            </w:r>
          </w:p>
        </w:tc>
        <w:tc>
          <w:tcPr>
            <w:tcW w:w="2060" w:type="dxa"/>
            <w:tcBorders>
              <w:top w:val="single" w:sz="4" w:space="0" w:color="F5BEBE"/>
              <w:left w:val="single" w:sz="4" w:space="0" w:color="F5BEBE"/>
              <w:bottom w:val="single" w:sz="4" w:space="0" w:color="F5BEBE"/>
              <w:right w:val="single" w:sz="4" w:space="0" w:color="F5BEBE"/>
            </w:tcBorders>
            <w:shd w:val="clear" w:color="auto" w:fill="FFF0F0"/>
          </w:tcPr>
          <w:p w14:paraId="760F49E7" w14:textId="77777777" w:rsidR="009900D9" w:rsidRDefault="00000000">
            <w:pPr>
              <w:spacing w:before="40" w:after="40"/>
              <w:ind w:right="600"/>
              <w:rPr>
                <w:b/>
                <w:bCs/>
              </w:rPr>
            </w:pPr>
            <w:r>
              <w:rPr>
                <w:b/>
                <w:bCs/>
                <w:sz w:val="20"/>
              </w:rPr>
              <w:t>₹13,205.7 million</w:t>
            </w:r>
          </w:p>
        </w:tc>
      </w:tr>
    </w:tbl>
    <w:p w14:paraId="7B08586D" w14:textId="77777777" w:rsidR="009900D9" w:rsidRDefault="00000000">
      <w:pPr>
        <w:rPr>
          <w:b/>
          <w:bCs/>
        </w:rPr>
      </w:pPr>
      <w:r>
        <w:rPr>
          <w:bCs/>
        </w:rPr>
        <w:t>The financial position shows several important movements during FY2025–26.</w:t>
      </w:r>
    </w:p>
    <w:p w14:paraId="0A3536F3" w14:textId="77777777" w:rsidR="009900D9" w:rsidRDefault="00000000">
      <w:pPr>
        <w:pStyle w:val="Heading3"/>
        <w:keepNext w:val="0"/>
        <w:keepLines w:val="0"/>
        <w:spacing w:before="280"/>
        <w:ind w:right="600"/>
        <w:rPr>
          <w:bCs/>
          <w:color w:val="000000"/>
          <w:sz w:val="26"/>
          <w:szCs w:val="26"/>
        </w:rPr>
      </w:pPr>
      <w:bookmarkStart w:id="124" w:name="_ohrtl058jmy0" w:colFirst="0" w:colLast="0"/>
      <w:bookmarkEnd w:id="124"/>
      <w:r>
        <w:rPr>
          <w:bCs/>
          <w:szCs w:val="26"/>
        </w:rPr>
        <w:t>Total Assets Increased</w:t>
      </w:r>
    </w:p>
    <w:p w14:paraId="3689CABD" w14:textId="77777777" w:rsidR="009900D9" w:rsidRDefault="00000000">
      <w:pPr>
        <w:rPr>
          <w:b/>
          <w:bCs/>
        </w:rPr>
      </w:pPr>
      <w:r>
        <w:rPr>
          <w:bCs/>
        </w:rPr>
        <w:lastRenderedPageBreak/>
        <w:t>Nestlé India's total assets increased, reflecting continued investment and growth in the scale of the business.</w:t>
      </w:r>
    </w:p>
    <w:p w14:paraId="5F3392EB" w14:textId="77777777" w:rsidR="009900D9" w:rsidRDefault="00000000">
      <w:pPr>
        <w:pStyle w:val="Heading3"/>
        <w:keepNext w:val="0"/>
        <w:keepLines w:val="0"/>
        <w:spacing w:before="280"/>
        <w:ind w:right="600"/>
        <w:rPr>
          <w:bCs/>
          <w:color w:val="000000"/>
          <w:sz w:val="26"/>
          <w:szCs w:val="26"/>
        </w:rPr>
      </w:pPr>
      <w:bookmarkStart w:id="125" w:name="_huna3az9j7za" w:colFirst="0" w:colLast="0"/>
      <w:bookmarkEnd w:id="125"/>
      <w:r>
        <w:rPr>
          <w:bCs/>
          <w:szCs w:val="26"/>
        </w:rPr>
        <w:t>Equity Increased Significantly</w:t>
      </w:r>
    </w:p>
    <w:p w14:paraId="58982E8A" w14:textId="77777777" w:rsidR="009900D9" w:rsidRDefault="00000000">
      <w:pPr>
        <w:rPr>
          <w:b/>
          <w:bCs/>
        </w:rPr>
      </w:pPr>
      <w:r>
        <w:rPr>
          <w:bCs/>
        </w:rPr>
        <w:t>Total equity increased from approximately ₹41.2 billion to ₹53.1 billion.</w:t>
      </w:r>
    </w:p>
    <w:p w14:paraId="613E56EC" w14:textId="77777777" w:rsidR="009900D9" w:rsidRDefault="00000000">
      <w:pPr>
        <w:rPr>
          <w:b/>
          <w:bCs/>
        </w:rPr>
      </w:pPr>
      <w:r>
        <w:rPr>
          <w:bCs/>
        </w:rPr>
        <w:t>This strengthened the company's equity base.</w:t>
      </w:r>
    </w:p>
    <w:p w14:paraId="2F998011" w14:textId="77777777" w:rsidR="009900D9" w:rsidRDefault="00000000">
      <w:pPr>
        <w:pStyle w:val="Heading3"/>
        <w:keepNext w:val="0"/>
        <w:keepLines w:val="0"/>
        <w:spacing w:before="280"/>
        <w:ind w:right="600"/>
        <w:rPr>
          <w:bCs/>
          <w:color w:val="000000"/>
          <w:sz w:val="26"/>
          <w:szCs w:val="26"/>
        </w:rPr>
      </w:pPr>
      <w:bookmarkStart w:id="126" w:name="_gyqf4m4ko6kn" w:colFirst="0" w:colLast="0"/>
      <w:bookmarkEnd w:id="126"/>
      <w:r>
        <w:rPr>
          <w:bCs/>
          <w:szCs w:val="26"/>
        </w:rPr>
        <w:t>Total Liabilities Declined</w:t>
      </w:r>
    </w:p>
    <w:p w14:paraId="2ED2C7F8" w14:textId="77777777" w:rsidR="009900D9" w:rsidRDefault="00000000">
      <w:pPr>
        <w:rPr>
          <w:b/>
          <w:bCs/>
        </w:rPr>
      </w:pPr>
      <w:r>
        <w:rPr>
          <w:bCs/>
        </w:rPr>
        <w:t>Despite the growth in assets, total liabilities declined slightly during FY2025–26.</w:t>
      </w:r>
    </w:p>
    <w:p w14:paraId="674E4CFC" w14:textId="77777777" w:rsidR="009900D9" w:rsidRDefault="00000000">
      <w:pPr>
        <w:rPr>
          <w:b/>
          <w:bCs/>
        </w:rPr>
      </w:pPr>
      <w:r>
        <w:rPr>
          <w:bCs/>
        </w:rPr>
        <w:t>This is an important positive movement because the company's financial position strengthened without a corresponding increase in overall liabilities.</w:t>
      </w:r>
    </w:p>
    <w:p w14:paraId="41EC3BDC" w14:textId="77777777" w:rsidR="009900D9" w:rsidRDefault="00000000">
      <w:pPr>
        <w:pStyle w:val="Heading3"/>
        <w:keepNext w:val="0"/>
        <w:keepLines w:val="0"/>
        <w:spacing w:before="280"/>
        <w:ind w:right="600"/>
        <w:rPr>
          <w:bCs/>
          <w:color w:val="000000"/>
          <w:sz w:val="26"/>
          <w:szCs w:val="26"/>
        </w:rPr>
      </w:pPr>
      <w:bookmarkStart w:id="127" w:name="_ew54oifk5ls0" w:colFirst="0" w:colLast="0"/>
      <w:bookmarkEnd w:id="127"/>
      <w:r>
        <w:rPr>
          <w:bCs/>
          <w:szCs w:val="26"/>
        </w:rPr>
        <w:t>Cash Position Improved Significantly</w:t>
      </w:r>
    </w:p>
    <w:p w14:paraId="1EC1385F" w14:textId="77777777" w:rsidR="009900D9" w:rsidRDefault="00000000">
      <w:pPr>
        <w:rPr>
          <w:b/>
          <w:bCs/>
        </w:rPr>
      </w:pPr>
      <w:r>
        <w:rPr>
          <w:bCs/>
        </w:rPr>
        <w:t>One of the most significant movements was the increase in cash and cash equivalents.</w:t>
      </w:r>
    </w:p>
    <w:p w14:paraId="759C58FE" w14:textId="77777777" w:rsidR="009900D9" w:rsidRDefault="00000000">
      <w:pPr>
        <w:rPr>
          <w:b/>
          <w:bCs/>
        </w:rPr>
      </w:pPr>
      <w:r>
        <w:rPr>
          <w:bCs/>
        </w:rPr>
        <w:t>Cash and cash equivalents increased substantially during FY2025–26.</w:t>
      </w:r>
    </w:p>
    <w:p w14:paraId="0A0F093B" w14:textId="77777777" w:rsidR="009900D9" w:rsidRDefault="00000000">
      <w:pPr>
        <w:rPr>
          <w:b/>
          <w:bCs/>
        </w:rPr>
      </w:pPr>
      <w:r>
        <w:rPr>
          <w:bCs/>
        </w:rPr>
        <w:t>This improvement in cash availability played an important role in strengthening the company's short-term financial position.</w:t>
      </w:r>
    </w:p>
    <w:p w14:paraId="7DE1C0C5" w14:textId="77777777" w:rsidR="009900D9" w:rsidRDefault="00000000">
      <w:pPr>
        <w:pStyle w:val="Heading1"/>
        <w:keepNext w:val="0"/>
        <w:keepLines w:val="0"/>
        <w:pBdr>
          <w:bottom w:val="single" w:sz="6" w:space="4" w:color="E2001A"/>
        </w:pBdr>
        <w:spacing w:before="480"/>
        <w:ind w:right="600"/>
        <w:rPr>
          <w:bCs/>
          <w:sz w:val="46"/>
          <w:szCs w:val="46"/>
        </w:rPr>
      </w:pPr>
      <w:bookmarkStart w:id="128" w:name="_96k20dh2o7n" w:colFirst="0" w:colLast="0"/>
      <w:bookmarkEnd w:id="128"/>
      <w:r>
        <w:rPr>
          <w:bCs/>
          <w:szCs w:val="46"/>
        </w:rPr>
        <w:t>2. LIQUIDITY ANALYSIS</w:t>
      </w:r>
    </w:p>
    <w:p w14:paraId="58AD4970" w14:textId="77777777" w:rsidR="009900D9" w:rsidRDefault="00000000">
      <w:pPr>
        <w:rPr>
          <w:b/>
          <w:bCs/>
        </w:rPr>
      </w:pPr>
      <w:r>
        <w:rPr>
          <w:bCs/>
        </w:rPr>
        <w:t>Liquidity analysis examines whether a company has sufficient short-term assets to meet its short-term obligations.</w:t>
      </w:r>
    </w:p>
    <w:p w14:paraId="0AE741E8" w14:textId="77777777" w:rsidR="009900D9" w:rsidRDefault="00000000">
      <w:pPr>
        <w:rPr>
          <w:b/>
          <w:bCs/>
        </w:rPr>
      </w:pPr>
      <w:r>
        <w:rPr>
          <w:bCs/>
        </w:rPr>
        <w:t>For Nestlé India, this is particularly important because FMCG businesses often operate with:</w:t>
      </w:r>
    </w:p>
    <w:p w14:paraId="64D80A31" w14:textId="77777777" w:rsidR="009900D9" w:rsidRDefault="00000000">
      <w:pPr>
        <w:numPr>
          <w:ilvl w:val="0"/>
          <w:numId w:val="73"/>
        </w:numPr>
        <w:rPr>
          <w:b/>
          <w:bCs/>
        </w:rPr>
      </w:pPr>
      <w:r>
        <w:rPr>
          <w:bCs/>
        </w:rPr>
        <w:t>High inventories</w:t>
      </w:r>
    </w:p>
    <w:p w14:paraId="4F0BDA62" w14:textId="77777777" w:rsidR="009900D9" w:rsidRDefault="00000000">
      <w:pPr>
        <w:numPr>
          <w:ilvl w:val="0"/>
          <w:numId w:val="73"/>
        </w:numPr>
        <w:rPr>
          <w:b/>
          <w:bCs/>
        </w:rPr>
      </w:pPr>
      <w:r>
        <w:rPr>
          <w:bCs/>
        </w:rPr>
        <w:t>Large supplier relationships</w:t>
      </w:r>
    </w:p>
    <w:p w14:paraId="14C5C09D" w14:textId="77777777" w:rsidR="009900D9" w:rsidRDefault="00000000">
      <w:pPr>
        <w:numPr>
          <w:ilvl w:val="0"/>
          <w:numId w:val="73"/>
        </w:numPr>
        <w:rPr>
          <w:b/>
          <w:bCs/>
        </w:rPr>
      </w:pPr>
      <w:r>
        <w:rPr>
          <w:bCs/>
        </w:rPr>
        <w:t>Significant trade payables</w:t>
      </w:r>
    </w:p>
    <w:p w14:paraId="017B06CE" w14:textId="77777777" w:rsidR="009900D9" w:rsidRDefault="00000000">
      <w:pPr>
        <w:numPr>
          <w:ilvl w:val="0"/>
          <w:numId w:val="73"/>
        </w:numPr>
        <w:rPr>
          <w:b/>
          <w:bCs/>
        </w:rPr>
      </w:pPr>
      <w:r>
        <w:rPr>
          <w:bCs/>
        </w:rPr>
        <w:t>Fast inventory movement</w:t>
      </w:r>
    </w:p>
    <w:p w14:paraId="67C0B00D" w14:textId="77777777" w:rsidR="009900D9" w:rsidRDefault="00000000">
      <w:pPr>
        <w:numPr>
          <w:ilvl w:val="0"/>
          <w:numId w:val="73"/>
        </w:numPr>
        <w:rPr>
          <w:b/>
          <w:bCs/>
        </w:rPr>
      </w:pPr>
      <w:r>
        <w:rPr>
          <w:bCs/>
        </w:rPr>
        <w:t>Negative or low working capital</w:t>
      </w:r>
    </w:p>
    <w:p w14:paraId="662ECACC" w14:textId="77777777" w:rsidR="009900D9" w:rsidRDefault="00000000">
      <w:pPr>
        <w:rPr>
          <w:b/>
          <w:bCs/>
        </w:rPr>
      </w:pPr>
      <w:r>
        <w:rPr>
          <w:bCs/>
        </w:rPr>
        <w:t>Therefore, liquidity ratios must be interpreted alongside the nature of the business rather than in isolation.</w:t>
      </w:r>
    </w:p>
    <w:p w14:paraId="2C26E4E1" w14:textId="77777777" w:rsidR="009900D9" w:rsidRDefault="00000000">
      <w:pPr>
        <w:pStyle w:val="Heading2"/>
        <w:keepNext w:val="0"/>
        <w:keepLines w:val="0"/>
        <w:ind w:right="600"/>
        <w:rPr>
          <w:bCs/>
          <w:sz w:val="34"/>
          <w:szCs w:val="34"/>
        </w:rPr>
      </w:pPr>
      <w:bookmarkStart w:id="129" w:name="_5azmgpod03c" w:colFirst="0" w:colLast="0"/>
      <w:bookmarkEnd w:id="129"/>
      <w:r>
        <w:rPr>
          <w:bCs/>
          <w:szCs w:val="34"/>
        </w:rPr>
        <w:t>2.1 Current Ratio</w:t>
      </w:r>
    </w:p>
    <w:p w14:paraId="6B274D60" w14:textId="77777777" w:rsidR="009900D9" w:rsidRDefault="00000000">
      <w:pPr>
        <w:rPr>
          <w:b/>
          <w:bCs/>
        </w:rPr>
      </w:pPr>
      <w:r>
        <w:rPr>
          <w:bCs/>
        </w:rPr>
        <w:t>Nestlé India's reported Current Ratio was:</w:t>
      </w:r>
    </w:p>
    <w:tbl>
      <w:tblPr>
        <w:tblStyle w:val="TableGrid"/>
        <w:tblW w:w="4531" w:type="dxa"/>
        <w:tblLayout w:type="fixed"/>
        <w:tblLook w:val="0600" w:firstRow="0" w:lastRow="0" w:firstColumn="0" w:lastColumn="0" w:noHBand="1" w:noVBand="1"/>
      </w:tblPr>
      <w:tblGrid>
        <w:gridCol w:w="2122"/>
        <w:gridCol w:w="2409"/>
      </w:tblGrid>
      <w:tr w:rsidR="009900D9" w14:paraId="350385DE"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E2001A"/>
          </w:tcPr>
          <w:p w14:paraId="5DD03A35" w14:textId="77777777" w:rsidR="009900D9" w:rsidRDefault="00000000">
            <w:pPr>
              <w:spacing w:before="40" w:after="40"/>
              <w:ind w:right="600"/>
              <w:jc w:val="center"/>
              <w:rPr>
                <w:b/>
                <w:bCs/>
              </w:rPr>
            </w:pPr>
            <w:r>
              <w:rPr>
                <w:b/>
                <w:bCs/>
                <w:color w:val="FFFFFF"/>
                <w:sz w:val="20"/>
              </w:rPr>
              <w:t>Financial Year</w:t>
            </w:r>
          </w:p>
        </w:tc>
        <w:tc>
          <w:tcPr>
            <w:tcW w:w="2409" w:type="dxa"/>
            <w:tcBorders>
              <w:top w:val="single" w:sz="4" w:space="0" w:color="F5BEBE"/>
              <w:left w:val="single" w:sz="4" w:space="0" w:color="F5BEBE"/>
              <w:bottom w:val="single" w:sz="4" w:space="0" w:color="F5BEBE"/>
              <w:right w:val="single" w:sz="4" w:space="0" w:color="F5BEBE"/>
            </w:tcBorders>
            <w:shd w:val="clear" w:color="auto" w:fill="E2001A"/>
          </w:tcPr>
          <w:p w14:paraId="1855F778" w14:textId="77777777" w:rsidR="009900D9" w:rsidRDefault="00000000">
            <w:pPr>
              <w:spacing w:before="40" w:after="40"/>
              <w:ind w:right="600"/>
              <w:jc w:val="center"/>
              <w:rPr>
                <w:b/>
                <w:bCs/>
              </w:rPr>
            </w:pPr>
            <w:r>
              <w:rPr>
                <w:b/>
                <w:bCs/>
                <w:color w:val="FFFFFF"/>
                <w:sz w:val="20"/>
              </w:rPr>
              <w:t>Current Ratio</w:t>
            </w:r>
          </w:p>
        </w:tc>
      </w:tr>
      <w:tr w:rsidR="009900D9" w14:paraId="168A992E"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FFF"/>
          </w:tcPr>
          <w:p w14:paraId="6333763B" w14:textId="77777777" w:rsidR="009900D9" w:rsidRDefault="00000000">
            <w:pPr>
              <w:spacing w:before="40" w:after="40"/>
              <w:ind w:right="600"/>
              <w:rPr>
                <w:b/>
                <w:bCs/>
              </w:rPr>
            </w:pPr>
            <w:r>
              <w:rPr>
                <w:b/>
                <w:bCs/>
                <w:sz w:val="20"/>
              </w:rPr>
              <w:lastRenderedPageBreak/>
              <w:t>FY2024–25</w:t>
            </w:r>
          </w:p>
        </w:tc>
        <w:tc>
          <w:tcPr>
            <w:tcW w:w="2409" w:type="dxa"/>
            <w:tcBorders>
              <w:top w:val="single" w:sz="4" w:space="0" w:color="F5BEBE"/>
              <w:left w:val="single" w:sz="4" w:space="0" w:color="F5BEBE"/>
              <w:bottom w:val="single" w:sz="4" w:space="0" w:color="F5BEBE"/>
              <w:right w:val="single" w:sz="4" w:space="0" w:color="F5BEBE"/>
            </w:tcBorders>
            <w:shd w:val="clear" w:color="auto" w:fill="FFFFFF"/>
          </w:tcPr>
          <w:p w14:paraId="484B9471" w14:textId="77777777" w:rsidR="009900D9" w:rsidRDefault="00000000">
            <w:pPr>
              <w:spacing w:before="40" w:after="40"/>
              <w:ind w:right="600"/>
              <w:rPr>
                <w:b/>
                <w:bCs/>
              </w:rPr>
            </w:pPr>
            <w:r>
              <w:rPr>
                <w:b/>
                <w:bCs/>
                <w:sz w:val="20"/>
              </w:rPr>
              <w:t>0.8</w:t>
            </w:r>
          </w:p>
        </w:tc>
      </w:tr>
      <w:tr w:rsidR="009900D9" w14:paraId="71C37D4E"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0F0"/>
          </w:tcPr>
          <w:p w14:paraId="5E23434A" w14:textId="77777777" w:rsidR="009900D9" w:rsidRDefault="00000000">
            <w:pPr>
              <w:spacing w:before="40" w:after="40"/>
              <w:ind w:right="600"/>
              <w:rPr>
                <w:b/>
                <w:bCs/>
              </w:rPr>
            </w:pPr>
            <w:r>
              <w:rPr>
                <w:b/>
                <w:bCs/>
                <w:sz w:val="20"/>
              </w:rPr>
              <w:t>FY2025–26</w:t>
            </w:r>
          </w:p>
        </w:tc>
        <w:tc>
          <w:tcPr>
            <w:tcW w:w="2409" w:type="dxa"/>
            <w:tcBorders>
              <w:top w:val="single" w:sz="4" w:space="0" w:color="F5BEBE"/>
              <w:left w:val="single" w:sz="4" w:space="0" w:color="F5BEBE"/>
              <w:bottom w:val="single" w:sz="4" w:space="0" w:color="F5BEBE"/>
              <w:right w:val="single" w:sz="4" w:space="0" w:color="F5BEBE"/>
            </w:tcBorders>
            <w:shd w:val="clear" w:color="auto" w:fill="FFF0F0"/>
          </w:tcPr>
          <w:p w14:paraId="09D955F6" w14:textId="77777777" w:rsidR="009900D9" w:rsidRDefault="00000000">
            <w:pPr>
              <w:spacing w:before="40" w:after="40"/>
              <w:ind w:right="600"/>
              <w:rPr>
                <w:b/>
                <w:bCs/>
              </w:rPr>
            </w:pPr>
            <w:r>
              <w:rPr>
                <w:b/>
                <w:bCs/>
                <w:sz w:val="20"/>
              </w:rPr>
              <w:t>1.0</w:t>
            </w:r>
          </w:p>
        </w:tc>
      </w:tr>
    </w:tbl>
    <w:p w14:paraId="73AB095A" w14:textId="77777777" w:rsidR="009900D9" w:rsidRDefault="00000000">
      <w:pPr>
        <w:rPr>
          <w:b/>
          <w:bCs/>
        </w:rPr>
      </w:pPr>
      <w:r>
        <w:rPr>
          <w:bCs/>
        </w:rPr>
        <w:t>The Current Ratio improved during FY2025–26.</w:t>
      </w:r>
    </w:p>
    <w:p w14:paraId="0392B0D1" w14:textId="77777777" w:rsidR="009900D9" w:rsidRDefault="00000000">
      <w:pPr>
        <w:rPr>
          <w:b/>
          <w:bCs/>
        </w:rPr>
      </w:pPr>
      <w:r>
        <w:rPr>
          <w:bCs/>
        </w:rPr>
        <w:t>This indicates that Nestlé India's short-term financial position became stronger compared with the previous year.</w:t>
      </w:r>
    </w:p>
    <w:p w14:paraId="2D9603CA" w14:textId="77777777" w:rsidR="009900D9" w:rsidRDefault="00000000">
      <w:pPr>
        <w:rPr>
          <w:b/>
          <w:bCs/>
        </w:rPr>
      </w:pPr>
      <w:r>
        <w:rPr>
          <w:bCs/>
        </w:rPr>
        <w:t>The improvement was supported by an increase in current assets, particularly cash and cash equivalents.</w:t>
      </w:r>
    </w:p>
    <w:p w14:paraId="6F1C2942" w14:textId="77777777" w:rsidR="009900D9" w:rsidRDefault="00000000">
      <w:pPr>
        <w:rPr>
          <w:b/>
          <w:bCs/>
        </w:rPr>
      </w:pPr>
      <w:r>
        <w:rPr>
          <w:bCs/>
        </w:rPr>
        <w:t>A current ratio of 1.0 indicates that the company's current assets were broadly equivalent to its current liabilities at the end of FY2025–26.</w:t>
      </w:r>
    </w:p>
    <w:p w14:paraId="2667B0C1" w14:textId="77777777" w:rsidR="009900D9" w:rsidRDefault="00000000">
      <w:pPr>
        <w:pStyle w:val="Heading3"/>
        <w:keepNext w:val="0"/>
        <w:keepLines w:val="0"/>
        <w:spacing w:before="280"/>
        <w:ind w:right="600"/>
        <w:rPr>
          <w:bCs/>
          <w:color w:val="000000"/>
          <w:sz w:val="26"/>
          <w:szCs w:val="26"/>
        </w:rPr>
      </w:pPr>
      <w:bookmarkStart w:id="130" w:name="_hl5syaa3q7e6" w:colFirst="0" w:colLast="0"/>
      <w:bookmarkEnd w:id="130"/>
      <w:r>
        <w:rPr>
          <w:bCs/>
          <w:szCs w:val="26"/>
        </w:rPr>
        <w:t>Investor Interpretation</w:t>
      </w:r>
    </w:p>
    <w:p w14:paraId="72F4A59D" w14:textId="77777777" w:rsidR="009900D9" w:rsidRDefault="00000000">
      <w:pPr>
        <w:rPr>
          <w:b/>
          <w:bCs/>
        </w:rPr>
      </w:pPr>
      <w:r>
        <w:rPr>
          <w:bCs/>
        </w:rPr>
        <w:t>The improvement from 0.8 to 1.0 is positive.</w:t>
      </w:r>
    </w:p>
    <w:p w14:paraId="2E827F82" w14:textId="77777777" w:rsidR="009900D9" w:rsidRDefault="00000000">
      <w:pPr>
        <w:rPr>
          <w:b/>
          <w:bCs/>
        </w:rPr>
      </w:pPr>
      <w:r>
        <w:rPr>
          <w:bCs/>
        </w:rPr>
        <w:t>However, Nestlé India's liquidity should not be judged using the traditional assumption that a current ratio significantly above 1 is always necessary.</w:t>
      </w:r>
    </w:p>
    <w:p w14:paraId="5F626149" w14:textId="77777777" w:rsidR="009900D9" w:rsidRDefault="00000000">
      <w:pPr>
        <w:rPr>
          <w:b/>
          <w:bCs/>
        </w:rPr>
      </w:pPr>
      <w:r>
        <w:rPr>
          <w:bCs/>
        </w:rPr>
        <w:t>Large FMCG businesses can operate efficiently with relatively low working capital because:</w:t>
      </w:r>
    </w:p>
    <w:p w14:paraId="5C3B1D29" w14:textId="77777777" w:rsidR="009900D9" w:rsidRDefault="00000000">
      <w:pPr>
        <w:numPr>
          <w:ilvl w:val="0"/>
          <w:numId w:val="140"/>
        </w:numPr>
        <w:rPr>
          <w:b/>
          <w:bCs/>
        </w:rPr>
      </w:pPr>
      <w:r>
        <w:rPr>
          <w:bCs/>
        </w:rPr>
        <w:t>Products are sold regularly</w:t>
      </w:r>
    </w:p>
    <w:p w14:paraId="62DAA075" w14:textId="77777777" w:rsidR="009900D9" w:rsidRDefault="00000000">
      <w:pPr>
        <w:numPr>
          <w:ilvl w:val="0"/>
          <w:numId w:val="140"/>
        </w:numPr>
        <w:rPr>
          <w:b/>
          <w:bCs/>
        </w:rPr>
      </w:pPr>
      <w:r>
        <w:rPr>
          <w:bCs/>
        </w:rPr>
        <w:t>Inventories move quickly</w:t>
      </w:r>
    </w:p>
    <w:p w14:paraId="784A9E4A" w14:textId="77777777" w:rsidR="009900D9" w:rsidRDefault="00000000">
      <w:pPr>
        <w:numPr>
          <w:ilvl w:val="0"/>
          <w:numId w:val="140"/>
        </w:numPr>
        <w:rPr>
          <w:b/>
          <w:bCs/>
        </w:rPr>
      </w:pPr>
      <w:r>
        <w:rPr>
          <w:bCs/>
        </w:rPr>
        <w:t>Consumers generally pay immediately</w:t>
      </w:r>
    </w:p>
    <w:p w14:paraId="61A76B66" w14:textId="77777777" w:rsidR="009900D9" w:rsidRDefault="00000000">
      <w:pPr>
        <w:numPr>
          <w:ilvl w:val="0"/>
          <w:numId w:val="140"/>
        </w:numPr>
        <w:rPr>
          <w:b/>
          <w:bCs/>
        </w:rPr>
      </w:pPr>
      <w:r>
        <w:rPr>
          <w:bCs/>
        </w:rPr>
        <w:t>Suppliers may provide credit</w:t>
      </w:r>
    </w:p>
    <w:p w14:paraId="6ED02542" w14:textId="77777777" w:rsidR="009900D9" w:rsidRDefault="00000000">
      <w:pPr>
        <w:rPr>
          <w:b/>
          <w:bCs/>
        </w:rPr>
      </w:pPr>
      <w:r>
        <w:rPr>
          <w:bCs/>
        </w:rPr>
        <w:t>Therefore, Nestlé India's liquidity position must be evaluated alongside its inventory turnover, receivables efficiency and supplier financing.</w:t>
      </w:r>
    </w:p>
    <w:p w14:paraId="423242D2" w14:textId="77777777" w:rsidR="009900D9" w:rsidRDefault="00000000">
      <w:pPr>
        <w:pStyle w:val="Heading1"/>
        <w:keepNext w:val="0"/>
        <w:keepLines w:val="0"/>
        <w:pBdr>
          <w:bottom w:val="single" w:sz="6" w:space="4" w:color="E2001A"/>
        </w:pBdr>
        <w:spacing w:before="480"/>
        <w:ind w:right="600"/>
        <w:rPr>
          <w:bCs/>
          <w:sz w:val="46"/>
          <w:szCs w:val="46"/>
        </w:rPr>
      </w:pPr>
      <w:bookmarkStart w:id="131" w:name="_bxfjk5e7byr6" w:colFirst="0" w:colLast="0"/>
      <w:bookmarkEnd w:id="131"/>
      <w:r>
        <w:rPr>
          <w:bCs/>
          <w:szCs w:val="46"/>
        </w:rPr>
        <w:t>3. QUICK RATIO</w:t>
      </w:r>
    </w:p>
    <w:p w14:paraId="1D3A5738" w14:textId="77777777" w:rsidR="009900D9" w:rsidRDefault="00000000">
      <w:pPr>
        <w:rPr>
          <w:b/>
          <w:bCs/>
        </w:rPr>
      </w:pPr>
      <w:r>
        <w:rPr>
          <w:bCs/>
        </w:rPr>
        <w:t>The quick ratio provides a stricter view of liquidity because inventories are excluded from current assets.</w:t>
      </w:r>
    </w:p>
    <w:p w14:paraId="6230CC85" w14:textId="77777777" w:rsidR="009900D9" w:rsidRDefault="00000000">
      <w:pPr>
        <w:rPr>
          <w:b/>
          <w:bCs/>
        </w:rPr>
      </w:pPr>
      <w:r>
        <w:rPr>
          <w:bCs/>
        </w:rPr>
        <w:t>Based on the financial statement figures:</w:t>
      </w:r>
    </w:p>
    <w:tbl>
      <w:tblPr>
        <w:tblStyle w:val="TableGrid"/>
        <w:tblW w:w="4957" w:type="dxa"/>
        <w:tblLayout w:type="fixed"/>
        <w:tblLook w:val="0600" w:firstRow="0" w:lastRow="0" w:firstColumn="0" w:lastColumn="0" w:noHBand="1" w:noVBand="1"/>
      </w:tblPr>
      <w:tblGrid>
        <w:gridCol w:w="2122"/>
        <w:gridCol w:w="2835"/>
      </w:tblGrid>
      <w:tr w:rsidR="009900D9" w14:paraId="732A3F3F"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E2001A"/>
          </w:tcPr>
          <w:p w14:paraId="0522E79B" w14:textId="77777777" w:rsidR="009900D9" w:rsidRDefault="00000000">
            <w:pPr>
              <w:spacing w:before="40" w:after="40"/>
              <w:ind w:right="600"/>
              <w:jc w:val="center"/>
              <w:rPr>
                <w:b/>
                <w:bCs/>
              </w:rPr>
            </w:pPr>
            <w:r>
              <w:rPr>
                <w:b/>
                <w:bCs/>
                <w:color w:val="FFFFFF"/>
                <w:sz w:val="20"/>
              </w:rPr>
              <w:t>Financial Year</w:t>
            </w:r>
          </w:p>
        </w:tc>
        <w:tc>
          <w:tcPr>
            <w:tcW w:w="2835" w:type="dxa"/>
            <w:tcBorders>
              <w:top w:val="single" w:sz="4" w:space="0" w:color="F5BEBE"/>
              <w:left w:val="single" w:sz="4" w:space="0" w:color="F5BEBE"/>
              <w:bottom w:val="single" w:sz="4" w:space="0" w:color="F5BEBE"/>
              <w:right w:val="single" w:sz="4" w:space="0" w:color="F5BEBE"/>
            </w:tcBorders>
            <w:shd w:val="clear" w:color="auto" w:fill="E2001A"/>
          </w:tcPr>
          <w:p w14:paraId="271BDE42" w14:textId="77777777" w:rsidR="009900D9" w:rsidRDefault="00000000">
            <w:pPr>
              <w:spacing w:before="40" w:after="40"/>
              <w:ind w:right="600"/>
              <w:jc w:val="center"/>
              <w:rPr>
                <w:b/>
                <w:bCs/>
              </w:rPr>
            </w:pPr>
            <w:r>
              <w:rPr>
                <w:b/>
                <w:bCs/>
                <w:color w:val="FFFFFF"/>
                <w:sz w:val="20"/>
              </w:rPr>
              <w:t>Quick Ratio</w:t>
            </w:r>
          </w:p>
        </w:tc>
      </w:tr>
      <w:tr w:rsidR="009900D9" w14:paraId="7BCC5378"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FFF"/>
          </w:tcPr>
          <w:p w14:paraId="36C959B6" w14:textId="77777777" w:rsidR="009900D9" w:rsidRDefault="00000000">
            <w:pPr>
              <w:spacing w:before="40" w:after="40"/>
              <w:ind w:right="600"/>
              <w:rPr>
                <w:b/>
                <w:bCs/>
              </w:rPr>
            </w:pPr>
            <w:r>
              <w:rPr>
                <w:b/>
                <w:bCs/>
                <w:sz w:val="20"/>
              </w:rPr>
              <w:t>FY2024–25</w:t>
            </w:r>
          </w:p>
        </w:tc>
        <w:tc>
          <w:tcPr>
            <w:tcW w:w="2835" w:type="dxa"/>
            <w:tcBorders>
              <w:top w:val="single" w:sz="4" w:space="0" w:color="F5BEBE"/>
              <w:left w:val="single" w:sz="4" w:space="0" w:color="F5BEBE"/>
              <w:bottom w:val="single" w:sz="4" w:space="0" w:color="F5BEBE"/>
              <w:right w:val="single" w:sz="4" w:space="0" w:color="F5BEBE"/>
            </w:tcBorders>
            <w:shd w:val="clear" w:color="auto" w:fill="FFFFFF"/>
          </w:tcPr>
          <w:p w14:paraId="65835E7A" w14:textId="77777777" w:rsidR="009900D9" w:rsidRDefault="00000000">
            <w:pPr>
              <w:spacing w:before="40" w:after="40"/>
              <w:ind w:right="600"/>
              <w:rPr>
                <w:b/>
                <w:bCs/>
              </w:rPr>
            </w:pPr>
            <w:r>
              <w:rPr>
                <w:b/>
                <w:bCs/>
                <w:sz w:val="20"/>
              </w:rPr>
              <w:t>Approximately 0.19</w:t>
            </w:r>
          </w:p>
        </w:tc>
      </w:tr>
      <w:tr w:rsidR="009900D9" w14:paraId="315BDAE4" w14:textId="77777777" w:rsidTr="00A44919">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0F0"/>
          </w:tcPr>
          <w:p w14:paraId="68AB2B09" w14:textId="77777777" w:rsidR="009900D9" w:rsidRDefault="00000000">
            <w:pPr>
              <w:spacing w:before="40" w:after="40"/>
              <w:ind w:right="600"/>
              <w:rPr>
                <w:b/>
                <w:bCs/>
              </w:rPr>
            </w:pPr>
            <w:r>
              <w:rPr>
                <w:b/>
                <w:bCs/>
                <w:sz w:val="20"/>
              </w:rPr>
              <w:t>FY2025–26</w:t>
            </w:r>
          </w:p>
        </w:tc>
        <w:tc>
          <w:tcPr>
            <w:tcW w:w="2835" w:type="dxa"/>
            <w:tcBorders>
              <w:top w:val="single" w:sz="4" w:space="0" w:color="F5BEBE"/>
              <w:left w:val="single" w:sz="4" w:space="0" w:color="F5BEBE"/>
              <w:bottom w:val="single" w:sz="4" w:space="0" w:color="F5BEBE"/>
              <w:right w:val="single" w:sz="4" w:space="0" w:color="F5BEBE"/>
            </w:tcBorders>
            <w:shd w:val="clear" w:color="auto" w:fill="FFF0F0"/>
          </w:tcPr>
          <w:p w14:paraId="099EEFA2" w14:textId="77777777" w:rsidR="009900D9" w:rsidRDefault="00000000">
            <w:pPr>
              <w:spacing w:before="40" w:after="40"/>
              <w:ind w:right="600"/>
              <w:rPr>
                <w:b/>
                <w:bCs/>
              </w:rPr>
            </w:pPr>
            <w:r>
              <w:rPr>
                <w:b/>
                <w:bCs/>
                <w:sz w:val="20"/>
              </w:rPr>
              <w:t>Approximately 0.42</w:t>
            </w:r>
          </w:p>
        </w:tc>
      </w:tr>
    </w:tbl>
    <w:p w14:paraId="2BE929C8" w14:textId="77777777" w:rsidR="009900D9" w:rsidRDefault="00000000">
      <w:pPr>
        <w:rPr>
          <w:b/>
          <w:bCs/>
        </w:rPr>
      </w:pPr>
      <w:r>
        <w:rPr>
          <w:bCs/>
        </w:rPr>
        <w:t>The ratio improved significantly during FY2025–26.</w:t>
      </w:r>
    </w:p>
    <w:p w14:paraId="2AF4A60A" w14:textId="77777777" w:rsidR="009900D9" w:rsidRDefault="00000000">
      <w:pPr>
        <w:rPr>
          <w:b/>
          <w:bCs/>
        </w:rPr>
      </w:pPr>
      <w:r>
        <w:rPr>
          <w:bCs/>
        </w:rPr>
        <w:lastRenderedPageBreak/>
        <w:t>The improvement was primarily supported by the substantial increase in cash and cash equivalents.</w:t>
      </w:r>
    </w:p>
    <w:p w14:paraId="069292F2" w14:textId="77777777" w:rsidR="009900D9" w:rsidRDefault="00000000">
      <w:pPr>
        <w:rPr>
          <w:b/>
          <w:bCs/>
        </w:rPr>
      </w:pPr>
      <w:r>
        <w:rPr>
          <w:bCs/>
        </w:rPr>
        <w:t>However, the ratio remains below 1.</w:t>
      </w:r>
    </w:p>
    <w:p w14:paraId="401C0211" w14:textId="77777777" w:rsidR="009900D9" w:rsidRDefault="00000000">
      <w:pPr>
        <w:rPr>
          <w:b/>
          <w:bCs/>
        </w:rPr>
      </w:pPr>
      <w:r>
        <w:rPr>
          <w:bCs/>
        </w:rPr>
        <w:t>This indicates that without relying on inventory, Nestlé India's immediately available liquid assets remain lower than its total current liabilities.</w:t>
      </w:r>
    </w:p>
    <w:p w14:paraId="0D8809D7" w14:textId="77777777" w:rsidR="009900D9" w:rsidRDefault="00000000">
      <w:pPr>
        <w:pStyle w:val="Heading3"/>
        <w:keepNext w:val="0"/>
        <w:keepLines w:val="0"/>
        <w:spacing w:before="280"/>
        <w:ind w:right="600"/>
        <w:rPr>
          <w:bCs/>
          <w:color w:val="000000"/>
          <w:sz w:val="26"/>
          <w:szCs w:val="26"/>
        </w:rPr>
      </w:pPr>
      <w:bookmarkStart w:id="132" w:name="_fs80ow55tomk" w:colFirst="0" w:colLast="0"/>
      <w:bookmarkEnd w:id="132"/>
      <w:r>
        <w:rPr>
          <w:bCs/>
          <w:szCs w:val="26"/>
        </w:rPr>
        <w:t>Investor Interpretation</w:t>
      </w:r>
    </w:p>
    <w:p w14:paraId="36EE3168" w14:textId="77777777" w:rsidR="009900D9" w:rsidRDefault="00000000">
      <w:pPr>
        <w:rPr>
          <w:b/>
          <w:bCs/>
        </w:rPr>
      </w:pPr>
      <w:r>
        <w:rPr>
          <w:bCs/>
        </w:rPr>
        <w:t>At first glance, a quick ratio below 1 could appear concerning.</w:t>
      </w:r>
    </w:p>
    <w:p w14:paraId="6AEA3460" w14:textId="77777777" w:rsidR="009900D9" w:rsidRDefault="00000000">
      <w:pPr>
        <w:rPr>
          <w:b/>
          <w:bCs/>
        </w:rPr>
      </w:pPr>
      <w:r>
        <w:rPr>
          <w:bCs/>
        </w:rPr>
        <w:t>However, Nestlé India operates in a fast-moving consumer business where inventory is an important and rapidly moving part of the operating cycle.</w:t>
      </w:r>
    </w:p>
    <w:p w14:paraId="35E83FA9" w14:textId="77777777" w:rsidR="009900D9" w:rsidRDefault="00000000">
      <w:pPr>
        <w:rPr>
          <w:b/>
          <w:bCs/>
        </w:rPr>
      </w:pPr>
      <w:r>
        <w:rPr>
          <w:bCs/>
        </w:rPr>
        <w:t>Therefore, the ratio should be interpreted alongside:</w:t>
      </w:r>
    </w:p>
    <w:p w14:paraId="29DF08BE" w14:textId="77777777" w:rsidR="009900D9" w:rsidRDefault="00000000">
      <w:pPr>
        <w:numPr>
          <w:ilvl w:val="0"/>
          <w:numId w:val="32"/>
        </w:numPr>
        <w:rPr>
          <w:b/>
          <w:bCs/>
        </w:rPr>
      </w:pPr>
      <w:r>
        <w:rPr>
          <w:bCs/>
        </w:rPr>
        <w:t>Inventory turnover</w:t>
      </w:r>
    </w:p>
    <w:p w14:paraId="6C5F2C66" w14:textId="77777777" w:rsidR="009900D9" w:rsidRDefault="00000000">
      <w:pPr>
        <w:numPr>
          <w:ilvl w:val="0"/>
          <w:numId w:val="32"/>
        </w:numPr>
        <w:rPr>
          <w:b/>
          <w:bCs/>
        </w:rPr>
      </w:pPr>
      <w:r>
        <w:rPr>
          <w:bCs/>
        </w:rPr>
        <w:t>Receivables turnover</w:t>
      </w:r>
    </w:p>
    <w:p w14:paraId="1A373AEB" w14:textId="77777777" w:rsidR="009900D9" w:rsidRDefault="00000000">
      <w:pPr>
        <w:numPr>
          <w:ilvl w:val="0"/>
          <w:numId w:val="32"/>
        </w:numPr>
        <w:rPr>
          <w:b/>
          <w:bCs/>
        </w:rPr>
      </w:pPr>
      <w:r>
        <w:rPr>
          <w:bCs/>
        </w:rPr>
        <w:t>Cash generation</w:t>
      </w:r>
    </w:p>
    <w:p w14:paraId="53DC1892" w14:textId="77777777" w:rsidR="009900D9" w:rsidRDefault="00000000">
      <w:pPr>
        <w:numPr>
          <w:ilvl w:val="0"/>
          <w:numId w:val="32"/>
        </w:numPr>
        <w:rPr>
          <w:b/>
          <w:bCs/>
        </w:rPr>
      </w:pPr>
      <w:r>
        <w:rPr>
          <w:bCs/>
        </w:rPr>
        <w:t>Supplier payment structure</w:t>
      </w:r>
    </w:p>
    <w:p w14:paraId="3DA772A7" w14:textId="77777777" w:rsidR="009900D9" w:rsidRDefault="00000000">
      <w:pPr>
        <w:rPr>
          <w:b/>
          <w:bCs/>
        </w:rPr>
      </w:pPr>
      <w:r>
        <w:rPr>
          <w:bCs/>
        </w:rPr>
        <w:t>The sharp improvement during FY2025–26 is nevertheless a positive sign of improved short-term liquidity.</w:t>
      </w:r>
    </w:p>
    <w:p w14:paraId="5BE653CC" w14:textId="77777777" w:rsidR="009900D9" w:rsidRDefault="00000000">
      <w:pPr>
        <w:pStyle w:val="Heading1"/>
        <w:keepNext w:val="0"/>
        <w:keepLines w:val="0"/>
        <w:pBdr>
          <w:bottom w:val="single" w:sz="6" w:space="4" w:color="E2001A"/>
        </w:pBdr>
        <w:spacing w:before="480"/>
        <w:ind w:right="600"/>
        <w:rPr>
          <w:bCs/>
          <w:sz w:val="46"/>
          <w:szCs w:val="46"/>
        </w:rPr>
      </w:pPr>
      <w:bookmarkStart w:id="133" w:name="_vwb1l3vck9bo" w:colFirst="0" w:colLast="0"/>
      <w:bookmarkEnd w:id="133"/>
      <w:r>
        <w:rPr>
          <w:bCs/>
          <w:szCs w:val="46"/>
        </w:rPr>
        <w:t>4. WORKING CAPITAL POSITION</w:t>
      </w:r>
    </w:p>
    <w:p w14:paraId="2E299EDD" w14:textId="77777777" w:rsidR="009900D9" w:rsidRDefault="00000000">
      <w:pPr>
        <w:rPr>
          <w:b/>
          <w:bCs/>
        </w:rPr>
      </w:pPr>
      <w:r>
        <w:rPr>
          <w:bCs/>
        </w:rPr>
        <w:t>Working Capital represents the difference between:</w:t>
      </w:r>
    </w:p>
    <w:p w14:paraId="0DC05164" w14:textId="77777777" w:rsidR="009900D9" w:rsidRDefault="00000000" w:rsidP="00A44919">
      <w:pPr>
        <w:ind w:left="600" w:right="600"/>
        <w:rPr>
          <w:b/>
          <w:bCs/>
        </w:rPr>
      </w:pPr>
      <w:r>
        <w:rPr>
          <w:bCs/>
        </w:rPr>
        <w:t>Current Assets</w:t>
      </w:r>
      <w:r w:rsidR="00A44919">
        <w:rPr>
          <w:bCs/>
        </w:rPr>
        <w:t xml:space="preserve"> </w:t>
      </w:r>
      <w:r>
        <w:rPr>
          <w:bCs/>
        </w:rPr>
        <w:t>and</w:t>
      </w:r>
      <w:r w:rsidR="00A44919">
        <w:rPr>
          <w:bCs/>
        </w:rPr>
        <w:t xml:space="preserve"> </w:t>
      </w:r>
      <w:r>
        <w:rPr>
          <w:bCs/>
        </w:rPr>
        <w:t>Current Liabilities</w:t>
      </w:r>
    </w:p>
    <w:p w14:paraId="25FF1949" w14:textId="77777777" w:rsidR="009900D9" w:rsidRDefault="00000000">
      <w:pPr>
        <w:rPr>
          <w:b/>
          <w:bCs/>
        </w:rPr>
      </w:pPr>
      <w:r>
        <w:rPr>
          <w:bCs/>
        </w:rPr>
        <w:t>Nestlé India's working capital position remained negative during both years.</w:t>
      </w:r>
    </w:p>
    <w:tbl>
      <w:tblPr>
        <w:tblStyle w:val="TableGrid"/>
        <w:tblW w:w="5125" w:type="dxa"/>
        <w:tblLayout w:type="fixed"/>
        <w:tblLook w:val="0600" w:firstRow="0" w:lastRow="0" w:firstColumn="0" w:lastColumn="0" w:noHBand="1" w:noVBand="1"/>
      </w:tblPr>
      <w:tblGrid>
        <w:gridCol w:w="1715"/>
        <w:gridCol w:w="3410"/>
      </w:tblGrid>
      <w:tr w:rsidR="009900D9" w14:paraId="2D710218"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4679C296" w14:textId="77777777" w:rsidR="009900D9" w:rsidRDefault="00000000">
            <w:pPr>
              <w:spacing w:before="40" w:after="40"/>
              <w:ind w:right="600"/>
              <w:jc w:val="center"/>
              <w:rPr>
                <w:b/>
                <w:bCs/>
              </w:rPr>
            </w:pPr>
            <w:r>
              <w:rPr>
                <w:b/>
                <w:bCs/>
                <w:color w:val="FFFFFF"/>
                <w:sz w:val="20"/>
              </w:rPr>
              <w:t>Financial Year</w:t>
            </w:r>
          </w:p>
        </w:tc>
        <w:tc>
          <w:tcPr>
            <w:tcW w:w="3410" w:type="dxa"/>
            <w:tcBorders>
              <w:top w:val="single" w:sz="4" w:space="0" w:color="F5BEBE"/>
              <w:left w:val="single" w:sz="4" w:space="0" w:color="F5BEBE"/>
              <w:bottom w:val="single" w:sz="4" w:space="0" w:color="F5BEBE"/>
              <w:right w:val="single" w:sz="4" w:space="0" w:color="F5BEBE"/>
            </w:tcBorders>
            <w:shd w:val="clear" w:color="auto" w:fill="E2001A"/>
          </w:tcPr>
          <w:p w14:paraId="482ACFC1" w14:textId="77777777" w:rsidR="009900D9" w:rsidRDefault="00000000">
            <w:pPr>
              <w:spacing w:before="40" w:after="40"/>
              <w:ind w:right="600"/>
              <w:jc w:val="center"/>
              <w:rPr>
                <w:b/>
                <w:bCs/>
              </w:rPr>
            </w:pPr>
            <w:r>
              <w:rPr>
                <w:b/>
                <w:bCs/>
                <w:color w:val="FFFFFF"/>
                <w:sz w:val="20"/>
              </w:rPr>
              <w:t>Working Capital</w:t>
            </w:r>
          </w:p>
        </w:tc>
      </w:tr>
      <w:tr w:rsidR="009900D9" w14:paraId="2F5AF11B"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636A2A88" w14:textId="77777777" w:rsidR="009900D9" w:rsidRDefault="00000000">
            <w:pPr>
              <w:spacing w:before="40" w:after="40"/>
              <w:ind w:right="600"/>
              <w:rPr>
                <w:b/>
                <w:bCs/>
              </w:rPr>
            </w:pPr>
            <w:r>
              <w:rPr>
                <w:b/>
                <w:bCs/>
                <w:sz w:val="20"/>
              </w:rPr>
              <w:t>FY2024–25</w:t>
            </w:r>
          </w:p>
        </w:tc>
        <w:tc>
          <w:tcPr>
            <w:tcW w:w="3410" w:type="dxa"/>
            <w:tcBorders>
              <w:top w:val="single" w:sz="4" w:space="0" w:color="F5BEBE"/>
              <w:left w:val="single" w:sz="4" w:space="0" w:color="F5BEBE"/>
              <w:bottom w:val="single" w:sz="4" w:space="0" w:color="F5BEBE"/>
              <w:right w:val="single" w:sz="4" w:space="0" w:color="F5BEBE"/>
            </w:tcBorders>
            <w:shd w:val="clear" w:color="auto" w:fill="FFFFFF"/>
          </w:tcPr>
          <w:p w14:paraId="7AEE9F1C" w14:textId="77777777" w:rsidR="009900D9" w:rsidRDefault="00000000">
            <w:pPr>
              <w:spacing w:before="40" w:after="40"/>
              <w:ind w:right="600"/>
              <w:rPr>
                <w:b/>
                <w:bCs/>
              </w:rPr>
            </w:pPr>
            <w:r>
              <w:rPr>
                <w:b/>
                <w:bCs/>
                <w:sz w:val="20"/>
              </w:rPr>
              <w:t>Approximately -₹9,511.9 million</w:t>
            </w:r>
          </w:p>
        </w:tc>
      </w:tr>
      <w:tr w:rsidR="009900D9" w14:paraId="3155FEB3"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4EE05D11" w14:textId="77777777" w:rsidR="009900D9" w:rsidRDefault="00000000">
            <w:pPr>
              <w:spacing w:before="40" w:after="40"/>
              <w:ind w:right="600"/>
              <w:rPr>
                <w:b/>
                <w:bCs/>
              </w:rPr>
            </w:pPr>
            <w:r>
              <w:rPr>
                <w:b/>
                <w:bCs/>
                <w:sz w:val="20"/>
              </w:rPr>
              <w:t>FY2025–26</w:t>
            </w:r>
          </w:p>
        </w:tc>
        <w:tc>
          <w:tcPr>
            <w:tcW w:w="3410" w:type="dxa"/>
            <w:tcBorders>
              <w:top w:val="single" w:sz="4" w:space="0" w:color="F5BEBE"/>
              <w:left w:val="single" w:sz="4" w:space="0" w:color="F5BEBE"/>
              <w:bottom w:val="single" w:sz="4" w:space="0" w:color="F5BEBE"/>
              <w:right w:val="single" w:sz="4" w:space="0" w:color="F5BEBE"/>
            </w:tcBorders>
            <w:shd w:val="clear" w:color="auto" w:fill="FFF0F0"/>
          </w:tcPr>
          <w:p w14:paraId="105F413A" w14:textId="77777777" w:rsidR="009900D9" w:rsidRDefault="00000000">
            <w:pPr>
              <w:spacing w:before="40" w:after="40"/>
              <w:ind w:right="600"/>
              <w:rPr>
                <w:b/>
                <w:bCs/>
              </w:rPr>
            </w:pPr>
            <w:r>
              <w:rPr>
                <w:b/>
                <w:bCs/>
                <w:sz w:val="20"/>
              </w:rPr>
              <w:t>Approximately -₹1,707.6 million</w:t>
            </w:r>
          </w:p>
        </w:tc>
      </w:tr>
    </w:tbl>
    <w:p w14:paraId="4B18EE72" w14:textId="77777777" w:rsidR="009900D9" w:rsidRDefault="00000000">
      <w:pPr>
        <w:rPr>
          <w:b/>
          <w:bCs/>
        </w:rPr>
      </w:pPr>
      <w:r>
        <w:rPr>
          <w:bCs/>
        </w:rPr>
        <w:t>The company therefore continued to operate with negative working capital.</w:t>
      </w:r>
    </w:p>
    <w:p w14:paraId="168067F4" w14:textId="77777777" w:rsidR="009900D9" w:rsidRDefault="00000000">
      <w:pPr>
        <w:rPr>
          <w:b/>
          <w:bCs/>
        </w:rPr>
      </w:pPr>
      <w:r>
        <w:rPr>
          <w:bCs/>
        </w:rPr>
        <w:t>However, the negative working capital position improved significantly during FY2025–26.</w:t>
      </w:r>
    </w:p>
    <w:p w14:paraId="5720BBA1" w14:textId="77777777" w:rsidR="009900D9" w:rsidRDefault="00000000">
      <w:pPr>
        <w:pStyle w:val="Heading2"/>
        <w:keepNext w:val="0"/>
        <w:keepLines w:val="0"/>
        <w:ind w:right="600"/>
        <w:rPr>
          <w:bCs/>
          <w:sz w:val="34"/>
          <w:szCs w:val="34"/>
        </w:rPr>
      </w:pPr>
      <w:bookmarkStart w:id="134" w:name="_89fgzdt05e3" w:colFirst="0" w:colLast="0"/>
      <w:bookmarkEnd w:id="134"/>
      <w:r>
        <w:rPr>
          <w:bCs/>
          <w:szCs w:val="34"/>
        </w:rPr>
        <w:t>Understanding Negative Working Capital</w:t>
      </w:r>
    </w:p>
    <w:p w14:paraId="1DCAEDFA" w14:textId="77777777" w:rsidR="009900D9" w:rsidRDefault="00000000">
      <w:pPr>
        <w:rPr>
          <w:b/>
          <w:bCs/>
        </w:rPr>
      </w:pPr>
      <w:r>
        <w:rPr>
          <w:bCs/>
        </w:rPr>
        <w:t>Negative working capital does not automatically indicate financial weakness.</w:t>
      </w:r>
    </w:p>
    <w:p w14:paraId="0D18452C" w14:textId="77777777" w:rsidR="009900D9" w:rsidRDefault="00000000">
      <w:pPr>
        <w:rPr>
          <w:b/>
          <w:bCs/>
        </w:rPr>
      </w:pPr>
      <w:r>
        <w:rPr>
          <w:bCs/>
        </w:rPr>
        <w:t>For an FMCG company, it can sometimes reflect an efficient business model.</w:t>
      </w:r>
    </w:p>
    <w:p w14:paraId="7722690C" w14:textId="77777777" w:rsidR="009900D9" w:rsidRDefault="00000000">
      <w:pPr>
        <w:rPr>
          <w:b/>
          <w:bCs/>
        </w:rPr>
      </w:pPr>
      <w:r>
        <w:rPr>
          <w:bCs/>
        </w:rPr>
        <w:lastRenderedPageBreak/>
        <w:t>Nestlé India sells products regularly and receives cash from customers relatively quickly.</w:t>
      </w:r>
    </w:p>
    <w:p w14:paraId="7E24D6CF" w14:textId="77777777" w:rsidR="009900D9" w:rsidRDefault="00000000">
      <w:pPr>
        <w:rPr>
          <w:b/>
          <w:bCs/>
        </w:rPr>
      </w:pPr>
      <w:r>
        <w:rPr>
          <w:bCs/>
        </w:rPr>
        <w:t>At the same time, it has significant obligations to suppliers and other short-term creditors.</w:t>
      </w:r>
    </w:p>
    <w:p w14:paraId="6651C14D" w14:textId="77777777" w:rsidR="009900D9" w:rsidRDefault="00000000">
      <w:pPr>
        <w:rPr>
          <w:b/>
          <w:bCs/>
        </w:rPr>
      </w:pPr>
      <w:r>
        <w:rPr>
          <w:bCs/>
        </w:rPr>
        <w:t>This creates a business cycle where:</w:t>
      </w:r>
    </w:p>
    <w:p w14:paraId="69719BC9" w14:textId="77777777" w:rsidR="009900D9" w:rsidRDefault="00000000">
      <w:pPr>
        <w:ind w:left="600" w:right="600"/>
        <w:rPr>
          <w:b/>
          <w:bCs/>
        </w:rPr>
      </w:pPr>
      <w:r>
        <w:rPr>
          <w:bCs/>
        </w:rPr>
        <w:t>Supplier and operating payments are made later</w:t>
      </w:r>
    </w:p>
    <w:p w14:paraId="46724EAD" w14:textId="77777777" w:rsidR="009900D9" w:rsidRDefault="00000000">
      <w:pPr>
        <w:rPr>
          <w:b/>
          <w:bCs/>
        </w:rPr>
      </w:pPr>
      <w:r>
        <w:rPr>
          <w:bCs/>
        </w:rPr>
        <w:t>This can allow a strong consumer business to operate with low or negative working capital.</w:t>
      </w:r>
    </w:p>
    <w:p w14:paraId="2A4128D4" w14:textId="77777777" w:rsidR="009900D9" w:rsidRDefault="00000000">
      <w:pPr>
        <w:pStyle w:val="Heading3"/>
        <w:keepNext w:val="0"/>
        <w:keepLines w:val="0"/>
        <w:spacing w:before="280"/>
        <w:ind w:right="600"/>
        <w:rPr>
          <w:bCs/>
          <w:color w:val="000000"/>
          <w:sz w:val="26"/>
          <w:szCs w:val="26"/>
        </w:rPr>
      </w:pPr>
      <w:bookmarkStart w:id="135" w:name="_uvvivokhghyv" w:colFirst="0" w:colLast="0"/>
      <w:bookmarkEnd w:id="135"/>
      <w:r>
        <w:rPr>
          <w:bCs/>
          <w:szCs w:val="26"/>
        </w:rPr>
        <w:t>Investor Perspective</w:t>
      </w:r>
    </w:p>
    <w:p w14:paraId="20C808A9" w14:textId="77777777" w:rsidR="009900D9" w:rsidRDefault="00000000">
      <w:pPr>
        <w:rPr>
          <w:b/>
          <w:bCs/>
        </w:rPr>
      </w:pPr>
      <w:r>
        <w:rPr>
          <w:bCs/>
        </w:rPr>
        <w:t>The important point is not simply whether working capital is negative.</w:t>
      </w:r>
    </w:p>
    <w:p w14:paraId="3501055A" w14:textId="77777777" w:rsidR="009900D9" w:rsidRDefault="00000000">
      <w:pPr>
        <w:rPr>
          <w:b/>
          <w:bCs/>
        </w:rPr>
      </w:pPr>
      <w:r>
        <w:rPr>
          <w:bCs/>
        </w:rPr>
        <w:t>The more important questions are:</w:t>
      </w:r>
    </w:p>
    <w:p w14:paraId="03370BE4" w14:textId="77777777" w:rsidR="009900D9" w:rsidRDefault="00000000">
      <w:pPr>
        <w:numPr>
          <w:ilvl w:val="0"/>
          <w:numId w:val="152"/>
        </w:numPr>
        <w:rPr>
          <w:b/>
          <w:bCs/>
        </w:rPr>
      </w:pPr>
      <w:r>
        <w:rPr>
          <w:bCs/>
        </w:rPr>
        <w:t>Is the business generating cash?</w:t>
      </w:r>
    </w:p>
    <w:p w14:paraId="71CFD429" w14:textId="77777777" w:rsidR="009900D9" w:rsidRDefault="00000000">
      <w:pPr>
        <w:numPr>
          <w:ilvl w:val="0"/>
          <w:numId w:val="152"/>
        </w:numPr>
        <w:rPr>
          <w:b/>
          <w:bCs/>
        </w:rPr>
      </w:pPr>
      <w:r>
        <w:rPr>
          <w:bCs/>
        </w:rPr>
        <w:t>Are inventories moving efficiently?</w:t>
      </w:r>
    </w:p>
    <w:p w14:paraId="4D0B1ACA" w14:textId="77777777" w:rsidR="009900D9" w:rsidRDefault="00000000">
      <w:pPr>
        <w:numPr>
          <w:ilvl w:val="0"/>
          <w:numId w:val="152"/>
        </w:numPr>
        <w:rPr>
          <w:b/>
          <w:bCs/>
        </w:rPr>
      </w:pPr>
      <w:r>
        <w:rPr>
          <w:bCs/>
        </w:rPr>
        <w:t>Are receivables being collected quickly?</w:t>
      </w:r>
    </w:p>
    <w:p w14:paraId="3E0F8589" w14:textId="77777777" w:rsidR="009900D9" w:rsidRDefault="00000000">
      <w:pPr>
        <w:numPr>
          <w:ilvl w:val="0"/>
          <w:numId w:val="152"/>
        </w:numPr>
        <w:rPr>
          <w:b/>
          <w:bCs/>
        </w:rPr>
      </w:pPr>
      <w:r>
        <w:rPr>
          <w:bCs/>
        </w:rPr>
        <w:t>Is the company dependent on excessive borrowing?</w:t>
      </w:r>
    </w:p>
    <w:p w14:paraId="74829D8D" w14:textId="77777777" w:rsidR="009900D9" w:rsidRDefault="00000000">
      <w:pPr>
        <w:rPr>
          <w:b/>
          <w:bCs/>
        </w:rPr>
      </w:pPr>
      <w:r>
        <w:rPr>
          <w:bCs/>
        </w:rPr>
        <w:t>Nestlé India's FY2025–26 performance shows a significant improvement in its working capital position.</w:t>
      </w:r>
    </w:p>
    <w:p w14:paraId="51E320AF" w14:textId="77777777" w:rsidR="009900D9" w:rsidRDefault="00000000">
      <w:pPr>
        <w:rPr>
          <w:b/>
          <w:bCs/>
        </w:rPr>
      </w:pPr>
      <w:r>
        <w:rPr>
          <w:bCs/>
        </w:rPr>
        <w:t>This is a positive movement.</w:t>
      </w:r>
    </w:p>
    <w:p w14:paraId="1169BA29" w14:textId="77777777" w:rsidR="009900D9" w:rsidRDefault="00000000">
      <w:pPr>
        <w:pStyle w:val="Heading1"/>
        <w:keepNext w:val="0"/>
        <w:keepLines w:val="0"/>
        <w:pBdr>
          <w:bottom w:val="single" w:sz="6" w:space="4" w:color="E2001A"/>
        </w:pBdr>
        <w:spacing w:before="480"/>
        <w:ind w:right="600"/>
        <w:rPr>
          <w:bCs/>
          <w:sz w:val="46"/>
          <w:szCs w:val="46"/>
        </w:rPr>
      </w:pPr>
      <w:bookmarkStart w:id="136" w:name="_xqiob84jce7a" w:colFirst="0" w:colLast="0"/>
      <w:bookmarkEnd w:id="136"/>
      <w:r>
        <w:rPr>
          <w:bCs/>
          <w:szCs w:val="46"/>
        </w:rPr>
        <w:t>5. INVENTORY EFFICIENCY</w:t>
      </w:r>
    </w:p>
    <w:p w14:paraId="20176F8B" w14:textId="77777777" w:rsidR="009900D9" w:rsidRDefault="00000000">
      <w:pPr>
        <w:rPr>
          <w:b/>
          <w:bCs/>
        </w:rPr>
      </w:pPr>
      <w:r>
        <w:rPr>
          <w:bCs/>
        </w:rPr>
        <w:t>Inventory management is particularly important for a consumer goods company.</w:t>
      </w:r>
    </w:p>
    <w:p w14:paraId="3E1EE743" w14:textId="77777777" w:rsidR="009900D9" w:rsidRDefault="00000000">
      <w:pPr>
        <w:rPr>
          <w:b/>
          <w:bCs/>
        </w:rPr>
      </w:pPr>
      <w:r>
        <w:rPr>
          <w:bCs/>
        </w:rPr>
        <w:t>Nestlé India needs to maintain sufficient inventory to ensure product availability across its distribution network.</w:t>
      </w:r>
    </w:p>
    <w:p w14:paraId="429ABEEB" w14:textId="77777777" w:rsidR="009900D9" w:rsidRDefault="00000000">
      <w:pPr>
        <w:rPr>
          <w:b/>
          <w:bCs/>
        </w:rPr>
      </w:pPr>
      <w:r>
        <w:rPr>
          <w:bCs/>
        </w:rPr>
        <w:t>However, excessive inventory can result in:</w:t>
      </w:r>
    </w:p>
    <w:p w14:paraId="459B2572" w14:textId="77777777" w:rsidR="009900D9" w:rsidRDefault="00000000">
      <w:pPr>
        <w:numPr>
          <w:ilvl w:val="0"/>
          <w:numId w:val="232"/>
        </w:numPr>
        <w:rPr>
          <w:b/>
          <w:bCs/>
        </w:rPr>
      </w:pPr>
      <w:r>
        <w:rPr>
          <w:bCs/>
        </w:rPr>
        <w:t>Higher storage requirements</w:t>
      </w:r>
    </w:p>
    <w:p w14:paraId="6BF86BB7" w14:textId="77777777" w:rsidR="009900D9" w:rsidRDefault="00000000">
      <w:pPr>
        <w:numPr>
          <w:ilvl w:val="0"/>
          <w:numId w:val="232"/>
        </w:numPr>
        <w:rPr>
          <w:b/>
          <w:bCs/>
        </w:rPr>
      </w:pPr>
      <w:r>
        <w:rPr>
          <w:bCs/>
        </w:rPr>
        <w:t>Greater working capital requirements</w:t>
      </w:r>
    </w:p>
    <w:p w14:paraId="34493B80" w14:textId="77777777" w:rsidR="009900D9" w:rsidRDefault="00000000">
      <w:pPr>
        <w:numPr>
          <w:ilvl w:val="0"/>
          <w:numId w:val="232"/>
        </w:numPr>
        <w:rPr>
          <w:b/>
          <w:bCs/>
        </w:rPr>
      </w:pPr>
      <w:r>
        <w:rPr>
          <w:bCs/>
        </w:rPr>
        <w:t>Product obsolescence risk</w:t>
      </w:r>
    </w:p>
    <w:p w14:paraId="787C6641" w14:textId="77777777" w:rsidR="009900D9" w:rsidRDefault="00000000">
      <w:pPr>
        <w:numPr>
          <w:ilvl w:val="0"/>
          <w:numId w:val="232"/>
        </w:numPr>
        <w:rPr>
          <w:b/>
          <w:bCs/>
        </w:rPr>
      </w:pPr>
      <w:r>
        <w:rPr>
          <w:bCs/>
        </w:rPr>
        <w:t>Inefficient capital utilisation</w:t>
      </w:r>
    </w:p>
    <w:p w14:paraId="576BB3C3" w14:textId="77777777" w:rsidR="009900D9" w:rsidRDefault="00000000">
      <w:pPr>
        <w:rPr>
          <w:b/>
          <w:bCs/>
        </w:rPr>
      </w:pPr>
      <w:r>
        <w:rPr>
          <w:bCs/>
        </w:rPr>
        <w:t>Nestlé India's reported inventory turnover ratio was</w:t>
      </w:r>
    </w:p>
    <w:tbl>
      <w:tblPr>
        <w:tblStyle w:val="TableGrid"/>
        <w:tblW w:w="4600" w:type="dxa"/>
        <w:tblLayout w:type="fixed"/>
        <w:tblLook w:val="0600" w:firstRow="0" w:lastRow="0" w:firstColumn="0" w:lastColumn="0" w:noHBand="1" w:noVBand="1"/>
      </w:tblPr>
      <w:tblGrid>
        <w:gridCol w:w="2122"/>
        <w:gridCol w:w="2478"/>
      </w:tblGrid>
      <w:tr w:rsidR="009900D9" w14:paraId="45A2C160" w14:textId="77777777" w:rsidTr="0014193D">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E2001A"/>
          </w:tcPr>
          <w:p w14:paraId="59DC2C43" w14:textId="77777777" w:rsidR="009900D9" w:rsidRDefault="00000000">
            <w:pPr>
              <w:spacing w:before="40" w:after="40"/>
              <w:ind w:right="600"/>
              <w:jc w:val="center"/>
              <w:rPr>
                <w:b/>
                <w:bCs/>
              </w:rPr>
            </w:pPr>
            <w:r>
              <w:rPr>
                <w:b/>
                <w:bCs/>
                <w:color w:val="FFFFFF"/>
                <w:sz w:val="20"/>
              </w:rPr>
              <w:t>Financial Year</w:t>
            </w:r>
          </w:p>
        </w:tc>
        <w:tc>
          <w:tcPr>
            <w:tcW w:w="2478" w:type="dxa"/>
            <w:tcBorders>
              <w:top w:val="single" w:sz="4" w:space="0" w:color="F5BEBE"/>
              <w:left w:val="single" w:sz="4" w:space="0" w:color="F5BEBE"/>
              <w:bottom w:val="single" w:sz="4" w:space="0" w:color="F5BEBE"/>
              <w:right w:val="single" w:sz="4" w:space="0" w:color="F5BEBE"/>
            </w:tcBorders>
            <w:shd w:val="clear" w:color="auto" w:fill="E2001A"/>
          </w:tcPr>
          <w:p w14:paraId="6E9AD9CF" w14:textId="77777777" w:rsidR="009900D9" w:rsidRDefault="00000000">
            <w:pPr>
              <w:spacing w:before="40" w:after="40"/>
              <w:ind w:right="600"/>
              <w:jc w:val="center"/>
              <w:rPr>
                <w:b/>
                <w:bCs/>
              </w:rPr>
            </w:pPr>
            <w:r>
              <w:rPr>
                <w:b/>
                <w:bCs/>
                <w:color w:val="FFFFFF"/>
                <w:sz w:val="20"/>
              </w:rPr>
              <w:t>Inventory Turnover Ratio</w:t>
            </w:r>
          </w:p>
        </w:tc>
      </w:tr>
      <w:tr w:rsidR="009900D9" w14:paraId="6496BDC7" w14:textId="77777777" w:rsidTr="0014193D">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FFF"/>
          </w:tcPr>
          <w:p w14:paraId="0FE15E5D" w14:textId="77777777" w:rsidR="009900D9" w:rsidRDefault="00000000">
            <w:pPr>
              <w:spacing w:before="40" w:after="40"/>
              <w:ind w:right="600"/>
              <w:rPr>
                <w:b/>
                <w:bCs/>
              </w:rPr>
            </w:pPr>
            <w:r>
              <w:rPr>
                <w:b/>
                <w:bCs/>
                <w:sz w:val="20"/>
              </w:rPr>
              <w:t>FY2024–25</w:t>
            </w:r>
          </w:p>
        </w:tc>
        <w:tc>
          <w:tcPr>
            <w:tcW w:w="2478" w:type="dxa"/>
            <w:tcBorders>
              <w:top w:val="single" w:sz="4" w:space="0" w:color="F5BEBE"/>
              <w:left w:val="single" w:sz="4" w:space="0" w:color="F5BEBE"/>
              <w:bottom w:val="single" w:sz="4" w:space="0" w:color="F5BEBE"/>
              <w:right w:val="single" w:sz="4" w:space="0" w:color="F5BEBE"/>
            </w:tcBorders>
            <w:shd w:val="clear" w:color="auto" w:fill="FFFFFF"/>
          </w:tcPr>
          <w:p w14:paraId="53EDCB22" w14:textId="77777777" w:rsidR="009900D9" w:rsidRDefault="00000000">
            <w:pPr>
              <w:spacing w:before="40" w:after="40"/>
              <w:ind w:right="600"/>
              <w:rPr>
                <w:b/>
                <w:bCs/>
              </w:rPr>
            </w:pPr>
            <w:r>
              <w:rPr>
                <w:b/>
                <w:bCs/>
                <w:sz w:val="20"/>
              </w:rPr>
              <w:t>8.1 times</w:t>
            </w:r>
          </w:p>
        </w:tc>
      </w:tr>
      <w:tr w:rsidR="009900D9" w14:paraId="09049BA0" w14:textId="77777777" w:rsidTr="0014193D">
        <w:trPr>
          <w:trHeight w:val="515"/>
        </w:trPr>
        <w:tc>
          <w:tcPr>
            <w:tcW w:w="2122" w:type="dxa"/>
            <w:tcBorders>
              <w:top w:val="single" w:sz="4" w:space="0" w:color="F5BEBE"/>
              <w:left w:val="single" w:sz="4" w:space="0" w:color="F5BEBE"/>
              <w:bottom w:val="single" w:sz="4" w:space="0" w:color="F5BEBE"/>
              <w:right w:val="single" w:sz="4" w:space="0" w:color="F5BEBE"/>
            </w:tcBorders>
            <w:shd w:val="clear" w:color="auto" w:fill="FFF0F0"/>
          </w:tcPr>
          <w:p w14:paraId="05FB60C0" w14:textId="77777777" w:rsidR="009900D9" w:rsidRDefault="00000000">
            <w:pPr>
              <w:spacing w:before="40" w:after="40"/>
              <w:ind w:right="600"/>
              <w:rPr>
                <w:b/>
                <w:bCs/>
              </w:rPr>
            </w:pPr>
            <w:r>
              <w:rPr>
                <w:b/>
                <w:bCs/>
                <w:sz w:val="20"/>
              </w:rPr>
              <w:lastRenderedPageBreak/>
              <w:t>FY2025–26</w:t>
            </w:r>
          </w:p>
        </w:tc>
        <w:tc>
          <w:tcPr>
            <w:tcW w:w="2478" w:type="dxa"/>
            <w:tcBorders>
              <w:top w:val="single" w:sz="4" w:space="0" w:color="F5BEBE"/>
              <w:left w:val="single" w:sz="4" w:space="0" w:color="F5BEBE"/>
              <w:bottom w:val="single" w:sz="4" w:space="0" w:color="F5BEBE"/>
              <w:right w:val="single" w:sz="4" w:space="0" w:color="F5BEBE"/>
            </w:tcBorders>
            <w:shd w:val="clear" w:color="auto" w:fill="FFF0F0"/>
          </w:tcPr>
          <w:p w14:paraId="17BB56FB" w14:textId="77777777" w:rsidR="009900D9" w:rsidRDefault="00000000">
            <w:pPr>
              <w:spacing w:before="40" w:after="40"/>
              <w:ind w:right="600"/>
              <w:rPr>
                <w:b/>
                <w:bCs/>
              </w:rPr>
            </w:pPr>
            <w:r>
              <w:rPr>
                <w:b/>
                <w:bCs/>
                <w:sz w:val="20"/>
              </w:rPr>
              <w:t>8.5 times</w:t>
            </w:r>
          </w:p>
        </w:tc>
      </w:tr>
    </w:tbl>
    <w:p w14:paraId="10D304B2" w14:textId="77777777" w:rsidR="009900D9" w:rsidRDefault="00000000">
      <w:pPr>
        <w:rPr>
          <w:b/>
          <w:bCs/>
        </w:rPr>
      </w:pPr>
      <w:r>
        <w:rPr>
          <w:bCs/>
        </w:rPr>
        <w:t>The inventory turnover ratio improved during FY2025–26.</w:t>
      </w:r>
    </w:p>
    <w:p w14:paraId="0A67E3A7" w14:textId="77777777" w:rsidR="009900D9" w:rsidRDefault="00000000">
      <w:pPr>
        <w:rPr>
          <w:b/>
          <w:bCs/>
        </w:rPr>
      </w:pPr>
      <w:r>
        <w:rPr>
          <w:bCs/>
        </w:rPr>
        <w:t>This indicates that Nestlé India was able to move its inventory more efficiently.</w:t>
      </w:r>
    </w:p>
    <w:p w14:paraId="4E953FFB" w14:textId="77777777" w:rsidR="009900D9" w:rsidRDefault="00000000">
      <w:pPr>
        <w:pStyle w:val="Heading3"/>
        <w:keepNext w:val="0"/>
        <w:keepLines w:val="0"/>
        <w:spacing w:before="280"/>
        <w:ind w:right="600"/>
        <w:rPr>
          <w:bCs/>
          <w:color w:val="000000"/>
          <w:sz w:val="26"/>
          <w:szCs w:val="26"/>
        </w:rPr>
      </w:pPr>
      <w:bookmarkStart w:id="137" w:name="_wi8xvcpq6fwc" w:colFirst="0" w:colLast="0"/>
      <w:bookmarkEnd w:id="137"/>
      <w:r>
        <w:rPr>
          <w:bCs/>
          <w:szCs w:val="26"/>
        </w:rPr>
        <w:t>Investor Interpretation</w:t>
      </w:r>
    </w:p>
    <w:p w14:paraId="4EC45082" w14:textId="77777777" w:rsidR="009900D9" w:rsidRDefault="00000000">
      <w:pPr>
        <w:rPr>
          <w:b/>
          <w:bCs/>
        </w:rPr>
      </w:pPr>
      <w:r>
        <w:rPr>
          <w:bCs/>
        </w:rPr>
        <w:t>The improvement is positive because it suggests:</w:t>
      </w:r>
    </w:p>
    <w:p w14:paraId="5C515A46" w14:textId="77777777" w:rsidR="009900D9" w:rsidRDefault="00000000">
      <w:pPr>
        <w:ind w:left="600" w:right="600"/>
        <w:rPr>
          <w:b/>
          <w:bCs/>
        </w:rPr>
      </w:pPr>
      <w:r>
        <w:rPr>
          <w:bCs/>
        </w:rPr>
        <w:t>Improved Working Capital Efficiency</w:t>
      </w:r>
    </w:p>
    <w:p w14:paraId="38012179" w14:textId="77777777" w:rsidR="009900D9" w:rsidRDefault="00000000">
      <w:pPr>
        <w:rPr>
          <w:b/>
          <w:bCs/>
        </w:rPr>
      </w:pPr>
      <w:r>
        <w:rPr>
          <w:bCs/>
        </w:rPr>
        <w:t>For an FMCG company, inventory efficiency is particularly important because products must move consistently through the distribution system.</w:t>
      </w:r>
    </w:p>
    <w:p w14:paraId="1E6DE3F8" w14:textId="77777777" w:rsidR="009900D9" w:rsidRDefault="00000000">
      <w:pPr>
        <w:rPr>
          <w:b/>
          <w:bCs/>
        </w:rPr>
      </w:pPr>
      <w:r>
        <w:rPr>
          <w:bCs/>
        </w:rPr>
        <w:t>Nestlé India's improvement from 8.1 times to 8.5 times indicates stronger inventory efficiency during FY2025–26.</w:t>
      </w:r>
    </w:p>
    <w:p w14:paraId="78CF5FBB" w14:textId="77777777" w:rsidR="009900D9" w:rsidRDefault="00000000">
      <w:pPr>
        <w:pStyle w:val="Heading1"/>
        <w:keepNext w:val="0"/>
        <w:keepLines w:val="0"/>
        <w:pBdr>
          <w:bottom w:val="single" w:sz="6" w:space="4" w:color="E2001A"/>
        </w:pBdr>
        <w:spacing w:before="480"/>
        <w:ind w:right="600"/>
        <w:rPr>
          <w:bCs/>
          <w:sz w:val="46"/>
          <w:szCs w:val="46"/>
        </w:rPr>
      </w:pPr>
      <w:bookmarkStart w:id="138" w:name="_r3jnv1nurema" w:colFirst="0" w:colLast="0"/>
      <w:bookmarkEnd w:id="138"/>
      <w:r>
        <w:rPr>
          <w:bCs/>
          <w:szCs w:val="46"/>
        </w:rPr>
        <w:t>6. RECEIVABLES EFFICIENCY</w:t>
      </w:r>
    </w:p>
    <w:p w14:paraId="46988371" w14:textId="77777777" w:rsidR="009900D9" w:rsidRDefault="00000000">
      <w:pPr>
        <w:rPr>
          <w:b/>
          <w:bCs/>
        </w:rPr>
      </w:pPr>
      <w:r>
        <w:rPr>
          <w:bCs/>
        </w:rPr>
        <w:t>Receivables represent money owed to the company by customers and distribution partners.</w:t>
      </w:r>
    </w:p>
    <w:p w14:paraId="63F75F4A" w14:textId="77777777" w:rsidR="009900D9" w:rsidRDefault="00000000">
      <w:pPr>
        <w:rPr>
          <w:b/>
          <w:bCs/>
        </w:rPr>
      </w:pPr>
      <w:r>
        <w:rPr>
          <w:bCs/>
        </w:rPr>
        <w:t>Efficient receivables management is important because sales do not create immediate cash if customers take a long time to pay.</w:t>
      </w:r>
    </w:p>
    <w:p w14:paraId="240F8089" w14:textId="77777777" w:rsidR="009900D9" w:rsidRDefault="00000000">
      <w:pPr>
        <w:rPr>
          <w:b/>
          <w:bCs/>
        </w:rPr>
      </w:pPr>
      <w:r>
        <w:rPr>
          <w:bCs/>
        </w:rPr>
        <w:t>Nestlé India's reported Debtors Turnover Ratio was:</w:t>
      </w:r>
    </w:p>
    <w:tbl>
      <w:tblPr>
        <w:tblStyle w:val="TableGrid"/>
        <w:tblW w:w="4390" w:type="dxa"/>
        <w:tblLayout w:type="fixed"/>
        <w:tblLook w:val="0600" w:firstRow="0" w:lastRow="0" w:firstColumn="0" w:lastColumn="0" w:noHBand="1" w:noVBand="1"/>
      </w:tblPr>
      <w:tblGrid>
        <w:gridCol w:w="1715"/>
        <w:gridCol w:w="2675"/>
      </w:tblGrid>
      <w:tr w:rsidR="009900D9" w14:paraId="5E5798E3"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01C2DBC5" w14:textId="77777777" w:rsidR="009900D9" w:rsidRDefault="00000000">
            <w:pPr>
              <w:spacing w:before="40" w:after="40"/>
              <w:ind w:right="600"/>
              <w:jc w:val="center"/>
              <w:rPr>
                <w:b/>
                <w:bCs/>
              </w:rPr>
            </w:pPr>
            <w:r>
              <w:rPr>
                <w:b/>
                <w:bCs/>
                <w:color w:val="FFFFFF"/>
                <w:sz w:val="20"/>
              </w:rPr>
              <w:t>Financial Year</w:t>
            </w:r>
          </w:p>
        </w:tc>
        <w:tc>
          <w:tcPr>
            <w:tcW w:w="2675" w:type="dxa"/>
            <w:tcBorders>
              <w:top w:val="single" w:sz="4" w:space="0" w:color="F5BEBE"/>
              <w:left w:val="single" w:sz="4" w:space="0" w:color="F5BEBE"/>
              <w:bottom w:val="single" w:sz="4" w:space="0" w:color="F5BEBE"/>
              <w:right w:val="single" w:sz="4" w:space="0" w:color="F5BEBE"/>
            </w:tcBorders>
            <w:shd w:val="clear" w:color="auto" w:fill="E2001A"/>
          </w:tcPr>
          <w:p w14:paraId="2B75B96F" w14:textId="77777777" w:rsidR="009900D9" w:rsidRDefault="00000000">
            <w:pPr>
              <w:spacing w:before="40" w:after="40"/>
              <w:ind w:right="600"/>
              <w:jc w:val="center"/>
              <w:rPr>
                <w:b/>
                <w:bCs/>
              </w:rPr>
            </w:pPr>
            <w:r>
              <w:rPr>
                <w:b/>
                <w:bCs/>
                <w:color w:val="FFFFFF"/>
                <w:sz w:val="20"/>
              </w:rPr>
              <w:t>Debtors Turnover Ratio</w:t>
            </w:r>
          </w:p>
        </w:tc>
      </w:tr>
      <w:tr w:rsidR="009900D9" w14:paraId="3FC5FC28"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61912AD5" w14:textId="77777777" w:rsidR="009900D9" w:rsidRDefault="00000000">
            <w:pPr>
              <w:spacing w:before="40" w:after="40"/>
              <w:ind w:right="600"/>
              <w:rPr>
                <w:b/>
                <w:bCs/>
              </w:rPr>
            </w:pPr>
            <w:r>
              <w:rPr>
                <w:b/>
                <w:bCs/>
                <w:sz w:val="20"/>
              </w:rPr>
              <w:t>FY2024–25</w:t>
            </w:r>
          </w:p>
        </w:tc>
        <w:tc>
          <w:tcPr>
            <w:tcW w:w="2675" w:type="dxa"/>
            <w:tcBorders>
              <w:top w:val="single" w:sz="4" w:space="0" w:color="F5BEBE"/>
              <w:left w:val="single" w:sz="4" w:space="0" w:color="F5BEBE"/>
              <w:bottom w:val="single" w:sz="4" w:space="0" w:color="F5BEBE"/>
              <w:right w:val="single" w:sz="4" w:space="0" w:color="F5BEBE"/>
            </w:tcBorders>
            <w:shd w:val="clear" w:color="auto" w:fill="FFFFFF"/>
          </w:tcPr>
          <w:p w14:paraId="19251C93" w14:textId="77777777" w:rsidR="009900D9" w:rsidRDefault="00000000">
            <w:pPr>
              <w:spacing w:before="40" w:after="40"/>
              <w:ind w:right="600"/>
              <w:rPr>
                <w:b/>
                <w:bCs/>
              </w:rPr>
            </w:pPr>
            <w:r>
              <w:rPr>
                <w:b/>
                <w:bCs/>
                <w:sz w:val="20"/>
              </w:rPr>
              <w:t>60.5 times</w:t>
            </w:r>
          </w:p>
        </w:tc>
      </w:tr>
      <w:tr w:rsidR="009900D9" w14:paraId="31867F95"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296772AF" w14:textId="77777777" w:rsidR="009900D9" w:rsidRDefault="00000000">
            <w:pPr>
              <w:spacing w:before="40" w:after="40"/>
              <w:ind w:right="600"/>
              <w:rPr>
                <w:b/>
                <w:bCs/>
              </w:rPr>
            </w:pPr>
            <w:r>
              <w:rPr>
                <w:b/>
                <w:bCs/>
                <w:sz w:val="20"/>
              </w:rPr>
              <w:t>FY2025–26</w:t>
            </w:r>
          </w:p>
        </w:tc>
        <w:tc>
          <w:tcPr>
            <w:tcW w:w="2675" w:type="dxa"/>
            <w:tcBorders>
              <w:top w:val="single" w:sz="4" w:space="0" w:color="F5BEBE"/>
              <w:left w:val="single" w:sz="4" w:space="0" w:color="F5BEBE"/>
              <w:bottom w:val="single" w:sz="4" w:space="0" w:color="F5BEBE"/>
              <w:right w:val="single" w:sz="4" w:space="0" w:color="F5BEBE"/>
            </w:tcBorders>
            <w:shd w:val="clear" w:color="auto" w:fill="FFF0F0"/>
          </w:tcPr>
          <w:p w14:paraId="00A7697D" w14:textId="77777777" w:rsidR="009900D9" w:rsidRDefault="00000000">
            <w:pPr>
              <w:spacing w:before="40" w:after="40"/>
              <w:ind w:right="600"/>
              <w:rPr>
                <w:b/>
                <w:bCs/>
              </w:rPr>
            </w:pPr>
            <w:r>
              <w:rPr>
                <w:b/>
                <w:bCs/>
                <w:sz w:val="20"/>
              </w:rPr>
              <w:t>66.6 times</w:t>
            </w:r>
          </w:p>
        </w:tc>
      </w:tr>
    </w:tbl>
    <w:p w14:paraId="0FD94030" w14:textId="77777777" w:rsidR="009900D9" w:rsidRDefault="00000000">
      <w:pPr>
        <w:rPr>
          <w:b/>
          <w:bCs/>
        </w:rPr>
      </w:pPr>
      <w:r>
        <w:rPr>
          <w:bCs/>
        </w:rPr>
        <w:t>The ratio improved during FY2025–26.</w:t>
      </w:r>
    </w:p>
    <w:p w14:paraId="1C80343D" w14:textId="77777777" w:rsidR="009900D9" w:rsidRDefault="00000000">
      <w:pPr>
        <w:rPr>
          <w:b/>
          <w:bCs/>
        </w:rPr>
      </w:pPr>
      <w:r>
        <w:rPr>
          <w:bCs/>
        </w:rPr>
        <w:t>This indicates that Nestlé India was converting credit sales into cash more efficiently.</w:t>
      </w:r>
    </w:p>
    <w:p w14:paraId="7D60CC3B" w14:textId="77777777" w:rsidR="009900D9" w:rsidRDefault="00000000">
      <w:pPr>
        <w:rPr>
          <w:b/>
          <w:bCs/>
        </w:rPr>
      </w:pPr>
      <w:r>
        <w:rPr>
          <w:bCs/>
        </w:rPr>
        <w:t>A high receivables turnover ratio is particularly positive because it suggests that a relatively small amount of capital is locked in outstanding customer payments.</w:t>
      </w:r>
    </w:p>
    <w:p w14:paraId="0587E13F" w14:textId="77777777" w:rsidR="009900D9" w:rsidRDefault="00000000">
      <w:pPr>
        <w:pStyle w:val="Heading2"/>
        <w:keepNext w:val="0"/>
        <w:keepLines w:val="0"/>
        <w:ind w:right="600"/>
        <w:rPr>
          <w:bCs/>
          <w:sz w:val="34"/>
          <w:szCs w:val="34"/>
        </w:rPr>
      </w:pPr>
      <w:bookmarkStart w:id="139" w:name="_ffolaz8e4gf2" w:colFirst="0" w:colLast="0"/>
      <w:bookmarkEnd w:id="139"/>
      <w:r>
        <w:rPr>
          <w:bCs/>
          <w:szCs w:val="34"/>
        </w:rPr>
        <w:t>Receivables Collection Pattern</w:t>
      </w:r>
    </w:p>
    <w:p w14:paraId="48D8D5AC" w14:textId="77777777" w:rsidR="009900D9" w:rsidRDefault="00000000">
      <w:pPr>
        <w:rPr>
          <w:b/>
          <w:bCs/>
        </w:rPr>
      </w:pPr>
      <w:r>
        <w:rPr>
          <w:bCs/>
        </w:rPr>
        <w:t>The improvement in receivables turnover indicates faster collection.</w:t>
      </w:r>
    </w:p>
    <w:p w14:paraId="418A12A2" w14:textId="77777777" w:rsidR="009900D9" w:rsidRDefault="00000000">
      <w:pPr>
        <w:rPr>
          <w:b/>
          <w:bCs/>
        </w:rPr>
      </w:pPr>
      <w:r>
        <w:rPr>
          <w:bCs/>
        </w:rPr>
        <w:t>Nestlé India's trade receivables also declined from approximately:</w:t>
      </w:r>
    </w:p>
    <w:p w14:paraId="68F9A0F3" w14:textId="77777777" w:rsidR="009900D9" w:rsidRDefault="00000000">
      <w:pPr>
        <w:ind w:left="600" w:right="600"/>
        <w:rPr>
          <w:b/>
          <w:bCs/>
        </w:rPr>
      </w:pPr>
      <w:r>
        <w:rPr>
          <w:bCs/>
        </w:rPr>
        <w:t>₹3,631.5 million</w:t>
      </w:r>
    </w:p>
    <w:p w14:paraId="4BA06AC9" w14:textId="77777777" w:rsidR="009900D9" w:rsidRDefault="00000000">
      <w:pPr>
        <w:rPr>
          <w:b/>
          <w:bCs/>
        </w:rPr>
      </w:pPr>
      <w:r>
        <w:rPr>
          <w:bCs/>
        </w:rPr>
        <w:t>to:</w:t>
      </w:r>
    </w:p>
    <w:p w14:paraId="642D790F" w14:textId="77777777" w:rsidR="009900D9" w:rsidRDefault="00000000">
      <w:pPr>
        <w:ind w:left="600" w:right="600"/>
        <w:rPr>
          <w:b/>
          <w:bCs/>
        </w:rPr>
      </w:pPr>
      <w:r>
        <w:rPr>
          <w:bCs/>
        </w:rPr>
        <w:lastRenderedPageBreak/>
        <w:t>₹3,294.7 million</w:t>
      </w:r>
    </w:p>
    <w:p w14:paraId="3F8A1EB3" w14:textId="77777777" w:rsidR="009900D9" w:rsidRDefault="00000000">
      <w:pPr>
        <w:rPr>
          <w:b/>
          <w:bCs/>
        </w:rPr>
      </w:pPr>
      <w:r>
        <w:rPr>
          <w:bCs/>
        </w:rPr>
        <w:t>despite the company's strong revenue growth.</w:t>
      </w:r>
    </w:p>
    <w:p w14:paraId="30C8823C" w14:textId="77777777" w:rsidR="009900D9" w:rsidRDefault="00000000">
      <w:pPr>
        <w:rPr>
          <w:b/>
          <w:bCs/>
        </w:rPr>
      </w:pPr>
      <w:r>
        <w:rPr>
          <w:bCs/>
        </w:rPr>
        <w:t>This is an important observation.</w:t>
      </w:r>
    </w:p>
    <w:p w14:paraId="1738FD09" w14:textId="77777777" w:rsidR="009900D9" w:rsidRDefault="00000000">
      <w:pPr>
        <w:rPr>
          <w:b/>
          <w:bCs/>
        </w:rPr>
      </w:pPr>
      <w:r>
        <w:rPr>
          <w:bCs/>
        </w:rPr>
        <w:t>The company increased sales while simultaneously reducing the amount of money locked in receivables.</w:t>
      </w:r>
    </w:p>
    <w:p w14:paraId="004FEF75" w14:textId="77777777" w:rsidR="009900D9" w:rsidRDefault="00000000">
      <w:pPr>
        <w:pStyle w:val="Heading3"/>
        <w:keepNext w:val="0"/>
        <w:keepLines w:val="0"/>
        <w:spacing w:before="280"/>
        <w:ind w:right="600"/>
        <w:rPr>
          <w:bCs/>
          <w:color w:val="000000"/>
          <w:sz w:val="26"/>
          <w:szCs w:val="26"/>
        </w:rPr>
      </w:pPr>
      <w:bookmarkStart w:id="140" w:name="_hwg34xj807hh" w:colFirst="0" w:colLast="0"/>
      <w:bookmarkEnd w:id="140"/>
      <w:r>
        <w:rPr>
          <w:bCs/>
          <w:szCs w:val="26"/>
        </w:rPr>
        <w:t>Investor Interpretation</w:t>
      </w:r>
    </w:p>
    <w:p w14:paraId="15A1FCED" w14:textId="77777777" w:rsidR="009900D9" w:rsidRDefault="00000000">
      <w:pPr>
        <w:rPr>
          <w:b/>
          <w:bCs/>
        </w:rPr>
      </w:pPr>
      <w:r>
        <w:rPr>
          <w:bCs/>
        </w:rPr>
        <w:t>This indicates strong operational efficiency.</w:t>
      </w:r>
    </w:p>
    <w:p w14:paraId="0270C407" w14:textId="77777777" w:rsidR="009900D9" w:rsidRDefault="00000000">
      <w:pPr>
        <w:rPr>
          <w:b/>
          <w:bCs/>
        </w:rPr>
      </w:pPr>
      <w:r>
        <w:rPr>
          <w:bCs/>
        </w:rPr>
        <w:t>Nestlé India's business model appears capable of generating revenue without requiring a significant increase in credit exposure.</w:t>
      </w:r>
    </w:p>
    <w:p w14:paraId="3B1CFDAB" w14:textId="77777777" w:rsidR="009900D9" w:rsidRDefault="00000000">
      <w:pPr>
        <w:rPr>
          <w:b/>
          <w:bCs/>
        </w:rPr>
      </w:pPr>
      <w:r>
        <w:rPr>
          <w:bCs/>
        </w:rPr>
        <w:t>The result is potentially beneficial for:</w:t>
      </w:r>
    </w:p>
    <w:p w14:paraId="623C4CD7" w14:textId="77777777" w:rsidR="009900D9" w:rsidRDefault="00000000">
      <w:pPr>
        <w:numPr>
          <w:ilvl w:val="0"/>
          <w:numId w:val="38"/>
        </w:numPr>
        <w:rPr>
          <w:b/>
          <w:bCs/>
        </w:rPr>
      </w:pPr>
      <w:r>
        <w:rPr>
          <w:bCs/>
        </w:rPr>
        <w:t>Cash flow</w:t>
      </w:r>
    </w:p>
    <w:p w14:paraId="3E5CAE3F" w14:textId="77777777" w:rsidR="009900D9" w:rsidRDefault="00000000">
      <w:pPr>
        <w:numPr>
          <w:ilvl w:val="0"/>
          <w:numId w:val="38"/>
        </w:numPr>
        <w:rPr>
          <w:b/>
          <w:bCs/>
        </w:rPr>
      </w:pPr>
      <w:r>
        <w:rPr>
          <w:bCs/>
        </w:rPr>
        <w:t>Working capital</w:t>
      </w:r>
    </w:p>
    <w:p w14:paraId="04956E13" w14:textId="77777777" w:rsidR="009900D9" w:rsidRDefault="00000000">
      <w:pPr>
        <w:numPr>
          <w:ilvl w:val="0"/>
          <w:numId w:val="38"/>
        </w:numPr>
        <w:rPr>
          <w:b/>
          <w:bCs/>
        </w:rPr>
      </w:pPr>
      <w:r>
        <w:rPr>
          <w:bCs/>
        </w:rPr>
        <w:t>Capital efficiency</w:t>
      </w:r>
    </w:p>
    <w:p w14:paraId="73AC7171" w14:textId="77777777" w:rsidR="009900D9" w:rsidRDefault="00000000">
      <w:pPr>
        <w:pStyle w:val="Heading1"/>
        <w:keepNext w:val="0"/>
        <w:keepLines w:val="0"/>
        <w:pBdr>
          <w:bottom w:val="single" w:sz="6" w:space="4" w:color="E2001A"/>
        </w:pBdr>
        <w:spacing w:before="480"/>
        <w:ind w:right="600"/>
        <w:rPr>
          <w:bCs/>
          <w:sz w:val="46"/>
          <w:szCs w:val="46"/>
        </w:rPr>
      </w:pPr>
      <w:bookmarkStart w:id="141" w:name="_u225zrniv9y5" w:colFirst="0" w:colLast="0"/>
      <w:bookmarkEnd w:id="141"/>
      <w:r>
        <w:rPr>
          <w:bCs/>
          <w:szCs w:val="46"/>
        </w:rPr>
        <w:t>7. DEBT POSITION</w:t>
      </w:r>
    </w:p>
    <w:p w14:paraId="3988F223" w14:textId="77777777" w:rsidR="009900D9" w:rsidRDefault="00000000">
      <w:pPr>
        <w:rPr>
          <w:b/>
          <w:bCs/>
        </w:rPr>
      </w:pPr>
      <w:r>
        <w:rPr>
          <w:bCs/>
        </w:rPr>
        <w:t>Debt is one of the most important areas of financial strength analysis.</w:t>
      </w:r>
    </w:p>
    <w:p w14:paraId="55BE0CBE" w14:textId="77777777" w:rsidR="009900D9" w:rsidRDefault="00000000">
      <w:pPr>
        <w:rPr>
          <w:b/>
          <w:bCs/>
        </w:rPr>
      </w:pPr>
      <w:r>
        <w:rPr>
          <w:bCs/>
        </w:rPr>
        <w:t>A company with strong profitability can still become financially vulnerable if it depends heavily on borrowing.</w:t>
      </w:r>
    </w:p>
    <w:p w14:paraId="76FBC1AB" w14:textId="77777777" w:rsidR="009900D9" w:rsidRDefault="00000000">
      <w:pPr>
        <w:rPr>
          <w:b/>
          <w:bCs/>
        </w:rPr>
      </w:pPr>
      <w:r>
        <w:rPr>
          <w:bCs/>
        </w:rPr>
        <w:t>Nestlé India's reported debt-to-equity ratio was</w:t>
      </w:r>
    </w:p>
    <w:tbl>
      <w:tblPr>
        <w:tblStyle w:val="TableGrid"/>
        <w:tblW w:w="4105" w:type="dxa"/>
        <w:tblLayout w:type="fixed"/>
        <w:tblLook w:val="0600" w:firstRow="0" w:lastRow="0" w:firstColumn="0" w:lastColumn="0" w:noHBand="1" w:noVBand="1"/>
      </w:tblPr>
      <w:tblGrid>
        <w:gridCol w:w="1838"/>
        <w:gridCol w:w="2267"/>
      </w:tblGrid>
      <w:tr w:rsidR="009900D9" w14:paraId="01B0D0B0" w14:textId="77777777" w:rsidTr="0014193D">
        <w:trPr>
          <w:trHeight w:val="515"/>
        </w:trPr>
        <w:tc>
          <w:tcPr>
            <w:tcW w:w="1838" w:type="dxa"/>
            <w:tcBorders>
              <w:top w:val="single" w:sz="4" w:space="0" w:color="F5BEBE"/>
              <w:left w:val="single" w:sz="4" w:space="0" w:color="F5BEBE"/>
              <w:bottom w:val="single" w:sz="4" w:space="0" w:color="F5BEBE"/>
              <w:right w:val="single" w:sz="4" w:space="0" w:color="F5BEBE"/>
            </w:tcBorders>
            <w:shd w:val="clear" w:color="auto" w:fill="E2001A"/>
          </w:tcPr>
          <w:p w14:paraId="3341A57F" w14:textId="77777777" w:rsidR="009900D9" w:rsidRDefault="00000000">
            <w:pPr>
              <w:spacing w:before="40" w:after="40"/>
              <w:ind w:right="600"/>
              <w:jc w:val="center"/>
              <w:rPr>
                <w:b/>
                <w:bCs/>
              </w:rPr>
            </w:pPr>
            <w:r>
              <w:rPr>
                <w:b/>
                <w:bCs/>
                <w:color w:val="FFFFFF"/>
                <w:sz w:val="20"/>
              </w:rPr>
              <w:t>Financial Year</w:t>
            </w:r>
          </w:p>
        </w:tc>
        <w:tc>
          <w:tcPr>
            <w:tcW w:w="2267" w:type="dxa"/>
            <w:tcBorders>
              <w:top w:val="single" w:sz="4" w:space="0" w:color="F5BEBE"/>
              <w:left w:val="single" w:sz="4" w:space="0" w:color="F5BEBE"/>
              <w:bottom w:val="single" w:sz="4" w:space="0" w:color="F5BEBE"/>
              <w:right w:val="single" w:sz="4" w:space="0" w:color="F5BEBE"/>
            </w:tcBorders>
            <w:shd w:val="clear" w:color="auto" w:fill="E2001A"/>
          </w:tcPr>
          <w:p w14:paraId="7876D406" w14:textId="77777777" w:rsidR="009900D9" w:rsidRDefault="00000000">
            <w:pPr>
              <w:spacing w:before="40" w:after="40"/>
              <w:ind w:right="600"/>
              <w:jc w:val="center"/>
              <w:rPr>
                <w:b/>
                <w:bCs/>
              </w:rPr>
            </w:pPr>
            <w:r>
              <w:rPr>
                <w:b/>
                <w:bCs/>
                <w:color w:val="FFFFFF"/>
                <w:sz w:val="20"/>
              </w:rPr>
              <w:t>Debt-to-Equity Ratio</w:t>
            </w:r>
          </w:p>
        </w:tc>
      </w:tr>
      <w:tr w:rsidR="009900D9" w14:paraId="7145010A" w14:textId="77777777" w:rsidTr="0014193D">
        <w:trPr>
          <w:trHeight w:val="515"/>
        </w:trPr>
        <w:tc>
          <w:tcPr>
            <w:tcW w:w="1838" w:type="dxa"/>
            <w:tcBorders>
              <w:top w:val="single" w:sz="4" w:space="0" w:color="F5BEBE"/>
              <w:left w:val="single" w:sz="4" w:space="0" w:color="F5BEBE"/>
              <w:bottom w:val="single" w:sz="4" w:space="0" w:color="F5BEBE"/>
              <w:right w:val="single" w:sz="4" w:space="0" w:color="F5BEBE"/>
            </w:tcBorders>
            <w:shd w:val="clear" w:color="auto" w:fill="FFFFFF"/>
          </w:tcPr>
          <w:p w14:paraId="77428FA1" w14:textId="77777777" w:rsidR="009900D9" w:rsidRDefault="00000000">
            <w:pPr>
              <w:spacing w:before="40" w:after="40"/>
              <w:ind w:right="600"/>
              <w:rPr>
                <w:b/>
                <w:bCs/>
              </w:rPr>
            </w:pPr>
            <w:r>
              <w:rPr>
                <w:b/>
                <w:bCs/>
                <w:sz w:val="20"/>
              </w:rPr>
              <w:t>FY2024–25</w:t>
            </w:r>
          </w:p>
        </w:tc>
        <w:tc>
          <w:tcPr>
            <w:tcW w:w="2267" w:type="dxa"/>
            <w:tcBorders>
              <w:top w:val="single" w:sz="4" w:space="0" w:color="F5BEBE"/>
              <w:left w:val="single" w:sz="4" w:space="0" w:color="F5BEBE"/>
              <w:bottom w:val="single" w:sz="4" w:space="0" w:color="F5BEBE"/>
              <w:right w:val="single" w:sz="4" w:space="0" w:color="F5BEBE"/>
            </w:tcBorders>
            <w:shd w:val="clear" w:color="auto" w:fill="FFFFFF"/>
          </w:tcPr>
          <w:p w14:paraId="4F8D0D53" w14:textId="77777777" w:rsidR="009900D9" w:rsidRDefault="00000000">
            <w:pPr>
              <w:spacing w:before="40" w:after="40"/>
              <w:ind w:right="600"/>
              <w:rPr>
                <w:b/>
                <w:bCs/>
              </w:rPr>
            </w:pPr>
            <w:r>
              <w:rPr>
                <w:b/>
                <w:bCs/>
                <w:sz w:val="20"/>
              </w:rPr>
              <w:t>0.3</w:t>
            </w:r>
          </w:p>
        </w:tc>
      </w:tr>
      <w:tr w:rsidR="009900D9" w14:paraId="0076955E" w14:textId="77777777" w:rsidTr="0014193D">
        <w:trPr>
          <w:trHeight w:val="515"/>
        </w:trPr>
        <w:tc>
          <w:tcPr>
            <w:tcW w:w="1838" w:type="dxa"/>
            <w:tcBorders>
              <w:top w:val="single" w:sz="4" w:space="0" w:color="F5BEBE"/>
              <w:left w:val="single" w:sz="4" w:space="0" w:color="F5BEBE"/>
              <w:bottom w:val="single" w:sz="4" w:space="0" w:color="F5BEBE"/>
              <w:right w:val="single" w:sz="4" w:space="0" w:color="F5BEBE"/>
            </w:tcBorders>
            <w:shd w:val="clear" w:color="auto" w:fill="FFF0F0"/>
          </w:tcPr>
          <w:p w14:paraId="7F45DF4E" w14:textId="77777777" w:rsidR="009900D9" w:rsidRDefault="00000000">
            <w:pPr>
              <w:spacing w:before="40" w:after="40"/>
              <w:ind w:right="600"/>
              <w:rPr>
                <w:b/>
                <w:bCs/>
              </w:rPr>
            </w:pPr>
            <w:r>
              <w:rPr>
                <w:b/>
                <w:bCs/>
                <w:sz w:val="20"/>
              </w:rPr>
              <w:t>FY2025–26</w:t>
            </w:r>
          </w:p>
        </w:tc>
        <w:tc>
          <w:tcPr>
            <w:tcW w:w="2267" w:type="dxa"/>
            <w:tcBorders>
              <w:top w:val="single" w:sz="4" w:space="0" w:color="F5BEBE"/>
              <w:left w:val="single" w:sz="4" w:space="0" w:color="F5BEBE"/>
              <w:bottom w:val="single" w:sz="4" w:space="0" w:color="F5BEBE"/>
              <w:right w:val="single" w:sz="4" w:space="0" w:color="F5BEBE"/>
            </w:tcBorders>
            <w:shd w:val="clear" w:color="auto" w:fill="FFF0F0"/>
          </w:tcPr>
          <w:p w14:paraId="3694AB26" w14:textId="77777777" w:rsidR="009900D9" w:rsidRDefault="00000000">
            <w:pPr>
              <w:spacing w:before="40" w:after="40"/>
              <w:ind w:right="600"/>
              <w:rPr>
                <w:b/>
                <w:bCs/>
              </w:rPr>
            </w:pPr>
            <w:r>
              <w:rPr>
                <w:b/>
                <w:bCs/>
                <w:sz w:val="20"/>
              </w:rPr>
              <w:t>0.1</w:t>
            </w:r>
          </w:p>
        </w:tc>
      </w:tr>
    </w:tbl>
    <w:p w14:paraId="604CF257" w14:textId="77777777" w:rsidR="009900D9" w:rsidRDefault="00000000">
      <w:pPr>
        <w:rPr>
          <w:b/>
          <w:bCs/>
        </w:rPr>
      </w:pPr>
      <w:r>
        <w:rPr>
          <w:bCs/>
        </w:rPr>
        <w:t>The ratio declined significantly during FY2025–26.</w:t>
      </w:r>
    </w:p>
    <w:p w14:paraId="02F9E07B" w14:textId="77777777" w:rsidR="009900D9" w:rsidRDefault="00000000">
      <w:pPr>
        <w:rPr>
          <w:b/>
          <w:bCs/>
        </w:rPr>
      </w:pPr>
      <w:r>
        <w:rPr>
          <w:bCs/>
        </w:rPr>
        <w:t>Nestlé India specifically reported that the decline was mainly due to the repayment of short-term bank borrowings that were outstanding at the end of the previous financial year.</w:t>
      </w:r>
    </w:p>
    <w:p w14:paraId="47258AB3" w14:textId="77777777" w:rsidR="009900D9" w:rsidRDefault="00000000">
      <w:pPr>
        <w:rPr>
          <w:b/>
          <w:bCs/>
        </w:rPr>
      </w:pPr>
      <w:r>
        <w:rPr>
          <w:bCs/>
        </w:rPr>
        <w:t>This represents an important strengthening of the company's financial structure.</w:t>
      </w:r>
    </w:p>
    <w:p w14:paraId="0646E1D4" w14:textId="77777777" w:rsidR="009900D9" w:rsidRDefault="00000000">
      <w:pPr>
        <w:pStyle w:val="Heading2"/>
        <w:keepNext w:val="0"/>
        <w:keepLines w:val="0"/>
        <w:ind w:right="600"/>
        <w:rPr>
          <w:bCs/>
          <w:sz w:val="34"/>
          <w:szCs w:val="34"/>
        </w:rPr>
      </w:pPr>
      <w:bookmarkStart w:id="142" w:name="_59xmpjvdjm4o" w:colFirst="0" w:colLast="0"/>
      <w:bookmarkEnd w:id="142"/>
      <w:r>
        <w:rPr>
          <w:bCs/>
          <w:szCs w:val="34"/>
        </w:rPr>
        <w:t>Investor Interpretation</w:t>
      </w:r>
    </w:p>
    <w:p w14:paraId="6852429A" w14:textId="77777777" w:rsidR="009900D9" w:rsidRDefault="00000000">
      <w:pPr>
        <w:rPr>
          <w:b/>
          <w:bCs/>
        </w:rPr>
      </w:pPr>
      <w:r>
        <w:rPr>
          <w:bCs/>
        </w:rPr>
        <w:t>A lower debt-to-equity ratio indicates lower financial dependence on debt relative to equity.</w:t>
      </w:r>
    </w:p>
    <w:p w14:paraId="36D1FDD0" w14:textId="77777777" w:rsidR="009900D9" w:rsidRDefault="00000000">
      <w:pPr>
        <w:rPr>
          <w:b/>
          <w:bCs/>
        </w:rPr>
      </w:pPr>
      <w:r>
        <w:rPr>
          <w:bCs/>
        </w:rPr>
        <w:lastRenderedPageBreak/>
        <w:t>Nestlé India's movement from 0.3 to 0.1 suggests that the company entered FY2025–26 with a significantly stronger debt position.</w:t>
      </w:r>
    </w:p>
    <w:p w14:paraId="3102F5AC" w14:textId="77777777" w:rsidR="009900D9" w:rsidRDefault="00000000">
      <w:pPr>
        <w:rPr>
          <w:b/>
          <w:bCs/>
        </w:rPr>
      </w:pPr>
      <w:r>
        <w:rPr>
          <w:bCs/>
        </w:rPr>
        <w:t>This is particularly positive because the company:</w:t>
      </w:r>
    </w:p>
    <w:p w14:paraId="59978A8B" w14:textId="77777777" w:rsidR="009900D9" w:rsidRDefault="00000000">
      <w:pPr>
        <w:numPr>
          <w:ilvl w:val="0"/>
          <w:numId w:val="267"/>
        </w:numPr>
        <w:rPr>
          <w:b/>
          <w:bCs/>
        </w:rPr>
      </w:pPr>
      <w:r>
        <w:rPr>
          <w:bCs/>
        </w:rPr>
        <w:t>Increased its equity base</w:t>
      </w:r>
    </w:p>
    <w:p w14:paraId="25AAE624" w14:textId="77777777" w:rsidR="009900D9" w:rsidRDefault="00000000">
      <w:pPr>
        <w:numPr>
          <w:ilvl w:val="0"/>
          <w:numId w:val="267"/>
        </w:numPr>
        <w:rPr>
          <w:b/>
          <w:bCs/>
        </w:rPr>
      </w:pPr>
      <w:r>
        <w:rPr>
          <w:bCs/>
        </w:rPr>
        <w:t>Reduced its debt dependence</w:t>
      </w:r>
    </w:p>
    <w:p w14:paraId="284BBF48" w14:textId="77777777" w:rsidR="009900D9" w:rsidRDefault="00000000">
      <w:pPr>
        <w:numPr>
          <w:ilvl w:val="0"/>
          <w:numId w:val="267"/>
        </w:numPr>
        <w:rPr>
          <w:b/>
          <w:bCs/>
        </w:rPr>
      </w:pPr>
      <w:r>
        <w:rPr>
          <w:bCs/>
        </w:rPr>
        <w:t>Improved its cash position</w:t>
      </w:r>
    </w:p>
    <w:p w14:paraId="7CF5FC94" w14:textId="77777777" w:rsidR="009900D9" w:rsidRDefault="00000000">
      <w:pPr>
        <w:rPr>
          <w:b/>
          <w:bCs/>
        </w:rPr>
      </w:pPr>
      <w:r>
        <w:rPr>
          <w:bCs/>
        </w:rPr>
        <w:t>The combination of these factors strengthens the company's financial resilience.</w:t>
      </w:r>
    </w:p>
    <w:p w14:paraId="03E7A84A" w14:textId="77777777" w:rsidR="009900D9" w:rsidRDefault="00000000">
      <w:pPr>
        <w:pStyle w:val="Heading1"/>
        <w:keepNext w:val="0"/>
        <w:keepLines w:val="0"/>
        <w:pBdr>
          <w:bottom w:val="single" w:sz="6" w:space="4" w:color="E2001A"/>
        </w:pBdr>
        <w:spacing w:before="480"/>
        <w:ind w:right="600"/>
        <w:rPr>
          <w:bCs/>
          <w:sz w:val="46"/>
          <w:szCs w:val="46"/>
        </w:rPr>
      </w:pPr>
      <w:bookmarkStart w:id="143" w:name="_vg72grzg31n9" w:colFirst="0" w:colLast="0"/>
      <w:bookmarkEnd w:id="143"/>
      <w:r>
        <w:rPr>
          <w:bCs/>
          <w:szCs w:val="46"/>
        </w:rPr>
        <w:t>8. INTEREST COVERAGE</w:t>
      </w:r>
    </w:p>
    <w:p w14:paraId="692FCF5C" w14:textId="77777777" w:rsidR="009900D9" w:rsidRDefault="00000000">
      <w:pPr>
        <w:rPr>
          <w:b/>
          <w:bCs/>
        </w:rPr>
      </w:pPr>
      <w:r>
        <w:rPr>
          <w:bCs/>
        </w:rPr>
        <w:t>Nestlé India's reported Interest Coverage Ratio was:</w:t>
      </w:r>
    </w:p>
    <w:tbl>
      <w:tblPr>
        <w:tblStyle w:val="TableGrid"/>
        <w:tblW w:w="6388" w:type="dxa"/>
        <w:tblLayout w:type="fixed"/>
        <w:tblLook w:val="0600" w:firstRow="0" w:lastRow="0" w:firstColumn="0" w:lastColumn="0" w:noHBand="1" w:noVBand="1"/>
      </w:tblPr>
      <w:tblGrid>
        <w:gridCol w:w="2495"/>
        <w:gridCol w:w="3893"/>
      </w:tblGrid>
      <w:tr w:rsidR="009900D9" w14:paraId="6E5BAF49" w14:textId="77777777" w:rsidTr="00A44919">
        <w:trPr>
          <w:trHeight w:val="488"/>
        </w:trPr>
        <w:tc>
          <w:tcPr>
            <w:tcW w:w="2495" w:type="dxa"/>
            <w:tcBorders>
              <w:top w:val="single" w:sz="4" w:space="0" w:color="F5BEBE"/>
              <w:left w:val="single" w:sz="4" w:space="0" w:color="F5BEBE"/>
              <w:bottom w:val="single" w:sz="4" w:space="0" w:color="F5BEBE"/>
              <w:right w:val="single" w:sz="4" w:space="0" w:color="F5BEBE"/>
            </w:tcBorders>
            <w:shd w:val="clear" w:color="auto" w:fill="E2001A"/>
          </w:tcPr>
          <w:p w14:paraId="6A32EA44" w14:textId="77777777" w:rsidR="009900D9" w:rsidRDefault="00000000">
            <w:pPr>
              <w:spacing w:before="40" w:after="40"/>
              <w:ind w:right="600"/>
              <w:jc w:val="center"/>
              <w:rPr>
                <w:b/>
                <w:bCs/>
              </w:rPr>
            </w:pPr>
            <w:r>
              <w:rPr>
                <w:b/>
                <w:bCs/>
                <w:color w:val="FFFFFF"/>
                <w:sz w:val="20"/>
              </w:rPr>
              <w:t>Financial Year</w:t>
            </w:r>
          </w:p>
        </w:tc>
        <w:tc>
          <w:tcPr>
            <w:tcW w:w="3893" w:type="dxa"/>
            <w:tcBorders>
              <w:top w:val="single" w:sz="4" w:space="0" w:color="F5BEBE"/>
              <w:left w:val="single" w:sz="4" w:space="0" w:color="F5BEBE"/>
              <w:bottom w:val="single" w:sz="4" w:space="0" w:color="F5BEBE"/>
              <w:right w:val="single" w:sz="4" w:space="0" w:color="F5BEBE"/>
            </w:tcBorders>
            <w:shd w:val="clear" w:color="auto" w:fill="E2001A"/>
          </w:tcPr>
          <w:p w14:paraId="3E52177B" w14:textId="77777777" w:rsidR="009900D9" w:rsidRDefault="00000000">
            <w:pPr>
              <w:spacing w:before="40" w:after="40"/>
              <w:ind w:right="600"/>
              <w:jc w:val="center"/>
              <w:rPr>
                <w:b/>
                <w:bCs/>
              </w:rPr>
            </w:pPr>
            <w:r>
              <w:rPr>
                <w:b/>
                <w:bCs/>
                <w:color w:val="FFFFFF"/>
                <w:sz w:val="20"/>
              </w:rPr>
              <w:t>Interest Coverage Ratio</w:t>
            </w:r>
          </w:p>
        </w:tc>
      </w:tr>
      <w:tr w:rsidR="009900D9" w14:paraId="2AFA2CED" w14:textId="77777777" w:rsidTr="00A44919">
        <w:trPr>
          <w:trHeight w:val="488"/>
        </w:trPr>
        <w:tc>
          <w:tcPr>
            <w:tcW w:w="2495" w:type="dxa"/>
            <w:tcBorders>
              <w:top w:val="single" w:sz="4" w:space="0" w:color="F5BEBE"/>
              <w:left w:val="single" w:sz="4" w:space="0" w:color="F5BEBE"/>
              <w:bottom w:val="single" w:sz="4" w:space="0" w:color="F5BEBE"/>
              <w:right w:val="single" w:sz="4" w:space="0" w:color="F5BEBE"/>
            </w:tcBorders>
            <w:shd w:val="clear" w:color="auto" w:fill="FFFFFF"/>
          </w:tcPr>
          <w:p w14:paraId="4E60690C" w14:textId="77777777" w:rsidR="009900D9" w:rsidRDefault="00000000">
            <w:pPr>
              <w:spacing w:before="40" w:after="40"/>
              <w:ind w:right="600"/>
              <w:rPr>
                <w:b/>
                <w:bCs/>
              </w:rPr>
            </w:pPr>
            <w:r>
              <w:rPr>
                <w:b/>
                <w:bCs/>
                <w:sz w:val="20"/>
              </w:rPr>
              <w:t>FY2024–25</w:t>
            </w:r>
          </w:p>
        </w:tc>
        <w:tc>
          <w:tcPr>
            <w:tcW w:w="3893" w:type="dxa"/>
            <w:tcBorders>
              <w:top w:val="single" w:sz="4" w:space="0" w:color="F5BEBE"/>
              <w:left w:val="single" w:sz="4" w:space="0" w:color="F5BEBE"/>
              <w:bottom w:val="single" w:sz="4" w:space="0" w:color="F5BEBE"/>
              <w:right w:val="single" w:sz="4" w:space="0" w:color="F5BEBE"/>
            </w:tcBorders>
            <w:shd w:val="clear" w:color="auto" w:fill="FFFFFF"/>
          </w:tcPr>
          <w:p w14:paraId="63AACFFE" w14:textId="77777777" w:rsidR="009900D9" w:rsidRDefault="00000000">
            <w:pPr>
              <w:spacing w:before="40" w:after="40"/>
              <w:ind w:right="600"/>
              <w:rPr>
                <w:b/>
                <w:bCs/>
              </w:rPr>
            </w:pPr>
            <w:r>
              <w:rPr>
                <w:b/>
                <w:bCs/>
                <w:sz w:val="20"/>
              </w:rPr>
              <w:t>95.0 times</w:t>
            </w:r>
          </w:p>
        </w:tc>
      </w:tr>
      <w:tr w:rsidR="009900D9" w14:paraId="269B8FF4" w14:textId="77777777" w:rsidTr="00A44919">
        <w:trPr>
          <w:trHeight w:val="488"/>
        </w:trPr>
        <w:tc>
          <w:tcPr>
            <w:tcW w:w="2495" w:type="dxa"/>
            <w:tcBorders>
              <w:top w:val="single" w:sz="4" w:space="0" w:color="F5BEBE"/>
              <w:left w:val="single" w:sz="4" w:space="0" w:color="F5BEBE"/>
              <w:bottom w:val="single" w:sz="4" w:space="0" w:color="F5BEBE"/>
              <w:right w:val="single" w:sz="4" w:space="0" w:color="F5BEBE"/>
            </w:tcBorders>
            <w:shd w:val="clear" w:color="auto" w:fill="FFF0F0"/>
          </w:tcPr>
          <w:p w14:paraId="5A9A37EB" w14:textId="77777777" w:rsidR="009900D9" w:rsidRDefault="00000000">
            <w:pPr>
              <w:spacing w:before="40" w:after="40"/>
              <w:ind w:right="600"/>
              <w:rPr>
                <w:b/>
                <w:bCs/>
              </w:rPr>
            </w:pPr>
            <w:r>
              <w:rPr>
                <w:b/>
                <w:bCs/>
                <w:sz w:val="20"/>
              </w:rPr>
              <w:t>FY2025–26</w:t>
            </w:r>
          </w:p>
        </w:tc>
        <w:tc>
          <w:tcPr>
            <w:tcW w:w="3893" w:type="dxa"/>
            <w:tcBorders>
              <w:top w:val="single" w:sz="4" w:space="0" w:color="F5BEBE"/>
              <w:left w:val="single" w:sz="4" w:space="0" w:color="F5BEBE"/>
              <w:bottom w:val="single" w:sz="4" w:space="0" w:color="F5BEBE"/>
              <w:right w:val="single" w:sz="4" w:space="0" w:color="F5BEBE"/>
            </w:tcBorders>
            <w:shd w:val="clear" w:color="auto" w:fill="FFF0F0"/>
          </w:tcPr>
          <w:p w14:paraId="69601892" w14:textId="77777777" w:rsidR="009900D9" w:rsidRDefault="00000000">
            <w:pPr>
              <w:spacing w:before="40" w:after="40"/>
              <w:ind w:right="600"/>
              <w:rPr>
                <w:b/>
                <w:bCs/>
              </w:rPr>
            </w:pPr>
            <w:r>
              <w:rPr>
                <w:b/>
                <w:bCs/>
                <w:sz w:val="20"/>
              </w:rPr>
              <w:t>91.3 times</w:t>
            </w:r>
          </w:p>
        </w:tc>
      </w:tr>
    </w:tbl>
    <w:p w14:paraId="38EE413C" w14:textId="77777777" w:rsidR="009900D9" w:rsidRDefault="00000000">
      <w:pPr>
        <w:rPr>
          <w:b/>
          <w:bCs/>
        </w:rPr>
      </w:pPr>
      <w:r>
        <w:rPr>
          <w:bCs/>
        </w:rPr>
        <w:t>The ratio declined slightly.</w:t>
      </w:r>
    </w:p>
    <w:p w14:paraId="27495A1D" w14:textId="77777777" w:rsidR="009900D9" w:rsidRDefault="00000000">
      <w:pPr>
        <w:rPr>
          <w:b/>
          <w:bCs/>
        </w:rPr>
      </w:pPr>
      <w:r>
        <w:rPr>
          <w:bCs/>
        </w:rPr>
        <w:t>However, the level remains extremely high.</w:t>
      </w:r>
    </w:p>
    <w:p w14:paraId="4412D0AB" w14:textId="77777777" w:rsidR="009900D9" w:rsidRDefault="00000000">
      <w:pPr>
        <w:rPr>
          <w:b/>
          <w:bCs/>
        </w:rPr>
      </w:pPr>
      <w:r>
        <w:rPr>
          <w:bCs/>
        </w:rPr>
        <w:t>This indicates that Nestlé India generates substantially more earnings than required to service its interest obligations.</w:t>
      </w:r>
    </w:p>
    <w:p w14:paraId="20DC0A90" w14:textId="77777777" w:rsidR="009900D9" w:rsidRDefault="00000000">
      <w:pPr>
        <w:pStyle w:val="Heading3"/>
        <w:keepNext w:val="0"/>
        <w:keepLines w:val="0"/>
        <w:spacing w:before="280"/>
        <w:ind w:right="600"/>
        <w:rPr>
          <w:bCs/>
          <w:color w:val="000000"/>
          <w:sz w:val="26"/>
          <w:szCs w:val="26"/>
        </w:rPr>
      </w:pPr>
      <w:bookmarkStart w:id="144" w:name="_xmbal6uv96m3" w:colFirst="0" w:colLast="0"/>
      <w:bookmarkEnd w:id="144"/>
      <w:r>
        <w:rPr>
          <w:bCs/>
          <w:szCs w:val="26"/>
        </w:rPr>
        <w:t>Investor Interpretation</w:t>
      </w:r>
    </w:p>
    <w:p w14:paraId="348DF301" w14:textId="77777777" w:rsidR="009900D9" w:rsidRDefault="00000000">
      <w:pPr>
        <w:rPr>
          <w:b/>
          <w:bCs/>
        </w:rPr>
      </w:pPr>
      <w:r>
        <w:rPr>
          <w:bCs/>
        </w:rPr>
        <w:t>The decline from 95.0 times to 91.3 times is not significant from a financial risk perspective.</w:t>
      </w:r>
    </w:p>
    <w:p w14:paraId="44B04C26" w14:textId="77777777" w:rsidR="009900D9" w:rsidRDefault="00000000">
      <w:pPr>
        <w:rPr>
          <w:b/>
          <w:bCs/>
        </w:rPr>
      </w:pPr>
      <w:r>
        <w:rPr>
          <w:bCs/>
        </w:rPr>
        <w:t>Both levels indicate a very strong ability to meet interest obligations.</w:t>
      </w:r>
    </w:p>
    <w:p w14:paraId="3A661F07" w14:textId="77777777" w:rsidR="009900D9" w:rsidRDefault="00000000">
      <w:pPr>
        <w:rPr>
          <w:b/>
          <w:bCs/>
        </w:rPr>
      </w:pPr>
      <w:r>
        <w:rPr>
          <w:bCs/>
        </w:rPr>
        <w:t>The key conclusion is:</w:t>
      </w:r>
    </w:p>
    <w:p w14:paraId="7AC1257C" w14:textId="77777777" w:rsidR="009900D9" w:rsidRDefault="00000000">
      <w:pPr>
        <w:ind w:left="600" w:right="600"/>
        <w:rPr>
          <w:b/>
          <w:bCs/>
        </w:rPr>
      </w:pPr>
      <w:r>
        <w:rPr>
          <w:bCs/>
        </w:rPr>
        <w:t>Interest payments do not represent a material financial burden for Nestlé India.</w:t>
      </w:r>
    </w:p>
    <w:p w14:paraId="5EC7ECFF" w14:textId="77777777" w:rsidR="009900D9" w:rsidRDefault="00000000">
      <w:pPr>
        <w:rPr>
          <w:b/>
          <w:bCs/>
        </w:rPr>
      </w:pPr>
      <w:r>
        <w:rPr>
          <w:bCs/>
        </w:rPr>
        <w:t>This is consistent with the company's low debt dependence.</w:t>
      </w:r>
    </w:p>
    <w:p w14:paraId="36DBE2A8" w14:textId="77777777" w:rsidR="009900D9" w:rsidRDefault="00000000">
      <w:pPr>
        <w:pStyle w:val="Heading1"/>
        <w:keepNext w:val="0"/>
        <w:keepLines w:val="0"/>
        <w:pBdr>
          <w:bottom w:val="single" w:sz="6" w:space="4" w:color="E2001A"/>
        </w:pBdr>
        <w:spacing w:before="480"/>
        <w:ind w:right="600"/>
        <w:rPr>
          <w:bCs/>
          <w:sz w:val="46"/>
          <w:szCs w:val="46"/>
        </w:rPr>
      </w:pPr>
      <w:bookmarkStart w:id="145" w:name="_d5nze3wa0zr" w:colFirst="0" w:colLast="0"/>
      <w:bookmarkEnd w:id="145"/>
      <w:r>
        <w:rPr>
          <w:bCs/>
          <w:szCs w:val="46"/>
        </w:rPr>
        <w:t>9. SOLVENCY AND CAPITAL STRUCTURE</w:t>
      </w:r>
    </w:p>
    <w:p w14:paraId="2C930FB7" w14:textId="77777777" w:rsidR="009900D9" w:rsidRDefault="00000000">
      <w:pPr>
        <w:rPr>
          <w:b/>
          <w:bCs/>
        </w:rPr>
      </w:pPr>
      <w:r>
        <w:rPr>
          <w:bCs/>
        </w:rPr>
        <w:t>Nestlé India's balance sheet strengthened during FY2025–26.</w:t>
      </w:r>
    </w:p>
    <w:p w14:paraId="20CE9A4D" w14:textId="77777777" w:rsidR="009900D9" w:rsidRDefault="00000000">
      <w:pPr>
        <w:rPr>
          <w:b/>
          <w:bCs/>
        </w:rPr>
      </w:pPr>
      <w:r>
        <w:rPr>
          <w:bCs/>
        </w:rPr>
        <w:t>The company's:</w:t>
      </w:r>
    </w:p>
    <w:p w14:paraId="31024601" w14:textId="77777777" w:rsidR="009900D9" w:rsidRDefault="00000000">
      <w:pPr>
        <w:numPr>
          <w:ilvl w:val="0"/>
          <w:numId w:val="236"/>
        </w:numPr>
        <w:rPr>
          <w:b/>
          <w:bCs/>
        </w:rPr>
      </w:pPr>
      <w:r>
        <w:rPr>
          <w:bCs/>
        </w:rPr>
        <w:t>Total assets increased</w:t>
      </w:r>
    </w:p>
    <w:p w14:paraId="3F445986" w14:textId="77777777" w:rsidR="009900D9" w:rsidRDefault="00000000">
      <w:pPr>
        <w:numPr>
          <w:ilvl w:val="0"/>
          <w:numId w:val="236"/>
        </w:numPr>
        <w:rPr>
          <w:b/>
          <w:bCs/>
        </w:rPr>
      </w:pPr>
      <w:r>
        <w:rPr>
          <w:bCs/>
        </w:rPr>
        <w:t>Equity increased</w:t>
      </w:r>
    </w:p>
    <w:p w14:paraId="3C2B3642" w14:textId="77777777" w:rsidR="009900D9" w:rsidRDefault="00000000">
      <w:pPr>
        <w:numPr>
          <w:ilvl w:val="0"/>
          <w:numId w:val="236"/>
        </w:numPr>
        <w:rPr>
          <w:b/>
          <w:bCs/>
        </w:rPr>
      </w:pPr>
      <w:r>
        <w:rPr>
          <w:bCs/>
        </w:rPr>
        <w:lastRenderedPageBreak/>
        <w:t>Total liabilities declined</w:t>
      </w:r>
    </w:p>
    <w:p w14:paraId="60CD4DE1" w14:textId="77777777" w:rsidR="009900D9" w:rsidRDefault="00000000">
      <w:pPr>
        <w:numPr>
          <w:ilvl w:val="0"/>
          <w:numId w:val="236"/>
        </w:numPr>
        <w:rPr>
          <w:b/>
          <w:bCs/>
        </w:rPr>
      </w:pPr>
      <w:r>
        <w:rPr>
          <w:bCs/>
        </w:rPr>
        <w:t>Debt-to-equity declined</w:t>
      </w:r>
    </w:p>
    <w:p w14:paraId="3F318AA7" w14:textId="77777777" w:rsidR="009900D9" w:rsidRDefault="00000000">
      <w:pPr>
        <w:rPr>
          <w:b/>
          <w:bCs/>
        </w:rPr>
      </w:pPr>
      <w:r>
        <w:rPr>
          <w:bCs/>
        </w:rPr>
        <w:t>This combination indicates an improvement in the overall capital structure.</w:t>
      </w:r>
    </w:p>
    <w:p w14:paraId="6AA1014E" w14:textId="77777777" w:rsidR="009900D9" w:rsidRDefault="00000000">
      <w:pPr>
        <w:pStyle w:val="Heading2"/>
        <w:keepNext w:val="0"/>
        <w:keepLines w:val="0"/>
        <w:ind w:right="600"/>
        <w:rPr>
          <w:bCs/>
          <w:sz w:val="34"/>
          <w:szCs w:val="34"/>
        </w:rPr>
      </w:pPr>
      <w:bookmarkStart w:id="146" w:name="_zid09qt1r104" w:colFirst="0" w:colLast="0"/>
      <w:bookmarkEnd w:id="146"/>
      <w:r>
        <w:rPr>
          <w:bCs/>
          <w:szCs w:val="34"/>
        </w:rPr>
        <w:t>Proprietary Position</w:t>
      </w:r>
    </w:p>
    <w:p w14:paraId="3DBC08F8" w14:textId="77777777" w:rsidR="009900D9" w:rsidRDefault="00000000">
      <w:pPr>
        <w:rPr>
          <w:b/>
          <w:bCs/>
        </w:rPr>
      </w:pPr>
      <w:r>
        <w:rPr>
          <w:bCs/>
        </w:rPr>
        <w:t>Based on the relationship between total equity and total assets, Nestlé India's equity-supported asset base strengthened during FY2025–26.</w:t>
      </w:r>
    </w:p>
    <w:tbl>
      <w:tblPr>
        <w:tblStyle w:val="TableGrid"/>
        <w:tblW w:w="6271" w:type="dxa"/>
        <w:tblLayout w:type="fixed"/>
        <w:tblLook w:val="0600" w:firstRow="0" w:lastRow="0" w:firstColumn="0" w:lastColumn="0" w:noHBand="1" w:noVBand="1"/>
      </w:tblPr>
      <w:tblGrid>
        <w:gridCol w:w="2271"/>
        <w:gridCol w:w="4000"/>
      </w:tblGrid>
      <w:tr w:rsidR="009900D9" w14:paraId="4CFC32ED" w14:textId="77777777" w:rsidTr="00A44919">
        <w:trPr>
          <w:trHeight w:val="489"/>
        </w:trPr>
        <w:tc>
          <w:tcPr>
            <w:tcW w:w="2271" w:type="dxa"/>
            <w:tcBorders>
              <w:top w:val="single" w:sz="4" w:space="0" w:color="F5BEBE"/>
              <w:left w:val="single" w:sz="4" w:space="0" w:color="F5BEBE"/>
              <w:bottom w:val="single" w:sz="4" w:space="0" w:color="F5BEBE"/>
              <w:right w:val="single" w:sz="4" w:space="0" w:color="F5BEBE"/>
            </w:tcBorders>
            <w:shd w:val="clear" w:color="auto" w:fill="E2001A"/>
          </w:tcPr>
          <w:p w14:paraId="71B0E0B1" w14:textId="77777777" w:rsidR="009900D9" w:rsidRDefault="00000000">
            <w:pPr>
              <w:spacing w:before="40" w:after="40"/>
              <w:ind w:right="600"/>
              <w:jc w:val="center"/>
              <w:rPr>
                <w:b/>
                <w:bCs/>
              </w:rPr>
            </w:pPr>
            <w:r>
              <w:rPr>
                <w:b/>
                <w:bCs/>
                <w:color w:val="FFFFFF"/>
                <w:sz w:val="20"/>
              </w:rPr>
              <w:t>Financial Year</w:t>
            </w:r>
          </w:p>
        </w:tc>
        <w:tc>
          <w:tcPr>
            <w:tcW w:w="4000" w:type="dxa"/>
            <w:tcBorders>
              <w:top w:val="single" w:sz="4" w:space="0" w:color="F5BEBE"/>
              <w:left w:val="single" w:sz="4" w:space="0" w:color="F5BEBE"/>
              <w:bottom w:val="single" w:sz="4" w:space="0" w:color="F5BEBE"/>
              <w:right w:val="single" w:sz="4" w:space="0" w:color="F5BEBE"/>
            </w:tcBorders>
            <w:shd w:val="clear" w:color="auto" w:fill="E2001A"/>
          </w:tcPr>
          <w:p w14:paraId="29A8D4E6" w14:textId="77777777" w:rsidR="009900D9" w:rsidRDefault="00000000">
            <w:pPr>
              <w:spacing w:before="40" w:after="40"/>
              <w:ind w:right="600"/>
              <w:jc w:val="center"/>
              <w:rPr>
                <w:b/>
                <w:bCs/>
              </w:rPr>
            </w:pPr>
            <w:r>
              <w:rPr>
                <w:b/>
                <w:bCs/>
                <w:color w:val="FFFFFF"/>
                <w:sz w:val="20"/>
              </w:rPr>
              <w:t>Equity as % of Total Assets</w:t>
            </w:r>
          </w:p>
        </w:tc>
      </w:tr>
      <w:tr w:rsidR="009900D9" w14:paraId="2AF0B14E" w14:textId="77777777" w:rsidTr="00A44919">
        <w:trPr>
          <w:trHeight w:val="489"/>
        </w:trPr>
        <w:tc>
          <w:tcPr>
            <w:tcW w:w="2271" w:type="dxa"/>
            <w:tcBorders>
              <w:top w:val="single" w:sz="4" w:space="0" w:color="F5BEBE"/>
              <w:left w:val="single" w:sz="4" w:space="0" w:color="F5BEBE"/>
              <w:bottom w:val="single" w:sz="4" w:space="0" w:color="F5BEBE"/>
              <w:right w:val="single" w:sz="4" w:space="0" w:color="F5BEBE"/>
            </w:tcBorders>
            <w:shd w:val="clear" w:color="auto" w:fill="FFFFFF"/>
          </w:tcPr>
          <w:p w14:paraId="023A90DB" w14:textId="77777777" w:rsidR="009900D9" w:rsidRDefault="00000000">
            <w:pPr>
              <w:spacing w:before="40" w:after="40"/>
              <w:ind w:right="600"/>
              <w:rPr>
                <w:b/>
                <w:bCs/>
              </w:rPr>
            </w:pPr>
            <w:r>
              <w:rPr>
                <w:b/>
                <w:bCs/>
                <w:sz w:val="20"/>
              </w:rPr>
              <w:t>FY2024–25</w:t>
            </w:r>
          </w:p>
        </w:tc>
        <w:tc>
          <w:tcPr>
            <w:tcW w:w="4000" w:type="dxa"/>
            <w:tcBorders>
              <w:top w:val="single" w:sz="4" w:space="0" w:color="F5BEBE"/>
              <w:left w:val="single" w:sz="4" w:space="0" w:color="F5BEBE"/>
              <w:bottom w:val="single" w:sz="4" w:space="0" w:color="F5BEBE"/>
              <w:right w:val="single" w:sz="4" w:space="0" w:color="F5BEBE"/>
            </w:tcBorders>
            <w:shd w:val="clear" w:color="auto" w:fill="FFFFFF"/>
          </w:tcPr>
          <w:p w14:paraId="1BD3E479" w14:textId="77777777" w:rsidR="009900D9" w:rsidRDefault="00000000">
            <w:pPr>
              <w:spacing w:before="40" w:after="40"/>
              <w:ind w:right="600"/>
              <w:rPr>
                <w:b/>
                <w:bCs/>
              </w:rPr>
            </w:pPr>
            <w:r>
              <w:rPr>
                <w:b/>
                <w:bCs/>
                <w:sz w:val="20"/>
              </w:rPr>
              <w:t>Approximately 33.4%</w:t>
            </w:r>
          </w:p>
        </w:tc>
      </w:tr>
      <w:tr w:rsidR="009900D9" w14:paraId="247A2492" w14:textId="77777777" w:rsidTr="00A44919">
        <w:trPr>
          <w:trHeight w:val="489"/>
        </w:trPr>
        <w:tc>
          <w:tcPr>
            <w:tcW w:w="2271" w:type="dxa"/>
            <w:tcBorders>
              <w:top w:val="single" w:sz="4" w:space="0" w:color="F5BEBE"/>
              <w:left w:val="single" w:sz="4" w:space="0" w:color="F5BEBE"/>
              <w:bottom w:val="single" w:sz="4" w:space="0" w:color="F5BEBE"/>
              <w:right w:val="single" w:sz="4" w:space="0" w:color="F5BEBE"/>
            </w:tcBorders>
            <w:shd w:val="clear" w:color="auto" w:fill="FFF0F0"/>
          </w:tcPr>
          <w:p w14:paraId="6ECEC26B" w14:textId="77777777" w:rsidR="009900D9" w:rsidRDefault="00000000">
            <w:pPr>
              <w:spacing w:before="40" w:after="40"/>
              <w:ind w:right="600"/>
              <w:rPr>
                <w:b/>
                <w:bCs/>
              </w:rPr>
            </w:pPr>
            <w:r>
              <w:rPr>
                <w:b/>
                <w:bCs/>
                <w:sz w:val="20"/>
              </w:rPr>
              <w:t>FY2025–26</w:t>
            </w:r>
          </w:p>
        </w:tc>
        <w:tc>
          <w:tcPr>
            <w:tcW w:w="4000" w:type="dxa"/>
            <w:tcBorders>
              <w:top w:val="single" w:sz="4" w:space="0" w:color="F5BEBE"/>
              <w:left w:val="single" w:sz="4" w:space="0" w:color="F5BEBE"/>
              <w:bottom w:val="single" w:sz="4" w:space="0" w:color="F5BEBE"/>
              <w:right w:val="single" w:sz="4" w:space="0" w:color="F5BEBE"/>
            </w:tcBorders>
            <w:shd w:val="clear" w:color="auto" w:fill="FFF0F0"/>
          </w:tcPr>
          <w:p w14:paraId="0D056ED9" w14:textId="77777777" w:rsidR="009900D9" w:rsidRDefault="00000000">
            <w:pPr>
              <w:spacing w:before="40" w:after="40"/>
              <w:ind w:right="600"/>
              <w:rPr>
                <w:b/>
                <w:bCs/>
              </w:rPr>
            </w:pPr>
            <w:r>
              <w:rPr>
                <w:b/>
                <w:bCs/>
                <w:sz w:val="20"/>
              </w:rPr>
              <w:t>Approximately 39.7%</w:t>
            </w:r>
          </w:p>
        </w:tc>
      </w:tr>
    </w:tbl>
    <w:p w14:paraId="7CD9AF2E" w14:textId="77777777" w:rsidR="009900D9" w:rsidRDefault="00000000">
      <w:pPr>
        <w:rPr>
          <w:b/>
          <w:bCs/>
        </w:rPr>
      </w:pPr>
      <w:r>
        <w:rPr>
          <w:bCs/>
        </w:rPr>
        <w:t>This means that a larger proportion of the company's assets was supported by shareholders' funds during FY2025–26.</w:t>
      </w:r>
    </w:p>
    <w:p w14:paraId="4622761D" w14:textId="77777777" w:rsidR="009900D9" w:rsidRDefault="00000000">
      <w:pPr>
        <w:pStyle w:val="Heading3"/>
        <w:keepNext w:val="0"/>
        <w:keepLines w:val="0"/>
        <w:spacing w:before="280"/>
        <w:ind w:right="600"/>
        <w:rPr>
          <w:bCs/>
          <w:color w:val="000000"/>
          <w:sz w:val="26"/>
          <w:szCs w:val="26"/>
        </w:rPr>
      </w:pPr>
      <w:bookmarkStart w:id="147" w:name="_migser3yuu3c" w:colFirst="0" w:colLast="0"/>
      <w:bookmarkEnd w:id="147"/>
      <w:r>
        <w:rPr>
          <w:bCs/>
          <w:szCs w:val="26"/>
        </w:rPr>
        <w:t>Investor Interpretation</w:t>
      </w:r>
    </w:p>
    <w:p w14:paraId="331A20DC" w14:textId="77777777" w:rsidR="009900D9" w:rsidRDefault="00000000">
      <w:pPr>
        <w:rPr>
          <w:b/>
          <w:bCs/>
        </w:rPr>
      </w:pPr>
      <w:r>
        <w:rPr>
          <w:bCs/>
        </w:rPr>
        <w:t>This is a positive movement.</w:t>
      </w:r>
    </w:p>
    <w:p w14:paraId="0C6B6819" w14:textId="77777777" w:rsidR="009900D9" w:rsidRDefault="00000000">
      <w:pPr>
        <w:rPr>
          <w:b/>
          <w:bCs/>
        </w:rPr>
      </w:pPr>
      <w:r>
        <w:rPr>
          <w:bCs/>
        </w:rPr>
        <w:t>A stronger equity contribution generally improves financial resilience because the company is less dependent on external liabilities to finance its assets.</w:t>
      </w:r>
    </w:p>
    <w:p w14:paraId="0F854833" w14:textId="77777777" w:rsidR="009900D9" w:rsidRDefault="00000000">
      <w:pPr>
        <w:rPr>
          <w:b/>
          <w:bCs/>
        </w:rPr>
      </w:pPr>
      <w:r>
        <w:rPr>
          <w:bCs/>
        </w:rPr>
        <w:t>Nestlé India's financial structure therefore became stronger during FY2025–26.</w:t>
      </w:r>
    </w:p>
    <w:p w14:paraId="072F7A16" w14:textId="77777777" w:rsidR="009900D9" w:rsidRDefault="00000000">
      <w:pPr>
        <w:pStyle w:val="Heading1"/>
        <w:keepNext w:val="0"/>
        <w:keepLines w:val="0"/>
        <w:pBdr>
          <w:bottom w:val="single" w:sz="6" w:space="4" w:color="E2001A"/>
        </w:pBdr>
        <w:spacing w:before="480"/>
        <w:ind w:right="600"/>
        <w:rPr>
          <w:bCs/>
          <w:sz w:val="46"/>
          <w:szCs w:val="46"/>
        </w:rPr>
      </w:pPr>
      <w:bookmarkStart w:id="148" w:name="_e33tcd3l6lax" w:colFirst="0" w:colLast="0"/>
      <w:bookmarkEnd w:id="148"/>
      <w:r>
        <w:rPr>
          <w:bCs/>
          <w:szCs w:val="46"/>
        </w:rPr>
        <w:t>10. PROFITABILITY AND RETURN RATIOS</w:t>
      </w:r>
    </w:p>
    <w:p w14:paraId="436B6241" w14:textId="77777777" w:rsidR="009900D9" w:rsidRDefault="00000000">
      <w:pPr>
        <w:rPr>
          <w:b/>
          <w:bCs/>
        </w:rPr>
      </w:pPr>
      <w:r>
        <w:rPr>
          <w:bCs/>
        </w:rPr>
        <w:t>Part III examined Nestlé India's profitability in detail.</w:t>
      </w:r>
    </w:p>
    <w:p w14:paraId="09A51D4D" w14:textId="77777777" w:rsidR="009900D9" w:rsidRDefault="00000000">
      <w:pPr>
        <w:rPr>
          <w:b/>
          <w:bCs/>
        </w:rPr>
      </w:pPr>
      <w:r>
        <w:rPr>
          <w:bCs/>
        </w:rPr>
        <w:t>However, the ratio perspective provides an additional view of how efficiently the company converts revenue and shareholder capital into returns.</w:t>
      </w:r>
    </w:p>
    <w:p w14:paraId="1E61C39A" w14:textId="77777777" w:rsidR="009900D9" w:rsidRDefault="00000000">
      <w:pPr>
        <w:pStyle w:val="Heading2"/>
        <w:keepNext w:val="0"/>
        <w:keepLines w:val="0"/>
        <w:ind w:right="600"/>
        <w:rPr>
          <w:bCs/>
          <w:sz w:val="34"/>
          <w:szCs w:val="34"/>
        </w:rPr>
      </w:pPr>
      <w:bookmarkStart w:id="149" w:name="_8pbk1xo0jguk" w:colFirst="0" w:colLast="0"/>
      <w:bookmarkEnd w:id="149"/>
      <w:r>
        <w:rPr>
          <w:bCs/>
          <w:szCs w:val="34"/>
        </w:rPr>
        <w:t>Operating Profit Margin</w:t>
      </w:r>
    </w:p>
    <w:tbl>
      <w:tblPr>
        <w:tblStyle w:val="TableGrid"/>
        <w:tblW w:w="5491" w:type="dxa"/>
        <w:tblLayout w:type="fixed"/>
        <w:tblLook w:val="0600" w:firstRow="0" w:lastRow="0" w:firstColumn="0" w:lastColumn="0" w:noHBand="1" w:noVBand="1"/>
      </w:tblPr>
      <w:tblGrid>
        <w:gridCol w:w="2102"/>
        <w:gridCol w:w="3389"/>
      </w:tblGrid>
      <w:tr w:rsidR="009900D9" w14:paraId="48950C24" w14:textId="77777777" w:rsidTr="00A44919">
        <w:trPr>
          <w:trHeight w:val="534"/>
        </w:trPr>
        <w:tc>
          <w:tcPr>
            <w:tcW w:w="2102" w:type="dxa"/>
            <w:tcBorders>
              <w:top w:val="single" w:sz="4" w:space="0" w:color="F5BEBE"/>
              <w:left w:val="single" w:sz="4" w:space="0" w:color="F5BEBE"/>
              <w:bottom w:val="single" w:sz="4" w:space="0" w:color="F5BEBE"/>
              <w:right w:val="single" w:sz="4" w:space="0" w:color="F5BEBE"/>
            </w:tcBorders>
            <w:shd w:val="clear" w:color="auto" w:fill="E2001A"/>
          </w:tcPr>
          <w:p w14:paraId="2799C05E" w14:textId="77777777" w:rsidR="009900D9" w:rsidRDefault="00000000">
            <w:pPr>
              <w:spacing w:before="40" w:after="40"/>
              <w:ind w:right="600"/>
              <w:jc w:val="center"/>
              <w:rPr>
                <w:b/>
                <w:bCs/>
              </w:rPr>
            </w:pPr>
            <w:r>
              <w:rPr>
                <w:b/>
                <w:bCs/>
                <w:color w:val="FFFFFF"/>
                <w:sz w:val="20"/>
              </w:rPr>
              <w:t>Financial Year</w:t>
            </w:r>
          </w:p>
        </w:tc>
        <w:tc>
          <w:tcPr>
            <w:tcW w:w="3389" w:type="dxa"/>
            <w:tcBorders>
              <w:top w:val="single" w:sz="4" w:space="0" w:color="F5BEBE"/>
              <w:left w:val="single" w:sz="4" w:space="0" w:color="F5BEBE"/>
              <w:bottom w:val="single" w:sz="4" w:space="0" w:color="F5BEBE"/>
              <w:right w:val="single" w:sz="4" w:space="0" w:color="F5BEBE"/>
            </w:tcBorders>
            <w:shd w:val="clear" w:color="auto" w:fill="E2001A"/>
          </w:tcPr>
          <w:p w14:paraId="50758C52" w14:textId="77777777" w:rsidR="009900D9" w:rsidRDefault="00000000">
            <w:pPr>
              <w:spacing w:before="40" w:after="40"/>
              <w:ind w:right="600"/>
              <w:jc w:val="center"/>
              <w:rPr>
                <w:b/>
                <w:bCs/>
              </w:rPr>
            </w:pPr>
            <w:r>
              <w:rPr>
                <w:b/>
                <w:bCs/>
                <w:color w:val="FFFFFF"/>
                <w:sz w:val="20"/>
              </w:rPr>
              <w:t>Operating Profit Margin</w:t>
            </w:r>
          </w:p>
        </w:tc>
      </w:tr>
      <w:tr w:rsidR="009900D9" w14:paraId="0D47539C" w14:textId="77777777" w:rsidTr="00A44919">
        <w:trPr>
          <w:trHeight w:val="534"/>
        </w:trPr>
        <w:tc>
          <w:tcPr>
            <w:tcW w:w="2102" w:type="dxa"/>
            <w:tcBorders>
              <w:top w:val="single" w:sz="4" w:space="0" w:color="F5BEBE"/>
              <w:left w:val="single" w:sz="4" w:space="0" w:color="F5BEBE"/>
              <w:bottom w:val="single" w:sz="4" w:space="0" w:color="F5BEBE"/>
              <w:right w:val="single" w:sz="4" w:space="0" w:color="F5BEBE"/>
            </w:tcBorders>
            <w:shd w:val="clear" w:color="auto" w:fill="FFFFFF"/>
          </w:tcPr>
          <w:p w14:paraId="18FF9F91" w14:textId="77777777" w:rsidR="009900D9" w:rsidRDefault="00000000">
            <w:pPr>
              <w:spacing w:before="40" w:after="40"/>
              <w:ind w:right="600"/>
              <w:rPr>
                <w:b/>
                <w:bCs/>
              </w:rPr>
            </w:pPr>
            <w:r>
              <w:rPr>
                <w:b/>
                <w:bCs/>
                <w:sz w:val="20"/>
              </w:rPr>
              <w:t>FY2024–25</w:t>
            </w:r>
          </w:p>
        </w:tc>
        <w:tc>
          <w:tcPr>
            <w:tcW w:w="3389" w:type="dxa"/>
            <w:tcBorders>
              <w:top w:val="single" w:sz="4" w:space="0" w:color="F5BEBE"/>
              <w:left w:val="single" w:sz="4" w:space="0" w:color="F5BEBE"/>
              <w:bottom w:val="single" w:sz="4" w:space="0" w:color="F5BEBE"/>
              <w:right w:val="single" w:sz="4" w:space="0" w:color="F5BEBE"/>
            </w:tcBorders>
            <w:shd w:val="clear" w:color="auto" w:fill="FFFFFF"/>
          </w:tcPr>
          <w:p w14:paraId="21993307" w14:textId="77777777" w:rsidR="009900D9" w:rsidRDefault="00000000">
            <w:pPr>
              <w:spacing w:before="40" w:after="40"/>
              <w:ind w:right="600"/>
              <w:rPr>
                <w:b/>
                <w:bCs/>
              </w:rPr>
            </w:pPr>
            <w:r>
              <w:rPr>
                <w:b/>
                <w:bCs/>
                <w:sz w:val="20"/>
              </w:rPr>
              <w:t>21.1%</w:t>
            </w:r>
          </w:p>
        </w:tc>
      </w:tr>
      <w:tr w:rsidR="009900D9" w14:paraId="374128C3" w14:textId="77777777" w:rsidTr="00A44919">
        <w:trPr>
          <w:trHeight w:val="534"/>
        </w:trPr>
        <w:tc>
          <w:tcPr>
            <w:tcW w:w="2102" w:type="dxa"/>
            <w:tcBorders>
              <w:top w:val="single" w:sz="4" w:space="0" w:color="F5BEBE"/>
              <w:left w:val="single" w:sz="4" w:space="0" w:color="F5BEBE"/>
              <w:bottom w:val="single" w:sz="4" w:space="0" w:color="F5BEBE"/>
              <w:right w:val="single" w:sz="4" w:space="0" w:color="F5BEBE"/>
            </w:tcBorders>
            <w:shd w:val="clear" w:color="auto" w:fill="FFF0F0"/>
          </w:tcPr>
          <w:p w14:paraId="045F46C4" w14:textId="77777777" w:rsidR="009900D9" w:rsidRDefault="00000000">
            <w:pPr>
              <w:spacing w:before="40" w:after="40"/>
              <w:ind w:right="600"/>
              <w:rPr>
                <w:b/>
                <w:bCs/>
              </w:rPr>
            </w:pPr>
            <w:r>
              <w:rPr>
                <w:b/>
                <w:bCs/>
                <w:sz w:val="20"/>
              </w:rPr>
              <w:t>FY2025–26</w:t>
            </w:r>
          </w:p>
        </w:tc>
        <w:tc>
          <w:tcPr>
            <w:tcW w:w="3389" w:type="dxa"/>
            <w:tcBorders>
              <w:top w:val="single" w:sz="4" w:space="0" w:color="F5BEBE"/>
              <w:left w:val="single" w:sz="4" w:space="0" w:color="F5BEBE"/>
              <w:bottom w:val="single" w:sz="4" w:space="0" w:color="F5BEBE"/>
              <w:right w:val="single" w:sz="4" w:space="0" w:color="F5BEBE"/>
            </w:tcBorders>
            <w:shd w:val="clear" w:color="auto" w:fill="FFF0F0"/>
          </w:tcPr>
          <w:p w14:paraId="562A7E6E" w14:textId="77777777" w:rsidR="009900D9" w:rsidRDefault="00000000">
            <w:pPr>
              <w:spacing w:before="40" w:after="40"/>
              <w:ind w:right="600"/>
              <w:rPr>
                <w:b/>
                <w:bCs/>
              </w:rPr>
            </w:pPr>
            <w:r>
              <w:rPr>
                <w:b/>
                <w:bCs/>
                <w:sz w:val="20"/>
              </w:rPr>
              <w:t>20.0%</w:t>
            </w:r>
          </w:p>
        </w:tc>
      </w:tr>
    </w:tbl>
    <w:p w14:paraId="59C5A2C5" w14:textId="77777777" w:rsidR="009900D9" w:rsidRDefault="00000000">
      <w:pPr>
        <w:rPr>
          <w:b/>
          <w:bCs/>
        </w:rPr>
      </w:pPr>
      <w:r>
        <w:rPr>
          <w:bCs/>
        </w:rPr>
        <w:t>The operating margin declined.</w:t>
      </w:r>
    </w:p>
    <w:p w14:paraId="0E0248EB" w14:textId="77777777" w:rsidR="009900D9" w:rsidRDefault="00000000">
      <w:pPr>
        <w:rPr>
          <w:b/>
          <w:bCs/>
        </w:rPr>
      </w:pPr>
      <w:r>
        <w:rPr>
          <w:bCs/>
        </w:rPr>
        <w:t>This confirms that the company's costs increased faster than revenue during FY2025–26.</w:t>
      </w:r>
    </w:p>
    <w:p w14:paraId="08B421B0" w14:textId="77777777" w:rsidR="009900D9" w:rsidRDefault="00000000">
      <w:pPr>
        <w:rPr>
          <w:b/>
          <w:bCs/>
        </w:rPr>
      </w:pPr>
      <w:r>
        <w:rPr>
          <w:bCs/>
        </w:rPr>
        <w:t>Despite the decline, the company continued to maintain a strong operating margin.</w:t>
      </w:r>
    </w:p>
    <w:p w14:paraId="017D06E7" w14:textId="77777777" w:rsidR="009900D9" w:rsidRDefault="00000000">
      <w:pPr>
        <w:rPr>
          <w:b/>
          <w:bCs/>
        </w:rPr>
      </w:pPr>
      <w:r>
        <w:rPr>
          <w:bCs/>
        </w:rPr>
        <w:lastRenderedPageBreak/>
        <w:t>The key investor question remains whether the increased investments in:</w:t>
      </w:r>
    </w:p>
    <w:p w14:paraId="347E749B" w14:textId="77777777" w:rsidR="009900D9" w:rsidRDefault="00000000">
      <w:pPr>
        <w:numPr>
          <w:ilvl w:val="0"/>
          <w:numId w:val="16"/>
        </w:numPr>
        <w:rPr>
          <w:b/>
          <w:bCs/>
        </w:rPr>
      </w:pPr>
      <w:r>
        <w:rPr>
          <w:bCs/>
        </w:rPr>
        <w:t>Brands</w:t>
      </w:r>
    </w:p>
    <w:p w14:paraId="724C29FC" w14:textId="77777777" w:rsidR="009900D9" w:rsidRDefault="00000000">
      <w:pPr>
        <w:numPr>
          <w:ilvl w:val="0"/>
          <w:numId w:val="16"/>
        </w:numPr>
        <w:rPr>
          <w:b/>
          <w:bCs/>
        </w:rPr>
      </w:pPr>
      <w:r>
        <w:rPr>
          <w:bCs/>
        </w:rPr>
        <w:t>Advertising</w:t>
      </w:r>
    </w:p>
    <w:p w14:paraId="6EF39F6B" w14:textId="77777777" w:rsidR="009900D9" w:rsidRDefault="00000000">
      <w:pPr>
        <w:numPr>
          <w:ilvl w:val="0"/>
          <w:numId w:val="16"/>
        </w:numPr>
        <w:rPr>
          <w:b/>
          <w:bCs/>
        </w:rPr>
      </w:pPr>
      <w:r>
        <w:rPr>
          <w:bCs/>
        </w:rPr>
        <w:t>Distribution</w:t>
      </w:r>
    </w:p>
    <w:p w14:paraId="1337BFA3" w14:textId="77777777" w:rsidR="009900D9" w:rsidRDefault="00000000">
      <w:pPr>
        <w:numPr>
          <w:ilvl w:val="0"/>
          <w:numId w:val="16"/>
        </w:numPr>
        <w:rPr>
          <w:b/>
          <w:bCs/>
        </w:rPr>
      </w:pPr>
      <w:r>
        <w:rPr>
          <w:bCs/>
        </w:rPr>
        <w:t>Technology</w:t>
      </w:r>
    </w:p>
    <w:p w14:paraId="5CBF9C1E" w14:textId="77777777" w:rsidR="009900D9" w:rsidRDefault="00000000">
      <w:pPr>
        <w:numPr>
          <w:ilvl w:val="0"/>
          <w:numId w:val="16"/>
        </w:numPr>
        <w:rPr>
          <w:b/>
          <w:bCs/>
        </w:rPr>
      </w:pPr>
      <w:r>
        <w:rPr>
          <w:bCs/>
        </w:rPr>
        <w:t>Growth</w:t>
      </w:r>
    </w:p>
    <w:p w14:paraId="3DD504D0" w14:textId="77777777" w:rsidR="009900D9" w:rsidRDefault="00000000">
      <w:pPr>
        <w:rPr>
          <w:b/>
          <w:bCs/>
        </w:rPr>
      </w:pPr>
      <w:r>
        <w:rPr>
          <w:bCs/>
        </w:rPr>
        <w:t>will eventually contribute to stronger operating leverage.</w:t>
      </w:r>
    </w:p>
    <w:p w14:paraId="30267834" w14:textId="77777777" w:rsidR="009900D9" w:rsidRDefault="00000000">
      <w:pPr>
        <w:pStyle w:val="Heading2"/>
        <w:keepNext w:val="0"/>
        <w:keepLines w:val="0"/>
        <w:ind w:right="600"/>
        <w:rPr>
          <w:bCs/>
          <w:sz w:val="34"/>
          <w:szCs w:val="34"/>
        </w:rPr>
      </w:pPr>
      <w:bookmarkStart w:id="150" w:name="_3qjpmlu3t7vs" w:colFirst="0" w:colLast="0"/>
      <w:bookmarkEnd w:id="150"/>
      <w:r>
        <w:rPr>
          <w:bCs/>
          <w:szCs w:val="34"/>
        </w:rPr>
        <w:t>Net Profit Margin</w:t>
      </w:r>
    </w:p>
    <w:tbl>
      <w:tblPr>
        <w:tblStyle w:val="TableGrid"/>
        <w:tblW w:w="4996" w:type="dxa"/>
        <w:tblLayout w:type="fixed"/>
        <w:tblLook w:val="0600" w:firstRow="0" w:lastRow="0" w:firstColumn="0" w:lastColumn="0" w:noHBand="1" w:noVBand="1"/>
      </w:tblPr>
      <w:tblGrid>
        <w:gridCol w:w="2261"/>
        <w:gridCol w:w="2735"/>
      </w:tblGrid>
      <w:tr w:rsidR="009900D9" w14:paraId="04E60F5F" w14:textId="77777777" w:rsidTr="00A44919">
        <w:trPr>
          <w:trHeight w:val="489"/>
        </w:trPr>
        <w:tc>
          <w:tcPr>
            <w:tcW w:w="2261" w:type="dxa"/>
            <w:tcBorders>
              <w:top w:val="single" w:sz="4" w:space="0" w:color="F5BEBE"/>
              <w:left w:val="single" w:sz="4" w:space="0" w:color="F5BEBE"/>
              <w:bottom w:val="single" w:sz="4" w:space="0" w:color="F5BEBE"/>
              <w:right w:val="single" w:sz="4" w:space="0" w:color="F5BEBE"/>
            </w:tcBorders>
            <w:shd w:val="clear" w:color="auto" w:fill="E2001A"/>
          </w:tcPr>
          <w:p w14:paraId="4EDE3829" w14:textId="77777777" w:rsidR="009900D9" w:rsidRDefault="00000000">
            <w:pPr>
              <w:spacing w:before="40" w:after="40"/>
              <w:ind w:right="600"/>
              <w:jc w:val="center"/>
              <w:rPr>
                <w:b/>
                <w:bCs/>
              </w:rPr>
            </w:pPr>
            <w:r>
              <w:rPr>
                <w:b/>
                <w:bCs/>
                <w:color w:val="FFFFFF"/>
                <w:sz w:val="20"/>
              </w:rPr>
              <w:t>Financial Year</w:t>
            </w:r>
          </w:p>
        </w:tc>
        <w:tc>
          <w:tcPr>
            <w:tcW w:w="2735" w:type="dxa"/>
            <w:tcBorders>
              <w:top w:val="single" w:sz="4" w:space="0" w:color="F5BEBE"/>
              <w:left w:val="single" w:sz="4" w:space="0" w:color="F5BEBE"/>
              <w:bottom w:val="single" w:sz="4" w:space="0" w:color="F5BEBE"/>
              <w:right w:val="single" w:sz="4" w:space="0" w:color="F5BEBE"/>
            </w:tcBorders>
            <w:shd w:val="clear" w:color="auto" w:fill="E2001A"/>
          </w:tcPr>
          <w:p w14:paraId="3E1D4B7F" w14:textId="77777777" w:rsidR="009900D9" w:rsidRDefault="00000000">
            <w:pPr>
              <w:spacing w:before="40" w:after="40"/>
              <w:ind w:right="600"/>
              <w:jc w:val="center"/>
              <w:rPr>
                <w:b/>
                <w:bCs/>
              </w:rPr>
            </w:pPr>
            <w:r>
              <w:rPr>
                <w:b/>
                <w:bCs/>
                <w:color w:val="FFFFFF"/>
                <w:sz w:val="20"/>
              </w:rPr>
              <w:t>Net Profit Margin</w:t>
            </w:r>
          </w:p>
        </w:tc>
      </w:tr>
      <w:tr w:rsidR="009900D9" w14:paraId="176F90D6" w14:textId="77777777" w:rsidTr="00A44919">
        <w:trPr>
          <w:trHeight w:val="489"/>
        </w:trPr>
        <w:tc>
          <w:tcPr>
            <w:tcW w:w="2261" w:type="dxa"/>
            <w:tcBorders>
              <w:top w:val="single" w:sz="4" w:space="0" w:color="F5BEBE"/>
              <w:left w:val="single" w:sz="4" w:space="0" w:color="F5BEBE"/>
              <w:bottom w:val="single" w:sz="4" w:space="0" w:color="F5BEBE"/>
              <w:right w:val="single" w:sz="4" w:space="0" w:color="F5BEBE"/>
            </w:tcBorders>
            <w:shd w:val="clear" w:color="auto" w:fill="FFFFFF"/>
          </w:tcPr>
          <w:p w14:paraId="08E866E3" w14:textId="77777777" w:rsidR="009900D9" w:rsidRDefault="00000000">
            <w:pPr>
              <w:spacing w:before="40" w:after="40"/>
              <w:ind w:right="600"/>
              <w:rPr>
                <w:b/>
                <w:bCs/>
              </w:rPr>
            </w:pPr>
            <w:r>
              <w:rPr>
                <w:b/>
                <w:bCs/>
                <w:sz w:val="20"/>
              </w:rPr>
              <w:t>FY2024–25</w:t>
            </w:r>
          </w:p>
        </w:tc>
        <w:tc>
          <w:tcPr>
            <w:tcW w:w="2735" w:type="dxa"/>
            <w:tcBorders>
              <w:top w:val="single" w:sz="4" w:space="0" w:color="F5BEBE"/>
              <w:left w:val="single" w:sz="4" w:space="0" w:color="F5BEBE"/>
              <w:bottom w:val="single" w:sz="4" w:space="0" w:color="F5BEBE"/>
              <w:right w:val="single" w:sz="4" w:space="0" w:color="F5BEBE"/>
            </w:tcBorders>
            <w:shd w:val="clear" w:color="auto" w:fill="FFFFFF"/>
          </w:tcPr>
          <w:p w14:paraId="56BFCEDB" w14:textId="77777777" w:rsidR="009900D9" w:rsidRDefault="00000000">
            <w:pPr>
              <w:spacing w:before="40" w:after="40"/>
              <w:ind w:right="600"/>
              <w:rPr>
                <w:b/>
                <w:bCs/>
              </w:rPr>
            </w:pPr>
            <w:r>
              <w:rPr>
                <w:b/>
                <w:bCs/>
                <w:sz w:val="20"/>
              </w:rPr>
              <w:t>16.5%</w:t>
            </w:r>
          </w:p>
        </w:tc>
      </w:tr>
      <w:tr w:rsidR="009900D9" w14:paraId="7EECFC5C" w14:textId="77777777" w:rsidTr="00A44919">
        <w:trPr>
          <w:trHeight w:val="489"/>
        </w:trPr>
        <w:tc>
          <w:tcPr>
            <w:tcW w:w="2261" w:type="dxa"/>
            <w:tcBorders>
              <w:top w:val="single" w:sz="4" w:space="0" w:color="F5BEBE"/>
              <w:left w:val="single" w:sz="4" w:space="0" w:color="F5BEBE"/>
              <w:bottom w:val="single" w:sz="4" w:space="0" w:color="F5BEBE"/>
              <w:right w:val="single" w:sz="4" w:space="0" w:color="F5BEBE"/>
            </w:tcBorders>
            <w:shd w:val="clear" w:color="auto" w:fill="FFF0F0"/>
          </w:tcPr>
          <w:p w14:paraId="2E141D16" w14:textId="77777777" w:rsidR="009900D9" w:rsidRDefault="00000000">
            <w:pPr>
              <w:spacing w:before="40" w:after="40"/>
              <w:ind w:right="600"/>
              <w:rPr>
                <w:b/>
                <w:bCs/>
              </w:rPr>
            </w:pPr>
            <w:r>
              <w:rPr>
                <w:b/>
                <w:bCs/>
                <w:sz w:val="20"/>
              </w:rPr>
              <w:t>FY2025–26</w:t>
            </w:r>
          </w:p>
        </w:tc>
        <w:tc>
          <w:tcPr>
            <w:tcW w:w="2735" w:type="dxa"/>
            <w:tcBorders>
              <w:top w:val="single" w:sz="4" w:space="0" w:color="F5BEBE"/>
              <w:left w:val="single" w:sz="4" w:space="0" w:color="F5BEBE"/>
              <w:bottom w:val="single" w:sz="4" w:space="0" w:color="F5BEBE"/>
              <w:right w:val="single" w:sz="4" w:space="0" w:color="F5BEBE"/>
            </w:tcBorders>
            <w:shd w:val="clear" w:color="auto" w:fill="FFF0F0"/>
          </w:tcPr>
          <w:p w14:paraId="54ACA96F" w14:textId="77777777" w:rsidR="009900D9" w:rsidRDefault="00000000">
            <w:pPr>
              <w:spacing w:before="40" w:after="40"/>
              <w:ind w:right="600"/>
              <w:rPr>
                <w:b/>
                <w:bCs/>
              </w:rPr>
            </w:pPr>
            <w:r>
              <w:rPr>
                <w:b/>
                <w:bCs/>
                <w:sz w:val="20"/>
              </w:rPr>
              <w:t>15.4%</w:t>
            </w:r>
          </w:p>
        </w:tc>
      </w:tr>
    </w:tbl>
    <w:p w14:paraId="649A4AFC" w14:textId="77777777" w:rsidR="009900D9" w:rsidRDefault="00000000">
      <w:pPr>
        <w:rPr>
          <w:b/>
          <w:bCs/>
        </w:rPr>
      </w:pPr>
      <w:r>
        <w:rPr>
          <w:bCs/>
        </w:rPr>
        <w:t>The decline in net profit margin reinforces the same conclusion. Nestlé India's revenue increased strongly. However, a smaller proportion of sales was converted into net profit. This should remain an important area for investors to monitor.</w:t>
      </w:r>
    </w:p>
    <w:p w14:paraId="0E3B7F3D" w14:textId="77777777" w:rsidR="009900D9" w:rsidRDefault="00000000">
      <w:pPr>
        <w:pStyle w:val="Heading1"/>
        <w:keepNext w:val="0"/>
        <w:keepLines w:val="0"/>
        <w:pBdr>
          <w:bottom w:val="single" w:sz="6" w:space="4" w:color="E2001A"/>
        </w:pBdr>
        <w:spacing w:before="480"/>
        <w:ind w:right="600"/>
        <w:rPr>
          <w:bCs/>
          <w:sz w:val="46"/>
          <w:szCs w:val="46"/>
        </w:rPr>
      </w:pPr>
      <w:bookmarkStart w:id="151" w:name="_lsrzqm7cguxz" w:colFirst="0" w:colLast="0"/>
      <w:bookmarkEnd w:id="151"/>
      <w:r>
        <w:rPr>
          <w:bCs/>
          <w:szCs w:val="46"/>
        </w:rPr>
        <w:t>11. RETURN ON NET WORTH</w:t>
      </w:r>
    </w:p>
    <w:p w14:paraId="1B8D0AE6" w14:textId="77777777" w:rsidR="009900D9" w:rsidRDefault="00000000">
      <w:pPr>
        <w:rPr>
          <w:b/>
          <w:bCs/>
        </w:rPr>
      </w:pPr>
      <w:r>
        <w:rPr>
          <w:bCs/>
        </w:rPr>
        <w:t>Nestlé India's Return on Net Worth was:</w:t>
      </w:r>
    </w:p>
    <w:tbl>
      <w:tblPr>
        <w:tblStyle w:val="TableGrid"/>
        <w:tblW w:w="5517" w:type="dxa"/>
        <w:tblLayout w:type="fixed"/>
        <w:tblLook w:val="0600" w:firstRow="0" w:lastRow="0" w:firstColumn="0" w:lastColumn="0" w:noHBand="1" w:noVBand="1"/>
      </w:tblPr>
      <w:tblGrid>
        <w:gridCol w:w="2288"/>
        <w:gridCol w:w="3229"/>
      </w:tblGrid>
      <w:tr w:rsidR="009900D9" w14:paraId="07C674CA" w14:textId="77777777" w:rsidTr="00A44919">
        <w:trPr>
          <w:trHeight w:val="519"/>
        </w:trPr>
        <w:tc>
          <w:tcPr>
            <w:tcW w:w="2288" w:type="dxa"/>
            <w:tcBorders>
              <w:top w:val="single" w:sz="4" w:space="0" w:color="F5BEBE"/>
              <w:left w:val="single" w:sz="4" w:space="0" w:color="F5BEBE"/>
              <w:bottom w:val="single" w:sz="4" w:space="0" w:color="F5BEBE"/>
              <w:right w:val="single" w:sz="4" w:space="0" w:color="F5BEBE"/>
            </w:tcBorders>
            <w:shd w:val="clear" w:color="auto" w:fill="E2001A"/>
          </w:tcPr>
          <w:p w14:paraId="0CE7D4D4" w14:textId="77777777" w:rsidR="009900D9" w:rsidRDefault="00000000">
            <w:pPr>
              <w:spacing w:before="40" w:after="40"/>
              <w:ind w:right="600"/>
              <w:jc w:val="center"/>
              <w:rPr>
                <w:b/>
                <w:bCs/>
              </w:rPr>
            </w:pPr>
            <w:r>
              <w:rPr>
                <w:b/>
                <w:bCs/>
                <w:color w:val="FFFFFF"/>
                <w:sz w:val="20"/>
              </w:rPr>
              <w:t>Financial Year</w:t>
            </w:r>
          </w:p>
        </w:tc>
        <w:tc>
          <w:tcPr>
            <w:tcW w:w="3229" w:type="dxa"/>
            <w:tcBorders>
              <w:top w:val="single" w:sz="4" w:space="0" w:color="F5BEBE"/>
              <w:left w:val="single" w:sz="4" w:space="0" w:color="F5BEBE"/>
              <w:bottom w:val="single" w:sz="4" w:space="0" w:color="F5BEBE"/>
              <w:right w:val="single" w:sz="4" w:space="0" w:color="F5BEBE"/>
            </w:tcBorders>
            <w:shd w:val="clear" w:color="auto" w:fill="E2001A"/>
          </w:tcPr>
          <w:p w14:paraId="34DC7021" w14:textId="77777777" w:rsidR="009900D9" w:rsidRDefault="00000000">
            <w:pPr>
              <w:spacing w:before="40" w:after="40"/>
              <w:ind w:right="600"/>
              <w:jc w:val="center"/>
              <w:rPr>
                <w:b/>
                <w:bCs/>
              </w:rPr>
            </w:pPr>
            <w:r>
              <w:rPr>
                <w:b/>
                <w:bCs/>
                <w:color w:val="FFFFFF"/>
                <w:sz w:val="20"/>
              </w:rPr>
              <w:t>Return on Net Worth</w:t>
            </w:r>
          </w:p>
        </w:tc>
      </w:tr>
      <w:tr w:rsidR="009900D9" w14:paraId="5781D3AE" w14:textId="77777777" w:rsidTr="00A44919">
        <w:trPr>
          <w:trHeight w:val="519"/>
        </w:trPr>
        <w:tc>
          <w:tcPr>
            <w:tcW w:w="2288" w:type="dxa"/>
            <w:tcBorders>
              <w:top w:val="single" w:sz="4" w:space="0" w:color="F5BEBE"/>
              <w:left w:val="single" w:sz="4" w:space="0" w:color="F5BEBE"/>
              <w:bottom w:val="single" w:sz="4" w:space="0" w:color="F5BEBE"/>
              <w:right w:val="single" w:sz="4" w:space="0" w:color="F5BEBE"/>
            </w:tcBorders>
            <w:shd w:val="clear" w:color="auto" w:fill="FFFFFF"/>
          </w:tcPr>
          <w:p w14:paraId="637B11D8" w14:textId="77777777" w:rsidR="009900D9" w:rsidRDefault="00000000">
            <w:pPr>
              <w:spacing w:before="40" w:after="40"/>
              <w:ind w:right="600"/>
              <w:rPr>
                <w:b/>
                <w:bCs/>
              </w:rPr>
            </w:pPr>
            <w:r>
              <w:rPr>
                <w:b/>
                <w:bCs/>
                <w:sz w:val="20"/>
              </w:rPr>
              <w:t>FY2024–25</w:t>
            </w:r>
          </w:p>
        </w:tc>
        <w:tc>
          <w:tcPr>
            <w:tcW w:w="3229" w:type="dxa"/>
            <w:tcBorders>
              <w:top w:val="single" w:sz="4" w:space="0" w:color="F5BEBE"/>
              <w:left w:val="single" w:sz="4" w:space="0" w:color="F5BEBE"/>
              <w:bottom w:val="single" w:sz="4" w:space="0" w:color="F5BEBE"/>
              <w:right w:val="single" w:sz="4" w:space="0" w:color="F5BEBE"/>
            </w:tcBorders>
            <w:shd w:val="clear" w:color="auto" w:fill="FFFFFF"/>
          </w:tcPr>
          <w:p w14:paraId="0368689C" w14:textId="77777777" w:rsidR="009900D9" w:rsidRDefault="00000000">
            <w:pPr>
              <w:spacing w:before="40" w:after="40"/>
              <w:ind w:right="600"/>
              <w:rPr>
                <w:b/>
                <w:bCs/>
              </w:rPr>
            </w:pPr>
            <w:r>
              <w:rPr>
                <w:b/>
                <w:bCs/>
                <w:sz w:val="20"/>
              </w:rPr>
              <w:t>88.9%</w:t>
            </w:r>
          </w:p>
        </w:tc>
      </w:tr>
      <w:tr w:rsidR="009900D9" w14:paraId="4656D16E" w14:textId="77777777" w:rsidTr="00A44919">
        <w:trPr>
          <w:trHeight w:val="519"/>
        </w:trPr>
        <w:tc>
          <w:tcPr>
            <w:tcW w:w="2288" w:type="dxa"/>
            <w:tcBorders>
              <w:top w:val="single" w:sz="4" w:space="0" w:color="F5BEBE"/>
              <w:left w:val="single" w:sz="4" w:space="0" w:color="F5BEBE"/>
              <w:bottom w:val="single" w:sz="4" w:space="0" w:color="F5BEBE"/>
              <w:right w:val="single" w:sz="4" w:space="0" w:color="F5BEBE"/>
            </w:tcBorders>
            <w:shd w:val="clear" w:color="auto" w:fill="FFF0F0"/>
          </w:tcPr>
          <w:p w14:paraId="2AA29E18" w14:textId="77777777" w:rsidR="009900D9" w:rsidRDefault="00000000">
            <w:pPr>
              <w:spacing w:before="40" w:after="40"/>
              <w:ind w:right="600"/>
              <w:rPr>
                <w:b/>
                <w:bCs/>
              </w:rPr>
            </w:pPr>
            <w:r>
              <w:rPr>
                <w:b/>
                <w:bCs/>
                <w:sz w:val="20"/>
              </w:rPr>
              <w:t>FY2025–26</w:t>
            </w:r>
          </w:p>
        </w:tc>
        <w:tc>
          <w:tcPr>
            <w:tcW w:w="3229" w:type="dxa"/>
            <w:tcBorders>
              <w:top w:val="single" w:sz="4" w:space="0" w:color="F5BEBE"/>
              <w:left w:val="single" w:sz="4" w:space="0" w:color="F5BEBE"/>
              <w:bottom w:val="single" w:sz="4" w:space="0" w:color="F5BEBE"/>
              <w:right w:val="single" w:sz="4" w:space="0" w:color="F5BEBE"/>
            </w:tcBorders>
            <w:shd w:val="clear" w:color="auto" w:fill="FFF0F0"/>
          </w:tcPr>
          <w:p w14:paraId="3B97B711" w14:textId="77777777" w:rsidR="009900D9" w:rsidRDefault="00000000">
            <w:pPr>
              <w:spacing w:before="40" w:after="40"/>
              <w:ind w:right="600"/>
              <w:rPr>
                <w:b/>
                <w:bCs/>
              </w:rPr>
            </w:pPr>
            <w:r>
              <w:rPr>
                <w:b/>
                <w:bCs/>
                <w:sz w:val="20"/>
              </w:rPr>
              <w:t>75.2%</w:t>
            </w:r>
          </w:p>
        </w:tc>
      </w:tr>
    </w:tbl>
    <w:p w14:paraId="0BAD4307" w14:textId="77777777" w:rsidR="009900D9" w:rsidRDefault="00000000">
      <w:pPr>
        <w:rPr>
          <w:b/>
          <w:bCs/>
        </w:rPr>
      </w:pPr>
      <w:r>
        <w:rPr>
          <w:bCs/>
        </w:rPr>
        <w:t>The ratio declined during FY2025–26.</w:t>
      </w:r>
    </w:p>
    <w:p w14:paraId="10F123C2" w14:textId="77777777" w:rsidR="009900D9" w:rsidRDefault="00000000">
      <w:pPr>
        <w:rPr>
          <w:b/>
          <w:bCs/>
        </w:rPr>
      </w:pPr>
      <w:r>
        <w:rPr>
          <w:bCs/>
        </w:rPr>
        <w:t>However, it remained at a very high level.</w:t>
      </w:r>
    </w:p>
    <w:p w14:paraId="0DF59682" w14:textId="77777777" w:rsidR="009900D9" w:rsidRDefault="00000000">
      <w:pPr>
        <w:rPr>
          <w:b/>
          <w:bCs/>
        </w:rPr>
      </w:pPr>
      <w:r>
        <w:rPr>
          <w:bCs/>
        </w:rPr>
        <w:t>This indicates that Nestlé India continues to generate substantial returns relative to its equity base.</w:t>
      </w:r>
    </w:p>
    <w:p w14:paraId="219BA237" w14:textId="77777777" w:rsidR="009900D9" w:rsidRDefault="00000000">
      <w:pPr>
        <w:pStyle w:val="Heading2"/>
        <w:keepNext w:val="0"/>
        <w:keepLines w:val="0"/>
        <w:ind w:right="600"/>
        <w:rPr>
          <w:bCs/>
          <w:sz w:val="34"/>
          <w:szCs w:val="34"/>
        </w:rPr>
      </w:pPr>
      <w:bookmarkStart w:id="152" w:name="_wujmrfxwzgb9" w:colFirst="0" w:colLast="0"/>
      <w:bookmarkEnd w:id="152"/>
      <w:r>
        <w:rPr>
          <w:bCs/>
          <w:szCs w:val="34"/>
        </w:rPr>
        <w:t>Why Did the Ratio Decline?</w:t>
      </w:r>
    </w:p>
    <w:p w14:paraId="6AAAD92A" w14:textId="77777777" w:rsidR="009900D9" w:rsidRDefault="00000000">
      <w:pPr>
        <w:rPr>
          <w:b/>
          <w:bCs/>
        </w:rPr>
      </w:pPr>
      <w:r>
        <w:rPr>
          <w:bCs/>
        </w:rPr>
        <w:t>The decline in Return on Net Worth should be viewed alongside:</w:t>
      </w:r>
    </w:p>
    <w:p w14:paraId="375A2183" w14:textId="77777777" w:rsidR="009900D9" w:rsidRDefault="00000000">
      <w:pPr>
        <w:numPr>
          <w:ilvl w:val="0"/>
          <w:numId w:val="178"/>
        </w:numPr>
        <w:rPr>
          <w:b/>
          <w:bCs/>
        </w:rPr>
      </w:pPr>
      <w:r>
        <w:rPr>
          <w:bCs/>
        </w:rPr>
        <w:t>The increase in total equity</w:t>
      </w:r>
    </w:p>
    <w:p w14:paraId="17C45EBB" w14:textId="77777777" w:rsidR="009900D9" w:rsidRDefault="00000000">
      <w:pPr>
        <w:numPr>
          <w:ilvl w:val="0"/>
          <w:numId w:val="178"/>
        </w:numPr>
        <w:rPr>
          <w:b/>
          <w:bCs/>
        </w:rPr>
      </w:pPr>
      <w:r>
        <w:rPr>
          <w:bCs/>
        </w:rPr>
        <w:t>Slower profit growth relative to the expansion in equity</w:t>
      </w:r>
    </w:p>
    <w:p w14:paraId="6372F1FD" w14:textId="77777777" w:rsidR="009900D9" w:rsidRDefault="00000000">
      <w:pPr>
        <w:numPr>
          <w:ilvl w:val="0"/>
          <w:numId w:val="178"/>
        </w:numPr>
        <w:rPr>
          <w:b/>
          <w:bCs/>
        </w:rPr>
      </w:pPr>
      <w:r>
        <w:rPr>
          <w:bCs/>
        </w:rPr>
        <w:lastRenderedPageBreak/>
        <w:t>The company's capital and dividend structure</w:t>
      </w:r>
    </w:p>
    <w:p w14:paraId="4BBA70BE" w14:textId="77777777" w:rsidR="009900D9" w:rsidRDefault="00000000">
      <w:pPr>
        <w:rPr>
          <w:b/>
          <w:bCs/>
        </w:rPr>
      </w:pPr>
      <w:r>
        <w:rPr>
          <w:bCs/>
        </w:rPr>
        <w:t>A declining ratio does not necessarily mean that shareholder returns are weak.</w:t>
      </w:r>
    </w:p>
    <w:p w14:paraId="4A841033" w14:textId="77777777" w:rsidR="009900D9" w:rsidRDefault="00000000">
      <w:pPr>
        <w:rPr>
          <w:b/>
          <w:bCs/>
        </w:rPr>
      </w:pPr>
      <w:r>
        <w:rPr>
          <w:bCs/>
        </w:rPr>
        <w:t>In this case, Nestlé India's return remains extremely high despite the decline.</w:t>
      </w:r>
    </w:p>
    <w:p w14:paraId="476E52F0" w14:textId="77777777" w:rsidR="009900D9" w:rsidRDefault="00000000">
      <w:pPr>
        <w:pStyle w:val="Heading3"/>
        <w:keepNext w:val="0"/>
        <w:keepLines w:val="0"/>
        <w:spacing w:before="280"/>
        <w:ind w:right="600"/>
        <w:rPr>
          <w:bCs/>
          <w:color w:val="000000"/>
          <w:sz w:val="26"/>
          <w:szCs w:val="26"/>
        </w:rPr>
      </w:pPr>
      <w:bookmarkStart w:id="153" w:name="_30gr4e5lvtdi" w:colFirst="0" w:colLast="0"/>
      <w:bookmarkEnd w:id="153"/>
      <w:r>
        <w:rPr>
          <w:bCs/>
          <w:szCs w:val="26"/>
        </w:rPr>
        <w:t>Investor Interpretation</w:t>
      </w:r>
    </w:p>
    <w:p w14:paraId="6E7095EE" w14:textId="77777777" w:rsidR="009900D9" w:rsidRDefault="00000000">
      <w:pPr>
        <w:rPr>
          <w:b/>
          <w:bCs/>
        </w:rPr>
      </w:pPr>
      <w:r>
        <w:rPr>
          <w:bCs/>
        </w:rPr>
        <w:t>The key observation is:</w:t>
      </w:r>
    </w:p>
    <w:p w14:paraId="7034B602" w14:textId="77777777" w:rsidR="009900D9" w:rsidRDefault="00000000">
      <w:pPr>
        <w:ind w:left="600" w:right="600"/>
        <w:rPr>
          <w:b/>
          <w:bCs/>
        </w:rPr>
      </w:pPr>
      <w:r>
        <w:rPr>
          <w:bCs/>
        </w:rPr>
        <w:t>Nestlé India remains a high-return business, but the return ratio has moderated.</w:t>
      </w:r>
    </w:p>
    <w:p w14:paraId="31374FF5" w14:textId="77777777" w:rsidR="009900D9" w:rsidRDefault="00000000">
      <w:pPr>
        <w:rPr>
          <w:b/>
          <w:bCs/>
        </w:rPr>
      </w:pPr>
      <w:r>
        <w:rPr>
          <w:bCs/>
        </w:rPr>
        <w:t>Future analysis should therefore examine whether this moderation represents:</w:t>
      </w:r>
    </w:p>
    <w:p w14:paraId="32032CC4" w14:textId="77777777" w:rsidR="009900D9" w:rsidRDefault="00000000">
      <w:pPr>
        <w:numPr>
          <w:ilvl w:val="0"/>
          <w:numId w:val="81"/>
        </w:numPr>
        <w:rPr>
          <w:b/>
          <w:bCs/>
        </w:rPr>
      </w:pPr>
      <w:r>
        <w:rPr>
          <w:bCs/>
        </w:rPr>
        <w:t>A temporary effect of financial structure changes</w:t>
      </w:r>
    </w:p>
    <w:p w14:paraId="3ED92EF9" w14:textId="77777777" w:rsidR="009900D9" w:rsidRDefault="00000000">
      <w:pPr>
        <w:rPr>
          <w:b/>
          <w:bCs/>
        </w:rPr>
      </w:pPr>
      <w:r>
        <w:rPr>
          <w:bCs/>
        </w:rPr>
        <w:t>or</w:t>
      </w:r>
    </w:p>
    <w:p w14:paraId="2CEBE325" w14:textId="77777777" w:rsidR="009900D9" w:rsidRDefault="00000000">
      <w:pPr>
        <w:numPr>
          <w:ilvl w:val="0"/>
          <w:numId w:val="154"/>
        </w:numPr>
        <w:rPr>
          <w:b/>
          <w:bCs/>
        </w:rPr>
      </w:pPr>
      <w:r>
        <w:rPr>
          <w:bCs/>
        </w:rPr>
        <w:t>A broader decline in capital efficiency</w:t>
      </w:r>
    </w:p>
    <w:p w14:paraId="7075D05D" w14:textId="77777777" w:rsidR="009900D9" w:rsidRDefault="00000000">
      <w:pPr>
        <w:pStyle w:val="Heading1"/>
        <w:keepNext w:val="0"/>
        <w:keepLines w:val="0"/>
        <w:pBdr>
          <w:bottom w:val="single" w:sz="6" w:space="4" w:color="E2001A"/>
        </w:pBdr>
        <w:spacing w:before="480"/>
        <w:ind w:right="600"/>
        <w:rPr>
          <w:bCs/>
          <w:sz w:val="46"/>
          <w:szCs w:val="46"/>
        </w:rPr>
      </w:pPr>
      <w:bookmarkStart w:id="154" w:name="_b4mvpffm05ol" w:colFirst="0" w:colLast="0"/>
      <w:bookmarkStart w:id="155" w:name="_aq7cuiuhx5b" w:colFirst="0" w:colLast="0"/>
      <w:bookmarkEnd w:id="154"/>
      <w:bookmarkEnd w:id="155"/>
      <w:r>
        <w:rPr>
          <w:bCs/>
          <w:szCs w:val="46"/>
        </w:rPr>
        <w:t>1</w:t>
      </w:r>
      <w:r w:rsidR="00A44919">
        <w:rPr>
          <w:bCs/>
          <w:szCs w:val="46"/>
        </w:rPr>
        <w:t>2</w:t>
      </w:r>
      <w:r>
        <w:rPr>
          <w:bCs/>
          <w:szCs w:val="46"/>
        </w:rPr>
        <w:t>. WHAT DO THE RATIOS TELL US?</w:t>
      </w:r>
    </w:p>
    <w:p w14:paraId="72C77C63" w14:textId="77777777" w:rsidR="009900D9" w:rsidRDefault="00000000">
      <w:pPr>
        <w:rPr>
          <w:b/>
          <w:bCs/>
        </w:rPr>
      </w:pPr>
      <w:r>
        <w:rPr>
          <w:bCs/>
        </w:rPr>
        <w:t>Nestlé India's FY2025–26 ratio analysis presents a mixed but generally strong financial picture.</w:t>
      </w:r>
    </w:p>
    <w:p w14:paraId="69FBE4DD" w14:textId="77777777" w:rsidR="009900D9" w:rsidRDefault="00000000">
      <w:pPr>
        <w:pStyle w:val="Heading2"/>
        <w:keepNext w:val="0"/>
        <w:keepLines w:val="0"/>
        <w:ind w:right="600"/>
        <w:rPr>
          <w:bCs/>
          <w:sz w:val="34"/>
          <w:szCs w:val="34"/>
        </w:rPr>
      </w:pPr>
      <w:bookmarkStart w:id="156" w:name="_rhnt6w8riwb" w:colFirst="0" w:colLast="0"/>
      <w:bookmarkEnd w:id="156"/>
      <w:r>
        <w:rPr>
          <w:bCs/>
          <w:szCs w:val="34"/>
        </w:rPr>
        <w:t>Liquidity Improved</w:t>
      </w:r>
    </w:p>
    <w:p w14:paraId="7F87D8B5" w14:textId="77777777" w:rsidR="009900D9" w:rsidRDefault="00000000">
      <w:pPr>
        <w:rPr>
          <w:b/>
          <w:bCs/>
        </w:rPr>
      </w:pPr>
      <w:r>
        <w:rPr>
          <w:bCs/>
        </w:rPr>
        <w:t>The Current Ratio improved from 0.8 to 1.0.</w:t>
      </w:r>
    </w:p>
    <w:p w14:paraId="1991A393" w14:textId="77777777" w:rsidR="009900D9" w:rsidRDefault="00000000">
      <w:pPr>
        <w:rPr>
          <w:b/>
          <w:bCs/>
        </w:rPr>
      </w:pPr>
      <w:r>
        <w:rPr>
          <w:bCs/>
        </w:rPr>
        <w:t>The Quick Ratio also improved significantly.</w:t>
      </w:r>
    </w:p>
    <w:p w14:paraId="033CEFC9" w14:textId="77777777" w:rsidR="009900D9" w:rsidRDefault="00000000">
      <w:pPr>
        <w:rPr>
          <w:b/>
          <w:bCs/>
        </w:rPr>
      </w:pPr>
      <w:r>
        <w:rPr>
          <w:bCs/>
        </w:rPr>
        <w:t>This was supported by the substantial increase in cash and current assets.</w:t>
      </w:r>
    </w:p>
    <w:p w14:paraId="53C79A08" w14:textId="77777777" w:rsidR="009900D9" w:rsidRDefault="00000000">
      <w:pPr>
        <w:pStyle w:val="Heading2"/>
        <w:keepNext w:val="0"/>
        <w:keepLines w:val="0"/>
        <w:ind w:right="600"/>
        <w:rPr>
          <w:bCs/>
          <w:sz w:val="34"/>
          <w:szCs w:val="34"/>
        </w:rPr>
      </w:pPr>
      <w:bookmarkStart w:id="157" w:name="_qibk0v5sp8yg" w:colFirst="0" w:colLast="0"/>
      <w:bookmarkEnd w:id="157"/>
      <w:r>
        <w:rPr>
          <w:bCs/>
          <w:szCs w:val="34"/>
        </w:rPr>
        <w:t>Working Capital Strengthened</w:t>
      </w:r>
    </w:p>
    <w:p w14:paraId="2B6CFE99" w14:textId="77777777" w:rsidR="009900D9" w:rsidRDefault="00000000">
      <w:pPr>
        <w:rPr>
          <w:b/>
          <w:bCs/>
        </w:rPr>
      </w:pPr>
      <w:r>
        <w:rPr>
          <w:bCs/>
        </w:rPr>
        <w:t>Nestlé India continued to operate with negative working capital.</w:t>
      </w:r>
    </w:p>
    <w:p w14:paraId="0F700E53" w14:textId="77777777" w:rsidR="009900D9" w:rsidRDefault="00000000">
      <w:pPr>
        <w:rPr>
          <w:b/>
          <w:bCs/>
        </w:rPr>
      </w:pPr>
      <w:r>
        <w:rPr>
          <w:bCs/>
        </w:rPr>
        <w:t>However, the negative position reduced significantly during FY2025–26.</w:t>
      </w:r>
    </w:p>
    <w:p w14:paraId="58E2385A" w14:textId="77777777" w:rsidR="009900D9" w:rsidRDefault="00000000">
      <w:pPr>
        <w:rPr>
          <w:b/>
          <w:bCs/>
        </w:rPr>
      </w:pPr>
      <w:r>
        <w:rPr>
          <w:bCs/>
        </w:rPr>
        <w:t>For an FMCG business with rapid sales and strong supplier relationships, this does not automatically indicate financial weakness.</w:t>
      </w:r>
    </w:p>
    <w:p w14:paraId="7998C95B" w14:textId="77777777" w:rsidR="009900D9" w:rsidRDefault="00000000">
      <w:pPr>
        <w:pStyle w:val="Heading2"/>
        <w:keepNext w:val="0"/>
        <w:keepLines w:val="0"/>
        <w:ind w:right="600"/>
        <w:rPr>
          <w:bCs/>
          <w:sz w:val="34"/>
          <w:szCs w:val="34"/>
        </w:rPr>
      </w:pPr>
      <w:bookmarkStart w:id="158" w:name="_vp83iwsqh000" w:colFirst="0" w:colLast="0"/>
      <w:bookmarkEnd w:id="158"/>
      <w:r>
        <w:rPr>
          <w:bCs/>
          <w:szCs w:val="34"/>
        </w:rPr>
        <w:t>Operational Efficiency Improved</w:t>
      </w:r>
    </w:p>
    <w:p w14:paraId="7571A124" w14:textId="77777777" w:rsidR="009900D9" w:rsidRDefault="00000000">
      <w:pPr>
        <w:rPr>
          <w:b/>
          <w:bCs/>
        </w:rPr>
      </w:pPr>
      <w:r>
        <w:rPr>
          <w:bCs/>
        </w:rPr>
        <w:t>Both:</w:t>
      </w:r>
    </w:p>
    <w:p w14:paraId="233FD04D" w14:textId="77777777" w:rsidR="009900D9" w:rsidRDefault="00000000">
      <w:pPr>
        <w:numPr>
          <w:ilvl w:val="0"/>
          <w:numId w:val="20"/>
        </w:numPr>
        <w:rPr>
          <w:b/>
          <w:bCs/>
        </w:rPr>
      </w:pPr>
      <w:r>
        <w:rPr>
          <w:bCs/>
        </w:rPr>
        <w:t>Inventory turnover</w:t>
      </w:r>
    </w:p>
    <w:p w14:paraId="6226D4F1" w14:textId="77777777" w:rsidR="009900D9" w:rsidRDefault="00000000">
      <w:pPr>
        <w:numPr>
          <w:ilvl w:val="0"/>
          <w:numId w:val="20"/>
        </w:numPr>
        <w:rPr>
          <w:b/>
          <w:bCs/>
        </w:rPr>
      </w:pPr>
      <w:r>
        <w:rPr>
          <w:bCs/>
        </w:rPr>
        <w:t>Receivables turnover</w:t>
      </w:r>
    </w:p>
    <w:p w14:paraId="06C3F985" w14:textId="77777777" w:rsidR="009900D9" w:rsidRDefault="00000000">
      <w:pPr>
        <w:rPr>
          <w:b/>
          <w:bCs/>
        </w:rPr>
      </w:pPr>
      <w:r>
        <w:rPr>
          <w:bCs/>
        </w:rPr>
        <w:t>improved during FY2025–26.</w:t>
      </w:r>
    </w:p>
    <w:p w14:paraId="2748203C" w14:textId="77777777" w:rsidR="009900D9" w:rsidRDefault="00000000">
      <w:pPr>
        <w:rPr>
          <w:b/>
          <w:bCs/>
        </w:rPr>
      </w:pPr>
      <w:r>
        <w:rPr>
          <w:bCs/>
        </w:rPr>
        <w:t>This indicates that Nestlé India was able to manage important components of its working capital more efficiently.</w:t>
      </w:r>
    </w:p>
    <w:p w14:paraId="15096B20" w14:textId="77777777" w:rsidR="009900D9" w:rsidRDefault="00000000">
      <w:pPr>
        <w:pStyle w:val="Heading2"/>
        <w:keepNext w:val="0"/>
        <w:keepLines w:val="0"/>
        <w:ind w:right="600"/>
        <w:rPr>
          <w:bCs/>
          <w:sz w:val="34"/>
          <w:szCs w:val="34"/>
        </w:rPr>
      </w:pPr>
      <w:bookmarkStart w:id="159" w:name="_gr5j2a99rc5" w:colFirst="0" w:colLast="0"/>
      <w:bookmarkEnd w:id="159"/>
      <w:r>
        <w:rPr>
          <w:bCs/>
          <w:szCs w:val="34"/>
        </w:rPr>
        <w:lastRenderedPageBreak/>
        <w:t>Debt Position Improved Significantly</w:t>
      </w:r>
    </w:p>
    <w:p w14:paraId="255F6F7C" w14:textId="77777777" w:rsidR="009900D9" w:rsidRDefault="00000000">
      <w:pPr>
        <w:rPr>
          <w:b/>
          <w:bCs/>
        </w:rPr>
      </w:pPr>
      <w:r>
        <w:rPr>
          <w:bCs/>
        </w:rPr>
        <w:t>The debt-to-equity ratio declined from 0.3 to 0.1.</w:t>
      </w:r>
    </w:p>
    <w:p w14:paraId="5944BF1D" w14:textId="77777777" w:rsidR="009900D9" w:rsidRDefault="00000000">
      <w:pPr>
        <w:rPr>
          <w:b/>
          <w:bCs/>
        </w:rPr>
      </w:pPr>
      <w:r>
        <w:rPr>
          <w:bCs/>
        </w:rPr>
        <w:t>The company also reported that the decline was driven by the repayment of short-term bank borrowings.</w:t>
      </w:r>
    </w:p>
    <w:p w14:paraId="3D6497EC" w14:textId="77777777" w:rsidR="009900D9" w:rsidRDefault="00000000" w:rsidP="00A44919">
      <w:pPr>
        <w:rPr>
          <w:b/>
          <w:bCs/>
        </w:rPr>
      </w:pPr>
      <w:r>
        <w:rPr>
          <w:bCs/>
        </w:rPr>
        <w:t>This is one of the strongest improvements in Nestlé India's FY2025–26 financial profile.</w:t>
      </w:r>
    </w:p>
    <w:p w14:paraId="57251126" w14:textId="77777777" w:rsidR="009900D9" w:rsidRDefault="00000000">
      <w:pPr>
        <w:pStyle w:val="Heading2"/>
        <w:keepNext w:val="0"/>
        <w:keepLines w:val="0"/>
        <w:ind w:right="600"/>
        <w:rPr>
          <w:bCs/>
          <w:sz w:val="34"/>
          <w:szCs w:val="34"/>
        </w:rPr>
      </w:pPr>
      <w:bookmarkStart w:id="160" w:name="_7rgcfoyikvlj" w:colFirst="0" w:colLast="0"/>
      <w:bookmarkEnd w:id="160"/>
      <w:r>
        <w:rPr>
          <w:bCs/>
          <w:szCs w:val="34"/>
        </w:rPr>
        <w:t>Interest Risk Remained Extremely Low</w:t>
      </w:r>
    </w:p>
    <w:p w14:paraId="440FC588" w14:textId="77777777" w:rsidR="009900D9" w:rsidRDefault="00000000">
      <w:pPr>
        <w:rPr>
          <w:b/>
          <w:bCs/>
        </w:rPr>
      </w:pPr>
      <w:r>
        <w:rPr>
          <w:bCs/>
        </w:rPr>
        <w:t>The interest coverage ratio remained above 90 times.</w:t>
      </w:r>
    </w:p>
    <w:p w14:paraId="2C19CD5F" w14:textId="77777777" w:rsidR="009900D9" w:rsidRDefault="00000000">
      <w:pPr>
        <w:rPr>
          <w:b/>
          <w:bCs/>
        </w:rPr>
      </w:pPr>
      <w:r>
        <w:rPr>
          <w:bCs/>
        </w:rPr>
        <w:t>This indicates that Nestlé India has a very strong ability to meet its interest obligations.</w:t>
      </w:r>
    </w:p>
    <w:p w14:paraId="74E87C9E" w14:textId="77777777" w:rsidR="009900D9" w:rsidRDefault="00000000">
      <w:pPr>
        <w:pStyle w:val="Heading2"/>
        <w:keepNext w:val="0"/>
        <w:keepLines w:val="0"/>
        <w:ind w:right="600"/>
        <w:rPr>
          <w:bCs/>
          <w:sz w:val="34"/>
          <w:szCs w:val="34"/>
        </w:rPr>
      </w:pPr>
      <w:bookmarkStart w:id="161" w:name="_uf612v8av94g" w:colFirst="0" w:colLast="0"/>
      <w:bookmarkEnd w:id="161"/>
      <w:r>
        <w:rPr>
          <w:bCs/>
          <w:szCs w:val="34"/>
        </w:rPr>
        <w:t>Profitability Ratios Declined</w:t>
      </w:r>
    </w:p>
    <w:p w14:paraId="1601A1B4" w14:textId="77777777" w:rsidR="009900D9" w:rsidRDefault="00000000">
      <w:pPr>
        <w:rPr>
          <w:b/>
          <w:bCs/>
        </w:rPr>
      </w:pPr>
      <w:r>
        <w:rPr>
          <w:bCs/>
        </w:rPr>
        <w:t>The major weakness in the ratio analysis was profitability.</w:t>
      </w:r>
    </w:p>
    <w:p w14:paraId="57A523DF" w14:textId="77777777" w:rsidR="009900D9" w:rsidRDefault="00000000">
      <w:pPr>
        <w:rPr>
          <w:b/>
          <w:bCs/>
        </w:rPr>
      </w:pPr>
      <w:r>
        <w:rPr>
          <w:bCs/>
        </w:rPr>
        <w:t>Both:</w:t>
      </w:r>
    </w:p>
    <w:p w14:paraId="755E05AA" w14:textId="77777777" w:rsidR="009900D9" w:rsidRDefault="00000000">
      <w:pPr>
        <w:numPr>
          <w:ilvl w:val="0"/>
          <w:numId w:val="274"/>
        </w:numPr>
        <w:rPr>
          <w:b/>
          <w:bCs/>
        </w:rPr>
      </w:pPr>
      <w:r>
        <w:rPr>
          <w:bCs/>
        </w:rPr>
        <w:t>Operating Profit Margin</w:t>
      </w:r>
    </w:p>
    <w:p w14:paraId="330C3AED" w14:textId="77777777" w:rsidR="009900D9" w:rsidRDefault="00000000">
      <w:pPr>
        <w:numPr>
          <w:ilvl w:val="0"/>
          <w:numId w:val="274"/>
        </w:numPr>
        <w:rPr>
          <w:b/>
          <w:bCs/>
        </w:rPr>
      </w:pPr>
      <w:r>
        <w:rPr>
          <w:bCs/>
        </w:rPr>
        <w:t>Net Profit Margin</w:t>
      </w:r>
    </w:p>
    <w:p w14:paraId="773D6CC9" w14:textId="77777777" w:rsidR="009900D9" w:rsidRDefault="00000000">
      <w:pPr>
        <w:numPr>
          <w:ilvl w:val="0"/>
          <w:numId w:val="274"/>
        </w:numPr>
        <w:rPr>
          <w:b/>
          <w:bCs/>
        </w:rPr>
      </w:pPr>
      <w:r>
        <w:rPr>
          <w:bCs/>
        </w:rPr>
        <w:t>Return on Net Worth</w:t>
      </w:r>
    </w:p>
    <w:p w14:paraId="0A83614B" w14:textId="77777777" w:rsidR="009900D9" w:rsidRDefault="00000000">
      <w:pPr>
        <w:rPr>
          <w:b/>
          <w:bCs/>
        </w:rPr>
      </w:pPr>
      <w:r>
        <w:rPr>
          <w:bCs/>
        </w:rPr>
        <w:t>declined during FY2025–26.</w:t>
      </w:r>
    </w:p>
    <w:p w14:paraId="6D3840E7" w14:textId="77777777" w:rsidR="009900D9" w:rsidRDefault="00000000">
      <w:pPr>
        <w:rPr>
          <w:b/>
          <w:bCs/>
        </w:rPr>
      </w:pPr>
      <w:r>
        <w:rPr>
          <w:bCs/>
        </w:rPr>
        <w:t>The company therefore became financially stronger in areas such as liquidity, debt and operational efficiency while simultaneously experiencing pressure on profitability and returns.</w:t>
      </w:r>
    </w:p>
    <w:p w14:paraId="221EC2C6" w14:textId="31D9A570" w:rsidR="009900D9" w:rsidRDefault="00000000">
      <w:pPr>
        <w:pStyle w:val="Heading1"/>
        <w:keepNext w:val="0"/>
        <w:keepLines w:val="0"/>
        <w:pBdr>
          <w:bottom w:val="single" w:sz="6" w:space="4" w:color="E2001A"/>
        </w:pBdr>
        <w:spacing w:before="480"/>
        <w:ind w:right="600"/>
        <w:rPr>
          <w:bCs/>
          <w:sz w:val="46"/>
          <w:szCs w:val="46"/>
        </w:rPr>
      </w:pPr>
      <w:bookmarkStart w:id="162" w:name="_sorr4qfdcicb" w:colFirst="0" w:colLast="0"/>
      <w:bookmarkEnd w:id="162"/>
      <w:r>
        <w:rPr>
          <w:bCs/>
          <w:szCs w:val="46"/>
        </w:rPr>
        <w:t>INVESTOR PERSPECTIVE</w:t>
      </w:r>
    </w:p>
    <w:p w14:paraId="1122EC4A" w14:textId="77777777" w:rsidR="009900D9" w:rsidRDefault="00000000">
      <w:pPr>
        <w:rPr>
          <w:b/>
          <w:bCs/>
        </w:rPr>
      </w:pPr>
      <w:r>
        <w:rPr>
          <w:bCs/>
        </w:rPr>
        <w:t>Nestlé India's financial strength appears stronger in FY2025–26 than in FY2024–25 in several important areas.</w:t>
      </w:r>
    </w:p>
    <w:p w14:paraId="03CF9BDE" w14:textId="77777777" w:rsidR="009900D9" w:rsidRDefault="00000000">
      <w:pPr>
        <w:rPr>
          <w:b/>
          <w:bCs/>
        </w:rPr>
      </w:pPr>
      <w:r>
        <w:rPr>
          <w:bCs/>
        </w:rPr>
        <w:t>The company demonstrated improvement in:</w:t>
      </w:r>
    </w:p>
    <w:p w14:paraId="4E9B43FA" w14:textId="77777777" w:rsidR="009900D9" w:rsidRDefault="00000000">
      <w:pPr>
        <w:ind w:left="600" w:right="600"/>
        <w:rPr>
          <w:b/>
          <w:bCs/>
        </w:rPr>
      </w:pPr>
      <w:r>
        <w:rPr>
          <w:bCs/>
        </w:rPr>
        <w:t>Debt Position</w:t>
      </w:r>
    </w:p>
    <w:p w14:paraId="358BADBB" w14:textId="77777777" w:rsidR="009900D9" w:rsidRDefault="00000000">
      <w:pPr>
        <w:rPr>
          <w:b/>
          <w:bCs/>
        </w:rPr>
      </w:pPr>
      <w:r>
        <w:rPr>
          <w:bCs/>
        </w:rPr>
        <w:t>At the same time, the company's profitability ratios declined.</w:t>
      </w:r>
    </w:p>
    <w:p w14:paraId="4A94A597" w14:textId="77777777" w:rsidR="009900D9" w:rsidRDefault="00000000">
      <w:pPr>
        <w:rPr>
          <w:b/>
          <w:bCs/>
        </w:rPr>
      </w:pPr>
      <w:r>
        <w:rPr>
          <w:bCs/>
        </w:rPr>
        <w:t>This creates an important contrast.</w:t>
      </w:r>
    </w:p>
    <w:p w14:paraId="43A176B6" w14:textId="77777777" w:rsidR="009900D9" w:rsidRDefault="00000000">
      <w:pPr>
        <w:rPr>
          <w:b/>
          <w:bCs/>
        </w:rPr>
      </w:pPr>
      <w:r>
        <w:rPr>
          <w:bCs/>
        </w:rPr>
        <w:t>Nestlé India is becoming financially stronger from a balance sheet and debt perspective.</w:t>
      </w:r>
    </w:p>
    <w:p w14:paraId="2453EA54" w14:textId="77777777" w:rsidR="009900D9" w:rsidRDefault="00000000">
      <w:pPr>
        <w:rPr>
          <w:b/>
          <w:bCs/>
        </w:rPr>
      </w:pPr>
      <w:r>
        <w:rPr>
          <w:bCs/>
        </w:rPr>
        <w:t>However, the company needs to demonstrate that its investments in growth can eventually restore or improve profitability margins.</w:t>
      </w:r>
    </w:p>
    <w:p w14:paraId="4251538F" w14:textId="77777777" w:rsidR="009900D9" w:rsidRDefault="00000000">
      <w:pPr>
        <w:rPr>
          <w:b/>
          <w:bCs/>
        </w:rPr>
      </w:pPr>
      <w:r>
        <w:rPr>
          <w:bCs/>
        </w:rPr>
        <w:t>The strongest part of Nestlé India's financial profile is its combination of:</w:t>
      </w:r>
    </w:p>
    <w:p w14:paraId="44FF73E2" w14:textId="77777777" w:rsidR="009900D9" w:rsidRDefault="00000000">
      <w:pPr>
        <w:numPr>
          <w:ilvl w:val="0"/>
          <w:numId w:val="74"/>
        </w:numPr>
        <w:rPr>
          <w:b/>
          <w:bCs/>
        </w:rPr>
      </w:pPr>
      <w:r>
        <w:rPr>
          <w:bCs/>
        </w:rPr>
        <w:t>Low financial risk</w:t>
      </w:r>
    </w:p>
    <w:p w14:paraId="170D8443" w14:textId="77777777" w:rsidR="009900D9" w:rsidRDefault="00000000">
      <w:pPr>
        <w:numPr>
          <w:ilvl w:val="0"/>
          <w:numId w:val="74"/>
        </w:numPr>
        <w:rPr>
          <w:b/>
          <w:bCs/>
        </w:rPr>
      </w:pPr>
      <w:r>
        <w:rPr>
          <w:bCs/>
        </w:rPr>
        <w:lastRenderedPageBreak/>
        <w:t>Strong interest coverage</w:t>
      </w:r>
    </w:p>
    <w:p w14:paraId="7C97CC0A" w14:textId="77777777" w:rsidR="009900D9" w:rsidRDefault="00000000">
      <w:pPr>
        <w:numPr>
          <w:ilvl w:val="0"/>
          <w:numId w:val="74"/>
        </w:numPr>
        <w:rPr>
          <w:b/>
          <w:bCs/>
        </w:rPr>
      </w:pPr>
      <w:r>
        <w:rPr>
          <w:bCs/>
        </w:rPr>
        <w:t>High operational efficiency</w:t>
      </w:r>
    </w:p>
    <w:p w14:paraId="667B8355" w14:textId="77777777" w:rsidR="009900D9" w:rsidRDefault="00000000">
      <w:pPr>
        <w:numPr>
          <w:ilvl w:val="0"/>
          <w:numId w:val="74"/>
        </w:numPr>
        <w:rPr>
          <w:b/>
          <w:bCs/>
        </w:rPr>
      </w:pPr>
      <w:r>
        <w:rPr>
          <w:bCs/>
        </w:rPr>
        <w:t>Strong consumer business model</w:t>
      </w:r>
    </w:p>
    <w:p w14:paraId="2B6A3CB5" w14:textId="77777777" w:rsidR="009900D9" w:rsidRDefault="00000000">
      <w:pPr>
        <w:numPr>
          <w:ilvl w:val="0"/>
          <w:numId w:val="74"/>
        </w:numPr>
        <w:rPr>
          <w:b/>
          <w:bCs/>
        </w:rPr>
      </w:pPr>
      <w:r>
        <w:rPr>
          <w:bCs/>
        </w:rPr>
        <w:t>High return generation</w:t>
      </w:r>
    </w:p>
    <w:p w14:paraId="25A7A3A7" w14:textId="77777777" w:rsidR="009900D9" w:rsidRDefault="00000000">
      <w:pPr>
        <w:rPr>
          <w:b/>
          <w:bCs/>
        </w:rPr>
      </w:pPr>
      <w:r>
        <w:rPr>
          <w:bCs/>
        </w:rPr>
        <w:t>The key area requiring continued investor attention is:</w:t>
      </w:r>
    </w:p>
    <w:p w14:paraId="2B3E047A" w14:textId="77777777" w:rsidR="009900D9" w:rsidRDefault="00000000">
      <w:pPr>
        <w:ind w:left="600" w:right="600"/>
        <w:rPr>
          <w:b/>
          <w:bCs/>
        </w:rPr>
      </w:pPr>
      <w:r>
        <w:rPr>
          <w:bCs/>
        </w:rPr>
        <w:t>Margin Sustainability</w:t>
      </w:r>
    </w:p>
    <w:p w14:paraId="053E88C0" w14:textId="77777777" w:rsidR="009900D9" w:rsidRDefault="00000000">
      <w:pPr>
        <w:pStyle w:val="Heading1"/>
        <w:keepNext w:val="0"/>
        <w:keepLines w:val="0"/>
        <w:pBdr>
          <w:bottom w:val="single" w:sz="6" w:space="4" w:color="E2001A"/>
        </w:pBdr>
        <w:spacing w:before="480"/>
        <w:ind w:right="600"/>
        <w:rPr>
          <w:bCs/>
          <w:sz w:val="46"/>
          <w:szCs w:val="46"/>
        </w:rPr>
      </w:pPr>
      <w:bookmarkStart w:id="163" w:name="_ow9ti75puzal" w:colFirst="0" w:colLast="0"/>
      <w:bookmarkEnd w:id="163"/>
      <w:r>
        <w:rPr>
          <w:bCs/>
          <w:szCs w:val="46"/>
        </w:rPr>
        <w:t>INVESTOR TAKEAWAY</w:t>
      </w:r>
    </w:p>
    <w:p w14:paraId="4B10EBB7" w14:textId="77777777" w:rsidR="009900D9" w:rsidRDefault="00000000">
      <w:pPr>
        <w:rPr>
          <w:b/>
          <w:bCs/>
        </w:rPr>
      </w:pPr>
      <w:r>
        <w:rPr>
          <w:bCs/>
        </w:rPr>
        <w:t>Nestlé India's FY2025–26 ratio analysis indicates that the company has a strong financial foundation.</w:t>
      </w:r>
    </w:p>
    <w:p w14:paraId="632FADA2" w14:textId="77777777" w:rsidR="009900D9" w:rsidRDefault="00000000">
      <w:pPr>
        <w:rPr>
          <w:b/>
          <w:bCs/>
        </w:rPr>
      </w:pPr>
      <w:r>
        <w:rPr>
          <w:bCs/>
        </w:rPr>
        <w:t>The most significant positive developments include:</w:t>
      </w:r>
    </w:p>
    <w:p w14:paraId="37251E1B" w14:textId="77777777" w:rsidR="009900D9" w:rsidRDefault="00000000">
      <w:pPr>
        <w:numPr>
          <w:ilvl w:val="0"/>
          <w:numId w:val="5"/>
        </w:numPr>
        <w:rPr>
          <w:b/>
          <w:bCs/>
        </w:rPr>
      </w:pPr>
      <w:r>
        <w:rPr>
          <w:bCs/>
        </w:rPr>
        <w:t>Improved liquidity</w:t>
      </w:r>
    </w:p>
    <w:p w14:paraId="2600CE1F" w14:textId="77777777" w:rsidR="009900D9" w:rsidRDefault="00000000">
      <w:pPr>
        <w:numPr>
          <w:ilvl w:val="0"/>
          <w:numId w:val="5"/>
        </w:numPr>
        <w:rPr>
          <w:b/>
          <w:bCs/>
        </w:rPr>
      </w:pPr>
      <w:r>
        <w:rPr>
          <w:bCs/>
        </w:rPr>
        <w:t>A substantially stronger cash position</w:t>
      </w:r>
    </w:p>
    <w:p w14:paraId="07F04CB6" w14:textId="77777777" w:rsidR="009900D9" w:rsidRDefault="00000000">
      <w:pPr>
        <w:numPr>
          <w:ilvl w:val="0"/>
          <w:numId w:val="5"/>
        </w:numPr>
        <w:rPr>
          <w:b/>
          <w:bCs/>
        </w:rPr>
      </w:pPr>
      <w:r>
        <w:rPr>
          <w:bCs/>
        </w:rPr>
        <w:t>Improved inventory efficiency</w:t>
      </w:r>
    </w:p>
    <w:p w14:paraId="28BBA69A" w14:textId="77777777" w:rsidR="009900D9" w:rsidRDefault="00000000">
      <w:pPr>
        <w:numPr>
          <w:ilvl w:val="0"/>
          <w:numId w:val="5"/>
        </w:numPr>
        <w:rPr>
          <w:b/>
          <w:bCs/>
        </w:rPr>
      </w:pPr>
      <w:r>
        <w:rPr>
          <w:bCs/>
        </w:rPr>
        <w:t>Faster receivables turnover</w:t>
      </w:r>
    </w:p>
    <w:p w14:paraId="41F33C89" w14:textId="77777777" w:rsidR="009900D9" w:rsidRDefault="00000000">
      <w:pPr>
        <w:numPr>
          <w:ilvl w:val="0"/>
          <w:numId w:val="5"/>
        </w:numPr>
        <w:rPr>
          <w:b/>
          <w:bCs/>
        </w:rPr>
      </w:pPr>
      <w:r>
        <w:rPr>
          <w:bCs/>
        </w:rPr>
        <w:t>Reduced debt dependence</w:t>
      </w:r>
    </w:p>
    <w:p w14:paraId="2B661E66" w14:textId="77777777" w:rsidR="009900D9" w:rsidRDefault="00000000">
      <w:pPr>
        <w:numPr>
          <w:ilvl w:val="0"/>
          <w:numId w:val="5"/>
        </w:numPr>
        <w:rPr>
          <w:b/>
          <w:bCs/>
        </w:rPr>
      </w:pPr>
      <w:r>
        <w:rPr>
          <w:bCs/>
        </w:rPr>
        <w:t>Extremely strong interest coverage</w:t>
      </w:r>
    </w:p>
    <w:p w14:paraId="07A9059A" w14:textId="77777777" w:rsidR="009900D9" w:rsidRDefault="00000000">
      <w:pPr>
        <w:rPr>
          <w:b/>
          <w:bCs/>
        </w:rPr>
      </w:pPr>
      <w:r>
        <w:rPr>
          <w:bCs/>
        </w:rPr>
        <w:t>These factors suggest that Nestlé India has limited financial stress and a strong ability to support its operations and future investments.</w:t>
      </w:r>
    </w:p>
    <w:p w14:paraId="7A48908D" w14:textId="77777777" w:rsidR="009900D9" w:rsidRDefault="00000000">
      <w:pPr>
        <w:rPr>
          <w:b/>
          <w:bCs/>
        </w:rPr>
      </w:pPr>
      <w:r>
        <w:rPr>
          <w:bCs/>
        </w:rPr>
        <w:t>However, the analysis also highlights an important concern.</w:t>
      </w:r>
    </w:p>
    <w:p w14:paraId="4CDE667C" w14:textId="77777777" w:rsidR="009900D9" w:rsidRDefault="00000000">
      <w:pPr>
        <w:rPr>
          <w:b/>
          <w:bCs/>
        </w:rPr>
      </w:pPr>
      <w:r>
        <w:rPr>
          <w:bCs/>
        </w:rPr>
        <w:t>While financial strength improved, profitability and return ratios declined.</w:t>
      </w:r>
    </w:p>
    <w:p w14:paraId="0B0E873B" w14:textId="77777777" w:rsidR="009900D9" w:rsidRDefault="00000000">
      <w:pPr>
        <w:rPr>
          <w:b/>
          <w:bCs/>
        </w:rPr>
      </w:pPr>
      <w:r>
        <w:rPr>
          <w:bCs/>
        </w:rPr>
        <w:t>Therefore, Nestlé India's current financial position can be summarised as:</w:t>
      </w:r>
    </w:p>
    <w:p w14:paraId="4766904A" w14:textId="77777777" w:rsidR="009900D9" w:rsidRDefault="00000000">
      <w:pPr>
        <w:ind w:left="600" w:right="600"/>
        <w:rPr>
          <w:b/>
          <w:bCs/>
        </w:rPr>
      </w:pPr>
      <w:r>
        <w:rPr>
          <w:bCs/>
        </w:rPr>
        <w:t>Financially Strong but facing pressure on Profitability</w:t>
      </w:r>
    </w:p>
    <w:p w14:paraId="44BA4704" w14:textId="77777777" w:rsidR="009900D9" w:rsidRDefault="00000000">
      <w:pPr>
        <w:rPr>
          <w:b/>
          <w:bCs/>
        </w:rPr>
      </w:pPr>
      <w:r>
        <w:rPr>
          <w:bCs/>
        </w:rPr>
        <w:t>The next stage of analysis must examine whether Nestlé India's profits are being converted into actual cash.</w:t>
      </w:r>
    </w:p>
    <w:p w14:paraId="39434004" w14:textId="77777777" w:rsidR="009900D9" w:rsidRDefault="00000000">
      <w:pPr>
        <w:rPr>
          <w:b/>
          <w:bCs/>
        </w:rPr>
      </w:pPr>
      <w:r>
        <w:rPr>
          <w:bCs/>
        </w:rPr>
        <w:t>This is critical because:</w:t>
      </w:r>
    </w:p>
    <w:p w14:paraId="63FBB1F1" w14:textId="77777777" w:rsidR="009900D9" w:rsidRDefault="00000000">
      <w:pPr>
        <w:ind w:left="600" w:right="600"/>
        <w:rPr>
          <w:b/>
          <w:bCs/>
        </w:rPr>
      </w:pPr>
      <w:r>
        <w:rPr>
          <w:bCs/>
        </w:rPr>
        <w:t>Revenue can be influenced by pricing and accounting timing.</w:t>
      </w:r>
    </w:p>
    <w:p w14:paraId="49E6583F" w14:textId="77777777" w:rsidR="009900D9" w:rsidRDefault="00000000">
      <w:pPr>
        <w:ind w:left="600" w:right="600"/>
        <w:rPr>
          <w:b/>
          <w:bCs/>
        </w:rPr>
      </w:pPr>
      <w:r>
        <w:rPr>
          <w:bCs/>
        </w:rPr>
        <w:t>Profit can be influenced by non-cash items and exceptional events.</w:t>
      </w:r>
    </w:p>
    <w:p w14:paraId="24D43FBB" w14:textId="77777777" w:rsidR="009900D9" w:rsidRDefault="00000000">
      <w:pPr>
        <w:rPr>
          <w:b/>
          <w:bCs/>
        </w:rPr>
      </w:pPr>
      <w:r>
        <w:rPr>
          <w:bCs/>
        </w:rPr>
        <w:t>But:</w:t>
      </w:r>
    </w:p>
    <w:p w14:paraId="7D9DB069" w14:textId="77777777" w:rsidR="009900D9" w:rsidRDefault="00000000">
      <w:pPr>
        <w:ind w:left="600" w:right="600"/>
        <w:rPr>
          <w:b/>
          <w:bCs/>
        </w:rPr>
      </w:pPr>
      <w:r>
        <w:rPr>
          <w:bCs/>
        </w:rPr>
        <w:lastRenderedPageBreak/>
        <w:t>Cash ultimately shows how effectively the business converts its operations into financial resources.</w:t>
      </w:r>
    </w:p>
    <w:p w14:paraId="2585B74A" w14:textId="77777777" w:rsidR="009900D9" w:rsidRDefault="00000000">
      <w:pPr>
        <w:pStyle w:val="Heading1"/>
        <w:keepNext w:val="0"/>
        <w:keepLines w:val="0"/>
        <w:pBdr>
          <w:bottom w:val="single" w:sz="6" w:space="4" w:color="E2001A"/>
        </w:pBdr>
        <w:spacing w:before="480"/>
        <w:ind w:right="600"/>
        <w:rPr>
          <w:bCs/>
          <w:sz w:val="46"/>
          <w:szCs w:val="46"/>
        </w:rPr>
      </w:pPr>
      <w:bookmarkStart w:id="164" w:name="_cyc8vprpkkzl" w:colFirst="0" w:colLast="0"/>
      <w:bookmarkEnd w:id="164"/>
      <w:r>
        <w:rPr>
          <w:bCs/>
          <w:szCs w:val="46"/>
        </w:rPr>
        <w:t>PART V — CASH FLOW &amp; CASH GENERATION ANALYSIS</w:t>
      </w:r>
    </w:p>
    <w:p w14:paraId="15D55133" w14:textId="77777777" w:rsidR="009900D9" w:rsidRDefault="00000000">
      <w:pPr>
        <w:pStyle w:val="Heading2"/>
        <w:keepNext w:val="0"/>
        <w:keepLines w:val="0"/>
        <w:ind w:right="600"/>
        <w:rPr>
          <w:bCs/>
          <w:sz w:val="34"/>
          <w:szCs w:val="34"/>
        </w:rPr>
      </w:pPr>
      <w:bookmarkStart w:id="165" w:name="_pjnatlvuqhon" w:colFirst="0" w:colLast="0"/>
      <w:bookmarkEnd w:id="165"/>
      <w:r>
        <w:rPr>
          <w:bCs/>
          <w:szCs w:val="34"/>
        </w:rPr>
        <w:t xml:space="preserve">Purpose </w:t>
      </w:r>
    </w:p>
    <w:p w14:paraId="3398D7A9" w14:textId="77777777" w:rsidR="009900D9" w:rsidRPr="0014193D" w:rsidRDefault="00000000">
      <w:pPr>
        <w:pStyle w:val="Heading1"/>
        <w:keepNext w:val="0"/>
        <w:keepLines w:val="0"/>
        <w:pBdr>
          <w:bottom w:val="single" w:sz="6" w:space="4" w:color="E2001A"/>
        </w:pBdr>
        <w:spacing w:after="240"/>
        <w:rPr>
          <w:b w:val="0"/>
          <w:color w:val="auto"/>
          <w:sz w:val="22"/>
          <w:szCs w:val="22"/>
        </w:rPr>
      </w:pPr>
      <w:r w:rsidRPr="0014193D">
        <w:rPr>
          <w:b w:val="0"/>
          <w:color w:val="auto"/>
          <w:szCs w:val="22"/>
        </w:rPr>
        <w:t>Revenue tells us how much Nestlé India sells.</w:t>
      </w:r>
    </w:p>
    <w:p w14:paraId="099648D6" w14:textId="77777777" w:rsidR="009900D9" w:rsidRPr="0014193D" w:rsidRDefault="00000000">
      <w:pPr>
        <w:pStyle w:val="Heading1"/>
        <w:keepNext w:val="0"/>
        <w:keepLines w:val="0"/>
        <w:pBdr>
          <w:bottom w:val="single" w:sz="6" w:space="4" w:color="E2001A"/>
        </w:pBdr>
        <w:spacing w:after="240"/>
        <w:rPr>
          <w:b w:val="0"/>
          <w:color w:val="auto"/>
          <w:sz w:val="22"/>
          <w:szCs w:val="22"/>
        </w:rPr>
      </w:pPr>
      <w:r w:rsidRPr="0014193D">
        <w:rPr>
          <w:b w:val="0"/>
          <w:color w:val="auto"/>
          <w:szCs w:val="22"/>
        </w:rPr>
        <w:t>Profit tells us how much the company earns after accounting for its expenses.</w:t>
      </w:r>
    </w:p>
    <w:p w14:paraId="6574F66F" w14:textId="77777777" w:rsidR="009900D9" w:rsidRPr="0014193D" w:rsidRDefault="00000000">
      <w:pPr>
        <w:pStyle w:val="Heading1"/>
        <w:keepNext w:val="0"/>
        <w:keepLines w:val="0"/>
        <w:pBdr>
          <w:bottom w:val="single" w:sz="6" w:space="4" w:color="E2001A"/>
        </w:pBdr>
        <w:spacing w:after="240"/>
        <w:rPr>
          <w:b w:val="0"/>
          <w:color w:val="auto"/>
          <w:sz w:val="22"/>
          <w:szCs w:val="22"/>
        </w:rPr>
      </w:pPr>
      <w:r w:rsidRPr="0014193D">
        <w:rPr>
          <w:b w:val="0"/>
          <w:color w:val="auto"/>
          <w:szCs w:val="22"/>
        </w:rPr>
        <w:t>However, neither of these measures alone tells us how much actual cash the business generates.</w:t>
      </w:r>
    </w:p>
    <w:p w14:paraId="531EDF1C" w14:textId="77777777" w:rsidR="009900D9" w:rsidRPr="0014193D" w:rsidRDefault="00000000">
      <w:pPr>
        <w:pStyle w:val="Heading1"/>
        <w:keepNext w:val="0"/>
        <w:keepLines w:val="0"/>
        <w:pBdr>
          <w:bottom w:val="single" w:sz="6" w:space="4" w:color="E2001A"/>
        </w:pBdr>
        <w:spacing w:after="240"/>
        <w:rPr>
          <w:b w:val="0"/>
          <w:color w:val="auto"/>
          <w:sz w:val="22"/>
          <w:szCs w:val="22"/>
        </w:rPr>
      </w:pPr>
      <w:r w:rsidRPr="0014193D">
        <w:rPr>
          <w:b w:val="0"/>
          <w:color w:val="auto"/>
          <w:szCs w:val="22"/>
        </w:rPr>
        <w:t>Cash flow analysis helps us understand whether Nestlé India's business is capable of:</w:t>
      </w:r>
    </w:p>
    <w:p w14:paraId="62620664" w14:textId="77777777" w:rsidR="009900D9" w:rsidRPr="0014193D" w:rsidRDefault="00000000">
      <w:pPr>
        <w:pStyle w:val="Heading1"/>
        <w:keepNext w:val="0"/>
        <w:keepLines w:val="0"/>
        <w:numPr>
          <w:ilvl w:val="0"/>
          <w:numId w:val="106"/>
        </w:numPr>
        <w:pBdr>
          <w:bottom w:val="single" w:sz="6" w:space="4" w:color="E2001A"/>
        </w:pBdr>
        <w:spacing w:after="0"/>
        <w:rPr>
          <w:b w:val="0"/>
          <w:color w:val="auto"/>
          <w:sz w:val="22"/>
          <w:szCs w:val="22"/>
        </w:rPr>
      </w:pPr>
      <w:r w:rsidRPr="0014193D">
        <w:rPr>
          <w:b w:val="0"/>
          <w:color w:val="auto"/>
          <w:szCs w:val="22"/>
        </w:rPr>
        <w:t>Generating cash from its core operations</w:t>
      </w:r>
    </w:p>
    <w:p w14:paraId="659C26A2" w14:textId="77777777" w:rsidR="009900D9" w:rsidRPr="0014193D" w:rsidRDefault="00000000">
      <w:pPr>
        <w:pStyle w:val="Heading1"/>
        <w:keepNext w:val="0"/>
        <w:keepLines w:val="0"/>
        <w:numPr>
          <w:ilvl w:val="0"/>
          <w:numId w:val="106"/>
        </w:numPr>
        <w:pBdr>
          <w:bottom w:val="single" w:sz="6" w:space="4" w:color="E2001A"/>
        </w:pBdr>
        <w:spacing w:before="0" w:after="0"/>
        <w:rPr>
          <w:b w:val="0"/>
          <w:color w:val="auto"/>
          <w:sz w:val="22"/>
          <w:szCs w:val="22"/>
        </w:rPr>
      </w:pPr>
      <w:r w:rsidRPr="0014193D">
        <w:rPr>
          <w:b w:val="0"/>
          <w:color w:val="auto"/>
          <w:szCs w:val="22"/>
        </w:rPr>
        <w:t>Funding future investments</w:t>
      </w:r>
    </w:p>
    <w:p w14:paraId="3282FBCE" w14:textId="77777777" w:rsidR="009900D9" w:rsidRPr="0014193D" w:rsidRDefault="00000000">
      <w:pPr>
        <w:pStyle w:val="Heading1"/>
        <w:keepNext w:val="0"/>
        <w:keepLines w:val="0"/>
        <w:numPr>
          <w:ilvl w:val="0"/>
          <w:numId w:val="106"/>
        </w:numPr>
        <w:pBdr>
          <w:bottom w:val="single" w:sz="6" w:space="4" w:color="E2001A"/>
        </w:pBdr>
        <w:spacing w:before="0" w:after="0"/>
        <w:rPr>
          <w:b w:val="0"/>
          <w:color w:val="auto"/>
          <w:sz w:val="22"/>
          <w:szCs w:val="22"/>
        </w:rPr>
      </w:pPr>
      <w:r w:rsidRPr="0014193D">
        <w:rPr>
          <w:b w:val="0"/>
          <w:color w:val="auto"/>
          <w:szCs w:val="22"/>
        </w:rPr>
        <w:t>Paying dividends</w:t>
      </w:r>
    </w:p>
    <w:p w14:paraId="6602D757" w14:textId="77777777" w:rsidR="009900D9" w:rsidRPr="0014193D" w:rsidRDefault="00000000">
      <w:pPr>
        <w:pStyle w:val="Heading1"/>
        <w:keepNext w:val="0"/>
        <w:keepLines w:val="0"/>
        <w:numPr>
          <w:ilvl w:val="0"/>
          <w:numId w:val="106"/>
        </w:numPr>
        <w:pBdr>
          <w:bottom w:val="single" w:sz="6" w:space="4" w:color="E2001A"/>
        </w:pBdr>
        <w:spacing w:before="0" w:after="0"/>
        <w:rPr>
          <w:b w:val="0"/>
          <w:color w:val="auto"/>
          <w:sz w:val="22"/>
          <w:szCs w:val="22"/>
        </w:rPr>
      </w:pPr>
      <w:r w:rsidRPr="0014193D">
        <w:rPr>
          <w:b w:val="0"/>
          <w:color w:val="auto"/>
          <w:szCs w:val="22"/>
        </w:rPr>
        <w:t>Repaying borrowings</w:t>
      </w:r>
    </w:p>
    <w:p w14:paraId="160C05B7" w14:textId="77777777" w:rsidR="009900D9" w:rsidRPr="0014193D" w:rsidRDefault="00000000">
      <w:pPr>
        <w:pStyle w:val="Heading1"/>
        <w:keepNext w:val="0"/>
        <w:keepLines w:val="0"/>
        <w:numPr>
          <w:ilvl w:val="0"/>
          <w:numId w:val="106"/>
        </w:numPr>
        <w:pBdr>
          <w:bottom w:val="single" w:sz="6" w:space="4" w:color="E2001A"/>
        </w:pBdr>
        <w:spacing w:before="0" w:after="0"/>
        <w:rPr>
          <w:b w:val="0"/>
          <w:color w:val="auto"/>
          <w:sz w:val="22"/>
          <w:szCs w:val="22"/>
        </w:rPr>
      </w:pPr>
      <w:r w:rsidRPr="0014193D">
        <w:rPr>
          <w:b w:val="0"/>
          <w:color w:val="auto"/>
          <w:szCs w:val="22"/>
        </w:rPr>
        <w:t>Maintaining financial flexibility</w:t>
      </w:r>
    </w:p>
    <w:p w14:paraId="6A15F284" w14:textId="77777777" w:rsidR="0014193D" w:rsidRDefault="00000000" w:rsidP="0014193D">
      <w:pPr>
        <w:pStyle w:val="Heading1"/>
        <w:keepNext w:val="0"/>
        <w:keepLines w:val="0"/>
        <w:numPr>
          <w:ilvl w:val="0"/>
          <w:numId w:val="106"/>
        </w:numPr>
        <w:pBdr>
          <w:bottom w:val="single" w:sz="6" w:space="4" w:color="E2001A"/>
        </w:pBdr>
        <w:spacing w:before="0" w:after="240"/>
        <w:rPr>
          <w:b w:val="0"/>
          <w:color w:val="auto"/>
          <w:sz w:val="22"/>
          <w:szCs w:val="22"/>
        </w:rPr>
      </w:pPr>
      <w:r w:rsidRPr="0014193D">
        <w:rPr>
          <w:b w:val="0"/>
          <w:color w:val="auto"/>
          <w:szCs w:val="22"/>
        </w:rPr>
        <w:t>Supporting long-term growth without excessive dependence on external financing</w:t>
      </w:r>
    </w:p>
    <w:p w14:paraId="4861C04C" w14:textId="492C148B" w:rsidR="009900D9" w:rsidRPr="00281C84" w:rsidRDefault="00000000" w:rsidP="00281C84">
      <w:pPr>
        <w:pStyle w:val="Heading1"/>
        <w:keepNext w:val="0"/>
        <w:keepLines w:val="0"/>
        <w:pBdr>
          <w:bottom w:val="single" w:sz="6" w:space="4" w:color="E2001A"/>
        </w:pBdr>
        <w:spacing w:before="0" w:after="240"/>
        <w:ind w:left="360"/>
        <w:rPr>
          <w:b w:val="0"/>
          <w:color w:val="auto"/>
          <w:sz w:val="22"/>
          <w:szCs w:val="22"/>
        </w:rPr>
      </w:pPr>
      <w:r w:rsidRPr="0014193D">
        <w:rPr>
          <w:b w:val="0"/>
          <w:color w:val="auto"/>
          <w:szCs w:val="22"/>
        </w:rPr>
        <w:t>This is particularly important for a mature consumer business such as Nestlé India.A strong FMCG business should ideally demonstrate a consistent ability to convert its operations into cash.The central question in this part is therefore:How effectively does Nestlé India convert its business performance into cash?The analysis focuses primarily on the comparison between</w:t>
      </w:r>
      <w:r w:rsidR="00281C84">
        <w:rPr>
          <w:b w:val="0"/>
          <w:color w:val="auto"/>
          <w:szCs w:val="22"/>
        </w:rPr>
        <w:t>:</w:t>
      </w:r>
    </w:p>
    <w:p w14:paraId="691B0C82" w14:textId="77777777" w:rsidR="009900D9" w:rsidRDefault="00000000">
      <w:pPr>
        <w:pStyle w:val="Heading1"/>
        <w:keepNext w:val="0"/>
        <w:keepLines w:val="0"/>
        <w:pBdr>
          <w:bottom w:val="single" w:sz="6" w:space="4" w:color="E2001A"/>
        </w:pBdr>
        <w:spacing w:before="480"/>
        <w:ind w:right="600"/>
        <w:rPr>
          <w:bCs/>
          <w:sz w:val="46"/>
          <w:szCs w:val="46"/>
        </w:rPr>
      </w:pPr>
      <w:bookmarkStart w:id="166" w:name="_adem2fwrutty" w:colFirst="0" w:colLast="0"/>
      <w:bookmarkEnd w:id="166"/>
      <w:r>
        <w:rPr>
          <w:bCs/>
          <w:szCs w:val="46"/>
        </w:rPr>
        <w:t>1. CASH FLOW AT A GLANCE</w:t>
      </w:r>
    </w:p>
    <w:p w14:paraId="4DBBBC74" w14:textId="77777777" w:rsidR="009900D9" w:rsidRPr="00A44919" w:rsidRDefault="00000000">
      <w:pPr>
        <w:pStyle w:val="Heading1"/>
        <w:keepNext w:val="0"/>
        <w:keepLines w:val="0"/>
        <w:pBdr>
          <w:bottom w:val="single" w:sz="6" w:space="4" w:color="E2001A"/>
        </w:pBdr>
        <w:spacing w:after="240"/>
        <w:rPr>
          <w:bCs/>
          <w:sz w:val="22"/>
          <w:szCs w:val="22"/>
        </w:rPr>
      </w:pPr>
      <w:r w:rsidRPr="00A44919">
        <w:rPr>
          <w:bCs/>
          <w:szCs w:val="22"/>
        </w:rPr>
        <w:t>Nestlé India's cash flow statement can be divided into three major areas:</w:t>
      </w:r>
    </w:p>
    <w:p w14:paraId="5A69FF9A" w14:textId="2B0D1341" w:rsidR="009900D9" w:rsidRPr="00281C84" w:rsidRDefault="00000000" w:rsidP="00281C84">
      <w:pPr>
        <w:pStyle w:val="Heading3"/>
        <w:keepNext w:val="0"/>
        <w:keepLines w:val="0"/>
        <w:spacing w:before="280"/>
        <w:ind w:right="600"/>
        <w:rPr>
          <w:bCs/>
          <w:color w:val="000000"/>
          <w:sz w:val="26"/>
          <w:szCs w:val="26"/>
        </w:rPr>
      </w:pPr>
      <w:bookmarkStart w:id="167" w:name="_hz0hkutlekgc" w:colFirst="0" w:colLast="0"/>
      <w:bookmarkEnd w:id="167"/>
      <w:r>
        <w:rPr>
          <w:bCs/>
          <w:szCs w:val="26"/>
        </w:rPr>
        <w:lastRenderedPageBreak/>
        <w:t>Operating Activities</w:t>
      </w:r>
      <w:r w:rsidR="00281C84">
        <w:rPr>
          <w:bCs/>
          <w:szCs w:val="26"/>
        </w:rPr>
        <w:t xml:space="preserve">: </w:t>
      </w:r>
      <w:r w:rsidRPr="00281C84">
        <w:rPr>
          <w:b w:val="0"/>
          <w:color w:val="auto"/>
          <w:sz w:val="28"/>
        </w:rPr>
        <w:t>Cash generated from the company's core business operations.</w:t>
      </w:r>
    </w:p>
    <w:p w14:paraId="4CED94AA" w14:textId="3FF64231" w:rsidR="009900D9" w:rsidRPr="00281C84" w:rsidRDefault="00000000" w:rsidP="00281C84">
      <w:pPr>
        <w:pStyle w:val="Heading3"/>
        <w:keepNext w:val="0"/>
        <w:keepLines w:val="0"/>
        <w:spacing w:before="280"/>
        <w:ind w:right="600"/>
        <w:rPr>
          <w:bCs/>
          <w:color w:val="000000"/>
          <w:sz w:val="26"/>
          <w:szCs w:val="26"/>
        </w:rPr>
      </w:pPr>
      <w:bookmarkStart w:id="168" w:name="_pdw782t5i7rr" w:colFirst="0" w:colLast="0"/>
      <w:bookmarkEnd w:id="168"/>
      <w:r>
        <w:rPr>
          <w:bCs/>
          <w:szCs w:val="26"/>
        </w:rPr>
        <w:t>Investing Activities</w:t>
      </w:r>
      <w:r w:rsidR="00281C84">
        <w:rPr>
          <w:bCs/>
          <w:szCs w:val="26"/>
        </w:rPr>
        <w:t xml:space="preserve">: </w:t>
      </w:r>
      <w:r w:rsidRPr="00281C84">
        <w:rPr>
          <w:b w:val="0"/>
          <w:color w:val="auto"/>
          <w:sz w:val="28"/>
        </w:rPr>
        <w:t>Cash used for investments, manufacturing capacity, property and equipment and other long-term business requirements.</w:t>
      </w:r>
    </w:p>
    <w:p w14:paraId="612C3A62" w14:textId="4DC9118E" w:rsidR="009900D9" w:rsidRPr="00281C84" w:rsidRDefault="00000000" w:rsidP="00281C84">
      <w:pPr>
        <w:pStyle w:val="Heading3"/>
        <w:keepNext w:val="0"/>
        <w:keepLines w:val="0"/>
        <w:spacing w:before="280"/>
        <w:ind w:right="600"/>
        <w:rPr>
          <w:bCs/>
          <w:color w:val="000000"/>
          <w:sz w:val="26"/>
          <w:szCs w:val="26"/>
        </w:rPr>
      </w:pPr>
      <w:bookmarkStart w:id="169" w:name="_y1rf2gh5a9hr" w:colFirst="0" w:colLast="0"/>
      <w:bookmarkEnd w:id="169"/>
      <w:r>
        <w:rPr>
          <w:bCs/>
          <w:szCs w:val="26"/>
        </w:rPr>
        <w:t>Financing Activities</w:t>
      </w:r>
      <w:r w:rsidR="00281C84">
        <w:rPr>
          <w:bCs/>
          <w:szCs w:val="26"/>
        </w:rPr>
        <w:t xml:space="preserve">: </w:t>
      </w:r>
      <w:r w:rsidRPr="00281C84">
        <w:rPr>
          <w:b w:val="0"/>
          <w:color w:val="auto"/>
          <w:sz w:val="28"/>
        </w:rPr>
        <w:t>Cash related to borrowings, lease payments, interest and returns to shareholders through dividends.</w:t>
      </w:r>
    </w:p>
    <w:p w14:paraId="78C89F1C"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overall cash flow position is summarised below:</w:t>
      </w:r>
    </w:p>
    <w:tbl>
      <w:tblPr>
        <w:tblStyle w:val="TableGrid"/>
        <w:tblW w:w="5910" w:type="dxa"/>
        <w:tblLayout w:type="fixed"/>
        <w:tblLook w:val="0600" w:firstRow="0" w:lastRow="0" w:firstColumn="0" w:lastColumn="0" w:noHBand="1" w:noVBand="1"/>
      </w:tblPr>
      <w:tblGrid>
        <w:gridCol w:w="2330"/>
        <w:gridCol w:w="1790"/>
        <w:gridCol w:w="1790"/>
      </w:tblGrid>
      <w:tr w:rsidR="009900D9" w:rsidRPr="00A44919" w14:paraId="64554FEC" w14:textId="77777777" w:rsidTr="00A44919">
        <w:trPr>
          <w:trHeight w:val="515"/>
        </w:trPr>
        <w:tc>
          <w:tcPr>
            <w:tcW w:w="2330" w:type="dxa"/>
            <w:tcBorders>
              <w:top w:val="single" w:sz="4" w:space="0" w:color="F5BEBE"/>
              <w:left w:val="single" w:sz="4" w:space="0" w:color="F5BEBE"/>
              <w:bottom w:val="single" w:sz="4" w:space="0" w:color="F5BEBE"/>
              <w:right w:val="single" w:sz="4" w:space="0" w:color="F5BEBE"/>
            </w:tcBorders>
            <w:shd w:val="clear" w:color="auto" w:fill="E2001A"/>
          </w:tcPr>
          <w:p w14:paraId="438CE963"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Cash Flow Category</w:t>
            </w:r>
          </w:p>
        </w:tc>
        <w:tc>
          <w:tcPr>
            <w:tcW w:w="1790" w:type="dxa"/>
            <w:tcBorders>
              <w:top w:val="single" w:sz="4" w:space="0" w:color="F5BEBE"/>
              <w:left w:val="single" w:sz="4" w:space="0" w:color="F5BEBE"/>
              <w:bottom w:val="single" w:sz="4" w:space="0" w:color="F5BEBE"/>
              <w:right w:val="single" w:sz="4" w:space="0" w:color="F5BEBE"/>
            </w:tcBorders>
            <w:shd w:val="clear" w:color="auto" w:fill="E2001A"/>
          </w:tcPr>
          <w:p w14:paraId="0FE24A51"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FY2024–25</w:t>
            </w:r>
          </w:p>
        </w:tc>
        <w:tc>
          <w:tcPr>
            <w:tcW w:w="1790" w:type="dxa"/>
            <w:tcBorders>
              <w:top w:val="single" w:sz="4" w:space="0" w:color="F5BEBE"/>
              <w:left w:val="single" w:sz="4" w:space="0" w:color="F5BEBE"/>
              <w:bottom w:val="single" w:sz="4" w:space="0" w:color="F5BEBE"/>
              <w:right w:val="single" w:sz="4" w:space="0" w:color="F5BEBE"/>
            </w:tcBorders>
            <w:shd w:val="clear" w:color="auto" w:fill="E2001A"/>
          </w:tcPr>
          <w:p w14:paraId="7749C69C"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FY2025–26</w:t>
            </w:r>
          </w:p>
        </w:tc>
      </w:tr>
      <w:tr w:rsidR="009900D9" w:rsidRPr="00A44919" w14:paraId="08CDEAF2" w14:textId="77777777" w:rsidTr="00A44919">
        <w:trPr>
          <w:trHeight w:val="515"/>
        </w:trPr>
        <w:tc>
          <w:tcPr>
            <w:tcW w:w="2330" w:type="dxa"/>
            <w:tcBorders>
              <w:top w:val="single" w:sz="4" w:space="0" w:color="F5BEBE"/>
              <w:left w:val="single" w:sz="4" w:space="0" w:color="F5BEBE"/>
              <w:bottom w:val="single" w:sz="4" w:space="0" w:color="F5BEBE"/>
              <w:right w:val="single" w:sz="4" w:space="0" w:color="F5BEBE"/>
            </w:tcBorders>
            <w:shd w:val="clear" w:color="auto" w:fill="FFFFFF"/>
          </w:tcPr>
          <w:p w14:paraId="37E7F750"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Operating Cash Flow</w:t>
            </w:r>
          </w:p>
        </w:tc>
        <w:tc>
          <w:tcPr>
            <w:tcW w:w="1790" w:type="dxa"/>
            <w:tcBorders>
              <w:top w:val="single" w:sz="4" w:space="0" w:color="F5BEBE"/>
              <w:left w:val="single" w:sz="4" w:space="0" w:color="F5BEBE"/>
              <w:bottom w:val="single" w:sz="4" w:space="0" w:color="F5BEBE"/>
              <w:right w:val="single" w:sz="4" w:space="0" w:color="F5BEBE"/>
            </w:tcBorders>
            <w:shd w:val="clear" w:color="auto" w:fill="FFFFFF"/>
          </w:tcPr>
          <w:p w14:paraId="59078516"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₹2,934.5 crore</w:t>
            </w:r>
          </w:p>
        </w:tc>
        <w:tc>
          <w:tcPr>
            <w:tcW w:w="1790" w:type="dxa"/>
            <w:tcBorders>
              <w:top w:val="single" w:sz="4" w:space="0" w:color="F5BEBE"/>
              <w:left w:val="single" w:sz="4" w:space="0" w:color="F5BEBE"/>
              <w:bottom w:val="single" w:sz="4" w:space="0" w:color="F5BEBE"/>
              <w:right w:val="single" w:sz="4" w:space="0" w:color="F5BEBE"/>
            </w:tcBorders>
            <w:shd w:val="clear" w:color="auto" w:fill="FFFFFF"/>
          </w:tcPr>
          <w:p w14:paraId="108992B5"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₹5,047.6 crore</w:t>
            </w:r>
          </w:p>
        </w:tc>
      </w:tr>
      <w:tr w:rsidR="009900D9" w:rsidRPr="00A44919" w14:paraId="2E429D65" w14:textId="77777777" w:rsidTr="00A44919">
        <w:trPr>
          <w:trHeight w:val="515"/>
        </w:trPr>
        <w:tc>
          <w:tcPr>
            <w:tcW w:w="2330" w:type="dxa"/>
            <w:tcBorders>
              <w:top w:val="single" w:sz="4" w:space="0" w:color="F5BEBE"/>
              <w:left w:val="single" w:sz="4" w:space="0" w:color="F5BEBE"/>
              <w:bottom w:val="single" w:sz="4" w:space="0" w:color="F5BEBE"/>
              <w:right w:val="single" w:sz="4" w:space="0" w:color="F5BEBE"/>
            </w:tcBorders>
            <w:shd w:val="clear" w:color="auto" w:fill="FFF0F0"/>
          </w:tcPr>
          <w:p w14:paraId="5EBAFA70"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Investing Cash Flow</w:t>
            </w:r>
          </w:p>
        </w:tc>
        <w:tc>
          <w:tcPr>
            <w:tcW w:w="1790" w:type="dxa"/>
            <w:tcBorders>
              <w:top w:val="single" w:sz="4" w:space="0" w:color="F5BEBE"/>
              <w:left w:val="single" w:sz="4" w:space="0" w:color="F5BEBE"/>
              <w:bottom w:val="single" w:sz="4" w:space="0" w:color="F5BEBE"/>
              <w:right w:val="single" w:sz="4" w:space="0" w:color="F5BEBE"/>
            </w:tcBorders>
            <w:shd w:val="clear" w:color="auto" w:fill="FFF0F0"/>
          </w:tcPr>
          <w:p w14:paraId="46268130"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(₹1,810.9 crore)</w:t>
            </w:r>
          </w:p>
        </w:tc>
        <w:tc>
          <w:tcPr>
            <w:tcW w:w="1790" w:type="dxa"/>
            <w:tcBorders>
              <w:top w:val="single" w:sz="4" w:space="0" w:color="F5BEBE"/>
              <w:left w:val="single" w:sz="4" w:space="0" w:color="F5BEBE"/>
              <w:bottom w:val="single" w:sz="4" w:space="0" w:color="F5BEBE"/>
              <w:right w:val="single" w:sz="4" w:space="0" w:color="F5BEBE"/>
            </w:tcBorders>
            <w:shd w:val="clear" w:color="auto" w:fill="FFF0F0"/>
          </w:tcPr>
          <w:p w14:paraId="4E36FADC"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(₹623.7 crore)</w:t>
            </w:r>
          </w:p>
        </w:tc>
      </w:tr>
      <w:tr w:rsidR="009900D9" w:rsidRPr="00A44919" w14:paraId="2317F389" w14:textId="77777777" w:rsidTr="00A44919">
        <w:trPr>
          <w:trHeight w:val="515"/>
        </w:trPr>
        <w:tc>
          <w:tcPr>
            <w:tcW w:w="2330" w:type="dxa"/>
            <w:tcBorders>
              <w:top w:val="single" w:sz="4" w:space="0" w:color="F5BEBE"/>
              <w:left w:val="single" w:sz="4" w:space="0" w:color="F5BEBE"/>
              <w:bottom w:val="single" w:sz="4" w:space="0" w:color="F5BEBE"/>
              <w:right w:val="single" w:sz="4" w:space="0" w:color="F5BEBE"/>
            </w:tcBorders>
            <w:shd w:val="clear" w:color="auto" w:fill="FFFFFF"/>
          </w:tcPr>
          <w:p w14:paraId="4C9CEC81"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Financing Cash Flow</w:t>
            </w:r>
          </w:p>
        </w:tc>
        <w:tc>
          <w:tcPr>
            <w:tcW w:w="1790" w:type="dxa"/>
            <w:tcBorders>
              <w:top w:val="single" w:sz="4" w:space="0" w:color="F5BEBE"/>
              <w:left w:val="single" w:sz="4" w:space="0" w:color="F5BEBE"/>
              <w:bottom w:val="single" w:sz="4" w:space="0" w:color="F5BEBE"/>
              <w:right w:val="single" w:sz="4" w:space="0" w:color="F5BEBE"/>
            </w:tcBorders>
            <w:shd w:val="clear" w:color="auto" w:fill="FFFFFF"/>
          </w:tcPr>
          <w:p w14:paraId="3B29EF46"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(₹1,846.3 crore)</w:t>
            </w:r>
          </w:p>
        </w:tc>
        <w:tc>
          <w:tcPr>
            <w:tcW w:w="1790" w:type="dxa"/>
            <w:tcBorders>
              <w:top w:val="single" w:sz="4" w:space="0" w:color="F5BEBE"/>
              <w:left w:val="single" w:sz="4" w:space="0" w:color="F5BEBE"/>
              <w:bottom w:val="single" w:sz="4" w:space="0" w:color="F5BEBE"/>
              <w:right w:val="single" w:sz="4" w:space="0" w:color="F5BEBE"/>
            </w:tcBorders>
            <w:shd w:val="clear" w:color="auto" w:fill="FFFFFF"/>
          </w:tcPr>
          <w:p w14:paraId="52CD252C"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(₹3,179.5 crore)</w:t>
            </w:r>
          </w:p>
        </w:tc>
      </w:tr>
      <w:tr w:rsidR="009900D9" w:rsidRPr="00A44919" w14:paraId="3512FD52" w14:textId="77777777" w:rsidTr="00A44919">
        <w:trPr>
          <w:trHeight w:val="515"/>
        </w:trPr>
        <w:tc>
          <w:tcPr>
            <w:tcW w:w="2330" w:type="dxa"/>
            <w:tcBorders>
              <w:top w:val="single" w:sz="4" w:space="0" w:color="F5BEBE"/>
              <w:left w:val="single" w:sz="4" w:space="0" w:color="F5BEBE"/>
              <w:bottom w:val="single" w:sz="4" w:space="0" w:color="F5BEBE"/>
              <w:right w:val="single" w:sz="4" w:space="0" w:color="F5BEBE"/>
            </w:tcBorders>
            <w:shd w:val="clear" w:color="auto" w:fill="FFF0F0"/>
          </w:tcPr>
          <w:p w14:paraId="68E68D7B"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Net Change in Cash</w:t>
            </w:r>
          </w:p>
        </w:tc>
        <w:tc>
          <w:tcPr>
            <w:tcW w:w="1790" w:type="dxa"/>
            <w:tcBorders>
              <w:top w:val="single" w:sz="4" w:space="0" w:color="F5BEBE"/>
              <w:left w:val="single" w:sz="4" w:space="0" w:color="F5BEBE"/>
              <w:bottom w:val="single" w:sz="4" w:space="0" w:color="F5BEBE"/>
              <w:right w:val="single" w:sz="4" w:space="0" w:color="F5BEBE"/>
            </w:tcBorders>
            <w:shd w:val="clear" w:color="auto" w:fill="FFF0F0"/>
          </w:tcPr>
          <w:p w14:paraId="6FCEA928"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(₹722.7 crore)</w:t>
            </w:r>
          </w:p>
        </w:tc>
        <w:tc>
          <w:tcPr>
            <w:tcW w:w="1790" w:type="dxa"/>
            <w:tcBorders>
              <w:top w:val="single" w:sz="4" w:space="0" w:color="F5BEBE"/>
              <w:left w:val="single" w:sz="4" w:space="0" w:color="F5BEBE"/>
              <w:bottom w:val="single" w:sz="4" w:space="0" w:color="F5BEBE"/>
              <w:right w:val="single" w:sz="4" w:space="0" w:color="F5BEBE"/>
            </w:tcBorders>
            <w:shd w:val="clear" w:color="auto" w:fill="FFF0F0"/>
          </w:tcPr>
          <w:p w14:paraId="663C5EF0"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₹1,244.4 crore</w:t>
            </w:r>
          </w:p>
        </w:tc>
      </w:tr>
    </w:tbl>
    <w:p w14:paraId="348D0E5A" w14:textId="77777777" w:rsidR="009900D9" w:rsidRPr="00281C84" w:rsidRDefault="00000000">
      <w:pPr>
        <w:pStyle w:val="Heading1"/>
        <w:keepNext w:val="0"/>
        <w:keepLines w:val="0"/>
        <w:pBdr>
          <w:bottom w:val="single" w:sz="6" w:space="4" w:color="E2001A"/>
        </w:pBdr>
        <w:spacing w:after="240"/>
        <w:rPr>
          <w:b w:val="0"/>
          <w:color w:val="auto"/>
          <w:sz w:val="24"/>
          <w:szCs w:val="24"/>
        </w:rPr>
      </w:pPr>
      <w:r w:rsidRPr="00281C84">
        <w:rPr>
          <w:b w:val="0"/>
          <w:color w:val="auto"/>
          <w:sz w:val="24"/>
          <w:szCs w:val="24"/>
        </w:rPr>
        <w:t>Nestlé India's cash flow performance improved significantly during FY2025–26.</w:t>
      </w:r>
    </w:p>
    <w:p w14:paraId="226C6B30" w14:textId="77777777" w:rsidR="009900D9" w:rsidRPr="00281C84" w:rsidRDefault="00000000">
      <w:pPr>
        <w:pStyle w:val="Heading1"/>
        <w:keepNext w:val="0"/>
        <w:keepLines w:val="0"/>
        <w:pBdr>
          <w:bottom w:val="single" w:sz="6" w:space="4" w:color="E2001A"/>
        </w:pBdr>
        <w:spacing w:after="240"/>
        <w:rPr>
          <w:b w:val="0"/>
          <w:color w:val="auto"/>
          <w:sz w:val="24"/>
          <w:szCs w:val="24"/>
        </w:rPr>
      </w:pPr>
      <w:r w:rsidRPr="00281C84">
        <w:rPr>
          <w:b w:val="0"/>
          <w:color w:val="auto"/>
          <w:sz w:val="24"/>
          <w:szCs w:val="24"/>
        </w:rPr>
        <w:t>The most important driver of this improvement was the strong increase in operating cash generation.</w:t>
      </w:r>
    </w:p>
    <w:p w14:paraId="3458D7C5" w14:textId="77777777" w:rsidR="009900D9" w:rsidRPr="00281C84" w:rsidRDefault="00000000">
      <w:pPr>
        <w:pStyle w:val="Heading1"/>
        <w:keepNext w:val="0"/>
        <w:keepLines w:val="0"/>
        <w:pBdr>
          <w:bottom w:val="single" w:sz="6" w:space="4" w:color="E2001A"/>
        </w:pBdr>
        <w:spacing w:after="240"/>
        <w:rPr>
          <w:b w:val="0"/>
          <w:color w:val="auto"/>
          <w:sz w:val="24"/>
          <w:szCs w:val="24"/>
        </w:rPr>
      </w:pPr>
      <w:r w:rsidRPr="00281C84">
        <w:rPr>
          <w:b w:val="0"/>
          <w:color w:val="auto"/>
          <w:sz w:val="24"/>
          <w:szCs w:val="24"/>
        </w:rPr>
        <w:t>The company moved from a net decline in cash during FY2024–25 to a substantial increase in cash during FY2025–26.</w:t>
      </w:r>
    </w:p>
    <w:p w14:paraId="4F5A7768" w14:textId="77777777" w:rsidR="009900D9" w:rsidRDefault="00000000">
      <w:pPr>
        <w:pStyle w:val="Heading1"/>
        <w:keepNext w:val="0"/>
        <w:keepLines w:val="0"/>
        <w:pBdr>
          <w:bottom w:val="single" w:sz="6" w:space="4" w:color="E2001A"/>
        </w:pBdr>
        <w:spacing w:before="480"/>
        <w:ind w:right="600"/>
        <w:rPr>
          <w:bCs/>
          <w:sz w:val="46"/>
          <w:szCs w:val="46"/>
        </w:rPr>
      </w:pPr>
      <w:bookmarkStart w:id="170" w:name="_so4c5thu2qlc" w:colFirst="0" w:colLast="0"/>
      <w:bookmarkEnd w:id="170"/>
      <w:r>
        <w:rPr>
          <w:bCs/>
          <w:szCs w:val="46"/>
        </w:rPr>
        <w:t>2. OPERATING CASH FLOW — THE CORE STRENGTH OF THE BUSINESS</w:t>
      </w:r>
    </w:p>
    <w:p w14:paraId="5CA3BEA0"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Operating cash flow is one of the most important indicators in the entire financial analysis.</w:t>
      </w:r>
    </w:p>
    <w:p w14:paraId="10D4E4E8"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It shows how much cash the company's actual business operations generate.</w:t>
      </w:r>
    </w:p>
    <w:p w14:paraId="525E5785"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Nestlé India's operating cash flow increased significantly during FY2025–26.</w:t>
      </w:r>
    </w:p>
    <w:tbl>
      <w:tblPr>
        <w:tblStyle w:val="TableGrid"/>
        <w:tblW w:w="4150" w:type="dxa"/>
        <w:tblLayout w:type="fixed"/>
        <w:tblLook w:val="0600" w:firstRow="0" w:lastRow="0" w:firstColumn="0" w:lastColumn="0" w:noHBand="1" w:noVBand="1"/>
      </w:tblPr>
      <w:tblGrid>
        <w:gridCol w:w="1715"/>
        <w:gridCol w:w="2435"/>
      </w:tblGrid>
      <w:tr w:rsidR="009900D9" w:rsidRPr="00A44919" w14:paraId="2BE7763A"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08506ED9"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lastRenderedPageBreak/>
              <w:t>Financial Year</w:t>
            </w:r>
          </w:p>
        </w:tc>
        <w:tc>
          <w:tcPr>
            <w:tcW w:w="2435" w:type="dxa"/>
            <w:tcBorders>
              <w:top w:val="single" w:sz="4" w:space="0" w:color="F5BEBE"/>
              <w:left w:val="single" w:sz="4" w:space="0" w:color="F5BEBE"/>
              <w:bottom w:val="single" w:sz="4" w:space="0" w:color="F5BEBE"/>
              <w:right w:val="single" w:sz="4" w:space="0" w:color="F5BEBE"/>
            </w:tcBorders>
            <w:shd w:val="clear" w:color="auto" w:fill="E2001A"/>
          </w:tcPr>
          <w:p w14:paraId="10B93308"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Operating Cash Flow</w:t>
            </w:r>
          </w:p>
        </w:tc>
      </w:tr>
      <w:tr w:rsidR="009900D9" w:rsidRPr="00A44919" w14:paraId="4419E671"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69AF4B03"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FY2024–25</w:t>
            </w:r>
          </w:p>
        </w:tc>
        <w:tc>
          <w:tcPr>
            <w:tcW w:w="2435" w:type="dxa"/>
            <w:tcBorders>
              <w:top w:val="single" w:sz="4" w:space="0" w:color="F5BEBE"/>
              <w:left w:val="single" w:sz="4" w:space="0" w:color="F5BEBE"/>
              <w:bottom w:val="single" w:sz="4" w:space="0" w:color="F5BEBE"/>
              <w:right w:val="single" w:sz="4" w:space="0" w:color="F5BEBE"/>
            </w:tcBorders>
            <w:shd w:val="clear" w:color="auto" w:fill="FFFFFF"/>
          </w:tcPr>
          <w:p w14:paraId="04DD97EC"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₹2,934.5 crore</w:t>
            </w:r>
          </w:p>
        </w:tc>
      </w:tr>
      <w:tr w:rsidR="009900D9" w:rsidRPr="00A44919" w14:paraId="25C6E90B"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30AA4F40"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FY2025–26</w:t>
            </w:r>
          </w:p>
        </w:tc>
        <w:tc>
          <w:tcPr>
            <w:tcW w:w="2435" w:type="dxa"/>
            <w:tcBorders>
              <w:top w:val="single" w:sz="4" w:space="0" w:color="F5BEBE"/>
              <w:left w:val="single" w:sz="4" w:space="0" w:color="F5BEBE"/>
              <w:bottom w:val="single" w:sz="4" w:space="0" w:color="F5BEBE"/>
              <w:right w:val="single" w:sz="4" w:space="0" w:color="F5BEBE"/>
            </w:tcBorders>
            <w:shd w:val="clear" w:color="auto" w:fill="FFF0F0"/>
          </w:tcPr>
          <w:p w14:paraId="10AF07B2"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₹5,047.6 crore</w:t>
            </w:r>
          </w:p>
        </w:tc>
      </w:tr>
    </w:tbl>
    <w:p w14:paraId="5AE7195F"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This represents a substantial improvement in the company's ability to generate cash from its operations.</w:t>
      </w:r>
    </w:p>
    <w:p w14:paraId="1D172DA1" w14:textId="6DD15C44"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szCs w:val="22"/>
        </w:rPr>
        <w:t>The annual report shows that cash generated from operations increased to approximately ₹6,118.8 crore during FY2025–26, compared with approximately ₹3,925.0 crore in the previous year. After income tax payments, net cash generated from operating activities stood at approximately ₹5,047.6 crore</w:t>
      </w:r>
      <w:r w:rsidRPr="00281C84">
        <w:rPr>
          <w:b w:val="0"/>
          <w:color w:val="auto"/>
        </w:rPr>
        <w:t>.</w:t>
      </w:r>
    </w:p>
    <w:p w14:paraId="1D3E34C2" w14:textId="77777777" w:rsidR="009900D9" w:rsidRDefault="00000000">
      <w:pPr>
        <w:pStyle w:val="Heading2"/>
        <w:keepNext w:val="0"/>
        <w:keepLines w:val="0"/>
        <w:ind w:right="600"/>
        <w:rPr>
          <w:bCs/>
          <w:sz w:val="34"/>
          <w:szCs w:val="34"/>
        </w:rPr>
      </w:pPr>
      <w:bookmarkStart w:id="171" w:name="_6ylap2tsl111" w:colFirst="0" w:colLast="0"/>
      <w:bookmarkEnd w:id="171"/>
      <w:r>
        <w:rPr>
          <w:bCs/>
          <w:szCs w:val="34"/>
        </w:rPr>
        <w:t>Operating Cash Flow as a Percentage of Sales</w:t>
      </w:r>
    </w:p>
    <w:p w14:paraId="767AC3F3" w14:textId="77777777" w:rsidR="009900D9" w:rsidRDefault="00000000">
      <w:pPr>
        <w:pStyle w:val="Heading1"/>
        <w:keepNext w:val="0"/>
        <w:keepLines w:val="0"/>
        <w:pBdr>
          <w:bottom w:val="single" w:sz="6" w:space="4" w:color="E2001A"/>
        </w:pBdr>
        <w:spacing w:after="240"/>
        <w:rPr>
          <w:bCs/>
        </w:rPr>
      </w:pPr>
      <w:r>
        <w:rPr>
          <w:bCs/>
        </w:rPr>
        <w:t>Nestlé India's financial highlights show the following:</w:t>
      </w:r>
    </w:p>
    <w:tbl>
      <w:tblPr>
        <w:tblStyle w:val="TableGrid"/>
        <w:tblW w:w="5560" w:type="dxa"/>
        <w:tblLayout w:type="fixed"/>
        <w:tblLook w:val="0600" w:firstRow="0" w:lastRow="0" w:firstColumn="0" w:lastColumn="0" w:noHBand="1" w:noVBand="1"/>
      </w:tblPr>
      <w:tblGrid>
        <w:gridCol w:w="1715"/>
        <w:gridCol w:w="3845"/>
      </w:tblGrid>
      <w:tr w:rsidR="009900D9" w:rsidRPr="00A44919" w14:paraId="77E8C398"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5EBC3A6F"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Financial Year</w:t>
            </w:r>
          </w:p>
        </w:tc>
        <w:tc>
          <w:tcPr>
            <w:tcW w:w="3845" w:type="dxa"/>
            <w:tcBorders>
              <w:top w:val="single" w:sz="4" w:space="0" w:color="F5BEBE"/>
              <w:left w:val="single" w:sz="4" w:space="0" w:color="F5BEBE"/>
              <w:bottom w:val="single" w:sz="4" w:space="0" w:color="F5BEBE"/>
              <w:right w:val="single" w:sz="4" w:space="0" w:color="F5BEBE"/>
            </w:tcBorders>
            <w:shd w:val="clear" w:color="auto" w:fill="E2001A"/>
          </w:tcPr>
          <w:p w14:paraId="761AA996"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Operating Cash Flow as % of Sales</w:t>
            </w:r>
          </w:p>
        </w:tc>
      </w:tr>
      <w:tr w:rsidR="009900D9" w:rsidRPr="00A44919" w14:paraId="7F6C0DE8"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37A491D5"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FY2024–25</w:t>
            </w:r>
          </w:p>
        </w:tc>
        <w:tc>
          <w:tcPr>
            <w:tcW w:w="3845" w:type="dxa"/>
            <w:tcBorders>
              <w:top w:val="single" w:sz="4" w:space="0" w:color="F5BEBE"/>
              <w:left w:val="single" w:sz="4" w:space="0" w:color="F5BEBE"/>
              <w:bottom w:val="single" w:sz="4" w:space="0" w:color="F5BEBE"/>
              <w:right w:val="single" w:sz="4" w:space="0" w:color="F5BEBE"/>
            </w:tcBorders>
            <w:shd w:val="clear" w:color="auto" w:fill="FFFFFF"/>
          </w:tcPr>
          <w:p w14:paraId="3F7B7CB5"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14.6%</w:t>
            </w:r>
          </w:p>
        </w:tc>
      </w:tr>
      <w:tr w:rsidR="009900D9" w:rsidRPr="00A44919" w14:paraId="6209BE05"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6F5E7B88"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FY2025–26</w:t>
            </w:r>
          </w:p>
        </w:tc>
        <w:tc>
          <w:tcPr>
            <w:tcW w:w="3845" w:type="dxa"/>
            <w:tcBorders>
              <w:top w:val="single" w:sz="4" w:space="0" w:color="F5BEBE"/>
              <w:left w:val="single" w:sz="4" w:space="0" w:color="F5BEBE"/>
              <w:bottom w:val="single" w:sz="4" w:space="0" w:color="F5BEBE"/>
              <w:right w:val="single" w:sz="4" w:space="0" w:color="F5BEBE"/>
            </w:tcBorders>
            <w:shd w:val="clear" w:color="auto" w:fill="FFF0F0"/>
          </w:tcPr>
          <w:p w14:paraId="16B61329"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21.9%</w:t>
            </w:r>
          </w:p>
        </w:tc>
      </w:tr>
    </w:tbl>
    <w:p w14:paraId="63B27F6E" w14:textId="13CD9E08"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This is one of the most significant improvements in Nestlé India's FY2025–26 financial profile.The company generated substantially more cash relative to its sales during FY2025–26.</w:t>
      </w:r>
    </w:p>
    <w:p w14:paraId="51CF8CCE" w14:textId="77777777" w:rsidR="009900D9" w:rsidRDefault="00000000">
      <w:pPr>
        <w:pStyle w:val="Heading3"/>
        <w:keepNext w:val="0"/>
        <w:keepLines w:val="0"/>
        <w:spacing w:before="280"/>
        <w:ind w:right="600"/>
        <w:rPr>
          <w:bCs/>
          <w:color w:val="000000"/>
          <w:sz w:val="26"/>
          <w:szCs w:val="26"/>
        </w:rPr>
      </w:pPr>
      <w:bookmarkStart w:id="172" w:name="_vp46j8etvov9" w:colFirst="0" w:colLast="0"/>
      <w:bookmarkEnd w:id="172"/>
      <w:r>
        <w:rPr>
          <w:bCs/>
          <w:szCs w:val="26"/>
        </w:rPr>
        <w:t>Investor Interpretation</w:t>
      </w:r>
    </w:p>
    <w:p w14:paraId="232965BF" w14:textId="3E59FB22"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This indicates that Nestlé India's revenue growth was accompanied by strong cash generation.This is important because a company can report higher revenue and profit while still experiencing weak cash conversion.Nestlé India's FY2025–26 performance presents a more encouraging picture.</w:t>
      </w:r>
    </w:p>
    <w:p w14:paraId="22231ED0" w14:textId="1D0412F5"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lastRenderedPageBreak/>
        <w:t>The business was able to generate significantly higher cash from its core operations.The improvement in operating cash flow also supports the conclusion from Part IV that Nestlé India's operational and working capital efficiency improved during the year.</w:t>
      </w:r>
    </w:p>
    <w:p w14:paraId="3861CD82" w14:textId="77777777" w:rsidR="009900D9" w:rsidRDefault="00000000">
      <w:pPr>
        <w:pStyle w:val="Heading1"/>
        <w:keepNext w:val="0"/>
        <w:keepLines w:val="0"/>
        <w:pBdr>
          <w:bottom w:val="single" w:sz="6" w:space="4" w:color="E2001A"/>
        </w:pBdr>
        <w:spacing w:before="480"/>
        <w:ind w:right="600"/>
        <w:rPr>
          <w:bCs/>
          <w:sz w:val="46"/>
          <w:szCs w:val="46"/>
        </w:rPr>
      </w:pPr>
      <w:bookmarkStart w:id="173" w:name="_kino15fes1dv" w:colFirst="0" w:colLast="0"/>
      <w:bookmarkEnd w:id="173"/>
      <w:r>
        <w:rPr>
          <w:bCs/>
          <w:szCs w:val="46"/>
        </w:rPr>
        <w:t>3. CASH GENERATION VERSUS PROFIT GENERATION</w:t>
      </w:r>
    </w:p>
    <w:p w14:paraId="2A9B615F" w14:textId="799DA3DC"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 xml:space="preserve">Nestlé India reported profit after tax of </w:t>
      </w:r>
      <w:r w:rsidR="00281C84" w:rsidRPr="00281C84">
        <w:rPr>
          <w:b w:val="0"/>
          <w:color w:val="auto"/>
        </w:rPr>
        <w:t>approximately: ₹</w:t>
      </w:r>
      <w:r w:rsidRPr="00281C84">
        <w:rPr>
          <w:b w:val="0"/>
          <w:color w:val="auto"/>
        </w:rPr>
        <w:t>3,544.6 crore</w:t>
      </w:r>
    </w:p>
    <w:p w14:paraId="25F34BB6"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during FY2025–26.</w:t>
      </w:r>
    </w:p>
    <w:p w14:paraId="48823FB1" w14:textId="0DBB6EA8"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 xml:space="preserve">During the same year, the company generated operating cash flow of </w:t>
      </w:r>
      <w:r w:rsidR="00281C84" w:rsidRPr="00281C84">
        <w:rPr>
          <w:b w:val="0"/>
          <w:color w:val="auto"/>
        </w:rPr>
        <w:t>approximately: ₹</w:t>
      </w:r>
      <w:r w:rsidRPr="00281C84">
        <w:rPr>
          <w:b w:val="0"/>
          <w:color w:val="auto"/>
        </w:rPr>
        <w:t>5,047.6 crore</w:t>
      </w:r>
    </w:p>
    <w:p w14:paraId="7A90B6C5" w14:textId="77777777" w:rsidR="00281C84" w:rsidRDefault="00000000" w:rsidP="00281C84">
      <w:pPr>
        <w:pStyle w:val="Heading1"/>
        <w:keepNext w:val="0"/>
        <w:keepLines w:val="0"/>
        <w:pBdr>
          <w:bottom w:val="single" w:sz="6" w:space="4" w:color="E2001A"/>
        </w:pBdr>
        <w:spacing w:after="240"/>
        <w:rPr>
          <w:b w:val="0"/>
          <w:color w:val="auto"/>
        </w:rPr>
      </w:pPr>
      <w:r w:rsidRPr="00281C84">
        <w:rPr>
          <w:b w:val="0"/>
          <w:color w:val="auto"/>
        </w:rPr>
        <w:t>The operating cash flow was therefore significantly higher than reported profit after tax.This is an important positive observation.It suggests that Nestlé India's accounting earnings were supported by strong underlying cash generation.</w:t>
      </w:r>
      <w:bookmarkStart w:id="174" w:name="_kpgnnq6yhd2e" w:colFirst="0" w:colLast="0"/>
      <w:bookmarkEnd w:id="174"/>
    </w:p>
    <w:p w14:paraId="4E3DB8B7" w14:textId="4815775B" w:rsidR="009900D9" w:rsidRPr="00281C84" w:rsidRDefault="00000000" w:rsidP="00281C84">
      <w:pPr>
        <w:pStyle w:val="Heading1"/>
        <w:keepNext w:val="0"/>
        <w:keepLines w:val="0"/>
        <w:pBdr>
          <w:bottom w:val="single" w:sz="6" w:space="4" w:color="E2001A"/>
        </w:pBdr>
        <w:spacing w:after="240"/>
        <w:rPr>
          <w:b w:val="0"/>
          <w:color w:val="auto"/>
        </w:rPr>
      </w:pPr>
      <w:r>
        <w:rPr>
          <w:bCs/>
          <w:color w:val="4A4A4A"/>
          <w:sz w:val="24"/>
          <w:szCs w:val="26"/>
        </w:rPr>
        <w:t>Why Does This Matter?</w:t>
      </w:r>
    </w:p>
    <w:p w14:paraId="30E411E2"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A company's reported profit can be influenced by:</w:t>
      </w:r>
    </w:p>
    <w:p w14:paraId="388ED6EE" w14:textId="77777777" w:rsidR="009900D9" w:rsidRPr="00281C84" w:rsidRDefault="00000000">
      <w:pPr>
        <w:pStyle w:val="Heading1"/>
        <w:keepNext w:val="0"/>
        <w:keepLines w:val="0"/>
        <w:numPr>
          <w:ilvl w:val="0"/>
          <w:numId w:val="229"/>
        </w:numPr>
        <w:pBdr>
          <w:bottom w:val="single" w:sz="6" w:space="4" w:color="E2001A"/>
        </w:pBdr>
        <w:spacing w:after="0"/>
        <w:rPr>
          <w:b w:val="0"/>
          <w:color w:val="auto"/>
        </w:rPr>
      </w:pPr>
      <w:r w:rsidRPr="00281C84">
        <w:rPr>
          <w:b w:val="0"/>
          <w:color w:val="auto"/>
        </w:rPr>
        <w:t>Non-cash accounting charges</w:t>
      </w:r>
    </w:p>
    <w:p w14:paraId="5AD83B68" w14:textId="77777777" w:rsidR="009900D9" w:rsidRPr="00281C84" w:rsidRDefault="00000000">
      <w:pPr>
        <w:pStyle w:val="Heading1"/>
        <w:keepNext w:val="0"/>
        <w:keepLines w:val="0"/>
        <w:numPr>
          <w:ilvl w:val="0"/>
          <w:numId w:val="229"/>
        </w:numPr>
        <w:pBdr>
          <w:bottom w:val="single" w:sz="6" w:space="4" w:color="E2001A"/>
        </w:pBdr>
        <w:spacing w:before="0" w:after="0"/>
        <w:rPr>
          <w:b w:val="0"/>
          <w:color w:val="auto"/>
        </w:rPr>
      </w:pPr>
      <w:r w:rsidRPr="00281C84">
        <w:rPr>
          <w:b w:val="0"/>
          <w:color w:val="auto"/>
        </w:rPr>
        <w:t>Timing differences</w:t>
      </w:r>
    </w:p>
    <w:p w14:paraId="346BE18B" w14:textId="77777777" w:rsidR="009900D9" w:rsidRPr="00281C84" w:rsidRDefault="00000000">
      <w:pPr>
        <w:pStyle w:val="Heading1"/>
        <w:keepNext w:val="0"/>
        <w:keepLines w:val="0"/>
        <w:numPr>
          <w:ilvl w:val="0"/>
          <w:numId w:val="229"/>
        </w:numPr>
        <w:pBdr>
          <w:bottom w:val="single" w:sz="6" w:space="4" w:color="E2001A"/>
        </w:pBdr>
        <w:spacing w:before="0" w:after="0"/>
        <w:rPr>
          <w:b w:val="0"/>
          <w:color w:val="auto"/>
        </w:rPr>
      </w:pPr>
      <w:r w:rsidRPr="00281C84">
        <w:rPr>
          <w:b w:val="0"/>
          <w:color w:val="auto"/>
        </w:rPr>
        <w:t>Provisions</w:t>
      </w:r>
    </w:p>
    <w:p w14:paraId="29B86664" w14:textId="77777777" w:rsidR="009900D9" w:rsidRPr="00281C84" w:rsidRDefault="00000000">
      <w:pPr>
        <w:pStyle w:val="Heading1"/>
        <w:keepNext w:val="0"/>
        <w:keepLines w:val="0"/>
        <w:numPr>
          <w:ilvl w:val="0"/>
          <w:numId w:val="229"/>
        </w:numPr>
        <w:pBdr>
          <w:bottom w:val="single" w:sz="6" w:space="4" w:color="E2001A"/>
        </w:pBdr>
        <w:spacing w:before="0" w:after="0"/>
        <w:rPr>
          <w:b w:val="0"/>
          <w:color w:val="auto"/>
        </w:rPr>
      </w:pPr>
      <w:r w:rsidRPr="00281C84">
        <w:rPr>
          <w:b w:val="0"/>
          <w:color w:val="auto"/>
        </w:rPr>
        <w:t>Depreciation</w:t>
      </w:r>
    </w:p>
    <w:p w14:paraId="223CDC74" w14:textId="77777777" w:rsidR="009900D9" w:rsidRPr="00281C84" w:rsidRDefault="00000000">
      <w:pPr>
        <w:pStyle w:val="Heading1"/>
        <w:keepNext w:val="0"/>
        <w:keepLines w:val="0"/>
        <w:numPr>
          <w:ilvl w:val="0"/>
          <w:numId w:val="229"/>
        </w:numPr>
        <w:pBdr>
          <w:bottom w:val="single" w:sz="6" w:space="4" w:color="E2001A"/>
        </w:pBdr>
        <w:spacing w:before="0" w:after="240"/>
        <w:rPr>
          <w:b w:val="0"/>
          <w:color w:val="auto"/>
        </w:rPr>
      </w:pPr>
      <w:r w:rsidRPr="00281C84">
        <w:rPr>
          <w:b w:val="0"/>
          <w:color w:val="auto"/>
        </w:rPr>
        <w:t>Changes in working capital</w:t>
      </w:r>
    </w:p>
    <w:p w14:paraId="535C038E" w14:textId="12C41802"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Cash flow provides another perspective on the actual financial resources generated by the business.For Nestlé India, the strong increase in operating cash flow during FY2025–26 suggests that the company's business performance was not limited to accounting profit growth.The business also generated substantial cash.</w:t>
      </w:r>
    </w:p>
    <w:p w14:paraId="4ACB5C6B" w14:textId="77777777" w:rsidR="00281C84" w:rsidRDefault="00000000" w:rsidP="00281C84">
      <w:pPr>
        <w:pStyle w:val="Heading1"/>
        <w:keepNext w:val="0"/>
        <w:keepLines w:val="0"/>
        <w:pBdr>
          <w:bottom w:val="single" w:sz="6" w:space="4" w:color="E2001A"/>
        </w:pBdr>
        <w:spacing w:before="480"/>
        <w:ind w:right="600"/>
        <w:rPr>
          <w:bCs/>
          <w:sz w:val="46"/>
          <w:szCs w:val="46"/>
        </w:rPr>
      </w:pPr>
      <w:bookmarkStart w:id="175" w:name="_53k7r6y7r496" w:colFirst="0" w:colLast="0"/>
      <w:bookmarkEnd w:id="175"/>
      <w:r>
        <w:rPr>
          <w:bCs/>
          <w:szCs w:val="46"/>
        </w:rPr>
        <w:lastRenderedPageBreak/>
        <w:t>4. THE ROLE OF WORKING CAPITAL IN CASH FLOW</w:t>
      </w:r>
    </w:p>
    <w:p w14:paraId="0D4E0A6F" w14:textId="77777777" w:rsidR="00281C84" w:rsidRDefault="00000000" w:rsidP="00281C84">
      <w:pPr>
        <w:pStyle w:val="Heading1"/>
        <w:keepNext w:val="0"/>
        <w:keepLines w:val="0"/>
        <w:pBdr>
          <w:bottom w:val="single" w:sz="6" w:space="4" w:color="E2001A"/>
        </w:pBdr>
        <w:spacing w:before="480"/>
        <w:ind w:right="600"/>
        <w:rPr>
          <w:bCs/>
          <w:sz w:val="46"/>
          <w:szCs w:val="46"/>
        </w:rPr>
      </w:pPr>
      <w:r w:rsidRPr="00281C84">
        <w:rPr>
          <w:b w:val="0"/>
          <w:color w:val="auto"/>
        </w:rPr>
        <w:t>One of the reasons cash flow can differ significantly from profit is working capital movement.</w:t>
      </w:r>
    </w:p>
    <w:p w14:paraId="4625F089" w14:textId="405EBB8E" w:rsidR="009900D9" w:rsidRPr="00281C84" w:rsidRDefault="00000000" w:rsidP="00281C84">
      <w:pPr>
        <w:pStyle w:val="Heading1"/>
        <w:keepNext w:val="0"/>
        <w:keepLines w:val="0"/>
        <w:pBdr>
          <w:bottom w:val="single" w:sz="6" w:space="4" w:color="E2001A"/>
        </w:pBdr>
        <w:spacing w:before="480"/>
        <w:ind w:right="600"/>
        <w:rPr>
          <w:bCs/>
          <w:sz w:val="46"/>
          <w:szCs w:val="46"/>
        </w:rPr>
      </w:pPr>
      <w:r w:rsidRPr="00281C84">
        <w:rPr>
          <w:b w:val="0"/>
          <w:color w:val="auto"/>
        </w:rPr>
        <w:t>Part IV showed that Nestlé India's:</w:t>
      </w:r>
    </w:p>
    <w:p w14:paraId="388996DB" w14:textId="77777777" w:rsidR="009900D9" w:rsidRPr="00281C84" w:rsidRDefault="00000000">
      <w:pPr>
        <w:pStyle w:val="Heading1"/>
        <w:keepNext w:val="0"/>
        <w:keepLines w:val="0"/>
        <w:numPr>
          <w:ilvl w:val="0"/>
          <w:numId w:val="4"/>
        </w:numPr>
        <w:pBdr>
          <w:bottom w:val="single" w:sz="6" w:space="4" w:color="E2001A"/>
        </w:pBdr>
        <w:spacing w:after="0"/>
        <w:rPr>
          <w:b w:val="0"/>
          <w:color w:val="auto"/>
        </w:rPr>
      </w:pPr>
      <w:r w:rsidRPr="00281C84">
        <w:rPr>
          <w:b w:val="0"/>
          <w:color w:val="auto"/>
        </w:rPr>
        <w:t>Inventory efficiency improved</w:t>
      </w:r>
    </w:p>
    <w:p w14:paraId="116D164B" w14:textId="77777777" w:rsidR="009900D9" w:rsidRPr="00281C84" w:rsidRDefault="00000000">
      <w:pPr>
        <w:pStyle w:val="Heading1"/>
        <w:keepNext w:val="0"/>
        <w:keepLines w:val="0"/>
        <w:numPr>
          <w:ilvl w:val="0"/>
          <w:numId w:val="4"/>
        </w:numPr>
        <w:pBdr>
          <w:bottom w:val="single" w:sz="6" w:space="4" w:color="E2001A"/>
        </w:pBdr>
        <w:spacing w:before="0" w:after="0"/>
        <w:rPr>
          <w:b w:val="0"/>
          <w:color w:val="auto"/>
        </w:rPr>
      </w:pPr>
      <w:r w:rsidRPr="00281C84">
        <w:rPr>
          <w:b w:val="0"/>
          <w:color w:val="auto"/>
        </w:rPr>
        <w:t>Receivables turnover improved</w:t>
      </w:r>
    </w:p>
    <w:p w14:paraId="18E2E523" w14:textId="77777777" w:rsidR="00281C84" w:rsidRDefault="00000000" w:rsidP="00281C84">
      <w:pPr>
        <w:pStyle w:val="Heading1"/>
        <w:keepNext w:val="0"/>
        <w:keepLines w:val="0"/>
        <w:numPr>
          <w:ilvl w:val="0"/>
          <w:numId w:val="4"/>
        </w:numPr>
        <w:pBdr>
          <w:bottom w:val="single" w:sz="6" w:space="4" w:color="E2001A"/>
        </w:pBdr>
        <w:spacing w:before="0" w:after="240"/>
        <w:rPr>
          <w:b w:val="0"/>
          <w:color w:val="auto"/>
        </w:rPr>
      </w:pPr>
      <w:r w:rsidRPr="00281C84">
        <w:rPr>
          <w:b w:val="0"/>
          <w:color w:val="auto"/>
        </w:rPr>
        <w:t>Working capital position strengthene</w:t>
      </w:r>
      <w:r w:rsidR="00281C84">
        <w:rPr>
          <w:b w:val="0"/>
          <w:color w:val="auto"/>
        </w:rPr>
        <w:t xml:space="preserve">d </w:t>
      </w:r>
    </w:p>
    <w:p w14:paraId="3BD98E53" w14:textId="77777777" w:rsidR="00281C84" w:rsidRDefault="00000000" w:rsidP="00281C84">
      <w:pPr>
        <w:pStyle w:val="Heading1"/>
        <w:keepNext w:val="0"/>
        <w:keepLines w:val="0"/>
        <w:pBdr>
          <w:bottom w:val="single" w:sz="6" w:space="4" w:color="E2001A"/>
        </w:pBdr>
        <w:spacing w:before="0" w:after="240"/>
        <w:ind w:left="720"/>
        <w:rPr>
          <w:b w:val="0"/>
          <w:color w:val="auto"/>
        </w:rPr>
      </w:pPr>
      <w:r w:rsidRPr="00281C84">
        <w:rPr>
          <w:b w:val="0"/>
          <w:color w:val="auto"/>
        </w:rPr>
        <w:t>These factors are closely connected with cash generation.For a consumer goods company, efficient working capital management can support strong cash flow because the business is able to:</w:t>
      </w:r>
    </w:p>
    <w:p w14:paraId="1BA49DE1" w14:textId="58EDF4EA" w:rsidR="009900D9" w:rsidRPr="00281C84" w:rsidRDefault="00000000" w:rsidP="00281C84">
      <w:pPr>
        <w:pStyle w:val="Heading1"/>
        <w:keepNext w:val="0"/>
        <w:keepLines w:val="0"/>
        <w:pBdr>
          <w:bottom w:val="single" w:sz="6" w:space="4" w:color="E2001A"/>
        </w:pBdr>
        <w:spacing w:before="0" w:after="240"/>
        <w:rPr>
          <w:b w:val="0"/>
          <w:color w:val="auto"/>
        </w:rPr>
      </w:pPr>
      <w:r>
        <w:rPr>
          <w:bCs/>
        </w:rPr>
        <w:t>Generate Operating Cash</w:t>
      </w:r>
    </w:p>
    <w:p w14:paraId="43757154" w14:textId="77777777" w:rsidR="00281C84" w:rsidRDefault="00000000" w:rsidP="00281C84">
      <w:pPr>
        <w:pStyle w:val="Heading1"/>
        <w:keepNext w:val="0"/>
        <w:keepLines w:val="0"/>
        <w:pBdr>
          <w:bottom w:val="single" w:sz="6" w:space="4" w:color="E2001A"/>
        </w:pBdr>
        <w:spacing w:after="240"/>
        <w:rPr>
          <w:b w:val="0"/>
          <w:color w:val="auto"/>
        </w:rPr>
      </w:pPr>
      <w:r w:rsidRPr="00281C84">
        <w:rPr>
          <w:b w:val="0"/>
          <w:color w:val="auto"/>
        </w:rPr>
        <w:t>Nestlé India's FY2025–26 performance suggests that working capital movements supported the improvement in cash generation.This is particularly important because the company was able to generate strong operating cash flow while simultaneously increasing the scale of its business.</w:t>
      </w:r>
      <w:bookmarkStart w:id="176" w:name="_q2z8x9b52qaz" w:colFirst="0" w:colLast="0"/>
      <w:bookmarkEnd w:id="176"/>
    </w:p>
    <w:p w14:paraId="3C0DCD62" w14:textId="2713F39C" w:rsidR="009900D9" w:rsidRPr="00281C84" w:rsidRDefault="00000000" w:rsidP="00281C84">
      <w:pPr>
        <w:pStyle w:val="Heading1"/>
        <w:keepNext w:val="0"/>
        <w:keepLines w:val="0"/>
        <w:pBdr>
          <w:bottom w:val="single" w:sz="6" w:space="4" w:color="E2001A"/>
        </w:pBdr>
        <w:spacing w:after="240"/>
        <w:rPr>
          <w:b w:val="0"/>
          <w:color w:val="auto"/>
        </w:rPr>
      </w:pPr>
      <w:r>
        <w:rPr>
          <w:bCs/>
          <w:szCs w:val="46"/>
        </w:rPr>
        <w:t>5. INVESTING CASH FLOW — FUNDING FUTURE GROWTH</w:t>
      </w:r>
    </w:p>
    <w:p w14:paraId="788CF720"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A company should not simply generate cash.</w:t>
      </w:r>
    </w:p>
    <w:p w14:paraId="52F16E40"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It must also decide how that cash will be used.</w:t>
      </w:r>
    </w:p>
    <w:p w14:paraId="131F6F2F"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Nestlé India's investing cash flow remained negative during both financial years.</w:t>
      </w:r>
    </w:p>
    <w:tbl>
      <w:tblPr>
        <w:tblStyle w:val="TableGridLight"/>
        <w:tblW w:w="4465" w:type="dxa"/>
        <w:tblLayout w:type="fixed"/>
        <w:tblLook w:val="0600" w:firstRow="0" w:lastRow="0" w:firstColumn="0" w:lastColumn="0" w:noHBand="1" w:noVBand="1"/>
      </w:tblPr>
      <w:tblGrid>
        <w:gridCol w:w="1715"/>
        <w:gridCol w:w="2750"/>
      </w:tblGrid>
      <w:tr w:rsidR="009900D9" w:rsidRPr="00A44919" w14:paraId="2E7B0CF3"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37F92110"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Financial Year</w:t>
            </w:r>
          </w:p>
        </w:tc>
        <w:tc>
          <w:tcPr>
            <w:tcW w:w="2750" w:type="dxa"/>
            <w:tcBorders>
              <w:top w:val="single" w:sz="4" w:space="0" w:color="F5BEBE"/>
              <w:left w:val="single" w:sz="4" w:space="0" w:color="F5BEBE"/>
              <w:bottom w:val="single" w:sz="4" w:space="0" w:color="F5BEBE"/>
              <w:right w:val="single" w:sz="4" w:space="0" w:color="F5BEBE"/>
            </w:tcBorders>
            <w:shd w:val="clear" w:color="auto" w:fill="E2001A"/>
          </w:tcPr>
          <w:p w14:paraId="6B76251F"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Net Investing Cash Flow</w:t>
            </w:r>
          </w:p>
        </w:tc>
      </w:tr>
      <w:tr w:rsidR="009900D9" w:rsidRPr="00A44919" w14:paraId="5D5ADA2C"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41AC9554"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FY2024–25</w:t>
            </w:r>
          </w:p>
        </w:tc>
        <w:tc>
          <w:tcPr>
            <w:tcW w:w="2750" w:type="dxa"/>
            <w:tcBorders>
              <w:top w:val="single" w:sz="4" w:space="0" w:color="F5BEBE"/>
              <w:left w:val="single" w:sz="4" w:space="0" w:color="F5BEBE"/>
              <w:bottom w:val="single" w:sz="4" w:space="0" w:color="F5BEBE"/>
              <w:right w:val="single" w:sz="4" w:space="0" w:color="F5BEBE"/>
            </w:tcBorders>
            <w:shd w:val="clear" w:color="auto" w:fill="FFFFFF"/>
          </w:tcPr>
          <w:p w14:paraId="14E98332"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(₹1,810.9 crore)</w:t>
            </w:r>
          </w:p>
        </w:tc>
      </w:tr>
      <w:tr w:rsidR="009900D9" w:rsidRPr="00A44919" w14:paraId="28A09641" w14:textId="77777777" w:rsidTr="00A44919">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0170AEFE"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FY2025–26</w:t>
            </w:r>
          </w:p>
        </w:tc>
        <w:tc>
          <w:tcPr>
            <w:tcW w:w="2750" w:type="dxa"/>
            <w:tcBorders>
              <w:top w:val="single" w:sz="4" w:space="0" w:color="F5BEBE"/>
              <w:left w:val="single" w:sz="4" w:space="0" w:color="F5BEBE"/>
              <w:bottom w:val="single" w:sz="4" w:space="0" w:color="F5BEBE"/>
              <w:right w:val="single" w:sz="4" w:space="0" w:color="F5BEBE"/>
            </w:tcBorders>
            <w:shd w:val="clear" w:color="auto" w:fill="FFF0F0"/>
          </w:tcPr>
          <w:p w14:paraId="5AF5F40E"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(₹623.7 crore)</w:t>
            </w:r>
          </w:p>
        </w:tc>
      </w:tr>
    </w:tbl>
    <w:p w14:paraId="33B10066"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lastRenderedPageBreak/>
        <w:t>Negative investing cash flow is not necessarily a negative development.</w:t>
      </w:r>
    </w:p>
    <w:p w14:paraId="28691928"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It often indicates that the company is investing cash into long-term business assets and growth opportunities.</w:t>
      </w:r>
    </w:p>
    <w:p w14:paraId="62F6CDAC" w14:textId="77777777" w:rsidR="009900D9" w:rsidRDefault="00000000">
      <w:pPr>
        <w:pStyle w:val="Heading2"/>
        <w:keepNext w:val="0"/>
        <w:keepLines w:val="0"/>
        <w:ind w:right="600"/>
        <w:rPr>
          <w:bCs/>
          <w:sz w:val="34"/>
          <w:szCs w:val="34"/>
        </w:rPr>
      </w:pPr>
      <w:bookmarkStart w:id="177" w:name="_36gg0x4msctk" w:colFirst="0" w:colLast="0"/>
      <w:bookmarkEnd w:id="177"/>
      <w:r>
        <w:rPr>
          <w:bCs/>
          <w:szCs w:val="34"/>
        </w:rPr>
        <w:t>Capital Expenditure</w:t>
      </w:r>
    </w:p>
    <w:p w14:paraId="313D3DE4"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largest investing outflow in both years was related to the purchase of:</w:t>
      </w:r>
    </w:p>
    <w:p w14:paraId="157C17B7" w14:textId="77777777" w:rsidR="009900D9" w:rsidRPr="00281C84" w:rsidRDefault="00000000">
      <w:pPr>
        <w:pStyle w:val="Heading1"/>
        <w:keepNext w:val="0"/>
        <w:keepLines w:val="0"/>
        <w:numPr>
          <w:ilvl w:val="0"/>
          <w:numId w:val="28"/>
        </w:numPr>
        <w:pBdr>
          <w:bottom w:val="single" w:sz="6" w:space="4" w:color="E2001A"/>
        </w:pBdr>
        <w:spacing w:after="0"/>
        <w:rPr>
          <w:b w:val="0"/>
          <w:color w:val="auto"/>
        </w:rPr>
      </w:pPr>
      <w:r w:rsidRPr="00281C84">
        <w:rPr>
          <w:b w:val="0"/>
          <w:color w:val="auto"/>
        </w:rPr>
        <w:t>Property</w:t>
      </w:r>
    </w:p>
    <w:p w14:paraId="54A690AF" w14:textId="77777777" w:rsidR="009900D9" w:rsidRPr="00281C84" w:rsidRDefault="00000000">
      <w:pPr>
        <w:pStyle w:val="Heading1"/>
        <w:keepNext w:val="0"/>
        <w:keepLines w:val="0"/>
        <w:numPr>
          <w:ilvl w:val="0"/>
          <w:numId w:val="28"/>
        </w:numPr>
        <w:pBdr>
          <w:bottom w:val="single" w:sz="6" w:space="4" w:color="E2001A"/>
        </w:pBdr>
        <w:spacing w:before="0" w:after="0"/>
        <w:rPr>
          <w:b w:val="0"/>
          <w:color w:val="auto"/>
        </w:rPr>
      </w:pPr>
      <w:r w:rsidRPr="00281C84">
        <w:rPr>
          <w:b w:val="0"/>
          <w:color w:val="auto"/>
        </w:rPr>
        <w:t>Plant</w:t>
      </w:r>
    </w:p>
    <w:p w14:paraId="1509752D" w14:textId="77777777" w:rsidR="009900D9" w:rsidRPr="00281C84" w:rsidRDefault="00000000">
      <w:pPr>
        <w:pStyle w:val="Heading1"/>
        <w:keepNext w:val="0"/>
        <w:keepLines w:val="0"/>
        <w:numPr>
          <w:ilvl w:val="0"/>
          <w:numId w:val="28"/>
        </w:numPr>
        <w:pBdr>
          <w:bottom w:val="single" w:sz="6" w:space="4" w:color="E2001A"/>
        </w:pBdr>
        <w:spacing w:before="0" w:after="0"/>
        <w:rPr>
          <w:b w:val="0"/>
          <w:color w:val="auto"/>
        </w:rPr>
      </w:pPr>
      <w:r w:rsidRPr="00281C84">
        <w:rPr>
          <w:b w:val="0"/>
          <w:color w:val="auto"/>
        </w:rPr>
        <w:t>Equipment</w:t>
      </w:r>
    </w:p>
    <w:p w14:paraId="26E0EC88" w14:textId="77777777" w:rsidR="009900D9" w:rsidRPr="00281C84" w:rsidRDefault="00000000">
      <w:pPr>
        <w:pStyle w:val="Heading1"/>
        <w:keepNext w:val="0"/>
        <w:keepLines w:val="0"/>
        <w:numPr>
          <w:ilvl w:val="0"/>
          <w:numId w:val="28"/>
        </w:numPr>
        <w:pBdr>
          <w:bottom w:val="single" w:sz="6" w:space="4" w:color="E2001A"/>
        </w:pBdr>
        <w:spacing w:before="0" w:after="240"/>
        <w:rPr>
          <w:b w:val="0"/>
          <w:color w:val="auto"/>
        </w:rPr>
      </w:pPr>
      <w:r w:rsidRPr="00281C84">
        <w:rPr>
          <w:b w:val="0"/>
          <w:color w:val="auto"/>
        </w:rPr>
        <w:t>Capital work-in-progress</w:t>
      </w:r>
    </w:p>
    <w:tbl>
      <w:tblPr>
        <w:tblStyle w:val="TableGrid"/>
        <w:tblW w:w="4945" w:type="dxa"/>
        <w:tblLayout w:type="fixed"/>
        <w:tblLook w:val="0600" w:firstRow="0" w:lastRow="0" w:firstColumn="0" w:lastColumn="0" w:noHBand="1" w:noVBand="1"/>
      </w:tblPr>
      <w:tblGrid>
        <w:gridCol w:w="1715"/>
        <w:gridCol w:w="3230"/>
      </w:tblGrid>
      <w:tr w:rsidR="009900D9" w:rsidRPr="00A44919" w14:paraId="492580B0"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1DDEE531"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Financial Year</w:t>
            </w:r>
          </w:p>
        </w:tc>
        <w:tc>
          <w:tcPr>
            <w:tcW w:w="3230" w:type="dxa"/>
            <w:tcBorders>
              <w:top w:val="single" w:sz="4" w:space="0" w:color="F5BEBE"/>
              <w:left w:val="single" w:sz="4" w:space="0" w:color="F5BEBE"/>
              <w:bottom w:val="single" w:sz="4" w:space="0" w:color="F5BEBE"/>
              <w:right w:val="single" w:sz="4" w:space="0" w:color="F5BEBE"/>
            </w:tcBorders>
            <w:shd w:val="clear" w:color="auto" w:fill="E2001A"/>
          </w:tcPr>
          <w:p w14:paraId="0B0B3CBB" w14:textId="77777777" w:rsidR="009900D9" w:rsidRPr="00A44919" w:rsidRDefault="00000000">
            <w:pPr>
              <w:pStyle w:val="Heading1"/>
              <w:keepNext w:val="0"/>
              <w:keepLines w:val="0"/>
              <w:spacing w:before="40" w:after="40"/>
              <w:ind w:right="600"/>
              <w:jc w:val="center"/>
              <w:rPr>
                <w:bCs/>
                <w:sz w:val="22"/>
                <w:szCs w:val="22"/>
              </w:rPr>
            </w:pPr>
            <w:r w:rsidRPr="00A44919">
              <w:rPr>
                <w:bCs/>
                <w:color w:val="FFFFFF"/>
                <w:sz w:val="20"/>
                <w:szCs w:val="22"/>
              </w:rPr>
              <w:t>Capital Expenditure Outflow</w:t>
            </w:r>
          </w:p>
        </w:tc>
      </w:tr>
      <w:tr w:rsidR="009900D9" w:rsidRPr="00A44919" w14:paraId="25E621E1"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3EC6C6F7"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FY2024–25</w:t>
            </w:r>
          </w:p>
        </w:tc>
        <w:tc>
          <w:tcPr>
            <w:tcW w:w="3230" w:type="dxa"/>
            <w:tcBorders>
              <w:top w:val="single" w:sz="4" w:space="0" w:color="F5BEBE"/>
              <w:left w:val="single" w:sz="4" w:space="0" w:color="F5BEBE"/>
              <w:bottom w:val="single" w:sz="4" w:space="0" w:color="F5BEBE"/>
              <w:right w:val="single" w:sz="4" w:space="0" w:color="F5BEBE"/>
            </w:tcBorders>
            <w:shd w:val="clear" w:color="auto" w:fill="FFFFFF"/>
          </w:tcPr>
          <w:p w14:paraId="6ACBC233"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₹2,008.6 crore</w:t>
            </w:r>
          </w:p>
        </w:tc>
      </w:tr>
      <w:tr w:rsidR="009900D9" w:rsidRPr="00A44919" w14:paraId="6C9A7FA8"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08AE7841"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FY2025–26</w:t>
            </w:r>
          </w:p>
        </w:tc>
        <w:tc>
          <w:tcPr>
            <w:tcW w:w="3230" w:type="dxa"/>
            <w:tcBorders>
              <w:top w:val="single" w:sz="4" w:space="0" w:color="F5BEBE"/>
              <w:left w:val="single" w:sz="4" w:space="0" w:color="F5BEBE"/>
              <w:bottom w:val="single" w:sz="4" w:space="0" w:color="F5BEBE"/>
              <w:right w:val="single" w:sz="4" w:space="0" w:color="F5BEBE"/>
            </w:tcBorders>
            <w:shd w:val="clear" w:color="auto" w:fill="FFF0F0"/>
          </w:tcPr>
          <w:p w14:paraId="2847FBFA" w14:textId="77777777" w:rsidR="009900D9" w:rsidRPr="00A44919" w:rsidRDefault="00000000">
            <w:pPr>
              <w:pStyle w:val="Heading1"/>
              <w:keepNext w:val="0"/>
              <w:keepLines w:val="0"/>
              <w:spacing w:before="40" w:after="40"/>
              <w:ind w:right="600"/>
              <w:rPr>
                <w:bCs/>
                <w:sz w:val="22"/>
                <w:szCs w:val="22"/>
              </w:rPr>
            </w:pPr>
            <w:r w:rsidRPr="00A44919">
              <w:rPr>
                <w:bCs/>
                <w:color w:val="222222"/>
                <w:sz w:val="20"/>
                <w:szCs w:val="22"/>
              </w:rPr>
              <w:t>₹829.7 crore</w:t>
            </w:r>
          </w:p>
        </w:tc>
      </w:tr>
    </w:tbl>
    <w:p w14:paraId="4D3E81B7" w14:textId="73AA1A1A"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capital expenditure outflow declined significantly during FY2025–26.However, this should not automatically be interpreted as a reduction in Nestlé India's long-term growth ambitions.Capital expenditure can vary significantly from year to year depending on:</w:t>
      </w:r>
    </w:p>
    <w:p w14:paraId="72033A52" w14:textId="77777777" w:rsidR="009900D9" w:rsidRPr="00281C84" w:rsidRDefault="00000000">
      <w:pPr>
        <w:pStyle w:val="Heading1"/>
        <w:keepNext w:val="0"/>
        <w:keepLines w:val="0"/>
        <w:numPr>
          <w:ilvl w:val="0"/>
          <w:numId w:val="196"/>
        </w:numPr>
        <w:pBdr>
          <w:bottom w:val="single" w:sz="6" w:space="4" w:color="E2001A"/>
        </w:pBdr>
        <w:spacing w:after="0"/>
        <w:rPr>
          <w:b w:val="0"/>
          <w:color w:val="auto"/>
        </w:rPr>
      </w:pPr>
      <w:r w:rsidRPr="00281C84">
        <w:rPr>
          <w:b w:val="0"/>
          <w:color w:val="auto"/>
        </w:rPr>
        <w:t>The timing of factory expansion</w:t>
      </w:r>
    </w:p>
    <w:p w14:paraId="00E14AC3" w14:textId="77777777" w:rsidR="009900D9" w:rsidRPr="00281C84" w:rsidRDefault="00000000">
      <w:pPr>
        <w:pStyle w:val="Heading1"/>
        <w:keepNext w:val="0"/>
        <w:keepLines w:val="0"/>
        <w:numPr>
          <w:ilvl w:val="0"/>
          <w:numId w:val="196"/>
        </w:numPr>
        <w:pBdr>
          <w:bottom w:val="single" w:sz="6" w:space="4" w:color="E2001A"/>
        </w:pBdr>
        <w:spacing w:before="0" w:after="0"/>
        <w:rPr>
          <w:b w:val="0"/>
          <w:color w:val="auto"/>
        </w:rPr>
      </w:pPr>
      <w:r w:rsidRPr="00281C84">
        <w:rPr>
          <w:b w:val="0"/>
          <w:color w:val="auto"/>
        </w:rPr>
        <w:t>Capacity projects</w:t>
      </w:r>
    </w:p>
    <w:p w14:paraId="5DFDCEC3" w14:textId="77777777" w:rsidR="009900D9" w:rsidRPr="00281C84" w:rsidRDefault="00000000">
      <w:pPr>
        <w:pStyle w:val="Heading1"/>
        <w:keepNext w:val="0"/>
        <w:keepLines w:val="0"/>
        <w:numPr>
          <w:ilvl w:val="0"/>
          <w:numId w:val="196"/>
        </w:numPr>
        <w:pBdr>
          <w:bottom w:val="single" w:sz="6" w:space="4" w:color="E2001A"/>
        </w:pBdr>
        <w:spacing w:before="0" w:after="0"/>
        <w:rPr>
          <w:b w:val="0"/>
          <w:color w:val="auto"/>
        </w:rPr>
      </w:pPr>
      <w:r w:rsidRPr="00281C84">
        <w:rPr>
          <w:b w:val="0"/>
          <w:color w:val="auto"/>
        </w:rPr>
        <w:t>Manufacturing investments</w:t>
      </w:r>
    </w:p>
    <w:p w14:paraId="6CF20A52" w14:textId="77777777" w:rsidR="009900D9" w:rsidRPr="00281C84" w:rsidRDefault="00000000">
      <w:pPr>
        <w:pStyle w:val="Heading1"/>
        <w:keepNext w:val="0"/>
        <w:keepLines w:val="0"/>
        <w:numPr>
          <w:ilvl w:val="0"/>
          <w:numId w:val="196"/>
        </w:numPr>
        <w:pBdr>
          <w:bottom w:val="single" w:sz="6" w:space="4" w:color="E2001A"/>
        </w:pBdr>
        <w:spacing w:before="0" w:after="0"/>
        <w:rPr>
          <w:b w:val="0"/>
          <w:color w:val="auto"/>
        </w:rPr>
      </w:pPr>
      <w:r w:rsidRPr="00281C84">
        <w:rPr>
          <w:b w:val="0"/>
          <w:color w:val="auto"/>
        </w:rPr>
        <w:t>Technology investments</w:t>
      </w:r>
    </w:p>
    <w:p w14:paraId="1C82DE48" w14:textId="77777777" w:rsidR="009900D9" w:rsidRPr="00281C84" w:rsidRDefault="00000000">
      <w:pPr>
        <w:pStyle w:val="Heading1"/>
        <w:keepNext w:val="0"/>
        <w:keepLines w:val="0"/>
        <w:numPr>
          <w:ilvl w:val="0"/>
          <w:numId w:val="196"/>
        </w:numPr>
        <w:pBdr>
          <w:bottom w:val="single" w:sz="6" w:space="4" w:color="E2001A"/>
        </w:pBdr>
        <w:spacing w:before="0" w:after="240"/>
        <w:rPr>
          <w:b w:val="0"/>
          <w:color w:val="auto"/>
        </w:rPr>
      </w:pPr>
      <w:r w:rsidRPr="00281C84">
        <w:rPr>
          <w:b w:val="0"/>
          <w:color w:val="auto"/>
        </w:rPr>
        <w:t>Completion of major projects</w:t>
      </w:r>
    </w:p>
    <w:p w14:paraId="6396389C"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company's annual report also shows capital expenditure commitments remaining to be executed of approximately ₹658.7 crore as at March 2026, indicating that future investment commitments continued to exist.</w:t>
      </w:r>
    </w:p>
    <w:p w14:paraId="1506AB51" w14:textId="77777777" w:rsidR="009900D9" w:rsidRDefault="00000000">
      <w:pPr>
        <w:pStyle w:val="Heading1"/>
        <w:keepNext w:val="0"/>
        <w:keepLines w:val="0"/>
        <w:pBdr>
          <w:bottom w:val="single" w:sz="6" w:space="4" w:color="E2001A"/>
        </w:pBdr>
        <w:spacing w:before="480"/>
        <w:ind w:right="600"/>
        <w:rPr>
          <w:bCs/>
          <w:sz w:val="46"/>
          <w:szCs w:val="46"/>
        </w:rPr>
      </w:pPr>
      <w:bookmarkStart w:id="178" w:name="_2dv0dzu2qxip" w:colFirst="0" w:colLast="0"/>
      <w:bookmarkEnd w:id="178"/>
      <w:r>
        <w:rPr>
          <w:bCs/>
          <w:szCs w:val="46"/>
        </w:rPr>
        <w:lastRenderedPageBreak/>
        <w:t>6. WHAT DOES THE LOWER CAPITAL EXPENDITURE MEAN?</w:t>
      </w:r>
    </w:p>
    <w:p w14:paraId="3BE6F275"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sharp reduction in capital expenditure during FY2025–26 had an important impact on the company's overall cash position.</w:t>
      </w:r>
    </w:p>
    <w:p w14:paraId="25F0368A"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During FY2024–25, Nestlé India experienced substantial investing cash outflows.</w:t>
      </w:r>
    </w:p>
    <w:p w14:paraId="0B692347"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During FY2025–26, these outflows reduced significantly.</w:t>
      </w:r>
    </w:p>
    <w:p w14:paraId="1C4C4E51" w14:textId="443CEA3B"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As a result:More of the operating cash generated by the business remained available for other purposes.</w:t>
      </w:r>
    </w:p>
    <w:p w14:paraId="36653A2A"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This contributed to the significant improvement in Nestlé India's overall cash position.</w:t>
      </w:r>
    </w:p>
    <w:p w14:paraId="647534B2"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However, investors should avoid interpreting lower capital expenditure as automatically positive.</w:t>
      </w:r>
    </w:p>
    <w:p w14:paraId="7F738FE4"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A mature consumer business must continue investing in:</w:t>
      </w:r>
    </w:p>
    <w:p w14:paraId="0F640801" w14:textId="77777777" w:rsidR="009900D9" w:rsidRPr="00281C84" w:rsidRDefault="00000000">
      <w:pPr>
        <w:pStyle w:val="Heading1"/>
        <w:keepNext w:val="0"/>
        <w:keepLines w:val="0"/>
        <w:numPr>
          <w:ilvl w:val="0"/>
          <w:numId w:val="217"/>
        </w:numPr>
        <w:pBdr>
          <w:bottom w:val="single" w:sz="6" w:space="4" w:color="E2001A"/>
        </w:pBdr>
        <w:spacing w:after="0"/>
        <w:rPr>
          <w:b w:val="0"/>
          <w:color w:val="auto"/>
        </w:rPr>
      </w:pPr>
      <w:r w:rsidRPr="00281C84">
        <w:rPr>
          <w:b w:val="0"/>
          <w:color w:val="auto"/>
        </w:rPr>
        <w:t>Manufacturing capacity</w:t>
      </w:r>
    </w:p>
    <w:p w14:paraId="0B93D0AE" w14:textId="77777777" w:rsidR="009900D9" w:rsidRPr="00281C84" w:rsidRDefault="00000000">
      <w:pPr>
        <w:pStyle w:val="Heading1"/>
        <w:keepNext w:val="0"/>
        <w:keepLines w:val="0"/>
        <w:numPr>
          <w:ilvl w:val="0"/>
          <w:numId w:val="217"/>
        </w:numPr>
        <w:pBdr>
          <w:bottom w:val="single" w:sz="6" w:space="4" w:color="E2001A"/>
        </w:pBdr>
        <w:spacing w:before="0" w:after="0"/>
        <w:rPr>
          <w:b w:val="0"/>
          <w:color w:val="auto"/>
        </w:rPr>
      </w:pPr>
      <w:r w:rsidRPr="00281C84">
        <w:rPr>
          <w:b w:val="0"/>
          <w:color w:val="auto"/>
        </w:rPr>
        <w:t>Technology</w:t>
      </w:r>
    </w:p>
    <w:p w14:paraId="40B94D2C" w14:textId="77777777" w:rsidR="009900D9" w:rsidRPr="00281C84" w:rsidRDefault="00000000">
      <w:pPr>
        <w:pStyle w:val="Heading1"/>
        <w:keepNext w:val="0"/>
        <w:keepLines w:val="0"/>
        <w:numPr>
          <w:ilvl w:val="0"/>
          <w:numId w:val="217"/>
        </w:numPr>
        <w:pBdr>
          <w:bottom w:val="single" w:sz="6" w:space="4" w:color="E2001A"/>
        </w:pBdr>
        <w:spacing w:before="0" w:after="0"/>
        <w:rPr>
          <w:b w:val="0"/>
          <w:color w:val="auto"/>
        </w:rPr>
      </w:pPr>
      <w:r w:rsidRPr="00281C84">
        <w:rPr>
          <w:b w:val="0"/>
          <w:color w:val="auto"/>
        </w:rPr>
        <w:t>Supply chain capabilities</w:t>
      </w:r>
    </w:p>
    <w:p w14:paraId="1FD26009" w14:textId="77777777" w:rsidR="009900D9" w:rsidRPr="00281C84" w:rsidRDefault="00000000">
      <w:pPr>
        <w:pStyle w:val="Heading1"/>
        <w:keepNext w:val="0"/>
        <w:keepLines w:val="0"/>
        <w:numPr>
          <w:ilvl w:val="0"/>
          <w:numId w:val="217"/>
        </w:numPr>
        <w:pBdr>
          <w:bottom w:val="single" w:sz="6" w:space="4" w:color="E2001A"/>
        </w:pBdr>
        <w:spacing w:before="0" w:after="0"/>
        <w:rPr>
          <w:b w:val="0"/>
          <w:color w:val="auto"/>
        </w:rPr>
      </w:pPr>
      <w:r w:rsidRPr="00281C84">
        <w:rPr>
          <w:b w:val="0"/>
          <w:color w:val="auto"/>
        </w:rPr>
        <w:t>Product development</w:t>
      </w:r>
    </w:p>
    <w:p w14:paraId="64BB04F2" w14:textId="77777777" w:rsidR="009900D9" w:rsidRPr="00281C84" w:rsidRDefault="00000000">
      <w:pPr>
        <w:pStyle w:val="Heading1"/>
        <w:keepNext w:val="0"/>
        <w:keepLines w:val="0"/>
        <w:numPr>
          <w:ilvl w:val="0"/>
          <w:numId w:val="217"/>
        </w:numPr>
        <w:pBdr>
          <w:bottom w:val="single" w:sz="6" w:space="4" w:color="E2001A"/>
        </w:pBdr>
        <w:spacing w:before="0" w:after="240"/>
        <w:rPr>
          <w:b w:val="0"/>
          <w:color w:val="auto"/>
        </w:rPr>
      </w:pPr>
      <w:r w:rsidRPr="00281C84">
        <w:rPr>
          <w:b w:val="0"/>
          <w:color w:val="auto"/>
        </w:rPr>
        <w:t>Future growth</w:t>
      </w:r>
    </w:p>
    <w:p w14:paraId="157F44D4" w14:textId="42B5FBD0"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more important question is:Is Nestlé India investing enough to support future growth while maintaining efficient cash generation?This balance will remain important in future years.</w:t>
      </w:r>
    </w:p>
    <w:p w14:paraId="4E802BE4" w14:textId="77777777" w:rsidR="009900D9" w:rsidRDefault="00000000">
      <w:pPr>
        <w:pStyle w:val="Heading1"/>
        <w:keepNext w:val="0"/>
        <w:keepLines w:val="0"/>
        <w:pBdr>
          <w:bottom w:val="single" w:sz="6" w:space="4" w:color="E2001A"/>
        </w:pBdr>
        <w:spacing w:before="480"/>
        <w:ind w:right="600"/>
        <w:rPr>
          <w:bCs/>
          <w:sz w:val="46"/>
          <w:szCs w:val="46"/>
        </w:rPr>
      </w:pPr>
      <w:bookmarkStart w:id="179" w:name="_5k7od9mtnytc" w:colFirst="0" w:colLast="0"/>
      <w:bookmarkEnd w:id="179"/>
      <w:r>
        <w:rPr>
          <w:bCs/>
          <w:szCs w:val="46"/>
        </w:rPr>
        <w:t>7. FREE CASH FLOW PERSPECTIVE</w:t>
      </w:r>
    </w:p>
    <w:p w14:paraId="2620B07B"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A useful way to examine Nestlé India's cash generation is to consider the relationship between operating cash flow and capital expenditure.</w:t>
      </w:r>
    </w:p>
    <w:p w14:paraId="27509F30" w14:textId="7663F7BB"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lastRenderedPageBreak/>
        <w:t>During FY2025–26, Nestlé India generated</w:t>
      </w:r>
      <w:r w:rsidR="00281C84">
        <w:rPr>
          <w:b w:val="0"/>
          <w:color w:val="auto"/>
        </w:rPr>
        <w:t xml:space="preserve"> </w:t>
      </w:r>
      <w:r w:rsidRPr="00281C84">
        <w:rPr>
          <w:b w:val="0"/>
          <w:color w:val="auto"/>
        </w:rPr>
        <w:t>Strong Operating Cash Flow</w:t>
      </w:r>
      <w:r w:rsidR="00281C84">
        <w:rPr>
          <w:b w:val="0"/>
          <w:color w:val="auto"/>
        </w:rPr>
        <w:t xml:space="preserve"> </w:t>
      </w:r>
      <w:r w:rsidRPr="00281C84">
        <w:rPr>
          <w:b w:val="0"/>
          <w:color w:val="auto"/>
        </w:rPr>
        <w:t>while capital expenditure was significantly lower than the previous year.This resulted in a substantially stronger free cash generation position.From a practical investor perspective, Nestlé India had greater cash available after supporting its operational investment requirements.</w:t>
      </w:r>
    </w:p>
    <w:p w14:paraId="5AF7B83F"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This additional financial flexibility can potentially be used for:</w:t>
      </w:r>
    </w:p>
    <w:p w14:paraId="6C64317C" w14:textId="77777777" w:rsidR="009900D9" w:rsidRPr="00281C84" w:rsidRDefault="00000000">
      <w:pPr>
        <w:pStyle w:val="Heading1"/>
        <w:keepNext w:val="0"/>
        <w:keepLines w:val="0"/>
        <w:numPr>
          <w:ilvl w:val="0"/>
          <w:numId w:val="210"/>
        </w:numPr>
        <w:pBdr>
          <w:bottom w:val="single" w:sz="6" w:space="4" w:color="E2001A"/>
        </w:pBdr>
        <w:spacing w:after="0"/>
        <w:rPr>
          <w:b w:val="0"/>
          <w:color w:val="auto"/>
        </w:rPr>
      </w:pPr>
      <w:r w:rsidRPr="00281C84">
        <w:rPr>
          <w:b w:val="0"/>
          <w:color w:val="auto"/>
        </w:rPr>
        <w:t>Dividend payments</w:t>
      </w:r>
    </w:p>
    <w:p w14:paraId="5ACB51C3" w14:textId="77777777" w:rsidR="009900D9" w:rsidRPr="00281C84" w:rsidRDefault="00000000">
      <w:pPr>
        <w:pStyle w:val="Heading1"/>
        <w:keepNext w:val="0"/>
        <w:keepLines w:val="0"/>
        <w:numPr>
          <w:ilvl w:val="0"/>
          <w:numId w:val="210"/>
        </w:numPr>
        <w:pBdr>
          <w:bottom w:val="single" w:sz="6" w:space="4" w:color="E2001A"/>
        </w:pBdr>
        <w:spacing w:before="0" w:after="0"/>
        <w:rPr>
          <w:b w:val="0"/>
          <w:color w:val="auto"/>
        </w:rPr>
      </w:pPr>
      <w:r w:rsidRPr="00281C84">
        <w:rPr>
          <w:b w:val="0"/>
          <w:color w:val="auto"/>
        </w:rPr>
        <w:t>Debt repayment</w:t>
      </w:r>
    </w:p>
    <w:p w14:paraId="450C9F73" w14:textId="77777777" w:rsidR="009900D9" w:rsidRPr="00281C84" w:rsidRDefault="00000000">
      <w:pPr>
        <w:pStyle w:val="Heading1"/>
        <w:keepNext w:val="0"/>
        <w:keepLines w:val="0"/>
        <w:numPr>
          <w:ilvl w:val="0"/>
          <w:numId w:val="210"/>
        </w:numPr>
        <w:pBdr>
          <w:bottom w:val="single" w:sz="6" w:space="4" w:color="E2001A"/>
        </w:pBdr>
        <w:spacing w:before="0" w:after="0"/>
        <w:rPr>
          <w:b w:val="0"/>
          <w:color w:val="auto"/>
        </w:rPr>
      </w:pPr>
      <w:r w:rsidRPr="00281C84">
        <w:rPr>
          <w:b w:val="0"/>
          <w:color w:val="auto"/>
        </w:rPr>
        <w:t>Future investments</w:t>
      </w:r>
    </w:p>
    <w:p w14:paraId="104DD10D" w14:textId="77777777" w:rsidR="009900D9" w:rsidRPr="00281C84" w:rsidRDefault="00000000">
      <w:pPr>
        <w:pStyle w:val="Heading1"/>
        <w:keepNext w:val="0"/>
        <w:keepLines w:val="0"/>
        <w:numPr>
          <w:ilvl w:val="0"/>
          <w:numId w:val="210"/>
        </w:numPr>
        <w:pBdr>
          <w:bottom w:val="single" w:sz="6" w:space="4" w:color="E2001A"/>
        </w:pBdr>
        <w:spacing w:before="0" w:after="0"/>
        <w:rPr>
          <w:b w:val="0"/>
          <w:color w:val="auto"/>
        </w:rPr>
      </w:pPr>
      <w:r w:rsidRPr="00281C84">
        <w:rPr>
          <w:b w:val="0"/>
          <w:color w:val="auto"/>
        </w:rPr>
        <w:t>Strategic opportunities</w:t>
      </w:r>
    </w:p>
    <w:p w14:paraId="1459A423" w14:textId="77777777" w:rsidR="009900D9" w:rsidRPr="00281C84" w:rsidRDefault="00000000">
      <w:pPr>
        <w:pStyle w:val="Heading1"/>
        <w:keepNext w:val="0"/>
        <w:keepLines w:val="0"/>
        <w:numPr>
          <w:ilvl w:val="0"/>
          <w:numId w:val="210"/>
        </w:numPr>
        <w:pBdr>
          <w:bottom w:val="single" w:sz="6" w:space="4" w:color="E2001A"/>
        </w:pBdr>
        <w:spacing w:before="0" w:after="240"/>
        <w:rPr>
          <w:b w:val="0"/>
          <w:color w:val="auto"/>
        </w:rPr>
      </w:pPr>
      <w:r w:rsidRPr="00281C84">
        <w:rPr>
          <w:b w:val="0"/>
          <w:color w:val="auto"/>
        </w:rPr>
        <w:t>Strengthening the cash position</w:t>
      </w:r>
    </w:p>
    <w:p w14:paraId="4DFA7FF9"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company's cash flow performance therefore became materially stronger during FY2025–26.</w:t>
      </w:r>
    </w:p>
    <w:p w14:paraId="1E0C4236" w14:textId="77777777" w:rsidR="009900D9" w:rsidRDefault="00000000">
      <w:pPr>
        <w:pStyle w:val="Heading1"/>
        <w:keepNext w:val="0"/>
        <w:keepLines w:val="0"/>
        <w:pBdr>
          <w:bottom w:val="single" w:sz="6" w:space="4" w:color="E2001A"/>
        </w:pBdr>
        <w:spacing w:before="480"/>
        <w:ind w:right="600"/>
        <w:rPr>
          <w:bCs/>
          <w:sz w:val="46"/>
          <w:szCs w:val="46"/>
        </w:rPr>
      </w:pPr>
      <w:bookmarkStart w:id="180" w:name="_78xpunbkts0r" w:colFirst="0" w:colLast="0"/>
      <w:bookmarkEnd w:id="180"/>
      <w:r>
        <w:rPr>
          <w:bCs/>
          <w:szCs w:val="46"/>
        </w:rPr>
        <w:t>8. FINANCING CASH FLOW — HOW CASH IS USED FOR FINANCIAL OBLIGATIONS</w:t>
      </w:r>
    </w:p>
    <w:p w14:paraId="5754C16C"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Financing activities represent the movement of cash between the company and its:</w:t>
      </w:r>
    </w:p>
    <w:p w14:paraId="698D21BA" w14:textId="77777777" w:rsidR="009900D9" w:rsidRPr="00281C84" w:rsidRDefault="00000000">
      <w:pPr>
        <w:pStyle w:val="Heading1"/>
        <w:keepNext w:val="0"/>
        <w:keepLines w:val="0"/>
        <w:numPr>
          <w:ilvl w:val="0"/>
          <w:numId w:val="185"/>
        </w:numPr>
        <w:pBdr>
          <w:bottom w:val="single" w:sz="6" w:space="4" w:color="E2001A"/>
        </w:pBdr>
        <w:spacing w:after="0"/>
        <w:rPr>
          <w:b w:val="0"/>
          <w:color w:val="auto"/>
          <w:sz w:val="22"/>
          <w:szCs w:val="22"/>
        </w:rPr>
      </w:pPr>
      <w:r w:rsidRPr="00281C84">
        <w:rPr>
          <w:b w:val="0"/>
          <w:color w:val="auto"/>
          <w:szCs w:val="22"/>
        </w:rPr>
        <w:t>Lenders</w:t>
      </w:r>
    </w:p>
    <w:p w14:paraId="6653C013" w14:textId="77777777" w:rsidR="009900D9" w:rsidRPr="00281C84" w:rsidRDefault="00000000">
      <w:pPr>
        <w:pStyle w:val="Heading1"/>
        <w:keepNext w:val="0"/>
        <w:keepLines w:val="0"/>
        <w:numPr>
          <w:ilvl w:val="0"/>
          <w:numId w:val="185"/>
        </w:numPr>
        <w:pBdr>
          <w:bottom w:val="single" w:sz="6" w:space="4" w:color="E2001A"/>
        </w:pBdr>
        <w:spacing w:before="0" w:after="0"/>
        <w:rPr>
          <w:b w:val="0"/>
          <w:color w:val="auto"/>
          <w:sz w:val="22"/>
          <w:szCs w:val="22"/>
        </w:rPr>
      </w:pPr>
      <w:r w:rsidRPr="00281C84">
        <w:rPr>
          <w:b w:val="0"/>
          <w:color w:val="auto"/>
          <w:szCs w:val="22"/>
        </w:rPr>
        <w:t>Shareholders</w:t>
      </w:r>
    </w:p>
    <w:p w14:paraId="35FC7B22" w14:textId="77777777" w:rsidR="009900D9" w:rsidRPr="00281C84" w:rsidRDefault="00000000">
      <w:pPr>
        <w:pStyle w:val="Heading1"/>
        <w:keepNext w:val="0"/>
        <w:keepLines w:val="0"/>
        <w:numPr>
          <w:ilvl w:val="0"/>
          <w:numId w:val="185"/>
        </w:numPr>
        <w:pBdr>
          <w:bottom w:val="single" w:sz="6" w:space="4" w:color="E2001A"/>
        </w:pBdr>
        <w:spacing w:before="0" w:after="240"/>
        <w:rPr>
          <w:b w:val="0"/>
          <w:color w:val="auto"/>
          <w:sz w:val="22"/>
          <w:szCs w:val="22"/>
        </w:rPr>
      </w:pPr>
      <w:r w:rsidRPr="00281C84">
        <w:rPr>
          <w:b w:val="0"/>
          <w:color w:val="auto"/>
          <w:szCs w:val="22"/>
        </w:rPr>
        <w:t>Other financing obligations</w:t>
      </w:r>
    </w:p>
    <w:p w14:paraId="320CA636" w14:textId="77777777" w:rsidR="009900D9" w:rsidRPr="00281C84" w:rsidRDefault="00000000">
      <w:pPr>
        <w:pStyle w:val="Heading1"/>
        <w:keepNext w:val="0"/>
        <w:keepLines w:val="0"/>
        <w:pBdr>
          <w:bottom w:val="single" w:sz="6" w:space="4" w:color="E2001A"/>
        </w:pBdr>
        <w:spacing w:after="240"/>
        <w:rPr>
          <w:b w:val="0"/>
          <w:color w:val="auto"/>
          <w:sz w:val="22"/>
          <w:szCs w:val="22"/>
        </w:rPr>
      </w:pPr>
      <w:r w:rsidRPr="00281C84">
        <w:rPr>
          <w:b w:val="0"/>
          <w:color w:val="auto"/>
          <w:szCs w:val="22"/>
        </w:rPr>
        <w:t>Nestlé India's financing cash flow remained negative during both years.</w:t>
      </w:r>
    </w:p>
    <w:tbl>
      <w:tblPr>
        <w:tblStyle w:val="TableGrid"/>
        <w:tblW w:w="4540" w:type="dxa"/>
        <w:tblLayout w:type="fixed"/>
        <w:tblLook w:val="0600" w:firstRow="0" w:lastRow="0" w:firstColumn="0" w:lastColumn="0" w:noHBand="1" w:noVBand="1"/>
      </w:tblPr>
      <w:tblGrid>
        <w:gridCol w:w="1715"/>
        <w:gridCol w:w="2825"/>
      </w:tblGrid>
      <w:tr w:rsidR="009900D9" w:rsidRPr="005B2021" w14:paraId="32B6A725"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Pr>
          <w:p w14:paraId="2A513DCF" w14:textId="77777777" w:rsidR="009900D9" w:rsidRPr="005B2021" w:rsidRDefault="00000000">
            <w:pPr>
              <w:pStyle w:val="Heading1"/>
              <w:keepNext w:val="0"/>
              <w:keepLines w:val="0"/>
              <w:spacing w:before="40" w:after="40"/>
              <w:ind w:right="600"/>
              <w:jc w:val="center"/>
              <w:rPr>
                <w:bCs/>
                <w:sz w:val="22"/>
                <w:szCs w:val="22"/>
              </w:rPr>
            </w:pPr>
            <w:r w:rsidRPr="005B2021">
              <w:rPr>
                <w:bCs/>
                <w:color w:val="FFFFFF"/>
                <w:sz w:val="20"/>
                <w:szCs w:val="22"/>
              </w:rPr>
              <w:t>Financial Year</w:t>
            </w:r>
          </w:p>
        </w:tc>
        <w:tc>
          <w:tcPr>
            <w:tcW w:w="2825" w:type="dxa"/>
            <w:tcBorders>
              <w:top w:val="single" w:sz="4" w:space="0" w:color="F5BEBE"/>
              <w:left w:val="single" w:sz="4" w:space="0" w:color="F5BEBE"/>
              <w:bottom w:val="single" w:sz="4" w:space="0" w:color="F5BEBE"/>
              <w:right w:val="single" w:sz="4" w:space="0" w:color="F5BEBE"/>
            </w:tcBorders>
            <w:shd w:val="clear" w:color="auto" w:fill="E2001A"/>
          </w:tcPr>
          <w:p w14:paraId="09BD0006" w14:textId="77777777" w:rsidR="009900D9" w:rsidRPr="005B2021" w:rsidRDefault="00000000">
            <w:pPr>
              <w:pStyle w:val="Heading1"/>
              <w:keepNext w:val="0"/>
              <w:keepLines w:val="0"/>
              <w:spacing w:before="40" w:after="40"/>
              <w:ind w:right="600"/>
              <w:jc w:val="center"/>
              <w:rPr>
                <w:bCs/>
                <w:sz w:val="22"/>
                <w:szCs w:val="22"/>
              </w:rPr>
            </w:pPr>
            <w:r w:rsidRPr="005B2021">
              <w:rPr>
                <w:bCs/>
                <w:color w:val="FFFFFF"/>
                <w:sz w:val="20"/>
                <w:szCs w:val="22"/>
              </w:rPr>
              <w:t>Net Financing Cash Flow</w:t>
            </w:r>
          </w:p>
        </w:tc>
      </w:tr>
      <w:tr w:rsidR="009900D9" w:rsidRPr="005B2021" w14:paraId="52E9E061"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Pr>
          <w:p w14:paraId="2436FC6D" w14:textId="77777777" w:rsidR="009900D9" w:rsidRPr="005B2021" w:rsidRDefault="00000000">
            <w:pPr>
              <w:pStyle w:val="Heading1"/>
              <w:keepNext w:val="0"/>
              <w:keepLines w:val="0"/>
              <w:spacing w:before="40" w:after="40"/>
              <w:ind w:right="600"/>
              <w:rPr>
                <w:bCs/>
                <w:sz w:val="22"/>
                <w:szCs w:val="22"/>
              </w:rPr>
            </w:pPr>
            <w:r w:rsidRPr="005B2021">
              <w:rPr>
                <w:bCs/>
                <w:color w:val="222222"/>
                <w:sz w:val="20"/>
                <w:szCs w:val="22"/>
              </w:rPr>
              <w:t>FY2024–25</w:t>
            </w:r>
          </w:p>
        </w:tc>
        <w:tc>
          <w:tcPr>
            <w:tcW w:w="2825" w:type="dxa"/>
            <w:tcBorders>
              <w:top w:val="single" w:sz="4" w:space="0" w:color="F5BEBE"/>
              <w:left w:val="single" w:sz="4" w:space="0" w:color="F5BEBE"/>
              <w:bottom w:val="single" w:sz="4" w:space="0" w:color="F5BEBE"/>
              <w:right w:val="single" w:sz="4" w:space="0" w:color="F5BEBE"/>
            </w:tcBorders>
            <w:shd w:val="clear" w:color="auto" w:fill="FFFFFF"/>
          </w:tcPr>
          <w:p w14:paraId="6C7EAE19" w14:textId="77777777" w:rsidR="009900D9" w:rsidRPr="005B2021" w:rsidRDefault="00000000">
            <w:pPr>
              <w:pStyle w:val="Heading1"/>
              <w:keepNext w:val="0"/>
              <w:keepLines w:val="0"/>
              <w:spacing w:before="40" w:after="40"/>
              <w:ind w:right="600"/>
              <w:rPr>
                <w:bCs/>
                <w:sz w:val="22"/>
                <w:szCs w:val="22"/>
              </w:rPr>
            </w:pPr>
            <w:r w:rsidRPr="005B2021">
              <w:rPr>
                <w:bCs/>
                <w:color w:val="222222"/>
                <w:sz w:val="20"/>
                <w:szCs w:val="22"/>
              </w:rPr>
              <w:t>(₹1,846.3 crore)</w:t>
            </w:r>
          </w:p>
        </w:tc>
      </w:tr>
      <w:tr w:rsidR="009900D9" w:rsidRPr="005B2021" w14:paraId="3B5FA59B" w14:textId="77777777" w:rsidTr="005B2021">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Pr>
          <w:p w14:paraId="7151C745" w14:textId="77777777" w:rsidR="009900D9" w:rsidRPr="005B2021" w:rsidRDefault="00000000">
            <w:pPr>
              <w:pStyle w:val="Heading1"/>
              <w:keepNext w:val="0"/>
              <w:keepLines w:val="0"/>
              <w:spacing w:before="40" w:after="40"/>
              <w:ind w:right="600"/>
              <w:rPr>
                <w:bCs/>
                <w:sz w:val="22"/>
                <w:szCs w:val="22"/>
              </w:rPr>
            </w:pPr>
            <w:r w:rsidRPr="005B2021">
              <w:rPr>
                <w:bCs/>
                <w:color w:val="222222"/>
                <w:sz w:val="20"/>
                <w:szCs w:val="22"/>
              </w:rPr>
              <w:t>FY2025–26</w:t>
            </w:r>
          </w:p>
        </w:tc>
        <w:tc>
          <w:tcPr>
            <w:tcW w:w="2825" w:type="dxa"/>
            <w:tcBorders>
              <w:top w:val="single" w:sz="4" w:space="0" w:color="F5BEBE"/>
              <w:left w:val="single" w:sz="4" w:space="0" w:color="F5BEBE"/>
              <w:bottom w:val="single" w:sz="4" w:space="0" w:color="F5BEBE"/>
              <w:right w:val="single" w:sz="4" w:space="0" w:color="F5BEBE"/>
            </w:tcBorders>
            <w:shd w:val="clear" w:color="auto" w:fill="FFF0F0"/>
          </w:tcPr>
          <w:p w14:paraId="6956A0B1" w14:textId="77777777" w:rsidR="009900D9" w:rsidRPr="005B2021" w:rsidRDefault="00000000">
            <w:pPr>
              <w:pStyle w:val="Heading1"/>
              <w:keepNext w:val="0"/>
              <w:keepLines w:val="0"/>
              <w:spacing w:before="40" w:after="40"/>
              <w:ind w:right="600"/>
              <w:rPr>
                <w:bCs/>
                <w:sz w:val="22"/>
                <w:szCs w:val="22"/>
              </w:rPr>
            </w:pPr>
            <w:r w:rsidRPr="005B2021">
              <w:rPr>
                <w:bCs/>
                <w:color w:val="222222"/>
                <w:sz w:val="20"/>
                <w:szCs w:val="22"/>
              </w:rPr>
              <w:t>(₹3,179.5 crore)</w:t>
            </w:r>
          </w:p>
        </w:tc>
      </w:tr>
    </w:tbl>
    <w:p w14:paraId="5F60F616"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lastRenderedPageBreak/>
        <w:t>The larger outflow during FY2025–26 was mainly influenced by:</w:t>
      </w:r>
    </w:p>
    <w:p w14:paraId="25CD8E79" w14:textId="77777777" w:rsidR="009900D9" w:rsidRPr="00281C84" w:rsidRDefault="00000000">
      <w:pPr>
        <w:pStyle w:val="Heading1"/>
        <w:keepNext w:val="0"/>
        <w:keepLines w:val="0"/>
        <w:numPr>
          <w:ilvl w:val="0"/>
          <w:numId w:val="198"/>
        </w:numPr>
        <w:pBdr>
          <w:bottom w:val="single" w:sz="6" w:space="4" w:color="E2001A"/>
        </w:pBdr>
        <w:spacing w:after="0"/>
        <w:rPr>
          <w:b w:val="0"/>
          <w:color w:val="auto"/>
        </w:rPr>
      </w:pPr>
      <w:r w:rsidRPr="00281C84">
        <w:rPr>
          <w:b w:val="0"/>
          <w:color w:val="auto"/>
        </w:rPr>
        <w:t>Dividend payments</w:t>
      </w:r>
    </w:p>
    <w:p w14:paraId="59DF81AF" w14:textId="77777777" w:rsidR="009900D9" w:rsidRPr="00281C84" w:rsidRDefault="00000000">
      <w:pPr>
        <w:pStyle w:val="Heading1"/>
        <w:keepNext w:val="0"/>
        <w:keepLines w:val="0"/>
        <w:numPr>
          <w:ilvl w:val="0"/>
          <w:numId w:val="198"/>
        </w:numPr>
        <w:pBdr>
          <w:bottom w:val="single" w:sz="6" w:space="4" w:color="E2001A"/>
        </w:pBdr>
        <w:spacing w:before="0" w:after="0"/>
        <w:rPr>
          <w:b w:val="0"/>
          <w:color w:val="auto"/>
        </w:rPr>
      </w:pPr>
      <w:r w:rsidRPr="00281C84">
        <w:rPr>
          <w:b w:val="0"/>
          <w:color w:val="auto"/>
        </w:rPr>
        <w:t>Repayment of short-term bank borrowings</w:t>
      </w:r>
    </w:p>
    <w:p w14:paraId="6E7F0C95" w14:textId="77777777" w:rsidR="009900D9" w:rsidRPr="00281C84" w:rsidRDefault="00000000">
      <w:pPr>
        <w:pStyle w:val="Heading1"/>
        <w:keepNext w:val="0"/>
        <w:keepLines w:val="0"/>
        <w:numPr>
          <w:ilvl w:val="0"/>
          <w:numId w:val="198"/>
        </w:numPr>
        <w:pBdr>
          <w:bottom w:val="single" w:sz="6" w:space="4" w:color="E2001A"/>
        </w:pBdr>
        <w:spacing w:before="0" w:after="0"/>
        <w:rPr>
          <w:b w:val="0"/>
          <w:color w:val="auto"/>
        </w:rPr>
      </w:pPr>
      <w:r w:rsidRPr="00281C84">
        <w:rPr>
          <w:b w:val="0"/>
          <w:color w:val="auto"/>
        </w:rPr>
        <w:t>Lease-related payments</w:t>
      </w:r>
    </w:p>
    <w:p w14:paraId="1B12B38E" w14:textId="77777777" w:rsidR="009900D9" w:rsidRPr="00281C84" w:rsidRDefault="00000000">
      <w:pPr>
        <w:pStyle w:val="Heading1"/>
        <w:keepNext w:val="0"/>
        <w:keepLines w:val="0"/>
        <w:numPr>
          <w:ilvl w:val="0"/>
          <w:numId w:val="198"/>
        </w:numPr>
        <w:pBdr>
          <w:bottom w:val="single" w:sz="6" w:space="4" w:color="E2001A"/>
        </w:pBdr>
        <w:spacing w:before="0" w:after="240"/>
        <w:rPr>
          <w:b w:val="0"/>
          <w:color w:val="auto"/>
        </w:rPr>
      </w:pPr>
      <w:r w:rsidRPr="00281C84">
        <w:rPr>
          <w:b w:val="0"/>
          <w:color w:val="auto"/>
        </w:rPr>
        <w:t>Interest payments</w:t>
      </w:r>
    </w:p>
    <w:p w14:paraId="377F1924" w14:textId="77777777" w:rsidR="009900D9" w:rsidRDefault="00000000">
      <w:pPr>
        <w:pStyle w:val="Heading1"/>
        <w:keepNext w:val="0"/>
        <w:keepLines w:val="0"/>
        <w:pBdr>
          <w:bottom w:val="single" w:sz="6" w:space="4" w:color="E2001A"/>
        </w:pBdr>
        <w:spacing w:before="480"/>
        <w:ind w:right="600"/>
        <w:rPr>
          <w:bCs/>
          <w:sz w:val="46"/>
          <w:szCs w:val="46"/>
        </w:rPr>
      </w:pPr>
      <w:bookmarkStart w:id="181" w:name="_r6iqbzp4ejc1" w:colFirst="0" w:colLast="0"/>
      <w:bookmarkEnd w:id="181"/>
      <w:r>
        <w:rPr>
          <w:bCs/>
          <w:szCs w:val="46"/>
        </w:rPr>
        <w:t>9. DEBT REPAYMENT AND FINANCIAL STRENGTH</w:t>
      </w:r>
    </w:p>
    <w:p w14:paraId="21F449A7"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One of the most important financing movements during FY2025–26 was the repayment of short-term borrowings.</w:t>
      </w:r>
    </w:p>
    <w:p w14:paraId="1045445E" w14:textId="79B5F476"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During FY2024–25, Nestlé India had outstanding short-term borrowings of approximately:₹725.7 crore</w:t>
      </w:r>
    </w:p>
    <w:p w14:paraId="4C5C8B69"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During FY2025–26, the company repaid these borrowings.</w:t>
      </w:r>
    </w:p>
    <w:p w14:paraId="155D1D01"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annual report shows a cash outflow of approximately ₹725.7 crore related to the repayment of short-term borrowing and bank overdrafts.</w:t>
      </w:r>
    </w:p>
    <w:p w14:paraId="302E6B62"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This is consistent with the findings from Part IV, where Nestlé India's Debt-to-Equity Ratio improved significantly.</w:t>
      </w:r>
    </w:p>
    <w:p w14:paraId="7FDA5508" w14:textId="77777777" w:rsidR="009900D9" w:rsidRDefault="00000000">
      <w:pPr>
        <w:pStyle w:val="Heading3"/>
        <w:keepNext w:val="0"/>
        <w:keepLines w:val="0"/>
        <w:spacing w:before="280"/>
        <w:ind w:right="600"/>
        <w:rPr>
          <w:bCs/>
          <w:color w:val="000000"/>
          <w:sz w:val="26"/>
          <w:szCs w:val="26"/>
        </w:rPr>
      </w:pPr>
      <w:bookmarkStart w:id="182" w:name="_tyz4p171m6t" w:colFirst="0" w:colLast="0"/>
      <w:bookmarkEnd w:id="182"/>
      <w:r>
        <w:rPr>
          <w:bCs/>
          <w:szCs w:val="26"/>
        </w:rPr>
        <w:t>Investor Interpretation</w:t>
      </w:r>
    </w:p>
    <w:p w14:paraId="79D86F24" w14:textId="3DB47F02"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 xml:space="preserve">The repayment of borrowings indicates that Nestlé India was able to use internally generated financial resources to reduce its debt </w:t>
      </w:r>
      <w:r w:rsidR="00281C84" w:rsidRPr="00281C84">
        <w:rPr>
          <w:b w:val="0"/>
          <w:color w:val="auto"/>
        </w:rPr>
        <w:t>dependence. This</w:t>
      </w:r>
      <w:r w:rsidRPr="00281C84">
        <w:rPr>
          <w:b w:val="0"/>
          <w:color w:val="auto"/>
        </w:rPr>
        <w:t xml:space="preserve"> strengthens the overall financial profile of the </w:t>
      </w:r>
      <w:r w:rsidR="00281C84" w:rsidRPr="00281C84">
        <w:rPr>
          <w:b w:val="0"/>
          <w:color w:val="auto"/>
        </w:rPr>
        <w:t>company. The</w:t>
      </w:r>
      <w:r w:rsidRPr="00281C84">
        <w:rPr>
          <w:b w:val="0"/>
          <w:color w:val="auto"/>
        </w:rPr>
        <w:t xml:space="preserve"> company therefore demonstrated the ability to</w:t>
      </w:r>
      <w:r w:rsidR="00281C84">
        <w:rPr>
          <w:b w:val="0"/>
          <w:color w:val="auto"/>
        </w:rPr>
        <w:t xml:space="preserve"> </w:t>
      </w:r>
      <w:r w:rsidRPr="00281C84">
        <w:rPr>
          <w:b w:val="0"/>
          <w:color w:val="auto"/>
        </w:rPr>
        <w:t>Reduce Borrowings</w:t>
      </w:r>
    </w:p>
    <w:p w14:paraId="7F2CAAF1"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This is a strong characteristic of a financially mature business.</w:t>
      </w:r>
    </w:p>
    <w:p w14:paraId="6FA6E1D9" w14:textId="77777777" w:rsidR="009900D9" w:rsidRDefault="00000000">
      <w:pPr>
        <w:pStyle w:val="Heading1"/>
        <w:keepNext w:val="0"/>
        <w:keepLines w:val="0"/>
        <w:pBdr>
          <w:bottom w:val="single" w:sz="6" w:space="4" w:color="E2001A"/>
        </w:pBdr>
        <w:spacing w:before="480"/>
        <w:ind w:right="600"/>
        <w:rPr>
          <w:bCs/>
          <w:sz w:val="46"/>
          <w:szCs w:val="46"/>
        </w:rPr>
      </w:pPr>
      <w:bookmarkStart w:id="183" w:name="_809lqjx5a2gn" w:colFirst="0" w:colLast="0"/>
      <w:bookmarkEnd w:id="183"/>
      <w:r>
        <w:rPr>
          <w:bCs/>
          <w:szCs w:val="46"/>
        </w:rPr>
        <w:t>10. DIVIDEND PAYMENTS AND SHAREHOLDER RETURNS</w:t>
      </w:r>
    </w:p>
    <w:p w14:paraId="70333D3C"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lastRenderedPageBreak/>
        <w:t>Nestlé India has historically returned a significant proportion of its cash to shareholders through dividends.</w:t>
      </w:r>
    </w:p>
    <w:p w14:paraId="25F371E3" w14:textId="550E539E"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During FY2025–26, the company paid dividends of approximately:</w:t>
      </w:r>
      <w:r w:rsidR="00281C84">
        <w:rPr>
          <w:b w:val="0"/>
          <w:color w:val="auto"/>
        </w:rPr>
        <w:t xml:space="preserve"> </w:t>
      </w:r>
      <w:r w:rsidRPr="00281C84">
        <w:rPr>
          <w:b w:val="0"/>
          <w:color w:val="auto"/>
        </w:rPr>
        <w:t>₹2,314.0 crore</w:t>
      </w:r>
    </w:p>
    <w:p w14:paraId="40BE9965" w14:textId="2E88EDB3" w:rsidR="009900D9"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During FY2024–25, dividend payments were approximately:</w:t>
      </w:r>
      <w:r w:rsidR="00281C84">
        <w:rPr>
          <w:b w:val="0"/>
          <w:color w:val="auto"/>
        </w:rPr>
        <w:t xml:space="preserve"> </w:t>
      </w:r>
      <w:r w:rsidRPr="00281C84">
        <w:rPr>
          <w:b w:val="0"/>
          <w:color w:val="auto"/>
        </w:rPr>
        <w:t>₹2,458.6 crore</w:t>
      </w:r>
    </w:p>
    <w:p w14:paraId="6B0F8AC9"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Dividend payments represented one of the largest uses of Nestlé India's cash.</w:t>
      </w:r>
    </w:p>
    <w:p w14:paraId="4E4C2BB8" w14:textId="77777777" w:rsidR="009900D9" w:rsidRDefault="00000000">
      <w:pPr>
        <w:pStyle w:val="Heading2"/>
        <w:keepNext w:val="0"/>
        <w:keepLines w:val="0"/>
        <w:ind w:right="600"/>
        <w:rPr>
          <w:bCs/>
          <w:sz w:val="34"/>
          <w:szCs w:val="34"/>
        </w:rPr>
      </w:pPr>
      <w:bookmarkStart w:id="184" w:name="_gyf4ix95dbcc" w:colFirst="0" w:colLast="0"/>
      <w:bookmarkEnd w:id="184"/>
      <w:r>
        <w:rPr>
          <w:bCs/>
          <w:szCs w:val="34"/>
        </w:rPr>
        <w:t>Investor Interpretation</w:t>
      </w:r>
    </w:p>
    <w:p w14:paraId="5B35FE7E"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Nestlé India's dividend payments demonstrate an important feature of the company's financial model.</w:t>
      </w:r>
    </w:p>
    <w:p w14:paraId="41712102" w14:textId="77777777"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The company is capable of generating sufficient cash to:</w:t>
      </w:r>
    </w:p>
    <w:p w14:paraId="2C0C1F85" w14:textId="77777777" w:rsidR="009900D9" w:rsidRPr="00281C84" w:rsidRDefault="00000000">
      <w:pPr>
        <w:pStyle w:val="Heading1"/>
        <w:keepNext w:val="0"/>
        <w:keepLines w:val="0"/>
        <w:numPr>
          <w:ilvl w:val="0"/>
          <w:numId w:val="156"/>
        </w:numPr>
        <w:pBdr>
          <w:bottom w:val="single" w:sz="6" w:space="4" w:color="E2001A"/>
        </w:pBdr>
        <w:spacing w:after="0"/>
        <w:rPr>
          <w:b w:val="0"/>
          <w:color w:val="auto"/>
        </w:rPr>
      </w:pPr>
      <w:r w:rsidRPr="00281C84">
        <w:rPr>
          <w:b w:val="0"/>
          <w:color w:val="auto"/>
        </w:rPr>
        <w:t>Support business operations</w:t>
      </w:r>
    </w:p>
    <w:p w14:paraId="68220A54" w14:textId="77777777" w:rsidR="009900D9" w:rsidRPr="00281C84" w:rsidRDefault="00000000">
      <w:pPr>
        <w:pStyle w:val="Heading1"/>
        <w:keepNext w:val="0"/>
        <w:keepLines w:val="0"/>
        <w:numPr>
          <w:ilvl w:val="0"/>
          <w:numId w:val="156"/>
        </w:numPr>
        <w:pBdr>
          <w:bottom w:val="single" w:sz="6" w:space="4" w:color="E2001A"/>
        </w:pBdr>
        <w:spacing w:before="0" w:after="0"/>
        <w:rPr>
          <w:b w:val="0"/>
          <w:color w:val="auto"/>
        </w:rPr>
      </w:pPr>
      <w:r w:rsidRPr="00281C84">
        <w:rPr>
          <w:b w:val="0"/>
          <w:color w:val="auto"/>
        </w:rPr>
        <w:t>Invest in assets</w:t>
      </w:r>
    </w:p>
    <w:p w14:paraId="7CF3309F" w14:textId="77777777" w:rsidR="009900D9" w:rsidRPr="00281C84" w:rsidRDefault="00000000">
      <w:pPr>
        <w:pStyle w:val="Heading1"/>
        <w:keepNext w:val="0"/>
        <w:keepLines w:val="0"/>
        <w:numPr>
          <w:ilvl w:val="0"/>
          <w:numId w:val="156"/>
        </w:numPr>
        <w:pBdr>
          <w:bottom w:val="single" w:sz="6" w:space="4" w:color="E2001A"/>
        </w:pBdr>
        <w:spacing w:before="0" w:after="0"/>
        <w:rPr>
          <w:b w:val="0"/>
          <w:color w:val="auto"/>
        </w:rPr>
      </w:pPr>
      <w:r w:rsidRPr="00281C84">
        <w:rPr>
          <w:b w:val="0"/>
          <w:color w:val="auto"/>
        </w:rPr>
        <w:t>Meet financing obligations</w:t>
      </w:r>
    </w:p>
    <w:p w14:paraId="189D4A7C" w14:textId="77777777" w:rsidR="009900D9" w:rsidRPr="00281C84" w:rsidRDefault="00000000">
      <w:pPr>
        <w:pStyle w:val="Heading1"/>
        <w:keepNext w:val="0"/>
        <w:keepLines w:val="0"/>
        <w:numPr>
          <w:ilvl w:val="0"/>
          <w:numId w:val="156"/>
        </w:numPr>
        <w:pBdr>
          <w:bottom w:val="single" w:sz="6" w:space="4" w:color="E2001A"/>
        </w:pBdr>
        <w:spacing w:before="0" w:after="240"/>
        <w:rPr>
          <w:b w:val="0"/>
          <w:color w:val="auto"/>
        </w:rPr>
      </w:pPr>
      <w:r w:rsidRPr="00281C84">
        <w:rPr>
          <w:b w:val="0"/>
          <w:color w:val="auto"/>
        </w:rPr>
        <w:t>Return cash to shareholders</w:t>
      </w:r>
    </w:p>
    <w:p w14:paraId="42699CD9" w14:textId="11FA33F5" w:rsidR="009900D9" w:rsidRPr="00281C84" w:rsidRDefault="00000000">
      <w:pPr>
        <w:pStyle w:val="Heading1"/>
        <w:keepNext w:val="0"/>
        <w:keepLines w:val="0"/>
        <w:pBdr>
          <w:bottom w:val="single" w:sz="6" w:space="4" w:color="E2001A"/>
        </w:pBdr>
        <w:spacing w:after="240"/>
        <w:rPr>
          <w:b w:val="0"/>
          <w:color w:val="auto"/>
        </w:rPr>
      </w:pPr>
      <w:r w:rsidRPr="00281C84">
        <w:rPr>
          <w:b w:val="0"/>
          <w:color w:val="auto"/>
        </w:rPr>
        <w:t>However, dividends must always be examined in the context of future growth requirements.A high dividend payout can be attractive to shareholders.But excessive distributions could potentially reduce the amount of cash retained for:</w:t>
      </w:r>
    </w:p>
    <w:p w14:paraId="68B2FDDB" w14:textId="77777777" w:rsidR="009900D9" w:rsidRPr="00281C84" w:rsidRDefault="00000000">
      <w:pPr>
        <w:pStyle w:val="Heading1"/>
        <w:keepNext w:val="0"/>
        <w:keepLines w:val="0"/>
        <w:numPr>
          <w:ilvl w:val="0"/>
          <w:numId w:val="170"/>
        </w:numPr>
        <w:pBdr>
          <w:bottom w:val="single" w:sz="6" w:space="4" w:color="E2001A"/>
        </w:pBdr>
        <w:spacing w:after="0"/>
        <w:rPr>
          <w:b w:val="0"/>
          <w:color w:val="auto"/>
        </w:rPr>
      </w:pPr>
      <w:r w:rsidRPr="00281C84">
        <w:rPr>
          <w:b w:val="0"/>
          <w:color w:val="auto"/>
        </w:rPr>
        <w:t>Future capacity expansion</w:t>
      </w:r>
    </w:p>
    <w:p w14:paraId="35C1B046" w14:textId="77777777" w:rsidR="009900D9" w:rsidRPr="00281C84" w:rsidRDefault="00000000">
      <w:pPr>
        <w:pStyle w:val="Heading1"/>
        <w:keepNext w:val="0"/>
        <w:keepLines w:val="0"/>
        <w:numPr>
          <w:ilvl w:val="0"/>
          <w:numId w:val="170"/>
        </w:numPr>
        <w:pBdr>
          <w:bottom w:val="single" w:sz="6" w:space="4" w:color="E2001A"/>
        </w:pBdr>
        <w:spacing w:before="0" w:after="0"/>
        <w:rPr>
          <w:b w:val="0"/>
          <w:color w:val="auto"/>
        </w:rPr>
      </w:pPr>
      <w:r w:rsidRPr="00281C84">
        <w:rPr>
          <w:b w:val="0"/>
          <w:color w:val="auto"/>
        </w:rPr>
        <w:t>New product development</w:t>
      </w:r>
    </w:p>
    <w:p w14:paraId="62942E9E" w14:textId="77777777" w:rsidR="009900D9" w:rsidRPr="00281C84" w:rsidRDefault="00000000">
      <w:pPr>
        <w:pStyle w:val="Heading1"/>
        <w:keepNext w:val="0"/>
        <w:keepLines w:val="0"/>
        <w:numPr>
          <w:ilvl w:val="0"/>
          <w:numId w:val="170"/>
        </w:numPr>
        <w:pBdr>
          <w:bottom w:val="single" w:sz="6" w:space="4" w:color="E2001A"/>
        </w:pBdr>
        <w:spacing w:before="0" w:after="0"/>
        <w:rPr>
          <w:b w:val="0"/>
          <w:color w:val="auto"/>
        </w:rPr>
      </w:pPr>
      <w:r w:rsidRPr="00281C84">
        <w:rPr>
          <w:b w:val="0"/>
          <w:color w:val="auto"/>
        </w:rPr>
        <w:t>Strategic investments</w:t>
      </w:r>
    </w:p>
    <w:p w14:paraId="69CD3E49" w14:textId="77777777" w:rsidR="009900D9" w:rsidRPr="00281C84" w:rsidRDefault="00000000">
      <w:pPr>
        <w:pStyle w:val="Heading1"/>
        <w:keepNext w:val="0"/>
        <w:keepLines w:val="0"/>
        <w:numPr>
          <w:ilvl w:val="0"/>
          <w:numId w:val="170"/>
        </w:numPr>
        <w:pBdr>
          <w:bottom w:val="single" w:sz="6" w:space="4" w:color="E2001A"/>
        </w:pBdr>
        <w:spacing w:before="0" w:after="240"/>
        <w:rPr>
          <w:b w:val="0"/>
          <w:color w:val="auto"/>
        </w:rPr>
      </w:pPr>
      <w:r w:rsidRPr="00281C84">
        <w:rPr>
          <w:b w:val="0"/>
          <w:color w:val="auto"/>
        </w:rPr>
        <w:t>Business acquisitions</w:t>
      </w:r>
    </w:p>
    <w:p w14:paraId="5DF3DA59" w14:textId="668E99E6" w:rsidR="00281C84" w:rsidRPr="00281C84" w:rsidRDefault="00000000" w:rsidP="00281C84">
      <w:pPr>
        <w:pStyle w:val="Heading1"/>
        <w:keepNext w:val="0"/>
        <w:keepLines w:val="0"/>
        <w:pBdr>
          <w:bottom w:val="single" w:sz="6" w:space="4" w:color="E2001A"/>
        </w:pBdr>
        <w:spacing w:after="240"/>
        <w:rPr>
          <w:b w:val="0"/>
          <w:color w:val="auto"/>
        </w:rPr>
      </w:pPr>
      <w:r w:rsidRPr="00281C84">
        <w:rPr>
          <w:b w:val="0"/>
          <w:color w:val="auto"/>
        </w:rPr>
        <w:t>Nestlé India's long-term capital allocation quality will therefore depend on how effectively it balances</w:t>
      </w:r>
      <w:r w:rsidR="00281C84" w:rsidRPr="00281C84">
        <w:rPr>
          <w:bCs/>
          <w:color w:val="auto"/>
        </w:rPr>
        <w:t xml:space="preserve">: </w:t>
      </w:r>
      <w:r w:rsidRPr="00281C84">
        <w:rPr>
          <w:b w:val="0"/>
          <w:color w:val="auto"/>
        </w:rPr>
        <w:t>Shareholder Returns</w:t>
      </w:r>
      <w:r w:rsidR="00281C84" w:rsidRPr="00281C84">
        <w:rPr>
          <w:b w:val="0"/>
          <w:color w:val="auto"/>
        </w:rPr>
        <w:t xml:space="preserve"> </w:t>
      </w:r>
      <w:r w:rsidRPr="00281C84">
        <w:rPr>
          <w:b w:val="0"/>
          <w:color w:val="auto"/>
        </w:rPr>
        <w:t>with</w:t>
      </w:r>
      <w:r w:rsidR="00281C84" w:rsidRPr="00281C84">
        <w:rPr>
          <w:b w:val="0"/>
          <w:color w:val="auto"/>
        </w:rPr>
        <w:t xml:space="preserve"> </w:t>
      </w:r>
      <w:r w:rsidRPr="00281C84">
        <w:rPr>
          <w:b w:val="0"/>
          <w:color w:val="auto"/>
        </w:rPr>
        <w:t>Future Business Investment</w:t>
      </w:r>
      <w:bookmarkStart w:id="185" w:name="_z4v0xsf0k32l" w:colFirst="0" w:colLast="0"/>
      <w:bookmarkEnd w:id="185"/>
      <w:r w:rsidR="00281C84" w:rsidRPr="00281C84">
        <w:rPr>
          <w:b w:val="0"/>
          <w:color w:val="auto"/>
        </w:rPr>
        <w:t>.</w:t>
      </w:r>
    </w:p>
    <w:p w14:paraId="1ED69377" w14:textId="4AF2C171" w:rsidR="009900D9" w:rsidRPr="00281C84" w:rsidRDefault="00000000" w:rsidP="00281C84">
      <w:pPr>
        <w:pStyle w:val="Heading1"/>
        <w:keepNext w:val="0"/>
        <w:keepLines w:val="0"/>
        <w:pBdr>
          <w:bottom w:val="single" w:sz="6" w:space="4" w:color="E2001A"/>
        </w:pBdr>
        <w:spacing w:after="240"/>
        <w:rPr>
          <w:b w:val="0"/>
          <w:color w:val="auto"/>
        </w:rPr>
      </w:pPr>
      <w:r>
        <w:rPr>
          <w:bCs/>
          <w:szCs w:val="46"/>
        </w:rPr>
        <w:t>11. THE CASH POSITION IMPROVED SIGNIFICANTLY</w:t>
      </w:r>
    </w:p>
    <w:p w14:paraId="28E411E0"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Nestlé India's overall cash position improved significantly during FY2025–26.</w:t>
      </w:r>
    </w:p>
    <w:p w14:paraId="7496F8E8" w14:textId="68E6519E"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lastRenderedPageBreak/>
        <w:t>The company reported a net increase in cash and cash equivalents of approximately</w:t>
      </w:r>
      <w:r w:rsidR="008D2545" w:rsidRPr="008D2545">
        <w:rPr>
          <w:b w:val="0"/>
          <w:color w:val="auto"/>
        </w:rPr>
        <w:t xml:space="preserve"> </w:t>
      </w:r>
      <w:r w:rsidRPr="008D2545">
        <w:rPr>
          <w:b w:val="0"/>
          <w:color w:val="auto"/>
        </w:rPr>
        <w:t>₹1,244.4 crore</w:t>
      </w:r>
      <w:r w:rsidR="008D2545" w:rsidRPr="008D2545">
        <w:rPr>
          <w:b w:val="0"/>
          <w:color w:val="auto"/>
        </w:rPr>
        <w:t xml:space="preserve">. </w:t>
      </w:r>
      <w:r w:rsidRPr="008D2545">
        <w:rPr>
          <w:b w:val="0"/>
          <w:color w:val="auto"/>
        </w:rPr>
        <w:t>This was a major improvement compared with FY2024–25, when the company experienced a net decrease in cash and cash equivalents of approximately</w:t>
      </w:r>
      <w:r w:rsidR="008D2545" w:rsidRPr="008D2545">
        <w:rPr>
          <w:b w:val="0"/>
          <w:color w:val="auto"/>
        </w:rPr>
        <w:t xml:space="preserve"> </w:t>
      </w:r>
      <w:r w:rsidRPr="008D2545">
        <w:rPr>
          <w:b w:val="0"/>
          <w:color w:val="auto"/>
        </w:rPr>
        <w:t>₹722.7 croreThis improvement reflects the strength of operating cash generation during the year.</w:t>
      </w:r>
    </w:p>
    <w:p w14:paraId="5ED7C75A"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Despite:</w:t>
      </w:r>
    </w:p>
    <w:p w14:paraId="1707B744" w14:textId="77777777" w:rsidR="009900D9" w:rsidRPr="008D2545" w:rsidRDefault="00000000">
      <w:pPr>
        <w:pStyle w:val="Heading1"/>
        <w:keepNext w:val="0"/>
        <w:keepLines w:val="0"/>
        <w:numPr>
          <w:ilvl w:val="0"/>
          <w:numId w:val="206"/>
        </w:numPr>
        <w:pBdr>
          <w:bottom w:val="single" w:sz="6" w:space="4" w:color="E2001A"/>
        </w:pBdr>
        <w:spacing w:after="0"/>
        <w:rPr>
          <w:b w:val="0"/>
          <w:color w:val="auto"/>
        </w:rPr>
      </w:pPr>
      <w:r w:rsidRPr="008D2545">
        <w:rPr>
          <w:b w:val="0"/>
          <w:color w:val="auto"/>
        </w:rPr>
        <w:t>Capital expenditure</w:t>
      </w:r>
    </w:p>
    <w:p w14:paraId="1E0E70F0" w14:textId="77777777" w:rsidR="009900D9" w:rsidRPr="008D2545" w:rsidRDefault="00000000">
      <w:pPr>
        <w:pStyle w:val="Heading1"/>
        <w:keepNext w:val="0"/>
        <w:keepLines w:val="0"/>
        <w:numPr>
          <w:ilvl w:val="0"/>
          <w:numId w:val="206"/>
        </w:numPr>
        <w:pBdr>
          <w:bottom w:val="single" w:sz="6" w:space="4" w:color="E2001A"/>
        </w:pBdr>
        <w:spacing w:before="0" w:after="0"/>
        <w:rPr>
          <w:b w:val="0"/>
          <w:color w:val="auto"/>
        </w:rPr>
      </w:pPr>
      <w:r w:rsidRPr="008D2545">
        <w:rPr>
          <w:b w:val="0"/>
          <w:color w:val="auto"/>
        </w:rPr>
        <w:t>Dividend payments</w:t>
      </w:r>
    </w:p>
    <w:p w14:paraId="2B0F7ABC" w14:textId="77777777" w:rsidR="009900D9" w:rsidRPr="008D2545" w:rsidRDefault="00000000">
      <w:pPr>
        <w:pStyle w:val="Heading1"/>
        <w:keepNext w:val="0"/>
        <w:keepLines w:val="0"/>
        <w:numPr>
          <w:ilvl w:val="0"/>
          <w:numId w:val="206"/>
        </w:numPr>
        <w:pBdr>
          <w:bottom w:val="single" w:sz="6" w:space="4" w:color="E2001A"/>
        </w:pBdr>
        <w:spacing w:before="0" w:after="0"/>
        <w:rPr>
          <w:b w:val="0"/>
          <w:color w:val="auto"/>
        </w:rPr>
      </w:pPr>
      <w:r w:rsidRPr="008D2545">
        <w:rPr>
          <w:b w:val="0"/>
          <w:color w:val="auto"/>
        </w:rPr>
        <w:t>Debt repayment</w:t>
      </w:r>
    </w:p>
    <w:p w14:paraId="0B5ECCD9" w14:textId="77777777" w:rsidR="008D2545" w:rsidRDefault="00000000" w:rsidP="008D2545">
      <w:pPr>
        <w:pStyle w:val="Heading1"/>
        <w:keepNext w:val="0"/>
        <w:keepLines w:val="0"/>
        <w:numPr>
          <w:ilvl w:val="0"/>
          <w:numId w:val="206"/>
        </w:numPr>
        <w:pBdr>
          <w:bottom w:val="single" w:sz="6" w:space="4" w:color="E2001A"/>
        </w:pBdr>
        <w:spacing w:before="0" w:after="240"/>
        <w:rPr>
          <w:b w:val="0"/>
          <w:color w:val="auto"/>
        </w:rPr>
      </w:pPr>
      <w:r w:rsidRPr="008D2545">
        <w:rPr>
          <w:b w:val="0"/>
          <w:color w:val="auto"/>
        </w:rPr>
        <w:t>Lease-related obligations</w:t>
      </w:r>
    </w:p>
    <w:p w14:paraId="71C3ECB4" w14:textId="77777777" w:rsidR="008D2545" w:rsidRDefault="00000000" w:rsidP="008D2545">
      <w:pPr>
        <w:pStyle w:val="Heading1"/>
        <w:keepNext w:val="0"/>
        <w:keepLines w:val="0"/>
        <w:pBdr>
          <w:bottom w:val="single" w:sz="6" w:space="4" w:color="E2001A"/>
        </w:pBdr>
        <w:spacing w:before="0" w:after="240"/>
        <w:ind w:left="360"/>
        <w:rPr>
          <w:b w:val="0"/>
          <w:color w:val="auto"/>
        </w:rPr>
      </w:pPr>
      <w:r w:rsidRPr="008D2545">
        <w:rPr>
          <w:b w:val="0"/>
          <w:color w:val="auto"/>
        </w:rPr>
        <w:t>Nestlé India ended FY2025–26 with a substantially stronger cash position.</w:t>
      </w:r>
      <w:bookmarkStart w:id="186" w:name="_g56tjtewc1nr" w:colFirst="0" w:colLast="0"/>
      <w:bookmarkEnd w:id="186"/>
    </w:p>
    <w:p w14:paraId="0992123D" w14:textId="77777777" w:rsidR="008D2545" w:rsidRDefault="00000000" w:rsidP="008D2545">
      <w:pPr>
        <w:pStyle w:val="Heading1"/>
        <w:keepNext w:val="0"/>
        <w:keepLines w:val="0"/>
        <w:pBdr>
          <w:bottom w:val="single" w:sz="6" w:space="4" w:color="E2001A"/>
        </w:pBdr>
        <w:spacing w:before="0" w:after="240"/>
        <w:ind w:left="360"/>
        <w:rPr>
          <w:b w:val="0"/>
          <w:color w:val="auto"/>
        </w:rPr>
      </w:pPr>
      <w:r>
        <w:rPr>
          <w:bCs/>
          <w:szCs w:val="46"/>
        </w:rPr>
        <w:t>12. CASH FLOW STORY — FY2025–26</w:t>
      </w:r>
    </w:p>
    <w:p w14:paraId="330044F5" w14:textId="479C04C0" w:rsidR="009900D9" w:rsidRPr="008D2545" w:rsidRDefault="00000000" w:rsidP="008D2545">
      <w:pPr>
        <w:pStyle w:val="Heading1"/>
        <w:keepNext w:val="0"/>
        <w:keepLines w:val="0"/>
        <w:pBdr>
          <w:bottom w:val="single" w:sz="6" w:space="4" w:color="E2001A"/>
        </w:pBdr>
        <w:spacing w:before="0" w:after="240"/>
        <w:ind w:left="360"/>
        <w:rPr>
          <w:b w:val="0"/>
          <w:color w:val="auto"/>
        </w:rPr>
      </w:pPr>
      <w:r w:rsidRPr="008D2545">
        <w:rPr>
          <w:b w:val="0"/>
          <w:color w:val="auto"/>
        </w:rPr>
        <w:t>Nestlé India's FY2025–26 cash flow can be understood through the following sequence</w:t>
      </w:r>
      <w:bookmarkStart w:id="187" w:name="_wieql6cqh46f" w:colFirst="0" w:colLast="0"/>
      <w:bookmarkEnd w:id="187"/>
      <w:r w:rsidR="008D2545">
        <w:rPr>
          <w:b w:val="0"/>
          <w:color w:val="auto"/>
        </w:rPr>
        <w:t xml:space="preserve"> </w:t>
      </w:r>
      <w:r w:rsidRPr="008D2545">
        <w:rPr>
          <w:b w:val="0"/>
          <w:color w:val="auto"/>
          <w:szCs w:val="46"/>
        </w:rPr>
        <w:t>Net Increase in Cas</w:t>
      </w:r>
      <w:r w:rsidR="008D2545">
        <w:rPr>
          <w:b w:val="0"/>
          <w:color w:val="auto"/>
          <w:szCs w:val="46"/>
        </w:rPr>
        <w:t xml:space="preserve">h </w:t>
      </w:r>
      <w:r w:rsidR="008D2545">
        <w:rPr>
          <w:b w:val="0"/>
          <w:color w:val="auto"/>
        </w:rPr>
        <w:t>t</w:t>
      </w:r>
      <w:r w:rsidRPr="008D2545">
        <w:rPr>
          <w:b w:val="0"/>
          <w:color w:val="auto"/>
        </w:rPr>
        <w:t>his is an encouraging cash flow profile.</w:t>
      </w:r>
    </w:p>
    <w:p w14:paraId="2C622E71"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The company generated enough cash from its operations to support multiple financial priorities simultaneously.</w:t>
      </w:r>
    </w:p>
    <w:p w14:paraId="4D9C6ACF" w14:textId="77777777" w:rsidR="009900D9" w:rsidRDefault="00000000">
      <w:pPr>
        <w:pStyle w:val="Heading1"/>
        <w:keepNext w:val="0"/>
        <w:keepLines w:val="0"/>
        <w:pBdr>
          <w:bottom w:val="single" w:sz="6" w:space="4" w:color="E2001A"/>
        </w:pBdr>
        <w:spacing w:before="480"/>
        <w:ind w:right="600"/>
        <w:rPr>
          <w:bCs/>
          <w:sz w:val="46"/>
          <w:szCs w:val="46"/>
        </w:rPr>
      </w:pPr>
      <w:bookmarkStart w:id="188" w:name="_5fhb3e25zjeg" w:colFirst="0" w:colLast="0"/>
      <w:bookmarkEnd w:id="188"/>
      <w:r>
        <w:rPr>
          <w:bCs/>
          <w:szCs w:val="46"/>
        </w:rPr>
        <w:t>13. CASH FLOW ANALYSIS — KEY OBSERVATIONS</w:t>
      </w:r>
    </w:p>
    <w:p w14:paraId="04BA652A" w14:textId="77777777" w:rsidR="009900D9" w:rsidRDefault="00000000">
      <w:pPr>
        <w:pStyle w:val="Heading2"/>
        <w:keepNext w:val="0"/>
        <w:keepLines w:val="0"/>
        <w:ind w:right="600"/>
        <w:rPr>
          <w:bCs/>
          <w:sz w:val="34"/>
          <w:szCs w:val="34"/>
        </w:rPr>
      </w:pPr>
      <w:bookmarkStart w:id="189" w:name="_1mqa03nduni5" w:colFirst="0" w:colLast="0"/>
      <w:bookmarkEnd w:id="189"/>
      <w:r>
        <w:rPr>
          <w:bCs/>
          <w:szCs w:val="34"/>
        </w:rPr>
        <w:t>Operating Cash Flow Improved Significantly</w:t>
      </w:r>
    </w:p>
    <w:p w14:paraId="6F65DFB6" w14:textId="476F25F2"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Operating cash flow increased from approximately ₹2,934.5 crore to ₹5,047.6 crore.This was one of the strongest financial improvements during FY2025–26.</w:t>
      </w:r>
    </w:p>
    <w:p w14:paraId="32442BF3" w14:textId="77777777" w:rsidR="009900D9" w:rsidRDefault="00000000">
      <w:pPr>
        <w:pStyle w:val="Heading2"/>
        <w:keepNext w:val="0"/>
        <w:keepLines w:val="0"/>
        <w:ind w:right="600"/>
        <w:rPr>
          <w:bCs/>
          <w:sz w:val="34"/>
          <w:szCs w:val="34"/>
        </w:rPr>
      </w:pPr>
      <w:bookmarkStart w:id="190" w:name="_ch46n8kwnmkj" w:colFirst="0" w:colLast="0"/>
      <w:bookmarkEnd w:id="190"/>
      <w:r>
        <w:rPr>
          <w:bCs/>
          <w:szCs w:val="34"/>
        </w:rPr>
        <w:t>Cash Conversion Strengthened</w:t>
      </w:r>
    </w:p>
    <w:p w14:paraId="61332B61" w14:textId="77777777" w:rsidR="008D2545" w:rsidRDefault="00000000" w:rsidP="008D2545">
      <w:pPr>
        <w:pStyle w:val="Heading1"/>
        <w:keepNext w:val="0"/>
        <w:keepLines w:val="0"/>
        <w:pBdr>
          <w:bottom w:val="single" w:sz="6" w:space="4" w:color="E2001A"/>
        </w:pBdr>
        <w:spacing w:after="240"/>
        <w:rPr>
          <w:b w:val="0"/>
          <w:color w:val="auto"/>
        </w:rPr>
      </w:pPr>
      <w:r w:rsidRPr="008D2545">
        <w:rPr>
          <w:b w:val="0"/>
          <w:color w:val="auto"/>
        </w:rPr>
        <w:t>Operating cash flow increased substantially relative to sales.This indicates stronger conversion of business activity into actual cash.</w:t>
      </w:r>
      <w:bookmarkStart w:id="191" w:name="_g0xzrmxvfxrq" w:colFirst="0" w:colLast="0"/>
      <w:bookmarkEnd w:id="191"/>
    </w:p>
    <w:p w14:paraId="52CC54C2" w14:textId="6424573A" w:rsidR="009900D9" w:rsidRPr="008D2545" w:rsidRDefault="00000000" w:rsidP="008D2545">
      <w:pPr>
        <w:pStyle w:val="Heading1"/>
        <w:keepNext w:val="0"/>
        <w:keepLines w:val="0"/>
        <w:pBdr>
          <w:bottom w:val="single" w:sz="6" w:space="4" w:color="E2001A"/>
        </w:pBdr>
        <w:spacing w:after="240"/>
        <w:rPr>
          <w:b w:val="0"/>
          <w:color w:val="auto"/>
        </w:rPr>
      </w:pPr>
      <w:r>
        <w:rPr>
          <w:bCs/>
          <w:color w:val="1D1D1B"/>
          <w:sz w:val="26"/>
          <w:szCs w:val="34"/>
        </w:rPr>
        <w:t>Capital Expenditure Declined</w:t>
      </w:r>
    </w:p>
    <w:p w14:paraId="03DC6FF2"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lastRenderedPageBreak/>
        <w:t>Investing outflows reduced significantly during FY2025–26.</w:t>
      </w:r>
    </w:p>
    <w:p w14:paraId="3ABF45BF"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This contributed to stronger overall cash generation.</w:t>
      </w:r>
    </w:p>
    <w:p w14:paraId="4D98DFF4" w14:textId="77777777" w:rsidR="008D2545" w:rsidRDefault="00000000" w:rsidP="008D2545">
      <w:pPr>
        <w:pStyle w:val="Heading1"/>
        <w:keepNext w:val="0"/>
        <w:keepLines w:val="0"/>
        <w:pBdr>
          <w:bottom w:val="single" w:sz="6" w:space="4" w:color="E2001A"/>
        </w:pBdr>
        <w:spacing w:after="240"/>
        <w:rPr>
          <w:b w:val="0"/>
          <w:color w:val="auto"/>
        </w:rPr>
      </w:pPr>
      <w:r w:rsidRPr="008D2545">
        <w:rPr>
          <w:b w:val="0"/>
          <w:color w:val="auto"/>
        </w:rPr>
        <w:t>However, future capital expenditure must be monitored to ensure that lower investment does not affect future growth capacity.</w:t>
      </w:r>
      <w:bookmarkStart w:id="192" w:name="_bzc1m4ehz6n7" w:colFirst="0" w:colLast="0"/>
      <w:bookmarkEnd w:id="192"/>
    </w:p>
    <w:p w14:paraId="6F80242A" w14:textId="31E587D6" w:rsidR="009900D9" w:rsidRPr="008D2545" w:rsidRDefault="00000000" w:rsidP="008D2545">
      <w:pPr>
        <w:pStyle w:val="Heading1"/>
        <w:keepNext w:val="0"/>
        <w:keepLines w:val="0"/>
        <w:pBdr>
          <w:bottom w:val="single" w:sz="6" w:space="4" w:color="E2001A"/>
        </w:pBdr>
        <w:spacing w:after="240"/>
        <w:rPr>
          <w:b w:val="0"/>
          <w:color w:val="auto"/>
        </w:rPr>
      </w:pPr>
      <w:r>
        <w:rPr>
          <w:bCs/>
          <w:color w:val="1D1D1B"/>
          <w:sz w:val="26"/>
          <w:szCs w:val="34"/>
        </w:rPr>
        <w:t>The Company Repaid Short-Term Borrowings</w:t>
      </w:r>
    </w:p>
    <w:p w14:paraId="5E22B535" w14:textId="77777777" w:rsidR="008D2545" w:rsidRDefault="00000000" w:rsidP="008D2545">
      <w:pPr>
        <w:pStyle w:val="Heading1"/>
        <w:keepNext w:val="0"/>
        <w:keepLines w:val="0"/>
        <w:pBdr>
          <w:bottom w:val="single" w:sz="6" w:space="4" w:color="E2001A"/>
        </w:pBdr>
        <w:spacing w:after="240"/>
        <w:rPr>
          <w:b w:val="0"/>
          <w:color w:val="auto"/>
        </w:rPr>
      </w:pPr>
      <w:r w:rsidRPr="008D2545">
        <w:rPr>
          <w:b w:val="0"/>
          <w:color w:val="auto"/>
        </w:rPr>
        <w:t>Nestlé India used cash to eliminate the short-term bank borrowings that existed at the end of FY2024–25.This improved the company's debt position.</w:t>
      </w:r>
      <w:bookmarkStart w:id="193" w:name="_z9fqq14dolr7" w:colFirst="0" w:colLast="0"/>
      <w:bookmarkEnd w:id="193"/>
    </w:p>
    <w:p w14:paraId="264ECF20" w14:textId="3D576DF9" w:rsidR="009900D9" w:rsidRPr="008D2545" w:rsidRDefault="00000000" w:rsidP="008D2545">
      <w:pPr>
        <w:pStyle w:val="Heading1"/>
        <w:keepNext w:val="0"/>
        <w:keepLines w:val="0"/>
        <w:pBdr>
          <w:bottom w:val="single" w:sz="6" w:space="4" w:color="E2001A"/>
        </w:pBdr>
        <w:spacing w:after="240"/>
        <w:rPr>
          <w:b w:val="0"/>
          <w:color w:val="auto"/>
        </w:rPr>
      </w:pPr>
      <w:r>
        <w:rPr>
          <w:bCs/>
          <w:color w:val="1D1D1B"/>
          <w:sz w:val="26"/>
          <w:szCs w:val="34"/>
        </w:rPr>
        <w:t>Dividends Remained a Major Cash Outflow</w:t>
      </w:r>
    </w:p>
    <w:p w14:paraId="4262E2C8" w14:textId="7F86B62D"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Nestlé India continued to return substantial cash to shareholders through dividends.The company therefore demonstrated a strong shareholder return orientation.</w:t>
      </w:r>
    </w:p>
    <w:p w14:paraId="66A2F496" w14:textId="77777777" w:rsidR="009900D9" w:rsidRDefault="00000000">
      <w:pPr>
        <w:pStyle w:val="Heading2"/>
        <w:keepNext w:val="0"/>
        <w:keepLines w:val="0"/>
        <w:ind w:right="600"/>
        <w:rPr>
          <w:bCs/>
          <w:sz w:val="34"/>
          <w:szCs w:val="34"/>
        </w:rPr>
      </w:pPr>
      <w:bookmarkStart w:id="194" w:name="_1870rio44kt0" w:colFirst="0" w:colLast="0"/>
      <w:bookmarkEnd w:id="194"/>
      <w:r>
        <w:rPr>
          <w:bCs/>
          <w:szCs w:val="34"/>
        </w:rPr>
        <w:t>Cash Balance Improved</w:t>
      </w:r>
    </w:p>
    <w:p w14:paraId="148E07D8"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Despite significant cash outflows for:</w:t>
      </w:r>
    </w:p>
    <w:p w14:paraId="27CFABC8" w14:textId="77777777" w:rsidR="009900D9" w:rsidRPr="008D2545" w:rsidRDefault="00000000">
      <w:pPr>
        <w:pStyle w:val="Heading1"/>
        <w:keepNext w:val="0"/>
        <w:keepLines w:val="0"/>
        <w:numPr>
          <w:ilvl w:val="0"/>
          <w:numId w:val="231"/>
        </w:numPr>
        <w:pBdr>
          <w:bottom w:val="single" w:sz="6" w:space="4" w:color="E2001A"/>
        </w:pBdr>
        <w:spacing w:after="0"/>
        <w:rPr>
          <w:b w:val="0"/>
          <w:color w:val="auto"/>
        </w:rPr>
      </w:pPr>
      <w:r w:rsidRPr="008D2545">
        <w:rPr>
          <w:b w:val="0"/>
          <w:color w:val="auto"/>
        </w:rPr>
        <w:t>Investment</w:t>
      </w:r>
    </w:p>
    <w:p w14:paraId="64FDE7FA" w14:textId="77777777" w:rsidR="009900D9" w:rsidRPr="008D2545" w:rsidRDefault="00000000">
      <w:pPr>
        <w:pStyle w:val="Heading1"/>
        <w:keepNext w:val="0"/>
        <w:keepLines w:val="0"/>
        <w:numPr>
          <w:ilvl w:val="0"/>
          <w:numId w:val="231"/>
        </w:numPr>
        <w:pBdr>
          <w:bottom w:val="single" w:sz="6" w:space="4" w:color="E2001A"/>
        </w:pBdr>
        <w:spacing w:before="0" w:after="0"/>
        <w:rPr>
          <w:b w:val="0"/>
          <w:color w:val="auto"/>
        </w:rPr>
      </w:pPr>
      <w:r w:rsidRPr="008D2545">
        <w:rPr>
          <w:b w:val="0"/>
          <w:color w:val="auto"/>
        </w:rPr>
        <w:t>Dividends</w:t>
      </w:r>
    </w:p>
    <w:p w14:paraId="7BB9573B" w14:textId="77777777" w:rsidR="009900D9" w:rsidRPr="008D2545" w:rsidRDefault="00000000">
      <w:pPr>
        <w:pStyle w:val="Heading1"/>
        <w:keepNext w:val="0"/>
        <w:keepLines w:val="0"/>
        <w:numPr>
          <w:ilvl w:val="0"/>
          <w:numId w:val="231"/>
        </w:numPr>
        <w:pBdr>
          <w:bottom w:val="single" w:sz="6" w:space="4" w:color="E2001A"/>
        </w:pBdr>
        <w:spacing w:before="0" w:after="240"/>
        <w:rPr>
          <w:b w:val="0"/>
          <w:color w:val="auto"/>
        </w:rPr>
      </w:pPr>
      <w:r w:rsidRPr="008D2545">
        <w:rPr>
          <w:b w:val="0"/>
          <w:color w:val="auto"/>
        </w:rPr>
        <w:t>Debt repayment</w:t>
      </w:r>
    </w:p>
    <w:p w14:paraId="109F617B" w14:textId="71931995"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Nestlé India still generated a substantial net increase in cash during FY2025–26.This highlights the strength of its underlying operating cash generation.</w:t>
      </w:r>
    </w:p>
    <w:p w14:paraId="4D6B7843" w14:textId="33496CB4" w:rsidR="009900D9" w:rsidRDefault="00000000">
      <w:pPr>
        <w:pStyle w:val="Heading1"/>
        <w:keepNext w:val="0"/>
        <w:keepLines w:val="0"/>
        <w:pBdr>
          <w:bottom w:val="single" w:sz="6" w:space="4" w:color="E2001A"/>
        </w:pBdr>
        <w:spacing w:before="480"/>
        <w:ind w:right="600"/>
        <w:rPr>
          <w:bCs/>
          <w:sz w:val="46"/>
          <w:szCs w:val="46"/>
        </w:rPr>
      </w:pPr>
      <w:bookmarkStart w:id="195" w:name="_9yfdzsv69qx5" w:colFirst="0" w:colLast="0"/>
      <w:bookmarkEnd w:id="195"/>
      <w:r>
        <w:rPr>
          <w:bCs/>
          <w:szCs w:val="46"/>
        </w:rPr>
        <w:t>INVESTOR PERSPECTIVE</w:t>
      </w:r>
    </w:p>
    <w:p w14:paraId="7F1F1A6F" w14:textId="22DC0DBC"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Nestlé India's cash flow performance during FY2025–26 was significantly stronger than the previous year.The company generated substantial operating cash, which supported:</w:t>
      </w:r>
    </w:p>
    <w:p w14:paraId="67461353" w14:textId="77777777" w:rsidR="009900D9" w:rsidRPr="008D2545" w:rsidRDefault="00000000">
      <w:pPr>
        <w:pStyle w:val="Heading1"/>
        <w:keepNext w:val="0"/>
        <w:keepLines w:val="0"/>
        <w:numPr>
          <w:ilvl w:val="0"/>
          <w:numId w:val="65"/>
        </w:numPr>
        <w:pBdr>
          <w:bottom w:val="single" w:sz="6" w:space="4" w:color="E2001A"/>
        </w:pBdr>
        <w:spacing w:after="0"/>
        <w:rPr>
          <w:b w:val="0"/>
          <w:color w:val="auto"/>
        </w:rPr>
      </w:pPr>
      <w:r w:rsidRPr="008D2545">
        <w:rPr>
          <w:b w:val="0"/>
          <w:color w:val="auto"/>
        </w:rPr>
        <w:t>Business investments</w:t>
      </w:r>
    </w:p>
    <w:p w14:paraId="066052DD" w14:textId="77777777" w:rsidR="009900D9" w:rsidRPr="008D2545" w:rsidRDefault="00000000">
      <w:pPr>
        <w:pStyle w:val="Heading1"/>
        <w:keepNext w:val="0"/>
        <w:keepLines w:val="0"/>
        <w:numPr>
          <w:ilvl w:val="0"/>
          <w:numId w:val="65"/>
        </w:numPr>
        <w:pBdr>
          <w:bottom w:val="single" w:sz="6" w:space="4" w:color="E2001A"/>
        </w:pBdr>
        <w:spacing w:before="0" w:after="0"/>
        <w:rPr>
          <w:b w:val="0"/>
          <w:color w:val="auto"/>
        </w:rPr>
      </w:pPr>
      <w:r w:rsidRPr="008D2545">
        <w:rPr>
          <w:b w:val="0"/>
          <w:color w:val="auto"/>
        </w:rPr>
        <w:lastRenderedPageBreak/>
        <w:t>Debt repayment</w:t>
      </w:r>
    </w:p>
    <w:p w14:paraId="3857977E" w14:textId="77777777" w:rsidR="009900D9" w:rsidRPr="008D2545" w:rsidRDefault="00000000">
      <w:pPr>
        <w:pStyle w:val="Heading1"/>
        <w:keepNext w:val="0"/>
        <w:keepLines w:val="0"/>
        <w:numPr>
          <w:ilvl w:val="0"/>
          <w:numId w:val="65"/>
        </w:numPr>
        <w:pBdr>
          <w:bottom w:val="single" w:sz="6" w:space="4" w:color="E2001A"/>
        </w:pBdr>
        <w:spacing w:before="0" w:after="0"/>
        <w:rPr>
          <w:b w:val="0"/>
          <w:color w:val="auto"/>
        </w:rPr>
      </w:pPr>
      <w:r w:rsidRPr="008D2545">
        <w:rPr>
          <w:b w:val="0"/>
          <w:color w:val="auto"/>
        </w:rPr>
        <w:t>Dividend payments</w:t>
      </w:r>
    </w:p>
    <w:p w14:paraId="32914586" w14:textId="77777777" w:rsidR="008D2545" w:rsidRDefault="00000000" w:rsidP="008D2545">
      <w:pPr>
        <w:pStyle w:val="Heading1"/>
        <w:keepNext w:val="0"/>
        <w:keepLines w:val="0"/>
        <w:numPr>
          <w:ilvl w:val="0"/>
          <w:numId w:val="65"/>
        </w:numPr>
        <w:pBdr>
          <w:bottom w:val="single" w:sz="6" w:space="4" w:color="E2001A"/>
        </w:pBdr>
        <w:spacing w:before="0" w:after="240"/>
        <w:rPr>
          <w:b w:val="0"/>
          <w:color w:val="auto"/>
        </w:rPr>
      </w:pPr>
      <w:r w:rsidRPr="008D2545">
        <w:rPr>
          <w:b w:val="0"/>
          <w:color w:val="auto"/>
        </w:rPr>
        <w:t>Improved cash balances</w:t>
      </w:r>
    </w:p>
    <w:p w14:paraId="439FE57C" w14:textId="0B2745A5" w:rsidR="009900D9" w:rsidRPr="008D2545" w:rsidRDefault="00000000" w:rsidP="008D2545">
      <w:pPr>
        <w:pStyle w:val="NoSpacing"/>
      </w:pPr>
      <w:r w:rsidRPr="008D2545">
        <w:t>This is particularly important because Part III showed that Nestlé India's profit growth was slower than its revenue growth.The cash flow analysis provides an additional perspective.Despite pressure on profit margins, the company generated substantially higher operating cash during FY2025–26.This suggests that the underlying business remained capable of producing strong financial resources.The improvement in cash generation also strengthens Nestlé India's ability to continue investing in:</w:t>
      </w:r>
    </w:p>
    <w:p w14:paraId="6833A0C8" w14:textId="77777777" w:rsidR="009900D9" w:rsidRPr="008D2545" w:rsidRDefault="00000000">
      <w:pPr>
        <w:pStyle w:val="Heading1"/>
        <w:keepNext w:val="0"/>
        <w:keepLines w:val="0"/>
        <w:numPr>
          <w:ilvl w:val="0"/>
          <w:numId w:val="80"/>
        </w:numPr>
        <w:pBdr>
          <w:bottom w:val="single" w:sz="6" w:space="4" w:color="E2001A"/>
        </w:pBdr>
        <w:spacing w:after="0"/>
        <w:rPr>
          <w:b w:val="0"/>
          <w:color w:val="auto"/>
        </w:rPr>
      </w:pPr>
      <w:r w:rsidRPr="008D2545">
        <w:rPr>
          <w:b w:val="0"/>
          <w:color w:val="auto"/>
        </w:rPr>
        <w:t>Brands</w:t>
      </w:r>
    </w:p>
    <w:p w14:paraId="1FAC1796" w14:textId="77777777" w:rsidR="009900D9" w:rsidRPr="008D2545" w:rsidRDefault="00000000">
      <w:pPr>
        <w:pStyle w:val="Heading1"/>
        <w:keepNext w:val="0"/>
        <w:keepLines w:val="0"/>
        <w:numPr>
          <w:ilvl w:val="0"/>
          <w:numId w:val="80"/>
        </w:numPr>
        <w:pBdr>
          <w:bottom w:val="single" w:sz="6" w:space="4" w:color="E2001A"/>
        </w:pBdr>
        <w:spacing w:before="0" w:after="0"/>
        <w:rPr>
          <w:b w:val="0"/>
          <w:color w:val="auto"/>
        </w:rPr>
      </w:pPr>
      <w:r w:rsidRPr="008D2545">
        <w:rPr>
          <w:b w:val="0"/>
          <w:color w:val="auto"/>
        </w:rPr>
        <w:t>Manufacturing</w:t>
      </w:r>
    </w:p>
    <w:p w14:paraId="2811A3CB" w14:textId="77777777" w:rsidR="009900D9" w:rsidRPr="008D2545" w:rsidRDefault="00000000">
      <w:pPr>
        <w:pStyle w:val="Heading1"/>
        <w:keepNext w:val="0"/>
        <w:keepLines w:val="0"/>
        <w:numPr>
          <w:ilvl w:val="0"/>
          <w:numId w:val="80"/>
        </w:numPr>
        <w:pBdr>
          <w:bottom w:val="single" w:sz="6" w:space="4" w:color="E2001A"/>
        </w:pBdr>
        <w:spacing w:before="0" w:after="0"/>
        <w:rPr>
          <w:b w:val="0"/>
          <w:color w:val="auto"/>
        </w:rPr>
      </w:pPr>
      <w:r w:rsidRPr="008D2545">
        <w:rPr>
          <w:b w:val="0"/>
          <w:color w:val="auto"/>
        </w:rPr>
        <w:t>Technology</w:t>
      </w:r>
    </w:p>
    <w:p w14:paraId="47C57577" w14:textId="77777777" w:rsidR="009900D9" w:rsidRPr="008D2545" w:rsidRDefault="00000000">
      <w:pPr>
        <w:pStyle w:val="Heading1"/>
        <w:keepNext w:val="0"/>
        <w:keepLines w:val="0"/>
        <w:numPr>
          <w:ilvl w:val="0"/>
          <w:numId w:val="80"/>
        </w:numPr>
        <w:pBdr>
          <w:bottom w:val="single" w:sz="6" w:space="4" w:color="E2001A"/>
        </w:pBdr>
        <w:spacing w:before="0" w:after="0"/>
        <w:rPr>
          <w:b w:val="0"/>
          <w:color w:val="auto"/>
        </w:rPr>
      </w:pPr>
      <w:r w:rsidRPr="008D2545">
        <w:rPr>
          <w:b w:val="0"/>
          <w:color w:val="auto"/>
        </w:rPr>
        <w:t>Distribution</w:t>
      </w:r>
    </w:p>
    <w:p w14:paraId="7D384472" w14:textId="77777777" w:rsidR="009900D9" w:rsidRPr="008D2545" w:rsidRDefault="00000000">
      <w:pPr>
        <w:pStyle w:val="Heading1"/>
        <w:keepNext w:val="0"/>
        <w:keepLines w:val="0"/>
        <w:numPr>
          <w:ilvl w:val="0"/>
          <w:numId w:val="80"/>
        </w:numPr>
        <w:pBdr>
          <w:bottom w:val="single" w:sz="6" w:space="4" w:color="E2001A"/>
        </w:pBdr>
        <w:spacing w:before="0" w:after="240"/>
        <w:rPr>
          <w:b w:val="0"/>
          <w:color w:val="auto"/>
        </w:rPr>
      </w:pPr>
      <w:r w:rsidRPr="008D2545">
        <w:rPr>
          <w:b w:val="0"/>
          <w:color w:val="auto"/>
        </w:rPr>
        <w:t>Future growth opportunities</w:t>
      </w:r>
    </w:p>
    <w:p w14:paraId="72A6D108" w14:textId="77777777" w:rsidR="009900D9" w:rsidRPr="008D2545" w:rsidRDefault="00000000">
      <w:pPr>
        <w:pStyle w:val="Heading1"/>
        <w:keepNext w:val="0"/>
        <w:keepLines w:val="0"/>
        <w:pBdr>
          <w:bottom w:val="single" w:sz="6" w:space="4" w:color="E2001A"/>
        </w:pBdr>
        <w:spacing w:after="240"/>
        <w:rPr>
          <w:b w:val="0"/>
          <w:color w:val="auto"/>
        </w:rPr>
      </w:pPr>
      <w:r w:rsidRPr="008D2545">
        <w:rPr>
          <w:b w:val="0"/>
          <w:color w:val="auto"/>
        </w:rPr>
        <w:t>without becoming significantly dependent on external borrowing.</w:t>
      </w:r>
    </w:p>
    <w:p w14:paraId="04AE176C" w14:textId="77777777" w:rsidR="009900D9" w:rsidRDefault="00000000">
      <w:pPr>
        <w:pStyle w:val="Heading1"/>
        <w:keepNext w:val="0"/>
        <w:keepLines w:val="0"/>
        <w:pBdr>
          <w:bottom w:val="single" w:sz="6" w:space="4" w:color="E2001A"/>
        </w:pBdr>
        <w:spacing w:before="480"/>
        <w:ind w:right="600"/>
        <w:rPr>
          <w:bCs/>
          <w:sz w:val="46"/>
          <w:szCs w:val="46"/>
        </w:rPr>
      </w:pPr>
      <w:bookmarkStart w:id="196" w:name="_z80g072dwm1u" w:colFirst="0" w:colLast="0"/>
      <w:bookmarkEnd w:id="196"/>
      <w:r>
        <w:rPr>
          <w:bCs/>
          <w:szCs w:val="46"/>
        </w:rPr>
        <w:t>INVESTOR TAKEAWAY</w:t>
      </w:r>
    </w:p>
    <w:p w14:paraId="25C532EC" w14:textId="77777777" w:rsidR="009900D9" w:rsidRPr="008D2545" w:rsidRDefault="00000000">
      <w:pPr>
        <w:pStyle w:val="Heading1"/>
        <w:keepNext w:val="0"/>
        <w:keepLines w:val="0"/>
        <w:pBdr>
          <w:bottom w:val="single" w:sz="6" w:space="4" w:color="E2001A"/>
        </w:pBdr>
        <w:spacing w:after="240"/>
        <w:rPr>
          <w:b w:val="0"/>
          <w:color w:val="auto"/>
          <w:sz w:val="24"/>
          <w:szCs w:val="24"/>
        </w:rPr>
      </w:pPr>
      <w:r w:rsidRPr="008D2545">
        <w:rPr>
          <w:b w:val="0"/>
          <w:color w:val="auto"/>
          <w:sz w:val="24"/>
          <w:szCs w:val="24"/>
        </w:rPr>
        <w:t>Nestlé India's FY2025–26 cash flow performance represents one of the strongest aspects of its financial profile.</w:t>
      </w:r>
    </w:p>
    <w:p w14:paraId="1C761BF9" w14:textId="240F57B6" w:rsidR="009900D9" w:rsidRPr="008D2545" w:rsidRDefault="00000000">
      <w:pPr>
        <w:pStyle w:val="Heading1"/>
        <w:keepNext w:val="0"/>
        <w:keepLines w:val="0"/>
        <w:pBdr>
          <w:bottom w:val="single" w:sz="6" w:space="4" w:color="E2001A"/>
        </w:pBdr>
        <w:spacing w:after="240"/>
        <w:rPr>
          <w:b w:val="0"/>
          <w:color w:val="auto"/>
          <w:sz w:val="24"/>
          <w:szCs w:val="24"/>
        </w:rPr>
      </w:pPr>
      <w:r w:rsidRPr="008D2545">
        <w:rPr>
          <w:b w:val="0"/>
          <w:color w:val="auto"/>
          <w:sz w:val="24"/>
          <w:szCs w:val="24"/>
        </w:rPr>
        <w:t>The company generated approximately:</w:t>
      </w:r>
      <w:r w:rsidR="00B34704">
        <w:rPr>
          <w:b w:val="0"/>
          <w:color w:val="auto"/>
          <w:sz w:val="24"/>
          <w:szCs w:val="24"/>
        </w:rPr>
        <w:t xml:space="preserve"> </w:t>
      </w:r>
      <w:r w:rsidRPr="008D2545">
        <w:rPr>
          <w:b w:val="0"/>
          <w:color w:val="auto"/>
          <w:sz w:val="24"/>
          <w:szCs w:val="24"/>
        </w:rPr>
        <w:t>₹5,047.6 crore in Operating Cash Flowcompared with approximately:</w:t>
      </w:r>
      <w:r w:rsidR="00B34704">
        <w:rPr>
          <w:b w:val="0"/>
          <w:color w:val="auto"/>
          <w:sz w:val="24"/>
          <w:szCs w:val="24"/>
        </w:rPr>
        <w:t xml:space="preserve"> </w:t>
      </w:r>
      <w:r w:rsidRPr="008D2545">
        <w:rPr>
          <w:b w:val="0"/>
          <w:color w:val="auto"/>
          <w:sz w:val="24"/>
          <w:szCs w:val="24"/>
        </w:rPr>
        <w:t>₹2,934.5 crore in FY2024–25</w:t>
      </w:r>
      <w:r w:rsidR="00B34704">
        <w:rPr>
          <w:b w:val="0"/>
          <w:color w:val="auto"/>
          <w:sz w:val="24"/>
          <w:szCs w:val="24"/>
        </w:rPr>
        <w:t xml:space="preserve"> </w:t>
      </w:r>
      <w:r w:rsidRPr="008D2545">
        <w:rPr>
          <w:b w:val="0"/>
          <w:color w:val="auto"/>
          <w:sz w:val="24"/>
          <w:szCs w:val="24"/>
        </w:rPr>
        <w:t>At the same time, Nestlé India was able to:</w:t>
      </w:r>
    </w:p>
    <w:p w14:paraId="7A1BD8C6" w14:textId="77777777" w:rsidR="009900D9" w:rsidRPr="008D2545" w:rsidRDefault="00000000">
      <w:pPr>
        <w:pStyle w:val="Heading1"/>
        <w:keepNext w:val="0"/>
        <w:keepLines w:val="0"/>
        <w:numPr>
          <w:ilvl w:val="0"/>
          <w:numId w:val="171"/>
        </w:numPr>
        <w:pBdr>
          <w:bottom w:val="single" w:sz="6" w:space="4" w:color="E2001A"/>
        </w:pBdr>
        <w:spacing w:after="0"/>
        <w:rPr>
          <w:b w:val="0"/>
          <w:color w:val="auto"/>
          <w:sz w:val="24"/>
          <w:szCs w:val="24"/>
        </w:rPr>
      </w:pPr>
      <w:r w:rsidRPr="008D2545">
        <w:rPr>
          <w:b w:val="0"/>
          <w:color w:val="auto"/>
          <w:sz w:val="24"/>
          <w:szCs w:val="24"/>
        </w:rPr>
        <w:t>Continue investing in business assets</w:t>
      </w:r>
    </w:p>
    <w:p w14:paraId="19582269" w14:textId="77777777" w:rsidR="009900D9" w:rsidRPr="008D2545" w:rsidRDefault="00000000">
      <w:pPr>
        <w:pStyle w:val="Heading1"/>
        <w:keepNext w:val="0"/>
        <w:keepLines w:val="0"/>
        <w:numPr>
          <w:ilvl w:val="0"/>
          <w:numId w:val="171"/>
        </w:numPr>
        <w:pBdr>
          <w:bottom w:val="single" w:sz="6" w:space="4" w:color="E2001A"/>
        </w:pBdr>
        <w:spacing w:before="0" w:after="0"/>
        <w:rPr>
          <w:b w:val="0"/>
          <w:color w:val="auto"/>
          <w:sz w:val="24"/>
          <w:szCs w:val="24"/>
        </w:rPr>
      </w:pPr>
      <w:r w:rsidRPr="008D2545">
        <w:rPr>
          <w:b w:val="0"/>
          <w:color w:val="auto"/>
          <w:sz w:val="24"/>
          <w:szCs w:val="24"/>
        </w:rPr>
        <w:t>Repay its short-term bank borrowings</w:t>
      </w:r>
    </w:p>
    <w:p w14:paraId="652CE0FF" w14:textId="77777777" w:rsidR="009900D9" w:rsidRPr="008D2545" w:rsidRDefault="00000000">
      <w:pPr>
        <w:pStyle w:val="Heading1"/>
        <w:keepNext w:val="0"/>
        <w:keepLines w:val="0"/>
        <w:numPr>
          <w:ilvl w:val="0"/>
          <w:numId w:val="171"/>
        </w:numPr>
        <w:pBdr>
          <w:bottom w:val="single" w:sz="6" w:space="4" w:color="E2001A"/>
        </w:pBdr>
        <w:spacing w:before="0" w:after="0"/>
        <w:rPr>
          <w:b w:val="0"/>
          <w:color w:val="auto"/>
          <w:sz w:val="24"/>
          <w:szCs w:val="24"/>
        </w:rPr>
      </w:pPr>
      <w:r w:rsidRPr="008D2545">
        <w:rPr>
          <w:b w:val="0"/>
          <w:color w:val="auto"/>
          <w:sz w:val="24"/>
          <w:szCs w:val="24"/>
        </w:rPr>
        <w:t>Pay substantial dividends to shareholders</w:t>
      </w:r>
    </w:p>
    <w:p w14:paraId="05C08216" w14:textId="77777777" w:rsidR="009900D9" w:rsidRPr="008D2545" w:rsidRDefault="00000000">
      <w:pPr>
        <w:pStyle w:val="Heading1"/>
        <w:keepNext w:val="0"/>
        <w:keepLines w:val="0"/>
        <w:numPr>
          <w:ilvl w:val="0"/>
          <w:numId w:val="171"/>
        </w:numPr>
        <w:pBdr>
          <w:bottom w:val="single" w:sz="6" w:space="4" w:color="E2001A"/>
        </w:pBdr>
        <w:spacing w:before="0" w:after="0"/>
        <w:rPr>
          <w:b w:val="0"/>
          <w:color w:val="auto"/>
          <w:sz w:val="24"/>
          <w:szCs w:val="24"/>
        </w:rPr>
      </w:pPr>
      <w:r w:rsidRPr="008D2545">
        <w:rPr>
          <w:b w:val="0"/>
          <w:color w:val="auto"/>
          <w:sz w:val="24"/>
          <w:szCs w:val="24"/>
        </w:rPr>
        <w:t>Meet lease and interest obligations</w:t>
      </w:r>
    </w:p>
    <w:p w14:paraId="0CC3B8C2" w14:textId="77777777" w:rsidR="00B34704" w:rsidRDefault="00000000" w:rsidP="00B34704">
      <w:pPr>
        <w:pStyle w:val="Heading1"/>
        <w:keepNext w:val="0"/>
        <w:keepLines w:val="0"/>
        <w:numPr>
          <w:ilvl w:val="0"/>
          <w:numId w:val="171"/>
        </w:numPr>
        <w:pBdr>
          <w:bottom w:val="single" w:sz="6" w:space="4" w:color="E2001A"/>
        </w:pBdr>
        <w:spacing w:before="0" w:after="240"/>
        <w:rPr>
          <w:b w:val="0"/>
          <w:color w:val="auto"/>
          <w:sz w:val="24"/>
          <w:szCs w:val="24"/>
        </w:rPr>
      </w:pPr>
      <w:r w:rsidRPr="008D2545">
        <w:rPr>
          <w:b w:val="0"/>
          <w:color w:val="auto"/>
          <w:sz w:val="24"/>
          <w:szCs w:val="24"/>
        </w:rPr>
        <w:t>End the year with a significantly improved cash positio</w:t>
      </w:r>
      <w:bookmarkStart w:id="197" w:name="_7fo0o45ncv1" w:colFirst="0" w:colLast="0"/>
      <w:bookmarkEnd w:id="197"/>
      <w:r w:rsidR="00B34704">
        <w:rPr>
          <w:b w:val="0"/>
          <w:color w:val="auto"/>
          <w:sz w:val="24"/>
          <w:szCs w:val="24"/>
        </w:rPr>
        <w:t>n</w:t>
      </w:r>
    </w:p>
    <w:p w14:paraId="4DC6A6E0" w14:textId="3E48DFEF" w:rsidR="009900D9" w:rsidRPr="00B34704" w:rsidRDefault="00000000" w:rsidP="00B34704">
      <w:pPr>
        <w:pStyle w:val="Heading1"/>
        <w:keepNext w:val="0"/>
        <w:keepLines w:val="0"/>
        <w:pBdr>
          <w:bottom w:val="single" w:sz="6" w:space="4" w:color="E2001A"/>
        </w:pBdr>
        <w:spacing w:before="0" w:after="240"/>
        <w:ind w:left="360"/>
        <w:rPr>
          <w:b w:val="0"/>
          <w:color w:val="auto"/>
          <w:sz w:val="24"/>
          <w:szCs w:val="24"/>
        </w:rPr>
      </w:pPr>
      <w:r w:rsidRPr="00B34704">
        <w:rPr>
          <w:bCs/>
          <w:szCs w:val="46"/>
        </w:rPr>
        <w:t>PART VI — CAPITAL ALLOCATION &amp; SHAREHOLDER RETURNS</w:t>
      </w:r>
    </w:p>
    <w:p w14:paraId="58FCAF79" w14:textId="77777777" w:rsidR="009900D9" w:rsidRDefault="00000000">
      <w:pPr>
        <w:pStyle w:val="Heading2"/>
        <w:keepNext w:val="0"/>
        <w:keepLines w:val="0"/>
        <w:rPr>
          <w:bCs/>
          <w:sz w:val="34"/>
          <w:szCs w:val="34"/>
        </w:rPr>
      </w:pPr>
      <w:bookmarkStart w:id="198" w:name="_l3drwqo2h7fb" w:colFirst="0" w:colLast="0"/>
      <w:bookmarkEnd w:id="198"/>
      <w:r>
        <w:rPr>
          <w:bCs/>
          <w:szCs w:val="34"/>
        </w:rPr>
        <w:t xml:space="preserve">Purpose </w:t>
      </w:r>
    </w:p>
    <w:p w14:paraId="70E49576" w14:textId="77777777" w:rsidR="009900D9" w:rsidRDefault="00000000">
      <w:r>
        <w:t>The company was able to generate cash from its core operations while also:</w:t>
      </w:r>
    </w:p>
    <w:p w14:paraId="0C46CE46" w14:textId="77777777" w:rsidR="009900D9" w:rsidRDefault="00000000">
      <w:pPr>
        <w:numPr>
          <w:ilvl w:val="0"/>
          <w:numId w:val="45"/>
        </w:numPr>
      </w:pPr>
      <w:r>
        <w:lastRenderedPageBreak/>
        <w:t>Investing in business assets</w:t>
      </w:r>
    </w:p>
    <w:p w14:paraId="13641765" w14:textId="77777777" w:rsidR="009900D9" w:rsidRDefault="00000000">
      <w:pPr>
        <w:numPr>
          <w:ilvl w:val="0"/>
          <w:numId w:val="45"/>
        </w:numPr>
      </w:pPr>
      <w:r>
        <w:t>Repaying short-term borrowings</w:t>
      </w:r>
    </w:p>
    <w:p w14:paraId="01E22781" w14:textId="77777777" w:rsidR="009900D9" w:rsidRDefault="00000000">
      <w:pPr>
        <w:numPr>
          <w:ilvl w:val="0"/>
          <w:numId w:val="45"/>
        </w:numPr>
      </w:pPr>
      <w:r>
        <w:t>Paying dividends</w:t>
      </w:r>
    </w:p>
    <w:p w14:paraId="5C1240F9" w14:textId="77777777" w:rsidR="009900D9" w:rsidRDefault="00000000">
      <w:pPr>
        <w:numPr>
          <w:ilvl w:val="0"/>
          <w:numId w:val="45"/>
        </w:numPr>
      </w:pPr>
      <w:r>
        <w:t>Meeting other financing obligations</w:t>
      </w:r>
    </w:p>
    <w:p w14:paraId="43538ABE" w14:textId="77777777" w:rsidR="009900D9" w:rsidRDefault="00000000">
      <w:pPr>
        <w:numPr>
          <w:ilvl w:val="0"/>
          <w:numId w:val="45"/>
        </w:numPr>
      </w:pPr>
      <w:r>
        <w:t>Strengthening its cash position</w:t>
      </w:r>
    </w:p>
    <w:p w14:paraId="76FE7648" w14:textId="77777777" w:rsidR="009900D9" w:rsidRDefault="00000000">
      <w:r>
        <w:t>However, generating cash is only one part of creating long-term shareholder value.</w:t>
      </w:r>
    </w:p>
    <w:p w14:paraId="1B0CB181" w14:textId="77777777" w:rsidR="009900D9" w:rsidRDefault="00000000">
      <w:r>
        <w:t>The next and equally important question is:</w:t>
      </w:r>
    </w:p>
    <w:p w14:paraId="51025364" w14:textId="77777777" w:rsidR="009900D9" w:rsidRDefault="00000000">
      <w:pPr>
        <w:ind w:left="600" w:right="600"/>
        <w:rPr>
          <w:b/>
          <w:bCs/>
        </w:rPr>
      </w:pPr>
      <w:r>
        <w:rPr>
          <w:bCs/>
        </w:rPr>
        <w:t>What does management do with the cash generated by the business?</w:t>
      </w:r>
    </w:p>
    <w:p w14:paraId="6145FFA3" w14:textId="77777777" w:rsidR="009900D9" w:rsidRDefault="00000000">
      <w:r>
        <w:t>A company's capital allocation decisions determine how financial resources are distributed between:</w:t>
      </w:r>
    </w:p>
    <w:p w14:paraId="556D0806" w14:textId="77777777" w:rsidR="009900D9" w:rsidRDefault="00000000">
      <w:pPr>
        <w:numPr>
          <w:ilvl w:val="0"/>
          <w:numId w:val="83"/>
        </w:numPr>
      </w:pPr>
      <w:r>
        <w:t>Reinvestment in the existing business</w:t>
      </w:r>
    </w:p>
    <w:p w14:paraId="52D9B907" w14:textId="77777777" w:rsidR="009900D9" w:rsidRDefault="00000000">
      <w:pPr>
        <w:numPr>
          <w:ilvl w:val="0"/>
          <w:numId w:val="83"/>
        </w:numPr>
      </w:pPr>
      <w:r>
        <w:t>Manufacturing capacity</w:t>
      </w:r>
    </w:p>
    <w:p w14:paraId="059C1C23" w14:textId="77777777" w:rsidR="009900D9" w:rsidRDefault="00000000">
      <w:pPr>
        <w:numPr>
          <w:ilvl w:val="0"/>
          <w:numId w:val="83"/>
        </w:numPr>
      </w:pPr>
      <w:r>
        <w:t>Technology and operational capabilities</w:t>
      </w:r>
    </w:p>
    <w:p w14:paraId="50F00EFB" w14:textId="77777777" w:rsidR="009900D9" w:rsidRDefault="00000000">
      <w:pPr>
        <w:numPr>
          <w:ilvl w:val="0"/>
          <w:numId w:val="83"/>
        </w:numPr>
      </w:pPr>
      <w:r>
        <w:t>Brand building</w:t>
      </w:r>
    </w:p>
    <w:p w14:paraId="247B89BA" w14:textId="77777777" w:rsidR="009900D9" w:rsidRDefault="00000000">
      <w:pPr>
        <w:numPr>
          <w:ilvl w:val="0"/>
          <w:numId w:val="83"/>
        </w:numPr>
      </w:pPr>
      <w:r>
        <w:t>New products and innovation</w:t>
      </w:r>
    </w:p>
    <w:p w14:paraId="325F768B" w14:textId="77777777" w:rsidR="009900D9" w:rsidRDefault="00000000">
      <w:pPr>
        <w:numPr>
          <w:ilvl w:val="0"/>
          <w:numId w:val="83"/>
        </w:numPr>
      </w:pPr>
      <w:r>
        <w:t>Debt repayment</w:t>
      </w:r>
    </w:p>
    <w:p w14:paraId="13538166" w14:textId="77777777" w:rsidR="009900D9" w:rsidRDefault="00000000">
      <w:pPr>
        <w:numPr>
          <w:ilvl w:val="0"/>
          <w:numId w:val="83"/>
        </w:numPr>
      </w:pPr>
      <w:r>
        <w:t>Dividends</w:t>
      </w:r>
    </w:p>
    <w:p w14:paraId="0597E3CD" w14:textId="77777777" w:rsidR="009900D9" w:rsidRDefault="00000000">
      <w:pPr>
        <w:numPr>
          <w:ilvl w:val="0"/>
          <w:numId w:val="83"/>
        </w:numPr>
      </w:pPr>
      <w:r>
        <w:t>Cash retention</w:t>
      </w:r>
    </w:p>
    <w:p w14:paraId="2F0AD65D" w14:textId="77777777" w:rsidR="009900D9" w:rsidRDefault="00000000">
      <w:r>
        <w:t>For a mature FMCG company such as Nestlé India, capital allocation is particularly important.</w:t>
      </w:r>
    </w:p>
    <w:p w14:paraId="4DCE6BAD" w14:textId="77777777" w:rsidR="009900D9" w:rsidRDefault="00000000">
      <w:r>
        <w:t>The company operates established and powerful brands and generates substantial cash. Management must therefore decide how much of this cash should be:</w:t>
      </w:r>
    </w:p>
    <w:p w14:paraId="0305A70A" w14:textId="77777777" w:rsidR="009900D9" w:rsidRDefault="00000000">
      <w:pPr>
        <w:ind w:left="600" w:right="600"/>
        <w:rPr>
          <w:b/>
          <w:bCs/>
        </w:rPr>
      </w:pPr>
      <w:r>
        <w:rPr>
          <w:bCs/>
        </w:rPr>
        <w:t>Reinvested for Future Growth</w:t>
      </w:r>
    </w:p>
    <w:p w14:paraId="0AE5E049" w14:textId="77777777" w:rsidR="009900D9" w:rsidRDefault="00000000">
      <w:r>
        <w:t>and how much should be:</w:t>
      </w:r>
    </w:p>
    <w:p w14:paraId="2FDA0619" w14:textId="77777777" w:rsidR="009900D9" w:rsidRDefault="00000000">
      <w:pPr>
        <w:ind w:left="600" w:right="600"/>
        <w:rPr>
          <w:b/>
          <w:bCs/>
        </w:rPr>
      </w:pPr>
      <w:r>
        <w:rPr>
          <w:bCs/>
        </w:rPr>
        <w:t>Returned to Shareholders</w:t>
      </w:r>
    </w:p>
    <w:p w14:paraId="5A28B2AE" w14:textId="77777777" w:rsidR="009900D9" w:rsidRDefault="00000000">
      <w:r>
        <w:t>This balance is central to the long-term investment case.</w:t>
      </w:r>
    </w:p>
    <w:p w14:paraId="665BA459" w14:textId="77777777" w:rsidR="009900D9" w:rsidRDefault="00000000">
      <w:pPr>
        <w:pStyle w:val="Heading1"/>
        <w:keepNext w:val="0"/>
        <w:keepLines w:val="0"/>
        <w:pBdr>
          <w:bottom w:val="single" w:sz="6" w:space="4" w:color="E2001A"/>
        </w:pBdr>
        <w:spacing w:before="480"/>
        <w:rPr>
          <w:bCs/>
          <w:sz w:val="46"/>
          <w:szCs w:val="46"/>
        </w:rPr>
      </w:pPr>
      <w:bookmarkStart w:id="199" w:name="_jruu1phnex4v" w:colFirst="0" w:colLast="0"/>
      <w:bookmarkEnd w:id="199"/>
      <w:r>
        <w:rPr>
          <w:bCs/>
          <w:szCs w:val="46"/>
        </w:rPr>
        <w:t>1. UNDERSTANDING NESTLÉ INDIA'S CAPITAL ALLOCATION MODEL</w:t>
      </w:r>
    </w:p>
    <w:p w14:paraId="78E8CDED" w14:textId="77777777" w:rsidR="00B34704" w:rsidRDefault="00000000" w:rsidP="00B34704">
      <w:r>
        <w:t>Nestlé India's capital allocation can broadly be understood through the following cycle:</w:t>
      </w:r>
      <w:bookmarkStart w:id="200" w:name="_kpqkegakh64" w:colFirst="0" w:colLast="0"/>
      <w:bookmarkEnd w:id="200"/>
    </w:p>
    <w:p w14:paraId="3BC99A9C" w14:textId="7739A12A" w:rsidR="009900D9" w:rsidRPr="00B34704" w:rsidRDefault="00000000" w:rsidP="00B34704">
      <w:r>
        <w:rPr>
          <w:b/>
          <w:bCs/>
          <w:color w:val="E2001A"/>
          <w:sz w:val="28"/>
          <w:szCs w:val="46"/>
        </w:rPr>
        <w:t>Retained Financial Strength for Future Growth</w:t>
      </w:r>
    </w:p>
    <w:p w14:paraId="403D27CA" w14:textId="77777777" w:rsidR="009900D9" w:rsidRDefault="00000000">
      <w:r>
        <w:t>The company therefore has multiple demands on its cash resources.</w:t>
      </w:r>
    </w:p>
    <w:p w14:paraId="052C576A" w14:textId="77777777" w:rsidR="009900D9" w:rsidRDefault="00000000">
      <w:r>
        <w:lastRenderedPageBreak/>
        <w:t>The objective of management is not simply to maximise dividend payments.</w:t>
      </w:r>
    </w:p>
    <w:p w14:paraId="1122279F" w14:textId="77777777" w:rsidR="009900D9" w:rsidRDefault="00000000">
      <w:r>
        <w:t>A strong capital allocation strategy must ensure that Nestlé India continues to invest sufficiently in the future while also rewarding shareholders.</w:t>
      </w:r>
    </w:p>
    <w:p w14:paraId="6656B562" w14:textId="77777777" w:rsidR="009900D9" w:rsidRDefault="00000000">
      <w:pPr>
        <w:pStyle w:val="Heading1"/>
        <w:keepNext w:val="0"/>
        <w:keepLines w:val="0"/>
        <w:pBdr>
          <w:bottom w:val="single" w:sz="6" w:space="4" w:color="E2001A"/>
        </w:pBdr>
        <w:spacing w:before="480"/>
        <w:rPr>
          <w:bCs/>
          <w:sz w:val="46"/>
          <w:szCs w:val="46"/>
        </w:rPr>
      </w:pPr>
      <w:bookmarkStart w:id="201" w:name="_k06cc43ec302" w:colFirst="0" w:colLast="0"/>
      <w:bookmarkEnd w:id="201"/>
      <w:r>
        <w:rPr>
          <w:bCs/>
          <w:szCs w:val="46"/>
        </w:rPr>
        <w:t>2. REINVESTMENT IN THE BUSINESS</w:t>
      </w:r>
    </w:p>
    <w:p w14:paraId="27795A67" w14:textId="77777777" w:rsidR="009900D9" w:rsidRDefault="00000000">
      <w:r>
        <w:t>The first priority of a strong consumer business should be maintaining and strengthening its competitive position.</w:t>
      </w:r>
    </w:p>
    <w:p w14:paraId="758DE72C" w14:textId="77777777" w:rsidR="009900D9" w:rsidRDefault="00000000">
      <w:r>
        <w:t>For Nestlé India, reinvestment is required across multiple areas.</w:t>
      </w:r>
    </w:p>
    <w:p w14:paraId="5FEA874E" w14:textId="77777777" w:rsidR="009900D9" w:rsidRDefault="00000000">
      <w:r>
        <w:t>These include:</w:t>
      </w:r>
    </w:p>
    <w:p w14:paraId="4355B325" w14:textId="77777777" w:rsidR="009900D9" w:rsidRDefault="00000000">
      <w:pPr>
        <w:numPr>
          <w:ilvl w:val="0"/>
          <w:numId w:val="219"/>
        </w:numPr>
      </w:pPr>
      <w:r>
        <w:t>Manufacturing capacity</w:t>
      </w:r>
    </w:p>
    <w:p w14:paraId="49C67D4A" w14:textId="77777777" w:rsidR="009900D9" w:rsidRDefault="00000000">
      <w:pPr>
        <w:numPr>
          <w:ilvl w:val="0"/>
          <w:numId w:val="219"/>
        </w:numPr>
      </w:pPr>
      <w:r>
        <w:t>Product innovation</w:t>
      </w:r>
    </w:p>
    <w:p w14:paraId="5EC15A78" w14:textId="77777777" w:rsidR="009900D9" w:rsidRDefault="00000000">
      <w:pPr>
        <w:numPr>
          <w:ilvl w:val="0"/>
          <w:numId w:val="219"/>
        </w:numPr>
      </w:pPr>
      <w:r>
        <w:t>Brand building</w:t>
      </w:r>
    </w:p>
    <w:p w14:paraId="3AB89E96" w14:textId="77777777" w:rsidR="009900D9" w:rsidRDefault="00000000">
      <w:pPr>
        <w:numPr>
          <w:ilvl w:val="0"/>
          <w:numId w:val="219"/>
        </w:numPr>
      </w:pPr>
      <w:r>
        <w:t>Advertising and promotion</w:t>
      </w:r>
    </w:p>
    <w:p w14:paraId="57A8B709" w14:textId="77777777" w:rsidR="009900D9" w:rsidRDefault="00000000">
      <w:pPr>
        <w:numPr>
          <w:ilvl w:val="0"/>
          <w:numId w:val="219"/>
        </w:numPr>
      </w:pPr>
      <w:r>
        <w:t>Distribution</w:t>
      </w:r>
    </w:p>
    <w:p w14:paraId="7E82A63D" w14:textId="77777777" w:rsidR="009900D9" w:rsidRDefault="00000000">
      <w:pPr>
        <w:numPr>
          <w:ilvl w:val="0"/>
          <w:numId w:val="219"/>
        </w:numPr>
      </w:pPr>
      <w:r>
        <w:t>Technology</w:t>
      </w:r>
    </w:p>
    <w:p w14:paraId="7530676C" w14:textId="77777777" w:rsidR="009900D9" w:rsidRDefault="00000000">
      <w:pPr>
        <w:numPr>
          <w:ilvl w:val="0"/>
          <w:numId w:val="219"/>
        </w:numPr>
      </w:pPr>
      <w:r>
        <w:t>Supply chain</w:t>
      </w:r>
    </w:p>
    <w:p w14:paraId="5CFC7E69" w14:textId="77777777" w:rsidR="009900D9" w:rsidRDefault="00000000">
      <w:pPr>
        <w:numPr>
          <w:ilvl w:val="0"/>
          <w:numId w:val="219"/>
        </w:numPr>
      </w:pPr>
      <w:r>
        <w:t>Digital capabilities</w:t>
      </w:r>
    </w:p>
    <w:p w14:paraId="5D8A7CCD" w14:textId="77777777" w:rsidR="009900D9" w:rsidRDefault="00000000">
      <w:r>
        <w:t>These investments are essential because Nestlé India operates in a highly competitive consumer market.</w:t>
      </w:r>
    </w:p>
    <w:p w14:paraId="24E2AB93" w14:textId="77777777" w:rsidR="009900D9" w:rsidRDefault="00000000">
      <w:r>
        <w:t>The company's historical brand strength cannot guarantee future growth without continued investment.</w:t>
      </w:r>
    </w:p>
    <w:p w14:paraId="26DCFDD8" w14:textId="77777777" w:rsidR="009900D9" w:rsidRDefault="00000000">
      <w:r>
        <w:t>Consumer preferences change.</w:t>
      </w:r>
    </w:p>
    <w:p w14:paraId="07032056" w14:textId="77777777" w:rsidR="009900D9" w:rsidRDefault="00000000">
      <w:r>
        <w:t>Competition increases.</w:t>
      </w:r>
    </w:p>
    <w:p w14:paraId="1DFC470E" w14:textId="77777777" w:rsidR="009900D9" w:rsidRDefault="00000000">
      <w:r>
        <w:t>New categories emerge.</w:t>
      </w:r>
    </w:p>
    <w:p w14:paraId="723EA652" w14:textId="77777777" w:rsidR="009900D9" w:rsidRDefault="00000000">
      <w:r>
        <w:t>Distribution channels evolve.</w:t>
      </w:r>
    </w:p>
    <w:p w14:paraId="687F8781" w14:textId="77777777" w:rsidR="009900D9" w:rsidRDefault="00000000">
      <w:r>
        <w:t>Therefore, a significant portion of the company's internally generated cash must continue to support the future development of the business.</w:t>
      </w:r>
    </w:p>
    <w:p w14:paraId="7F7E5978" w14:textId="77777777" w:rsidR="009900D9" w:rsidRDefault="00000000">
      <w:pPr>
        <w:pStyle w:val="Heading1"/>
        <w:keepNext w:val="0"/>
        <w:keepLines w:val="0"/>
        <w:pBdr>
          <w:bottom w:val="single" w:sz="6" w:space="4" w:color="E2001A"/>
        </w:pBdr>
        <w:spacing w:before="480"/>
        <w:rPr>
          <w:bCs/>
          <w:sz w:val="46"/>
          <w:szCs w:val="46"/>
        </w:rPr>
      </w:pPr>
      <w:bookmarkStart w:id="202" w:name="_pafra5y0xvpw" w:colFirst="0" w:colLast="0"/>
      <w:bookmarkEnd w:id="202"/>
      <w:r>
        <w:rPr>
          <w:bCs/>
          <w:szCs w:val="46"/>
        </w:rPr>
        <w:t>3. CAPITAL EXPENDITURE: INVESTING FOR FUTURE CAPACITY</w:t>
      </w:r>
    </w:p>
    <w:p w14:paraId="2D3B493B" w14:textId="77777777" w:rsidR="009900D9" w:rsidRDefault="00000000">
      <w:r>
        <w:lastRenderedPageBreak/>
        <w:t>Capital expenditure represents the financial resources invested in long-term assets that support future business operations.</w:t>
      </w:r>
    </w:p>
    <w:p w14:paraId="567520FE" w14:textId="77777777" w:rsidR="009900D9" w:rsidRDefault="00000000">
      <w:r>
        <w:t>For Nestlé India, capital expenditure can include investments in:</w:t>
      </w:r>
    </w:p>
    <w:p w14:paraId="667F91D4" w14:textId="77777777" w:rsidR="009900D9" w:rsidRDefault="00000000">
      <w:pPr>
        <w:numPr>
          <w:ilvl w:val="0"/>
          <w:numId w:val="93"/>
        </w:numPr>
      </w:pPr>
      <w:r>
        <w:t>Manufacturing facilities</w:t>
      </w:r>
    </w:p>
    <w:p w14:paraId="470A5EE3" w14:textId="77777777" w:rsidR="009900D9" w:rsidRDefault="00000000">
      <w:pPr>
        <w:numPr>
          <w:ilvl w:val="0"/>
          <w:numId w:val="93"/>
        </w:numPr>
      </w:pPr>
      <w:r>
        <w:t>Production capacity</w:t>
      </w:r>
    </w:p>
    <w:p w14:paraId="73E70161" w14:textId="77777777" w:rsidR="009900D9" w:rsidRDefault="00000000">
      <w:pPr>
        <w:numPr>
          <w:ilvl w:val="0"/>
          <w:numId w:val="93"/>
        </w:numPr>
      </w:pPr>
      <w:r>
        <w:t>Machinery and equipment</w:t>
      </w:r>
    </w:p>
    <w:p w14:paraId="002CDB0E" w14:textId="77777777" w:rsidR="009900D9" w:rsidRDefault="00000000">
      <w:pPr>
        <w:numPr>
          <w:ilvl w:val="0"/>
          <w:numId w:val="93"/>
        </w:numPr>
      </w:pPr>
      <w:r>
        <w:t>Technology infrastructure</w:t>
      </w:r>
    </w:p>
    <w:p w14:paraId="53DC6274" w14:textId="77777777" w:rsidR="009900D9" w:rsidRDefault="00000000">
      <w:pPr>
        <w:numPr>
          <w:ilvl w:val="0"/>
          <w:numId w:val="93"/>
        </w:numPr>
      </w:pPr>
      <w:r>
        <w:t>Supply chain capabilities</w:t>
      </w:r>
    </w:p>
    <w:p w14:paraId="48B9E916" w14:textId="77777777" w:rsidR="009900D9" w:rsidRDefault="00000000">
      <w:pPr>
        <w:numPr>
          <w:ilvl w:val="0"/>
          <w:numId w:val="93"/>
        </w:numPr>
      </w:pPr>
      <w:r>
        <w:t>Other long-term operational assets</w:t>
      </w:r>
    </w:p>
    <w:p w14:paraId="1F2FDD44" w14:textId="77777777" w:rsidR="009900D9" w:rsidRDefault="00000000">
      <w:r>
        <w:t>The company recorded capital expenditure outflows of approximately:</w:t>
      </w:r>
    </w:p>
    <w:tbl>
      <w:tblPr>
        <w:tblStyle w:val="afa"/>
        <w:tblW w:w="4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330"/>
      </w:tblGrid>
      <w:tr w:rsidR="009900D9" w14:paraId="1D76ABA5"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0A483F3D" w14:textId="77777777" w:rsidR="009900D9" w:rsidRDefault="00000000">
            <w:pPr>
              <w:spacing w:before="40" w:after="40"/>
              <w:jc w:val="center"/>
            </w:pPr>
            <w:r>
              <w:rPr>
                <w:b/>
                <w:bCs/>
                <w:color w:val="FFFFFF"/>
                <w:sz w:val="20"/>
              </w:rPr>
              <w:t>Financial Year</w:t>
            </w:r>
          </w:p>
        </w:tc>
        <w:tc>
          <w:tcPr>
            <w:tcW w:w="2330"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10AED038" w14:textId="77777777" w:rsidR="009900D9" w:rsidRDefault="00000000">
            <w:pPr>
              <w:spacing w:before="40" w:after="40"/>
              <w:jc w:val="center"/>
            </w:pPr>
            <w:r>
              <w:rPr>
                <w:b/>
                <w:bCs/>
                <w:color w:val="FFFFFF"/>
                <w:sz w:val="20"/>
              </w:rPr>
              <w:t>Capital Expenditure</w:t>
            </w:r>
          </w:p>
        </w:tc>
      </w:tr>
      <w:tr w:rsidR="009900D9" w14:paraId="6EE48D0A"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6CA38E5D" w14:textId="77777777" w:rsidR="009900D9" w:rsidRDefault="00000000">
            <w:pPr>
              <w:spacing w:before="40" w:after="40"/>
            </w:pPr>
            <w:r>
              <w:rPr>
                <w:sz w:val="20"/>
              </w:rPr>
              <w:t>FY2024–25</w:t>
            </w:r>
          </w:p>
        </w:tc>
        <w:tc>
          <w:tcPr>
            <w:tcW w:w="233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5999732E" w14:textId="77777777" w:rsidR="009900D9" w:rsidRDefault="00000000">
            <w:pPr>
              <w:spacing w:before="40" w:after="40"/>
            </w:pPr>
            <w:r>
              <w:rPr>
                <w:sz w:val="20"/>
              </w:rPr>
              <w:t>₹2,008.6 crore</w:t>
            </w:r>
          </w:p>
        </w:tc>
      </w:tr>
      <w:tr w:rsidR="009900D9" w14:paraId="02061360"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5103B6F6" w14:textId="77777777" w:rsidR="009900D9" w:rsidRDefault="00000000">
            <w:pPr>
              <w:spacing w:before="40" w:after="40"/>
            </w:pPr>
            <w:r>
              <w:rPr>
                <w:sz w:val="20"/>
              </w:rPr>
              <w:t>FY2025–26</w:t>
            </w:r>
          </w:p>
        </w:tc>
        <w:tc>
          <w:tcPr>
            <w:tcW w:w="233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68EDECD" w14:textId="77777777" w:rsidR="009900D9" w:rsidRDefault="00000000">
            <w:pPr>
              <w:spacing w:before="40" w:after="40"/>
            </w:pPr>
            <w:r>
              <w:rPr>
                <w:sz w:val="20"/>
              </w:rPr>
              <w:t>₹829.7 crore</w:t>
            </w:r>
          </w:p>
        </w:tc>
      </w:tr>
    </w:tbl>
    <w:p w14:paraId="3E22067E" w14:textId="77777777" w:rsidR="009900D9" w:rsidRDefault="00000000">
      <w:r>
        <w:t>The decline in capital expenditure during FY2025–26 was significant.</w:t>
      </w:r>
    </w:p>
    <w:p w14:paraId="3A5FE798" w14:textId="77777777" w:rsidR="009900D9" w:rsidRDefault="00000000">
      <w:r>
        <w:t>However, capital expenditure should not be assessed based on a single year alone.</w:t>
      </w:r>
    </w:p>
    <w:p w14:paraId="0C447835" w14:textId="77777777" w:rsidR="009900D9" w:rsidRDefault="00000000">
      <w:r>
        <w:t>Large manufacturing investments often occur in phases.</w:t>
      </w:r>
    </w:p>
    <w:p w14:paraId="39C42F65" w14:textId="77777777" w:rsidR="009900D9" w:rsidRDefault="00000000">
      <w:r>
        <w:t>A company may experience:</w:t>
      </w:r>
    </w:p>
    <w:p w14:paraId="365AFAA0" w14:textId="77777777" w:rsidR="009900D9" w:rsidRDefault="00000000">
      <w:pPr>
        <w:ind w:left="600" w:right="600"/>
        <w:rPr>
          <w:b/>
          <w:bCs/>
        </w:rPr>
      </w:pPr>
      <w:r>
        <w:rPr>
          <w:bCs/>
        </w:rPr>
        <w:t>New Investment Cycle</w:t>
      </w:r>
    </w:p>
    <w:p w14:paraId="5B4DAA29" w14:textId="77777777" w:rsidR="009900D9" w:rsidRDefault="00000000">
      <w:r>
        <w:t>Therefore, a lower capital expenditure figure during FY2025–26 does not automatically indicate reduced commitment to future growth.</w:t>
      </w:r>
    </w:p>
    <w:p w14:paraId="4D85BF29" w14:textId="77777777" w:rsidR="009900D9" w:rsidRDefault="00000000">
      <w:r>
        <w:t>The company also had capital expenditure commitments remaining to be executed, indicating that future investment requirements continued to exist.</w:t>
      </w:r>
    </w:p>
    <w:p w14:paraId="1F0360B0" w14:textId="77777777" w:rsidR="009900D9" w:rsidRDefault="00000000">
      <w:pPr>
        <w:pStyle w:val="Heading1"/>
        <w:keepNext w:val="0"/>
        <w:keepLines w:val="0"/>
        <w:pBdr>
          <w:bottom w:val="single" w:sz="6" w:space="4" w:color="E2001A"/>
        </w:pBdr>
        <w:spacing w:before="480"/>
        <w:rPr>
          <w:bCs/>
          <w:sz w:val="46"/>
          <w:szCs w:val="46"/>
        </w:rPr>
      </w:pPr>
      <w:bookmarkStart w:id="203" w:name="_cxxqdduoosbg" w:colFirst="0" w:colLast="0"/>
      <w:bookmarkEnd w:id="203"/>
      <w:r>
        <w:rPr>
          <w:bCs/>
          <w:szCs w:val="46"/>
        </w:rPr>
        <w:t>4. THE IMPORTANCE OF CAPACITY INVESTMENT</w:t>
      </w:r>
    </w:p>
    <w:p w14:paraId="5FA0FCC7" w14:textId="77777777" w:rsidR="009900D9" w:rsidRDefault="00000000">
      <w:r>
        <w:t>Nestlé India operates a large-scale consumer goods business.</w:t>
      </w:r>
    </w:p>
    <w:p w14:paraId="3E0E4B04" w14:textId="77777777" w:rsidR="009900D9" w:rsidRDefault="00000000">
      <w:r>
        <w:t>Future growth requires the company to maintain sufficient manufacturing and supply capabilities.</w:t>
      </w:r>
    </w:p>
    <w:p w14:paraId="4560A16F" w14:textId="77777777" w:rsidR="009900D9" w:rsidRDefault="00000000">
      <w:r>
        <w:lastRenderedPageBreak/>
        <w:t>If consumer demand increases but manufacturing capacity does not expand accordingly, growth can eventually become constrained.</w:t>
      </w:r>
    </w:p>
    <w:p w14:paraId="271DF605" w14:textId="77777777" w:rsidR="009900D9" w:rsidRDefault="00000000">
      <w:r>
        <w:t>Capacity investment is therefore important because it supports:</w:t>
      </w:r>
    </w:p>
    <w:p w14:paraId="4373D75D" w14:textId="77777777" w:rsidR="009900D9" w:rsidRDefault="00000000">
      <w:pPr>
        <w:numPr>
          <w:ilvl w:val="0"/>
          <w:numId w:val="112"/>
        </w:numPr>
      </w:pPr>
      <w:r>
        <w:t>Future sales growth</w:t>
      </w:r>
    </w:p>
    <w:p w14:paraId="4E19D171" w14:textId="77777777" w:rsidR="009900D9" w:rsidRDefault="00000000">
      <w:pPr>
        <w:numPr>
          <w:ilvl w:val="0"/>
          <w:numId w:val="112"/>
        </w:numPr>
      </w:pPr>
      <w:r>
        <w:t>Product availability</w:t>
      </w:r>
    </w:p>
    <w:p w14:paraId="4F84C0E7" w14:textId="77777777" w:rsidR="009900D9" w:rsidRDefault="00000000">
      <w:pPr>
        <w:numPr>
          <w:ilvl w:val="0"/>
          <w:numId w:val="112"/>
        </w:numPr>
      </w:pPr>
      <w:r>
        <w:t>Distribution expansion</w:t>
      </w:r>
    </w:p>
    <w:p w14:paraId="32E94A7D" w14:textId="77777777" w:rsidR="009900D9" w:rsidRDefault="00000000">
      <w:pPr>
        <w:numPr>
          <w:ilvl w:val="0"/>
          <w:numId w:val="112"/>
        </w:numPr>
      </w:pPr>
      <w:r>
        <w:t>New product launches</w:t>
      </w:r>
    </w:p>
    <w:p w14:paraId="3ADB7ED1" w14:textId="77777777" w:rsidR="009900D9" w:rsidRDefault="00000000">
      <w:pPr>
        <w:numPr>
          <w:ilvl w:val="0"/>
          <w:numId w:val="112"/>
        </w:numPr>
      </w:pPr>
      <w:r>
        <w:t>Operational efficiency</w:t>
      </w:r>
    </w:p>
    <w:p w14:paraId="119CF6DD" w14:textId="77777777" w:rsidR="009900D9" w:rsidRDefault="00000000">
      <w:r>
        <w:t>The challenge for management is ensuring that investments generate attractive returns.</w:t>
      </w:r>
    </w:p>
    <w:p w14:paraId="4DB73515" w14:textId="77777777" w:rsidR="009900D9" w:rsidRDefault="00000000">
      <w:r>
        <w:t>Simply spending more money on factories and equipment does not automatically create shareholder value.</w:t>
      </w:r>
    </w:p>
    <w:p w14:paraId="087C3455" w14:textId="77777777" w:rsidR="009900D9" w:rsidRDefault="00000000">
      <w:r>
        <w:t>The capital deployed must eventually produce:</w:t>
      </w:r>
    </w:p>
    <w:p w14:paraId="1FF06238" w14:textId="77777777" w:rsidR="009900D9" w:rsidRDefault="00000000">
      <w:pPr>
        <w:ind w:left="600" w:right="600"/>
        <w:rPr>
          <w:b/>
          <w:bCs/>
        </w:rPr>
      </w:pPr>
      <w:r>
        <w:rPr>
          <w:bCs/>
        </w:rPr>
        <w:t>Higher Cash Generation</w:t>
      </w:r>
    </w:p>
    <w:p w14:paraId="63F4C0CE" w14:textId="77777777" w:rsidR="009900D9" w:rsidRDefault="00000000">
      <w:r>
        <w:t>The quality of Nestlé India's future capital allocation will therefore depend on the returns generated from its investments.</w:t>
      </w:r>
    </w:p>
    <w:p w14:paraId="3F957D19" w14:textId="77777777" w:rsidR="009900D9" w:rsidRDefault="00000000">
      <w:pPr>
        <w:pStyle w:val="Heading1"/>
        <w:keepNext w:val="0"/>
        <w:keepLines w:val="0"/>
        <w:pBdr>
          <w:bottom w:val="single" w:sz="6" w:space="4" w:color="E2001A"/>
        </w:pBdr>
        <w:spacing w:before="480"/>
        <w:rPr>
          <w:bCs/>
          <w:sz w:val="46"/>
          <w:szCs w:val="46"/>
        </w:rPr>
      </w:pPr>
      <w:bookmarkStart w:id="204" w:name="_y3xsru72gc5g" w:colFirst="0" w:colLast="0"/>
      <w:bookmarkEnd w:id="204"/>
      <w:r>
        <w:rPr>
          <w:bCs/>
          <w:szCs w:val="46"/>
        </w:rPr>
        <w:t>5. BRAND INVESTMENT AS CAPITAL ALLOCATION</w:t>
      </w:r>
    </w:p>
    <w:p w14:paraId="64ECEEE3" w14:textId="77777777" w:rsidR="009900D9" w:rsidRDefault="00000000">
      <w:r>
        <w:t>Capital allocation is not limited to factories and physical assets.</w:t>
      </w:r>
    </w:p>
    <w:p w14:paraId="70956D41" w14:textId="77777777" w:rsidR="009900D9" w:rsidRDefault="00000000">
      <w:r>
        <w:t>For a consumer company, investment in brands is also one of the most important forms of long-term investment.</w:t>
      </w:r>
    </w:p>
    <w:p w14:paraId="2F8D3AF2" w14:textId="77777777" w:rsidR="009900D9" w:rsidRDefault="00000000">
      <w:r>
        <w:t>Nestlé India significantly increased advertising and sales promotion expenditure during FY2025–26.</w:t>
      </w:r>
    </w:p>
    <w:tbl>
      <w:tblPr>
        <w:tblStyle w:val="afb"/>
        <w:tblW w:w="5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3425"/>
      </w:tblGrid>
      <w:tr w:rsidR="009900D9" w14:paraId="2D681425"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581B11C8" w14:textId="77777777" w:rsidR="009900D9" w:rsidRDefault="00000000">
            <w:pPr>
              <w:spacing w:before="40" w:after="40"/>
              <w:jc w:val="center"/>
            </w:pPr>
            <w:r>
              <w:rPr>
                <w:b/>
                <w:bCs/>
                <w:color w:val="FFFFFF"/>
                <w:sz w:val="20"/>
              </w:rPr>
              <w:t>Financial Year</w:t>
            </w:r>
          </w:p>
        </w:tc>
        <w:tc>
          <w:tcPr>
            <w:tcW w:w="342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1860485" w14:textId="77777777" w:rsidR="009900D9" w:rsidRDefault="00000000">
            <w:pPr>
              <w:spacing w:before="40" w:after="40"/>
              <w:jc w:val="center"/>
            </w:pPr>
            <w:r>
              <w:rPr>
                <w:b/>
                <w:bCs/>
                <w:color w:val="FFFFFF"/>
                <w:sz w:val="20"/>
              </w:rPr>
              <w:t>Advertising &amp; Sales Promotion</w:t>
            </w:r>
          </w:p>
        </w:tc>
      </w:tr>
      <w:tr w:rsidR="009900D9" w14:paraId="3BFE5C1B"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CD9A144" w14:textId="77777777" w:rsidR="009900D9" w:rsidRDefault="00000000">
            <w:pPr>
              <w:spacing w:before="40" w:after="40"/>
            </w:pPr>
            <w:r>
              <w:rPr>
                <w:sz w:val="20"/>
              </w:rPr>
              <w:t>FY2024–25</w:t>
            </w:r>
          </w:p>
        </w:tc>
        <w:tc>
          <w:tcPr>
            <w:tcW w:w="342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40C6EAB" w14:textId="77777777" w:rsidR="009900D9" w:rsidRDefault="00000000">
            <w:pPr>
              <w:spacing w:before="40" w:after="40"/>
            </w:pPr>
            <w:r>
              <w:rPr>
                <w:sz w:val="20"/>
              </w:rPr>
              <w:t>₹965.9 crore</w:t>
            </w:r>
          </w:p>
        </w:tc>
      </w:tr>
      <w:tr w:rsidR="009900D9" w14:paraId="2F6095AC"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8204450" w14:textId="77777777" w:rsidR="009900D9" w:rsidRDefault="00000000">
            <w:pPr>
              <w:spacing w:before="40" w:after="40"/>
            </w:pPr>
            <w:r>
              <w:rPr>
                <w:sz w:val="20"/>
              </w:rPr>
              <w:t>FY2025–26</w:t>
            </w:r>
          </w:p>
        </w:tc>
        <w:tc>
          <w:tcPr>
            <w:tcW w:w="342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8E975FE" w14:textId="77777777" w:rsidR="009900D9" w:rsidRDefault="00000000">
            <w:pPr>
              <w:spacing w:before="40" w:after="40"/>
            </w:pPr>
            <w:r>
              <w:rPr>
                <w:sz w:val="20"/>
              </w:rPr>
              <w:t>₹1,224.2 crore</w:t>
            </w:r>
          </w:p>
        </w:tc>
      </w:tr>
    </w:tbl>
    <w:p w14:paraId="275ABFD4" w14:textId="77777777" w:rsidR="009900D9" w:rsidRDefault="00000000">
      <w:r>
        <w:t>This represents a substantial increase in investment behind the company's brands.</w:t>
      </w:r>
    </w:p>
    <w:p w14:paraId="5F7DE169" w14:textId="77777777" w:rsidR="009900D9" w:rsidRDefault="00000000">
      <w:pPr>
        <w:pStyle w:val="Heading2"/>
        <w:keepNext w:val="0"/>
        <w:keepLines w:val="0"/>
        <w:rPr>
          <w:bCs/>
          <w:sz w:val="34"/>
          <w:szCs w:val="34"/>
        </w:rPr>
      </w:pPr>
      <w:bookmarkStart w:id="205" w:name="_yrid3qvogg91" w:colFirst="0" w:colLast="0"/>
      <w:bookmarkEnd w:id="205"/>
      <w:r>
        <w:rPr>
          <w:bCs/>
          <w:szCs w:val="34"/>
        </w:rPr>
        <w:t>Why Does Brand Investment Matter?</w:t>
      </w:r>
    </w:p>
    <w:p w14:paraId="7B3D583A" w14:textId="77777777" w:rsidR="009900D9" w:rsidRDefault="00000000">
      <w:r>
        <w:t>Nestlé India's long-term competitive strength depends heavily on:</w:t>
      </w:r>
    </w:p>
    <w:p w14:paraId="7B6E962A" w14:textId="77777777" w:rsidR="009900D9" w:rsidRDefault="00000000">
      <w:pPr>
        <w:numPr>
          <w:ilvl w:val="0"/>
          <w:numId w:val="197"/>
        </w:numPr>
      </w:pPr>
      <w:r>
        <w:lastRenderedPageBreak/>
        <w:t>Consumer awareness</w:t>
      </w:r>
    </w:p>
    <w:p w14:paraId="5C83B514" w14:textId="77777777" w:rsidR="009900D9" w:rsidRDefault="00000000">
      <w:pPr>
        <w:numPr>
          <w:ilvl w:val="0"/>
          <w:numId w:val="197"/>
        </w:numPr>
      </w:pPr>
      <w:r>
        <w:t>Brand trust</w:t>
      </w:r>
    </w:p>
    <w:p w14:paraId="43C6A8CA" w14:textId="77777777" w:rsidR="009900D9" w:rsidRDefault="00000000">
      <w:pPr>
        <w:numPr>
          <w:ilvl w:val="0"/>
          <w:numId w:val="197"/>
        </w:numPr>
      </w:pPr>
      <w:r>
        <w:t>Product relevance</w:t>
      </w:r>
    </w:p>
    <w:p w14:paraId="37463622" w14:textId="77777777" w:rsidR="009900D9" w:rsidRDefault="00000000">
      <w:pPr>
        <w:numPr>
          <w:ilvl w:val="0"/>
          <w:numId w:val="197"/>
        </w:numPr>
      </w:pPr>
      <w:r>
        <w:t>Consumer preference</w:t>
      </w:r>
    </w:p>
    <w:p w14:paraId="1B978DA5" w14:textId="77777777" w:rsidR="009900D9" w:rsidRDefault="00000000">
      <w:pPr>
        <w:numPr>
          <w:ilvl w:val="0"/>
          <w:numId w:val="197"/>
        </w:numPr>
      </w:pPr>
      <w:r>
        <w:t>Market share</w:t>
      </w:r>
    </w:p>
    <w:p w14:paraId="2021BDDF" w14:textId="77777777" w:rsidR="009900D9" w:rsidRDefault="00000000">
      <w:r>
        <w:t>Advertising and promotional expenditure can therefore be viewed as an investment in protecting and expanding the company's consumer franchise.</w:t>
      </w:r>
    </w:p>
    <w:p w14:paraId="497DE010" w14:textId="77777777" w:rsidR="009900D9" w:rsidRDefault="00000000">
      <w:r>
        <w:t>The strategic objective is:</w:t>
      </w:r>
    </w:p>
    <w:p w14:paraId="7D09ADA9" w14:textId="77777777" w:rsidR="009900D9" w:rsidRDefault="00000000">
      <w:pPr>
        <w:ind w:left="600" w:right="600"/>
        <w:rPr>
          <w:b/>
          <w:bCs/>
        </w:rPr>
      </w:pPr>
      <w:r>
        <w:rPr>
          <w:bCs/>
        </w:rPr>
        <w:t>Long-Term Cash Generation</w:t>
      </w:r>
    </w:p>
    <w:p w14:paraId="77582327" w14:textId="77777777" w:rsidR="009900D9" w:rsidRDefault="00000000">
      <w:r>
        <w:t>However, this investment must eventually produce results.</w:t>
      </w:r>
    </w:p>
    <w:p w14:paraId="0B498BA1" w14:textId="77777777" w:rsidR="009900D9" w:rsidRDefault="00000000">
      <w:r>
        <w:t>The increase in advertising expenditure contributed to pressure on profitability during FY2025–26.</w:t>
      </w:r>
    </w:p>
    <w:p w14:paraId="1F7E47BA" w14:textId="77777777" w:rsidR="009900D9" w:rsidRDefault="00000000">
      <w:r>
        <w:t>Therefore, investors should monitor whether increased brand investment leads to:</w:t>
      </w:r>
    </w:p>
    <w:p w14:paraId="4A9272CD" w14:textId="77777777" w:rsidR="009900D9" w:rsidRDefault="00000000">
      <w:pPr>
        <w:numPr>
          <w:ilvl w:val="0"/>
          <w:numId w:val="144"/>
        </w:numPr>
      </w:pPr>
      <w:r>
        <w:t>Volume growth</w:t>
      </w:r>
    </w:p>
    <w:p w14:paraId="6F4B0035" w14:textId="77777777" w:rsidR="009900D9" w:rsidRDefault="00000000">
      <w:pPr>
        <w:numPr>
          <w:ilvl w:val="0"/>
          <w:numId w:val="144"/>
        </w:numPr>
      </w:pPr>
      <w:r>
        <w:t>Market share gains</w:t>
      </w:r>
    </w:p>
    <w:p w14:paraId="2B53D403" w14:textId="77777777" w:rsidR="009900D9" w:rsidRDefault="00000000">
      <w:pPr>
        <w:numPr>
          <w:ilvl w:val="0"/>
          <w:numId w:val="144"/>
        </w:numPr>
      </w:pPr>
      <w:r>
        <w:t>Consumer penetration</w:t>
      </w:r>
    </w:p>
    <w:p w14:paraId="49F93A26" w14:textId="77777777" w:rsidR="009900D9" w:rsidRDefault="00000000">
      <w:pPr>
        <w:numPr>
          <w:ilvl w:val="0"/>
          <w:numId w:val="144"/>
        </w:numPr>
      </w:pPr>
      <w:r>
        <w:t>Revenue growth</w:t>
      </w:r>
    </w:p>
    <w:p w14:paraId="7938B372" w14:textId="77777777" w:rsidR="009900D9" w:rsidRDefault="00000000">
      <w:pPr>
        <w:numPr>
          <w:ilvl w:val="0"/>
          <w:numId w:val="144"/>
        </w:numPr>
      </w:pPr>
      <w:r>
        <w:t>Future profitability</w:t>
      </w:r>
    </w:p>
    <w:p w14:paraId="0F490EFC" w14:textId="77777777" w:rsidR="009900D9" w:rsidRDefault="00000000">
      <w:pPr>
        <w:pStyle w:val="Heading1"/>
        <w:keepNext w:val="0"/>
        <w:keepLines w:val="0"/>
        <w:pBdr>
          <w:bottom w:val="single" w:sz="6" w:space="4" w:color="E2001A"/>
        </w:pBdr>
        <w:spacing w:before="480"/>
        <w:rPr>
          <w:bCs/>
          <w:sz w:val="46"/>
          <w:szCs w:val="46"/>
        </w:rPr>
      </w:pPr>
      <w:bookmarkStart w:id="206" w:name="_n633f4bme47h" w:colFirst="0" w:colLast="0"/>
      <w:bookmarkEnd w:id="206"/>
      <w:r>
        <w:rPr>
          <w:bCs/>
          <w:szCs w:val="46"/>
        </w:rPr>
        <w:t>6. DIVIDENDS — RETURNING CASH TO SHAREHOLDERS</w:t>
      </w:r>
    </w:p>
    <w:p w14:paraId="00D082B0" w14:textId="77777777" w:rsidR="009900D9" w:rsidRDefault="00000000">
      <w:r>
        <w:t>One of the most visible aspects of Nestlé India's capital allocation strategy is its dividend distribution.</w:t>
      </w:r>
    </w:p>
    <w:p w14:paraId="5A3242B2" w14:textId="77777777" w:rsidR="009900D9" w:rsidRDefault="00000000">
      <w:r>
        <w:t>The company has historically returned a significant amount of cash to shareholders.</w:t>
      </w:r>
    </w:p>
    <w:p w14:paraId="55359FAC" w14:textId="77777777" w:rsidR="009900D9" w:rsidRDefault="00000000">
      <w:r>
        <w:t>During FY2025–26, dividend payments were approximately:</w:t>
      </w:r>
    </w:p>
    <w:p w14:paraId="053B7C34" w14:textId="77777777" w:rsidR="009900D9" w:rsidRDefault="00000000">
      <w:pPr>
        <w:ind w:left="600" w:right="600"/>
        <w:rPr>
          <w:b/>
          <w:bCs/>
        </w:rPr>
      </w:pPr>
      <w:r>
        <w:rPr>
          <w:bCs/>
        </w:rPr>
        <w:t>₹2,314 crore</w:t>
      </w:r>
    </w:p>
    <w:p w14:paraId="56188DE3" w14:textId="77777777" w:rsidR="009900D9" w:rsidRDefault="00000000">
      <w:r>
        <w:t>During FY2024–25, dividend payments were approximately:</w:t>
      </w:r>
    </w:p>
    <w:p w14:paraId="070823BF" w14:textId="77777777" w:rsidR="009900D9" w:rsidRDefault="00000000">
      <w:pPr>
        <w:ind w:left="600" w:right="600"/>
        <w:rPr>
          <w:b/>
          <w:bCs/>
        </w:rPr>
      </w:pPr>
      <w:r>
        <w:rPr>
          <w:bCs/>
        </w:rPr>
        <w:t>₹2,458.6 crore</w:t>
      </w:r>
    </w:p>
    <w:p w14:paraId="5E50078A" w14:textId="77777777" w:rsidR="009900D9" w:rsidRDefault="00000000">
      <w:r>
        <w:t>Dividends therefore represented one of the largest uses of the company's cash.</w:t>
      </w:r>
    </w:p>
    <w:p w14:paraId="3F3E18F7" w14:textId="77777777" w:rsidR="009900D9" w:rsidRDefault="00000000">
      <w:pPr>
        <w:pStyle w:val="Heading2"/>
        <w:keepNext w:val="0"/>
        <w:keepLines w:val="0"/>
        <w:rPr>
          <w:bCs/>
          <w:sz w:val="34"/>
          <w:szCs w:val="34"/>
        </w:rPr>
      </w:pPr>
      <w:bookmarkStart w:id="207" w:name="_lk1zpwgt0j8" w:colFirst="0" w:colLast="0"/>
      <w:bookmarkEnd w:id="207"/>
      <w:r>
        <w:rPr>
          <w:bCs/>
          <w:szCs w:val="34"/>
        </w:rPr>
        <w:t>The Importance of Dividends for Investors</w:t>
      </w:r>
    </w:p>
    <w:p w14:paraId="4C50A1C8" w14:textId="77777777" w:rsidR="009900D9" w:rsidRDefault="00000000">
      <w:r>
        <w:lastRenderedPageBreak/>
        <w:t>Dividends provide shareholders with a direct return from the profits and cash generated by the business.</w:t>
      </w:r>
    </w:p>
    <w:p w14:paraId="4C5B5EA1" w14:textId="77777777" w:rsidR="009900D9" w:rsidRDefault="00000000">
      <w:r>
        <w:t>For Nestlé India, this is particularly relevant because the company operates as a mature and established consumer business.</w:t>
      </w:r>
    </w:p>
    <w:p w14:paraId="684A32AF" w14:textId="77777777" w:rsidR="009900D9" w:rsidRDefault="00000000">
      <w:r>
        <w:t>Such companies can often generate more cash than is immediately required for operational purposes.</w:t>
      </w:r>
    </w:p>
    <w:p w14:paraId="01874882" w14:textId="77777777" w:rsidR="009900D9" w:rsidRDefault="00000000">
      <w:r>
        <w:t>Management then faces an important decision:</w:t>
      </w:r>
    </w:p>
    <w:p w14:paraId="3DF54A0A" w14:textId="77777777" w:rsidR="009900D9" w:rsidRDefault="00000000">
      <w:pPr>
        <w:ind w:left="600" w:right="600"/>
      </w:pPr>
      <w:r>
        <w:t>Should the cash be retained for future growth?</w:t>
      </w:r>
    </w:p>
    <w:p w14:paraId="06263EEC" w14:textId="77777777" w:rsidR="009900D9" w:rsidRDefault="00000000">
      <w:r>
        <w:t>or</w:t>
      </w:r>
    </w:p>
    <w:p w14:paraId="0448A826" w14:textId="77777777" w:rsidR="009900D9" w:rsidRDefault="00000000">
      <w:pPr>
        <w:ind w:left="600" w:right="600"/>
      </w:pPr>
      <w:r>
        <w:t>Should it be returned to shareholders?</w:t>
      </w:r>
    </w:p>
    <w:p w14:paraId="7267670F" w14:textId="77777777" w:rsidR="009900D9" w:rsidRDefault="00000000">
      <w:r>
        <w:t>Nestlé India's dividend payments indicate that the company continues to maintain a strong orientation toward shareholder distributions.</w:t>
      </w:r>
    </w:p>
    <w:p w14:paraId="03E99F91" w14:textId="77777777" w:rsidR="009900D9" w:rsidRDefault="00000000">
      <w:pPr>
        <w:pStyle w:val="Heading1"/>
        <w:keepNext w:val="0"/>
        <w:keepLines w:val="0"/>
        <w:pBdr>
          <w:bottom w:val="single" w:sz="6" w:space="4" w:color="E2001A"/>
        </w:pBdr>
        <w:spacing w:before="480"/>
        <w:rPr>
          <w:bCs/>
          <w:sz w:val="46"/>
          <w:szCs w:val="46"/>
        </w:rPr>
      </w:pPr>
      <w:bookmarkStart w:id="208" w:name="_v2i0blof0lpc" w:colFirst="0" w:colLast="0"/>
      <w:bookmarkEnd w:id="208"/>
      <w:r>
        <w:rPr>
          <w:bCs/>
          <w:szCs w:val="46"/>
        </w:rPr>
        <w:t>7. THE DIVIDEND VERSUS REINVESTMENT BALANCE</w:t>
      </w:r>
    </w:p>
    <w:p w14:paraId="349B2D8E" w14:textId="77777777" w:rsidR="009900D9" w:rsidRDefault="00000000">
      <w:r>
        <w:t>A high dividend payment is not automatically positive.</w:t>
      </w:r>
    </w:p>
    <w:p w14:paraId="402F7D0C" w14:textId="77777777" w:rsidR="009900D9" w:rsidRDefault="00000000">
      <w:r>
        <w:t>Similarly, retaining large amounts of cash for reinvestment is not automatically beneficial.</w:t>
      </w:r>
    </w:p>
    <w:p w14:paraId="78DD14BD" w14:textId="77777777" w:rsidR="009900D9" w:rsidRDefault="00000000">
      <w:r>
        <w:t>The quality of capital allocation depends on whether management makes the right trade-off.</w:t>
      </w:r>
    </w:p>
    <w:p w14:paraId="54719FA1" w14:textId="77777777" w:rsidR="009900D9" w:rsidRDefault="00000000">
      <w:r>
        <w:t>Nestlé India needs to balance:</w:t>
      </w:r>
    </w:p>
    <w:p w14:paraId="2605BED4" w14:textId="77777777" w:rsidR="009900D9" w:rsidRDefault="00000000">
      <w:pPr>
        <w:pStyle w:val="Heading2"/>
        <w:keepNext w:val="0"/>
        <w:keepLines w:val="0"/>
        <w:rPr>
          <w:bCs/>
          <w:sz w:val="34"/>
          <w:szCs w:val="34"/>
        </w:rPr>
      </w:pPr>
      <w:bookmarkStart w:id="209" w:name="_m05l2fyv2q6h" w:colFirst="0" w:colLast="0"/>
      <w:bookmarkEnd w:id="209"/>
      <w:r>
        <w:rPr>
          <w:bCs/>
          <w:szCs w:val="34"/>
        </w:rPr>
        <w:t>Shareholder Returns</w:t>
      </w:r>
    </w:p>
    <w:p w14:paraId="45768E9A" w14:textId="77777777" w:rsidR="009900D9" w:rsidRDefault="00000000">
      <w:r>
        <w:t>with</w:t>
      </w:r>
    </w:p>
    <w:p w14:paraId="70497DA3" w14:textId="77777777" w:rsidR="009900D9" w:rsidRDefault="00000000">
      <w:pPr>
        <w:pStyle w:val="Heading2"/>
        <w:keepNext w:val="0"/>
        <w:keepLines w:val="0"/>
        <w:rPr>
          <w:bCs/>
          <w:sz w:val="34"/>
          <w:szCs w:val="34"/>
        </w:rPr>
      </w:pPr>
      <w:bookmarkStart w:id="210" w:name="_x1ti34o37m3h" w:colFirst="0" w:colLast="0"/>
      <w:bookmarkEnd w:id="210"/>
      <w:r>
        <w:rPr>
          <w:bCs/>
          <w:szCs w:val="34"/>
        </w:rPr>
        <w:t>Future Business Growth</w:t>
      </w:r>
    </w:p>
    <w:p w14:paraId="4E65D24C" w14:textId="77777777" w:rsidR="009900D9" w:rsidRDefault="00000000">
      <w:r>
        <w:t>The company must continue investing in:</w:t>
      </w:r>
    </w:p>
    <w:p w14:paraId="33417FA8" w14:textId="77777777" w:rsidR="009900D9" w:rsidRDefault="00000000">
      <w:pPr>
        <w:numPr>
          <w:ilvl w:val="0"/>
          <w:numId w:val="180"/>
        </w:numPr>
      </w:pPr>
      <w:r>
        <w:t>Capacity</w:t>
      </w:r>
    </w:p>
    <w:p w14:paraId="72CB25E5" w14:textId="77777777" w:rsidR="009900D9" w:rsidRDefault="00000000">
      <w:pPr>
        <w:numPr>
          <w:ilvl w:val="0"/>
          <w:numId w:val="180"/>
        </w:numPr>
      </w:pPr>
      <w:r>
        <w:t>Innovation</w:t>
      </w:r>
    </w:p>
    <w:p w14:paraId="7679C889" w14:textId="77777777" w:rsidR="009900D9" w:rsidRDefault="00000000">
      <w:pPr>
        <w:numPr>
          <w:ilvl w:val="0"/>
          <w:numId w:val="180"/>
        </w:numPr>
      </w:pPr>
      <w:r>
        <w:t>Brands</w:t>
      </w:r>
    </w:p>
    <w:p w14:paraId="390F23D6" w14:textId="77777777" w:rsidR="009900D9" w:rsidRDefault="00000000">
      <w:pPr>
        <w:numPr>
          <w:ilvl w:val="0"/>
          <w:numId w:val="180"/>
        </w:numPr>
      </w:pPr>
      <w:r>
        <w:t>Technology</w:t>
      </w:r>
    </w:p>
    <w:p w14:paraId="14DE8A28" w14:textId="77777777" w:rsidR="009900D9" w:rsidRDefault="00000000">
      <w:pPr>
        <w:numPr>
          <w:ilvl w:val="0"/>
          <w:numId w:val="180"/>
        </w:numPr>
      </w:pPr>
      <w:r>
        <w:t>Distribution</w:t>
      </w:r>
    </w:p>
    <w:p w14:paraId="3866E9F6" w14:textId="77777777" w:rsidR="009900D9" w:rsidRDefault="00000000">
      <w:r>
        <w:t>while also providing shareholders with returns from the cash generated by the business.</w:t>
      </w:r>
    </w:p>
    <w:p w14:paraId="5F2A5C81" w14:textId="77777777" w:rsidR="009900D9" w:rsidRDefault="00000000">
      <w:r>
        <w:t>The ideal capital allocation model is:</w:t>
      </w:r>
    </w:p>
    <w:p w14:paraId="772BAE68" w14:textId="77777777" w:rsidR="009900D9" w:rsidRDefault="00000000">
      <w:pPr>
        <w:ind w:left="600" w:right="600"/>
        <w:rPr>
          <w:b/>
          <w:bCs/>
        </w:rPr>
      </w:pPr>
      <w:r>
        <w:rPr>
          <w:bCs/>
        </w:rPr>
        <w:t>Invest sufficiently to protect and grow the business</w:t>
      </w:r>
    </w:p>
    <w:p w14:paraId="61CEBB0C" w14:textId="77777777" w:rsidR="009900D9" w:rsidRDefault="00000000">
      <w:r>
        <w:lastRenderedPageBreak/>
        <w:t>while</w:t>
      </w:r>
    </w:p>
    <w:p w14:paraId="52EAB185" w14:textId="77777777" w:rsidR="009900D9" w:rsidRDefault="00000000">
      <w:pPr>
        <w:ind w:left="600" w:right="600"/>
        <w:rPr>
          <w:b/>
          <w:bCs/>
        </w:rPr>
      </w:pPr>
      <w:r>
        <w:rPr>
          <w:bCs/>
        </w:rPr>
        <w:t>Returning excess cash that cannot generate attractive future returns</w:t>
      </w:r>
    </w:p>
    <w:p w14:paraId="10A92651" w14:textId="77777777" w:rsidR="009900D9" w:rsidRDefault="00000000">
      <w:r>
        <w:t>This is one of the most important responsibilities of management.</w:t>
      </w:r>
    </w:p>
    <w:p w14:paraId="442FB396" w14:textId="77777777" w:rsidR="009900D9" w:rsidRDefault="00000000">
      <w:pPr>
        <w:pStyle w:val="Heading1"/>
        <w:keepNext w:val="0"/>
        <w:keepLines w:val="0"/>
        <w:pBdr>
          <w:bottom w:val="single" w:sz="6" w:space="4" w:color="E2001A"/>
        </w:pBdr>
        <w:spacing w:before="480"/>
        <w:rPr>
          <w:bCs/>
          <w:sz w:val="46"/>
          <w:szCs w:val="46"/>
        </w:rPr>
      </w:pPr>
      <w:bookmarkStart w:id="211" w:name="_wkaocum1bz86" w:colFirst="0" w:colLast="0"/>
      <w:bookmarkEnd w:id="211"/>
      <w:r>
        <w:rPr>
          <w:bCs/>
          <w:szCs w:val="46"/>
        </w:rPr>
        <w:t>8. DEBT REPAYMENT AS A CAPITAL ALLOCATION DECISION</w:t>
      </w:r>
    </w:p>
    <w:p w14:paraId="75096A3D" w14:textId="77777777" w:rsidR="009900D9" w:rsidRDefault="00000000">
      <w:r>
        <w:t>Part IV and Part V showed that Nestlé India's debt position strengthened during FY2025–26.</w:t>
      </w:r>
    </w:p>
    <w:p w14:paraId="053DA3D2" w14:textId="77777777" w:rsidR="009900D9" w:rsidRDefault="00000000">
      <w:r>
        <w:t>The company repaid short-term bank borrowings that were outstanding at the end of the previous year.</w:t>
      </w:r>
    </w:p>
    <w:p w14:paraId="28C253EE" w14:textId="77777777" w:rsidR="009900D9" w:rsidRDefault="00000000">
      <w:r>
        <w:t>The repayment of borrowings represents another use of cash.</w:t>
      </w:r>
    </w:p>
    <w:p w14:paraId="421AA47B" w14:textId="77777777" w:rsidR="009900D9" w:rsidRDefault="00000000">
      <w:r>
        <w:t>Management effectively used internally generated financial resources to reduce financial obligations.</w:t>
      </w:r>
    </w:p>
    <w:p w14:paraId="1324E66B" w14:textId="77777777" w:rsidR="009900D9" w:rsidRDefault="00000000">
      <w:r>
        <w:t>This contributed to:</w:t>
      </w:r>
    </w:p>
    <w:p w14:paraId="09A84149" w14:textId="77777777" w:rsidR="009900D9" w:rsidRDefault="00000000">
      <w:pPr>
        <w:numPr>
          <w:ilvl w:val="0"/>
          <w:numId w:val="234"/>
        </w:numPr>
      </w:pPr>
      <w:r>
        <w:t>Lower debt dependence</w:t>
      </w:r>
    </w:p>
    <w:p w14:paraId="16DD39A8" w14:textId="77777777" w:rsidR="009900D9" w:rsidRDefault="00000000">
      <w:pPr>
        <w:numPr>
          <w:ilvl w:val="0"/>
          <w:numId w:val="234"/>
        </w:numPr>
      </w:pPr>
      <w:r>
        <w:t>A stronger balance sheet</w:t>
      </w:r>
    </w:p>
    <w:p w14:paraId="3FF994FC" w14:textId="77777777" w:rsidR="009900D9" w:rsidRDefault="00000000">
      <w:pPr>
        <w:numPr>
          <w:ilvl w:val="0"/>
          <w:numId w:val="234"/>
        </w:numPr>
      </w:pPr>
      <w:r>
        <w:t>Lower financial risk</w:t>
      </w:r>
    </w:p>
    <w:p w14:paraId="64D54ECD" w14:textId="77777777" w:rsidR="009900D9" w:rsidRDefault="00000000">
      <w:pPr>
        <w:numPr>
          <w:ilvl w:val="0"/>
          <w:numId w:val="234"/>
        </w:numPr>
      </w:pPr>
      <w:r>
        <w:t>Greater financial flexibility</w:t>
      </w:r>
    </w:p>
    <w:p w14:paraId="663D04B5" w14:textId="77777777" w:rsidR="009900D9" w:rsidRDefault="00000000">
      <w:r>
        <w:t>The decision to repay debt can be particularly attractive when the company does not require additional leverage to fund its operations or growth plans.</w:t>
      </w:r>
    </w:p>
    <w:p w14:paraId="4DEA85B8" w14:textId="77777777" w:rsidR="009900D9" w:rsidRDefault="00000000">
      <w:r>
        <w:t>For Nestlé India, the repayment strengthened an already strong financial profile.</w:t>
      </w:r>
    </w:p>
    <w:p w14:paraId="3918C840" w14:textId="77777777" w:rsidR="009900D9" w:rsidRDefault="00000000">
      <w:pPr>
        <w:pStyle w:val="Heading1"/>
        <w:keepNext w:val="0"/>
        <w:keepLines w:val="0"/>
        <w:pBdr>
          <w:bottom w:val="single" w:sz="6" w:space="4" w:color="E2001A"/>
        </w:pBdr>
        <w:spacing w:before="480"/>
        <w:rPr>
          <w:bCs/>
          <w:sz w:val="46"/>
          <w:szCs w:val="46"/>
        </w:rPr>
      </w:pPr>
      <w:bookmarkStart w:id="212" w:name="_gsar5yaqswby" w:colFirst="0" w:colLast="0"/>
      <w:bookmarkEnd w:id="212"/>
      <w:r>
        <w:rPr>
          <w:bCs/>
          <w:szCs w:val="46"/>
        </w:rPr>
        <w:t>9. CASH RETENTION AND FINANCIAL FLEXIBILITY</w:t>
      </w:r>
    </w:p>
    <w:p w14:paraId="06C70204" w14:textId="77777777" w:rsidR="009900D9" w:rsidRDefault="00000000">
      <w:r>
        <w:t>Not all cash generated by a company should immediately be spent or distributed.</w:t>
      </w:r>
    </w:p>
    <w:p w14:paraId="1BA500DD" w14:textId="77777777" w:rsidR="009900D9" w:rsidRDefault="00000000">
      <w:r>
        <w:t>Maintaining sufficient financial resources provides management with flexibility.</w:t>
      </w:r>
    </w:p>
    <w:p w14:paraId="241ED49C" w14:textId="77777777" w:rsidR="009900D9" w:rsidRDefault="00000000">
      <w:r>
        <w:t>A strong cash position can support the company during:</w:t>
      </w:r>
    </w:p>
    <w:p w14:paraId="4DCF3299" w14:textId="77777777" w:rsidR="009900D9" w:rsidRDefault="00000000">
      <w:pPr>
        <w:numPr>
          <w:ilvl w:val="0"/>
          <w:numId w:val="134"/>
        </w:numPr>
      </w:pPr>
      <w:r>
        <w:t>Economic uncertainty</w:t>
      </w:r>
    </w:p>
    <w:p w14:paraId="20D4EDD4" w14:textId="77777777" w:rsidR="009900D9" w:rsidRDefault="00000000">
      <w:pPr>
        <w:numPr>
          <w:ilvl w:val="0"/>
          <w:numId w:val="134"/>
        </w:numPr>
      </w:pPr>
      <w:r>
        <w:t>Commodity cost volatility</w:t>
      </w:r>
    </w:p>
    <w:p w14:paraId="23B4941E" w14:textId="77777777" w:rsidR="009900D9" w:rsidRDefault="00000000">
      <w:pPr>
        <w:numPr>
          <w:ilvl w:val="0"/>
          <w:numId w:val="134"/>
        </w:numPr>
      </w:pPr>
      <w:r>
        <w:t>Supply chain disruption</w:t>
      </w:r>
    </w:p>
    <w:p w14:paraId="61A2FBEB" w14:textId="77777777" w:rsidR="009900D9" w:rsidRDefault="00000000">
      <w:pPr>
        <w:numPr>
          <w:ilvl w:val="0"/>
          <w:numId w:val="134"/>
        </w:numPr>
      </w:pPr>
      <w:r>
        <w:t>Unexpected investment requirements</w:t>
      </w:r>
    </w:p>
    <w:p w14:paraId="44A748FA" w14:textId="77777777" w:rsidR="009900D9" w:rsidRDefault="00000000">
      <w:pPr>
        <w:numPr>
          <w:ilvl w:val="0"/>
          <w:numId w:val="134"/>
        </w:numPr>
      </w:pPr>
      <w:r>
        <w:t>Strategic opportunities</w:t>
      </w:r>
    </w:p>
    <w:p w14:paraId="60A77A28" w14:textId="77777777" w:rsidR="009900D9" w:rsidRDefault="00000000">
      <w:r>
        <w:lastRenderedPageBreak/>
        <w:t>Nestlé India's improved cash position during FY2025–26 therefore strengthens the company's financial flexibility.</w:t>
      </w:r>
    </w:p>
    <w:p w14:paraId="14063A7C" w14:textId="77777777" w:rsidR="009900D9" w:rsidRDefault="00000000">
      <w:r>
        <w:t>This is particularly important for a consumer business exposed to changes in:</w:t>
      </w:r>
    </w:p>
    <w:p w14:paraId="4DFE5461" w14:textId="77777777" w:rsidR="009900D9" w:rsidRDefault="00000000">
      <w:pPr>
        <w:numPr>
          <w:ilvl w:val="0"/>
          <w:numId w:val="260"/>
        </w:numPr>
      </w:pPr>
      <w:r>
        <w:t>Input costs</w:t>
      </w:r>
    </w:p>
    <w:p w14:paraId="30F7E2F5" w14:textId="77777777" w:rsidR="009900D9" w:rsidRDefault="00000000">
      <w:pPr>
        <w:numPr>
          <w:ilvl w:val="0"/>
          <w:numId w:val="260"/>
        </w:numPr>
      </w:pPr>
      <w:r>
        <w:t>Consumer demand</w:t>
      </w:r>
    </w:p>
    <w:p w14:paraId="30CAA30D" w14:textId="77777777" w:rsidR="009900D9" w:rsidRDefault="00000000">
      <w:pPr>
        <w:numPr>
          <w:ilvl w:val="0"/>
          <w:numId w:val="260"/>
        </w:numPr>
      </w:pPr>
      <w:r>
        <w:t>Competition</w:t>
      </w:r>
    </w:p>
    <w:p w14:paraId="68DDFF97" w14:textId="77777777" w:rsidR="009900D9" w:rsidRDefault="00000000">
      <w:pPr>
        <w:numPr>
          <w:ilvl w:val="0"/>
          <w:numId w:val="260"/>
        </w:numPr>
      </w:pPr>
      <w:r>
        <w:t>Distribution economics</w:t>
      </w:r>
    </w:p>
    <w:p w14:paraId="27A323D7" w14:textId="77777777" w:rsidR="009900D9" w:rsidRDefault="00000000">
      <w:r>
        <w:t>A strong financial position allows management to continue investing even during difficult operating conditions.</w:t>
      </w:r>
    </w:p>
    <w:p w14:paraId="38A2BCBB" w14:textId="77777777" w:rsidR="009900D9" w:rsidRDefault="00000000">
      <w:pPr>
        <w:pStyle w:val="Heading1"/>
        <w:keepNext w:val="0"/>
        <w:keepLines w:val="0"/>
        <w:pBdr>
          <w:bottom w:val="single" w:sz="6" w:space="4" w:color="E2001A"/>
        </w:pBdr>
        <w:spacing w:before="480"/>
        <w:rPr>
          <w:bCs/>
          <w:sz w:val="46"/>
          <w:szCs w:val="46"/>
        </w:rPr>
      </w:pPr>
      <w:bookmarkStart w:id="213" w:name="_k8c7a8lx6yci" w:colFirst="0" w:colLast="0"/>
      <w:bookmarkEnd w:id="213"/>
      <w:r>
        <w:rPr>
          <w:bCs/>
          <w:szCs w:val="46"/>
        </w:rPr>
        <w:t>10. CAPITAL ALLOCATION AND RETURN ON CAPITAL</w:t>
      </w:r>
    </w:p>
    <w:p w14:paraId="562F32AA" w14:textId="77777777" w:rsidR="009900D9" w:rsidRDefault="00000000">
      <w:r>
        <w:t>The ultimate objective of capital allocation is not simply to spend or distribute cash.</w:t>
      </w:r>
    </w:p>
    <w:p w14:paraId="6BB790B4" w14:textId="77777777" w:rsidR="009900D9" w:rsidRDefault="00000000">
      <w:r>
        <w:t>The objective is to generate attractive long-term returns.</w:t>
      </w:r>
    </w:p>
    <w:p w14:paraId="7C372746" w14:textId="77777777" w:rsidR="009900D9" w:rsidRDefault="00000000">
      <w:r>
        <w:t>Nestlé India's management must continuously evaluate:</w:t>
      </w:r>
    </w:p>
    <w:p w14:paraId="6AEA9932" w14:textId="77777777" w:rsidR="009900D9" w:rsidRDefault="00000000">
      <w:pPr>
        <w:ind w:left="600" w:right="600"/>
        <w:rPr>
          <w:b/>
          <w:bCs/>
        </w:rPr>
      </w:pPr>
      <w:r>
        <w:rPr>
          <w:bCs/>
        </w:rPr>
        <w:t>Where can the next rupee of capital generate the highest long-term value?</w:t>
      </w:r>
    </w:p>
    <w:p w14:paraId="4503FB3D" w14:textId="77777777" w:rsidR="009900D9" w:rsidRDefault="00000000">
      <w:r>
        <w:t>For example, capital could be allocated toward:</w:t>
      </w:r>
    </w:p>
    <w:p w14:paraId="44CA388A" w14:textId="77777777" w:rsidR="009900D9" w:rsidRDefault="00000000">
      <w:pPr>
        <w:numPr>
          <w:ilvl w:val="0"/>
          <w:numId w:val="166"/>
        </w:numPr>
      </w:pPr>
      <w:r>
        <w:t>Manufacturing expansion</w:t>
      </w:r>
    </w:p>
    <w:p w14:paraId="1CE7D6C2" w14:textId="77777777" w:rsidR="009900D9" w:rsidRDefault="00000000">
      <w:pPr>
        <w:numPr>
          <w:ilvl w:val="0"/>
          <w:numId w:val="166"/>
        </w:numPr>
      </w:pPr>
      <w:r>
        <w:t>Brand investment</w:t>
      </w:r>
    </w:p>
    <w:p w14:paraId="0526950A" w14:textId="77777777" w:rsidR="009900D9" w:rsidRDefault="00000000">
      <w:pPr>
        <w:numPr>
          <w:ilvl w:val="0"/>
          <w:numId w:val="166"/>
        </w:numPr>
      </w:pPr>
      <w:r>
        <w:t>Technology</w:t>
      </w:r>
    </w:p>
    <w:p w14:paraId="34305BD4" w14:textId="77777777" w:rsidR="009900D9" w:rsidRDefault="00000000">
      <w:pPr>
        <w:numPr>
          <w:ilvl w:val="0"/>
          <w:numId w:val="166"/>
        </w:numPr>
      </w:pPr>
      <w:r>
        <w:t>Product innovation</w:t>
      </w:r>
    </w:p>
    <w:p w14:paraId="3E3F9A86" w14:textId="77777777" w:rsidR="009900D9" w:rsidRDefault="00000000">
      <w:pPr>
        <w:numPr>
          <w:ilvl w:val="0"/>
          <w:numId w:val="166"/>
        </w:numPr>
      </w:pPr>
      <w:r>
        <w:t>Distribution expansion</w:t>
      </w:r>
    </w:p>
    <w:p w14:paraId="2917DD99" w14:textId="77777777" w:rsidR="009900D9" w:rsidRDefault="00000000">
      <w:pPr>
        <w:numPr>
          <w:ilvl w:val="0"/>
          <w:numId w:val="166"/>
        </w:numPr>
      </w:pPr>
      <w:r>
        <w:t>Debt repayment</w:t>
      </w:r>
    </w:p>
    <w:p w14:paraId="139D0509" w14:textId="77777777" w:rsidR="009900D9" w:rsidRDefault="00000000">
      <w:pPr>
        <w:numPr>
          <w:ilvl w:val="0"/>
          <w:numId w:val="166"/>
        </w:numPr>
      </w:pPr>
      <w:r>
        <w:t>Dividends</w:t>
      </w:r>
    </w:p>
    <w:p w14:paraId="09D6E491" w14:textId="77777777" w:rsidR="009900D9" w:rsidRDefault="00000000">
      <w:r>
        <w:t>Each decision has an opportunity cost.</w:t>
      </w:r>
    </w:p>
    <w:p w14:paraId="140B4E4B" w14:textId="77777777" w:rsidR="009900D9" w:rsidRDefault="00000000">
      <w:r>
        <w:t>If Nestlé India invests heavily in a new manufacturing facility, that money cannot simultaneously be distributed as dividends.</w:t>
      </w:r>
    </w:p>
    <w:p w14:paraId="10C74EE4" w14:textId="77777777" w:rsidR="009900D9" w:rsidRDefault="00000000">
      <w:r>
        <w:t>If the company distributes excessive cash, it may have fewer resources available for future expansion.</w:t>
      </w:r>
    </w:p>
    <w:p w14:paraId="492A4AC8" w14:textId="77777777" w:rsidR="009900D9" w:rsidRDefault="00000000">
      <w:r>
        <w:t>Therefore, the quality of management's capital allocation should ultimately be measured by the company's ability to maintain:</w:t>
      </w:r>
    </w:p>
    <w:p w14:paraId="7683BF35" w14:textId="77777777" w:rsidR="009900D9" w:rsidRDefault="00000000">
      <w:pPr>
        <w:numPr>
          <w:ilvl w:val="0"/>
          <w:numId w:val="209"/>
        </w:numPr>
      </w:pPr>
      <w:r>
        <w:lastRenderedPageBreak/>
        <w:t>Revenue growth</w:t>
      </w:r>
    </w:p>
    <w:p w14:paraId="374B4B51" w14:textId="77777777" w:rsidR="009900D9" w:rsidRDefault="00000000">
      <w:pPr>
        <w:numPr>
          <w:ilvl w:val="0"/>
          <w:numId w:val="209"/>
        </w:numPr>
      </w:pPr>
      <w:r>
        <w:t>Profitability</w:t>
      </w:r>
    </w:p>
    <w:p w14:paraId="5E952E07" w14:textId="77777777" w:rsidR="009900D9" w:rsidRDefault="00000000">
      <w:pPr>
        <w:numPr>
          <w:ilvl w:val="0"/>
          <w:numId w:val="209"/>
        </w:numPr>
      </w:pPr>
      <w:r>
        <w:t>Cash generation</w:t>
      </w:r>
    </w:p>
    <w:p w14:paraId="1C13A6F3" w14:textId="77777777" w:rsidR="009900D9" w:rsidRDefault="00000000">
      <w:pPr>
        <w:numPr>
          <w:ilvl w:val="0"/>
          <w:numId w:val="209"/>
        </w:numPr>
      </w:pPr>
      <w:r>
        <w:t>Competitive strength</w:t>
      </w:r>
    </w:p>
    <w:p w14:paraId="38F87B0A" w14:textId="77777777" w:rsidR="009900D9" w:rsidRDefault="00000000">
      <w:pPr>
        <w:numPr>
          <w:ilvl w:val="0"/>
          <w:numId w:val="209"/>
        </w:numPr>
      </w:pPr>
      <w:r>
        <w:t>High returns on capital</w:t>
      </w:r>
    </w:p>
    <w:p w14:paraId="2F950267" w14:textId="77777777" w:rsidR="009900D9" w:rsidRDefault="00000000">
      <w:pPr>
        <w:pStyle w:val="Heading1"/>
        <w:keepNext w:val="0"/>
        <w:keepLines w:val="0"/>
        <w:pBdr>
          <w:bottom w:val="single" w:sz="6" w:space="4" w:color="E2001A"/>
        </w:pBdr>
        <w:spacing w:before="480"/>
        <w:rPr>
          <w:bCs/>
          <w:sz w:val="46"/>
          <w:szCs w:val="46"/>
        </w:rPr>
      </w:pPr>
      <w:bookmarkStart w:id="214" w:name="_pj8ier4rvxq7" w:colFirst="0" w:colLast="0"/>
      <w:bookmarkEnd w:id="214"/>
      <w:r>
        <w:rPr>
          <w:bCs/>
          <w:szCs w:val="46"/>
        </w:rPr>
        <w:t>11. NESTLÉ INDIA'S CAPITAL ALLOCATION STORY</w:t>
      </w:r>
    </w:p>
    <w:p w14:paraId="028A061C" w14:textId="77777777" w:rsidR="009900D9" w:rsidRDefault="00000000">
      <w:r>
        <w:t>Nestlé India's FY2025–26 capital allocation can broadly be summarised as follows:</w:t>
      </w:r>
    </w:p>
    <w:p w14:paraId="041907BD" w14:textId="77777777" w:rsidR="009900D9" w:rsidRDefault="00000000">
      <w:pPr>
        <w:pStyle w:val="Heading2"/>
        <w:keepNext w:val="0"/>
        <w:keepLines w:val="0"/>
        <w:rPr>
          <w:bCs/>
          <w:sz w:val="34"/>
          <w:szCs w:val="34"/>
        </w:rPr>
      </w:pPr>
      <w:bookmarkStart w:id="215" w:name="_5c53gsaipeyf" w:colFirst="0" w:colLast="0"/>
      <w:bookmarkEnd w:id="215"/>
      <w:r>
        <w:rPr>
          <w:bCs/>
          <w:szCs w:val="34"/>
        </w:rPr>
        <w:t>The Overall Cash Position Improved</w:t>
      </w:r>
    </w:p>
    <w:p w14:paraId="4F4A8D8B" w14:textId="77777777" w:rsidR="009900D9" w:rsidRDefault="00000000">
      <w:r>
        <w:t>This is a strong capital allocation profile because the company was able to address multiple financial priorities during the year.</w:t>
      </w:r>
    </w:p>
    <w:p w14:paraId="7A24DA96" w14:textId="77777777" w:rsidR="009900D9" w:rsidRDefault="00000000">
      <w:r>
        <w:t>Nestlé India did not need to choose exclusively between:</w:t>
      </w:r>
    </w:p>
    <w:p w14:paraId="72E299E2" w14:textId="77777777" w:rsidR="009900D9" w:rsidRDefault="00000000">
      <w:pPr>
        <w:ind w:left="600" w:right="600"/>
        <w:rPr>
          <w:b/>
          <w:bCs/>
        </w:rPr>
      </w:pPr>
      <w:r>
        <w:rPr>
          <w:bCs/>
        </w:rPr>
        <w:t>Growth</w:t>
      </w:r>
    </w:p>
    <w:p w14:paraId="7A367ACB" w14:textId="77777777" w:rsidR="009900D9" w:rsidRDefault="00000000">
      <w:r>
        <w:t>and</w:t>
      </w:r>
    </w:p>
    <w:p w14:paraId="1711BC27" w14:textId="77777777" w:rsidR="009900D9" w:rsidRDefault="00000000">
      <w:pPr>
        <w:ind w:left="600" w:right="600"/>
        <w:rPr>
          <w:b/>
          <w:bCs/>
        </w:rPr>
      </w:pPr>
      <w:r>
        <w:rPr>
          <w:bCs/>
        </w:rPr>
        <w:t>Shareholder Returns</w:t>
      </w:r>
    </w:p>
    <w:p w14:paraId="1E6BE821" w14:textId="77777777" w:rsidR="009900D9" w:rsidRDefault="00000000">
      <w:r>
        <w:t>The company's operating cash generation provided the flexibility to support both.</w:t>
      </w:r>
    </w:p>
    <w:p w14:paraId="2CB50A2A" w14:textId="77777777" w:rsidR="009900D9" w:rsidRDefault="00000000">
      <w:pPr>
        <w:pStyle w:val="Heading1"/>
        <w:keepNext w:val="0"/>
        <w:keepLines w:val="0"/>
        <w:pBdr>
          <w:bottom w:val="single" w:sz="6" w:space="4" w:color="E2001A"/>
        </w:pBdr>
        <w:spacing w:before="480"/>
        <w:rPr>
          <w:bCs/>
          <w:sz w:val="46"/>
          <w:szCs w:val="46"/>
        </w:rPr>
      </w:pPr>
      <w:bookmarkStart w:id="216" w:name="_rvu9f45txf4w" w:colFirst="0" w:colLast="0"/>
      <w:bookmarkEnd w:id="216"/>
      <w:r>
        <w:rPr>
          <w:bCs/>
          <w:szCs w:val="46"/>
        </w:rPr>
        <w:t>12. THE KEY CAPITAL ALLOCATION QUESTION</w:t>
      </w:r>
    </w:p>
    <w:p w14:paraId="3853AE5F" w14:textId="77777777" w:rsidR="009900D9" w:rsidRDefault="00000000">
      <w:r>
        <w:t>The most important future question is not whether Nestlé India can continue paying dividends.</w:t>
      </w:r>
    </w:p>
    <w:p w14:paraId="7D55466E" w14:textId="77777777" w:rsidR="009900D9" w:rsidRDefault="00000000">
      <w:r>
        <w:t>The more important question is:</w:t>
      </w:r>
    </w:p>
    <w:p w14:paraId="4B7BD495" w14:textId="77777777" w:rsidR="009900D9" w:rsidRDefault="00000000">
      <w:pPr>
        <w:ind w:left="600" w:right="600"/>
        <w:rPr>
          <w:b/>
          <w:bCs/>
        </w:rPr>
      </w:pPr>
      <w:r>
        <w:rPr>
          <w:bCs/>
        </w:rPr>
        <w:t>Can Nestlé India continue to reinvest enough capital to support long-term growth while maintaining strong shareholder returns?</w:t>
      </w:r>
    </w:p>
    <w:p w14:paraId="68974440" w14:textId="77777777" w:rsidR="009900D9" w:rsidRDefault="00000000">
      <w:r>
        <w:t>This question becomes increasingly important because the company is operating in an environment characterised by:</w:t>
      </w:r>
    </w:p>
    <w:p w14:paraId="0E222937" w14:textId="77777777" w:rsidR="009900D9" w:rsidRDefault="00000000">
      <w:pPr>
        <w:numPr>
          <w:ilvl w:val="0"/>
          <w:numId w:val="213"/>
        </w:numPr>
      </w:pPr>
      <w:r>
        <w:t>Changing consumer preferences</w:t>
      </w:r>
    </w:p>
    <w:p w14:paraId="4F93CDEA" w14:textId="77777777" w:rsidR="009900D9" w:rsidRDefault="00000000">
      <w:pPr>
        <w:numPr>
          <w:ilvl w:val="0"/>
          <w:numId w:val="213"/>
        </w:numPr>
      </w:pPr>
      <w:r>
        <w:t>Increasing competition</w:t>
      </w:r>
    </w:p>
    <w:p w14:paraId="744F66EB" w14:textId="77777777" w:rsidR="009900D9" w:rsidRDefault="00000000">
      <w:pPr>
        <w:numPr>
          <w:ilvl w:val="0"/>
          <w:numId w:val="213"/>
        </w:numPr>
      </w:pPr>
      <w:r>
        <w:t>New distribution channels</w:t>
      </w:r>
    </w:p>
    <w:p w14:paraId="252C2834" w14:textId="77777777" w:rsidR="009900D9" w:rsidRDefault="00000000">
      <w:pPr>
        <w:numPr>
          <w:ilvl w:val="0"/>
          <w:numId w:val="213"/>
        </w:numPr>
      </w:pPr>
      <w:r>
        <w:t>Premiumisation</w:t>
      </w:r>
    </w:p>
    <w:p w14:paraId="2A0F1CD9" w14:textId="77777777" w:rsidR="009900D9" w:rsidRDefault="00000000">
      <w:pPr>
        <w:numPr>
          <w:ilvl w:val="0"/>
          <w:numId w:val="213"/>
        </w:numPr>
      </w:pPr>
      <w:r>
        <w:t>Digital transformation</w:t>
      </w:r>
    </w:p>
    <w:p w14:paraId="20D26F06" w14:textId="77777777" w:rsidR="009900D9" w:rsidRDefault="00000000">
      <w:pPr>
        <w:numPr>
          <w:ilvl w:val="0"/>
          <w:numId w:val="213"/>
        </w:numPr>
      </w:pPr>
      <w:r>
        <w:lastRenderedPageBreak/>
        <w:t>Innovation requirements</w:t>
      </w:r>
    </w:p>
    <w:p w14:paraId="43FA09E1" w14:textId="77777777" w:rsidR="009900D9" w:rsidRDefault="00000000">
      <w:r>
        <w:t>Future growth will require continued investment.</w:t>
      </w:r>
    </w:p>
    <w:p w14:paraId="6A59C844" w14:textId="77777777" w:rsidR="009900D9" w:rsidRDefault="00000000">
      <w:r>
        <w:t>Therefore, investors should monitor whether management's capital allocation remains balanced.</w:t>
      </w:r>
    </w:p>
    <w:p w14:paraId="1164B624" w14:textId="1630FF1A" w:rsidR="009900D9" w:rsidRDefault="00000000">
      <w:pPr>
        <w:pStyle w:val="Heading1"/>
        <w:keepNext w:val="0"/>
        <w:keepLines w:val="0"/>
        <w:pBdr>
          <w:bottom w:val="single" w:sz="6" w:space="4" w:color="E2001A"/>
        </w:pBdr>
        <w:spacing w:before="480"/>
        <w:rPr>
          <w:bCs/>
          <w:sz w:val="46"/>
          <w:szCs w:val="46"/>
        </w:rPr>
      </w:pPr>
      <w:bookmarkStart w:id="217" w:name="_9qh7nr1tkxlw" w:colFirst="0" w:colLast="0"/>
      <w:bookmarkEnd w:id="217"/>
      <w:r>
        <w:rPr>
          <w:bCs/>
          <w:szCs w:val="46"/>
        </w:rPr>
        <w:t>INVESTOR PERSPECTIVE</w:t>
      </w:r>
    </w:p>
    <w:p w14:paraId="5FAC49F5" w14:textId="77777777" w:rsidR="009900D9" w:rsidRDefault="00000000">
      <w:r>
        <w:t>Nestlé India's capital allocation profile reflects the characteristics of a financially mature and cash-generative consumer business.</w:t>
      </w:r>
    </w:p>
    <w:p w14:paraId="6F9E35C3" w14:textId="77777777" w:rsidR="009900D9" w:rsidRDefault="00000000">
      <w:r>
        <w:t>The company has demonstrated the ability to use internally generated cash for multiple purposes.</w:t>
      </w:r>
    </w:p>
    <w:p w14:paraId="23815A0D" w14:textId="77777777" w:rsidR="009900D9" w:rsidRDefault="00000000">
      <w:r>
        <w:t>These include:</w:t>
      </w:r>
    </w:p>
    <w:p w14:paraId="346860E4" w14:textId="77777777" w:rsidR="009900D9" w:rsidRDefault="00000000">
      <w:pPr>
        <w:pStyle w:val="Heading3"/>
        <w:keepNext w:val="0"/>
        <w:keepLines w:val="0"/>
        <w:spacing w:before="280"/>
        <w:rPr>
          <w:bCs/>
          <w:color w:val="000000"/>
          <w:sz w:val="26"/>
          <w:szCs w:val="26"/>
        </w:rPr>
      </w:pPr>
      <w:bookmarkStart w:id="218" w:name="_t9zivfbhucqw" w:colFirst="0" w:colLast="0"/>
      <w:bookmarkEnd w:id="218"/>
      <w:r>
        <w:rPr>
          <w:bCs/>
          <w:szCs w:val="26"/>
        </w:rPr>
        <w:t>Reinvestment</w:t>
      </w:r>
    </w:p>
    <w:p w14:paraId="2359DF33" w14:textId="77777777" w:rsidR="009900D9" w:rsidRDefault="00000000">
      <w:r>
        <w:t>Supporting business assets, manufacturing capacity and future growth.</w:t>
      </w:r>
    </w:p>
    <w:p w14:paraId="49D46F3C" w14:textId="77777777" w:rsidR="009900D9" w:rsidRDefault="00000000">
      <w:pPr>
        <w:pStyle w:val="Heading3"/>
        <w:keepNext w:val="0"/>
        <w:keepLines w:val="0"/>
        <w:spacing w:before="280"/>
        <w:rPr>
          <w:bCs/>
          <w:color w:val="000000"/>
          <w:sz w:val="26"/>
          <w:szCs w:val="26"/>
        </w:rPr>
      </w:pPr>
      <w:bookmarkStart w:id="219" w:name="_6tyxmawmy9so" w:colFirst="0" w:colLast="0"/>
      <w:bookmarkEnd w:id="219"/>
      <w:r>
        <w:rPr>
          <w:bCs/>
          <w:szCs w:val="26"/>
        </w:rPr>
        <w:t>Brand Building</w:t>
      </w:r>
    </w:p>
    <w:p w14:paraId="75BC241D" w14:textId="77777777" w:rsidR="009900D9" w:rsidRDefault="00000000">
      <w:r>
        <w:t>Increasing investment behind advertising and consumer engagement.</w:t>
      </w:r>
    </w:p>
    <w:p w14:paraId="4DC26C23" w14:textId="77777777" w:rsidR="009900D9" w:rsidRDefault="00000000">
      <w:pPr>
        <w:pStyle w:val="Heading3"/>
        <w:keepNext w:val="0"/>
        <w:keepLines w:val="0"/>
        <w:spacing w:before="280"/>
        <w:rPr>
          <w:bCs/>
          <w:color w:val="000000"/>
          <w:sz w:val="26"/>
          <w:szCs w:val="26"/>
        </w:rPr>
      </w:pPr>
      <w:bookmarkStart w:id="220" w:name="_a7e4eq6hdt52" w:colFirst="0" w:colLast="0"/>
      <w:bookmarkEnd w:id="220"/>
      <w:r>
        <w:rPr>
          <w:bCs/>
          <w:szCs w:val="26"/>
        </w:rPr>
        <w:t>Debt Reduction</w:t>
      </w:r>
    </w:p>
    <w:p w14:paraId="36BB6171" w14:textId="77777777" w:rsidR="009900D9" w:rsidRDefault="00000000">
      <w:r>
        <w:t>Repaying short-term borrowings and reducing financial risk.</w:t>
      </w:r>
    </w:p>
    <w:p w14:paraId="4D960703" w14:textId="77777777" w:rsidR="009900D9" w:rsidRDefault="00000000">
      <w:pPr>
        <w:pStyle w:val="Heading3"/>
        <w:keepNext w:val="0"/>
        <w:keepLines w:val="0"/>
        <w:spacing w:before="280"/>
        <w:rPr>
          <w:bCs/>
          <w:color w:val="000000"/>
          <w:sz w:val="26"/>
          <w:szCs w:val="26"/>
        </w:rPr>
      </w:pPr>
      <w:bookmarkStart w:id="221" w:name="_mrnsw9szn7ay" w:colFirst="0" w:colLast="0"/>
      <w:bookmarkEnd w:id="221"/>
      <w:r>
        <w:rPr>
          <w:bCs/>
          <w:szCs w:val="26"/>
        </w:rPr>
        <w:t>Shareholder Returns</w:t>
      </w:r>
    </w:p>
    <w:p w14:paraId="0F97EB90" w14:textId="77777777" w:rsidR="009900D9" w:rsidRDefault="00000000">
      <w:r>
        <w:t>Continuing to distribute substantial dividends.</w:t>
      </w:r>
    </w:p>
    <w:p w14:paraId="5234B540" w14:textId="77777777" w:rsidR="009900D9" w:rsidRDefault="00000000">
      <w:pPr>
        <w:pStyle w:val="Heading3"/>
        <w:keepNext w:val="0"/>
        <w:keepLines w:val="0"/>
        <w:spacing w:before="280"/>
        <w:rPr>
          <w:bCs/>
          <w:color w:val="000000"/>
          <w:sz w:val="26"/>
          <w:szCs w:val="26"/>
        </w:rPr>
      </w:pPr>
      <w:bookmarkStart w:id="222" w:name="_khow4ulkh5yk" w:colFirst="0" w:colLast="0"/>
      <w:bookmarkEnd w:id="222"/>
      <w:r>
        <w:rPr>
          <w:bCs/>
          <w:szCs w:val="26"/>
        </w:rPr>
        <w:t>Financial Flexibility</w:t>
      </w:r>
    </w:p>
    <w:p w14:paraId="4B1A2C18" w14:textId="77777777" w:rsidR="009900D9" w:rsidRDefault="00000000">
      <w:r>
        <w:t>Maintaining and strengthening the company's cash position.</w:t>
      </w:r>
    </w:p>
    <w:p w14:paraId="461A7860" w14:textId="77777777" w:rsidR="009900D9" w:rsidRDefault="00000000">
      <w:r>
        <w:t>The company's financial strength gives management significant flexibility.</w:t>
      </w:r>
    </w:p>
    <w:p w14:paraId="0088C4AF" w14:textId="77777777" w:rsidR="009900D9" w:rsidRDefault="00000000">
      <w:r>
        <w:t>However, the long-term quality of capital allocation will depend on whether reinvestment decisions generate sufficient returns.</w:t>
      </w:r>
    </w:p>
    <w:p w14:paraId="19EE1DD5" w14:textId="77777777" w:rsidR="009900D9" w:rsidRDefault="00000000">
      <w:r>
        <w:t>This is particularly important because Nestlé India's profitability margins experienced pressure during FY2025–26.</w:t>
      </w:r>
    </w:p>
    <w:p w14:paraId="5EFB26F5" w14:textId="77777777" w:rsidR="009900D9" w:rsidRDefault="00000000">
      <w:r>
        <w:t>The company's future investments must therefore eventually contribute to stronger:</w:t>
      </w:r>
    </w:p>
    <w:p w14:paraId="64125B48" w14:textId="77777777" w:rsidR="009900D9" w:rsidRDefault="00000000">
      <w:pPr>
        <w:numPr>
          <w:ilvl w:val="0"/>
          <w:numId w:val="107"/>
        </w:numPr>
      </w:pPr>
      <w:r>
        <w:t>Revenue</w:t>
      </w:r>
    </w:p>
    <w:p w14:paraId="2F44CC3F" w14:textId="77777777" w:rsidR="009900D9" w:rsidRDefault="00000000">
      <w:pPr>
        <w:numPr>
          <w:ilvl w:val="0"/>
          <w:numId w:val="107"/>
        </w:numPr>
      </w:pPr>
      <w:r>
        <w:t>Margins</w:t>
      </w:r>
    </w:p>
    <w:p w14:paraId="7D5C66B9" w14:textId="77777777" w:rsidR="009900D9" w:rsidRDefault="00000000">
      <w:pPr>
        <w:numPr>
          <w:ilvl w:val="0"/>
          <w:numId w:val="107"/>
        </w:numPr>
      </w:pPr>
      <w:r>
        <w:lastRenderedPageBreak/>
        <w:t>Cash flow</w:t>
      </w:r>
    </w:p>
    <w:p w14:paraId="5CDDBF3E" w14:textId="77777777" w:rsidR="009900D9" w:rsidRDefault="00000000">
      <w:pPr>
        <w:numPr>
          <w:ilvl w:val="0"/>
          <w:numId w:val="107"/>
        </w:numPr>
      </w:pPr>
      <w:r>
        <w:t>Returns</w:t>
      </w:r>
    </w:p>
    <w:p w14:paraId="41FE8710" w14:textId="70B7419D" w:rsidR="009900D9" w:rsidRDefault="00000000">
      <w:pPr>
        <w:pStyle w:val="Heading1"/>
        <w:keepNext w:val="0"/>
        <w:keepLines w:val="0"/>
        <w:pBdr>
          <w:bottom w:val="single" w:sz="6" w:space="4" w:color="E2001A"/>
        </w:pBdr>
        <w:spacing w:before="480"/>
        <w:rPr>
          <w:bCs/>
          <w:sz w:val="46"/>
          <w:szCs w:val="46"/>
        </w:rPr>
      </w:pPr>
      <w:bookmarkStart w:id="223" w:name="_n2700hoqc4n7" w:colFirst="0" w:colLast="0"/>
      <w:bookmarkEnd w:id="223"/>
      <w:r>
        <w:rPr>
          <w:bCs/>
          <w:szCs w:val="46"/>
        </w:rPr>
        <w:t>INVESTOR TAKEAWAY</w:t>
      </w:r>
    </w:p>
    <w:p w14:paraId="5C904CF9" w14:textId="77777777" w:rsidR="009900D9" w:rsidRDefault="00000000">
      <w:r>
        <w:t>Nestlé India's capital allocation strategy appears to be supported by one major advantage:</w:t>
      </w:r>
    </w:p>
    <w:p w14:paraId="26E5D655" w14:textId="77777777" w:rsidR="009900D9" w:rsidRDefault="00000000">
      <w:pPr>
        <w:ind w:left="600" w:right="600"/>
        <w:rPr>
          <w:b/>
          <w:bCs/>
        </w:rPr>
      </w:pPr>
      <w:r>
        <w:rPr>
          <w:bCs/>
        </w:rPr>
        <w:t>Strong Cash Generation</w:t>
      </w:r>
    </w:p>
    <w:p w14:paraId="5A5C479B" w14:textId="77777777" w:rsidR="009900D9" w:rsidRDefault="00000000">
      <w:r>
        <w:t>The company generated sufficient cash to simultaneously:</w:t>
      </w:r>
    </w:p>
    <w:p w14:paraId="2133DF26" w14:textId="77777777" w:rsidR="009900D9" w:rsidRDefault="00000000">
      <w:pPr>
        <w:numPr>
          <w:ilvl w:val="0"/>
          <w:numId w:val="75"/>
        </w:numPr>
      </w:pPr>
      <w:r>
        <w:t>Invest in its business</w:t>
      </w:r>
    </w:p>
    <w:p w14:paraId="5E04867A" w14:textId="77777777" w:rsidR="009900D9" w:rsidRDefault="00000000">
      <w:pPr>
        <w:numPr>
          <w:ilvl w:val="0"/>
          <w:numId w:val="75"/>
        </w:numPr>
      </w:pPr>
      <w:r>
        <w:t>Support future capacity</w:t>
      </w:r>
    </w:p>
    <w:p w14:paraId="6EA7CFB5" w14:textId="77777777" w:rsidR="009900D9" w:rsidRDefault="00000000">
      <w:pPr>
        <w:numPr>
          <w:ilvl w:val="0"/>
          <w:numId w:val="75"/>
        </w:numPr>
      </w:pPr>
      <w:r>
        <w:t>Increase investment behind brands</w:t>
      </w:r>
    </w:p>
    <w:p w14:paraId="36D84758" w14:textId="77777777" w:rsidR="009900D9" w:rsidRDefault="00000000">
      <w:pPr>
        <w:numPr>
          <w:ilvl w:val="0"/>
          <w:numId w:val="75"/>
        </w:numPr>
      </w:pPr>
      <w:r>
        <w:t>Repay short-term borrowings</w:t>
      </w:r>
    </w:p>
    <w:p w14:paraId="2235C6B9" w14:textId="77777777" w:rsidR="009900D9" w:rsidRDefault="00000000">
      <w:pPr>
        <w:numPr>
          <w:ilvl w:val="0"/>
          <w:numId w:val="75"/>
        </w:numPr>
      </w:pPr>
      <w:r>
        <w:t>Pay substantial dividends</w:t>
      </w:r>
    </w:p>
    <w:p w14:paraId="04157330" w14:textId="77777777" w:rsidR="009900D9" w:rsidRDefault="00000000">
      <w:pPr>
        <w:numPr>
          <w:ilvl w:val="0"/>
          <w:numId w:val="75"/>
        </w:numPr>
      </w:pPr>
      <w:r>
        <w:t>Improve its cash position</w:t>
      </w:r>
    </w:p>
    <w:p w14:paraId="45F0B2F5" w14:textId="77777777" w:rsidR="009900D9" w:rsidRDefault="00000000">
      <w:r>
        <w:t>This demonstrates significant financial flexibility.</w:t>
      </w:r>
    </w:p>
    <w:p w14:paraId="3E0E3586" w14:textId="77777777" w:rsidR="009900D9" w:rsidRDefault="00000000">
      <w:r>
        <w:t>However, the most important consideration for investors is the balance between:</w:t>
      </w:r>
    </w:p>
    <w:p w14:paraId="42282B53" w14:textId="77777777" w:rsidR="009900D9" w:rsidRDefault="00000000">
      <w:pPr>
        <w:ind w:left="600" w:right="600"/>
        <w:rPr>
          <w:b/>
          <w:bCs/>
        </w:rPr>
      </w:pPr>
      <w:r>
        <w:rPr>
          <w:bCs/>
        </w:rPr>
        <w:t>Returning Cash Today</w:t>
      </w:r>
    </w:p>
    <w:p w14:paraId="1A12DA3C" w14:textId="77777777" w:rsidR="009900D9" w:rsidRDefault="00000000">
      <w:r>
        <w:t>and</w:t>
      </w:r>
    </w:p>
    <w:p w14:paraId="604AE36C" w14:textId="77777777" w:rsidR="009900D9" w:rsidRDefault="00000000">
      <w:pPr>
        <w:ind w:left="600" w:right="600"/>
        <w:rPr>
          <w:b/>
          <w:bCs/>
        </w:rPr>
      </w:pPr>
      <w:r>
        <w:rPr>
          <w:bCs/>
        </w:rPr>
        <w:t>Investing for Tomorrow</w:t>
      </w:r>
    </w:p>
    <w:p w14:paraId="340385D8" w14:textId="77777777" w:rsidR="009900D9" w:rsidRDefault="00000000">
      <w:r>
        <w:t>Nestlé India operates in a changing consumer environment.</w:t>
      </w:r>
    </w:p>
    <w:p w14:paraId="0632809F" w14:textId="77777777" w:rsidR="009900D9" w:rsidRDefault="00000000">
      <w:r>
        <w:t>Maintaining its competitive position will require continued investment in:</w:t>
      </w:r>
    </w:p>
    <w:p w14:paraId="5A7CFC5F" w14:textId="77777777" w:rsidR="009900D9" w:rsidRDefault="00000000">
      <w:pPr>
        <w:numPr>
          <w:ilvl w:val="0"/>
          <w:numId w:val="261"/>
        </w:numPr>
      </w:pPr>
      <w:r>
        <w:t>Brands</w:t>
      </w:r>
    </w:p>
    <w:p w14:paraId="07EAB397" w14:textId="77777777" w:rsidR="009900D9" w:rsidRDefault="00000000">
      <w:pPr>
        <w:numPr>
          <w:ilvl w:val="0"/>
          <w:numId w:val="261"/>
        </w:numPr>
      </w:pPr>
      <w:r>
        <w:t>Innovation</w:t>
      </w:r>
    </w:p>
    <w:p w14:paraId="51F84A9F" w14:textId="77777777" w:rsidR="009900D9" w:rsidRDefault="00000000">
      <w:pPr>
        <w:numPr>
          <w:ilvl w:val="0"/>
          <w:numId w:val="261"/>
        </w:numPr>
      </w:pPr>
      <w:r>
        <w:t>Manufacturing</w:t>
      </w:r>
    </w:p>
    <w:p w14:paraId="3D539A64" w14:textId="77777777" w:rsidR="009900D9" w:rsidRDefault="00000000">
      <w:pPr>
        <w:numPr>
          <w:ilvl w:val="0"/>
          <w:numId w:val="261"/>
        </w:numPr>
      </w:pPr>
      <w:r>
        <w:t>Technology</w:t>
      </w:r>
    </w:p>
    <w:p w14:paraId="4B56C5FE" w14:textId="77777777" w:rsidR="009900D9" w:rsidRDefault="00000000">
      <w:pPr>
        <w:numPr>
          <w:ilvl w:val="0"/>
          <w:numId w:val="261"/>
        </w:numPr>
      </w:pPr>
      <w:r>
        <w:t>Distribution</w:t>
      </w:r>
    </w:p>
    <w:p w14:paraId="5AF68F0B" w14:textId="77777777" w:rsidR="009900D9" w:rsidRDefault="00000000">
      <w:r>
        <w:t>Therefore, high dividends should not be considered the only measure of successful capital allocation.</w:t>
      </w:r>
    </w:p>
    <w:p w14:paraId="3FDA76CF" w14:textId="77777777" w:rsidR="009900D9" w:rsidRDefault="00000000">
      <w:r>
        <w:t>The strongest long-term outcome would be for Nestlé India to continue generating sufficient cash to:</w:t>
      </w:r>
    </w:p>
    <w:p w14:paraId="3B0CA68F" w14:textId="77777777" w:rsidR="009900D9" w:rsidRDefault="00000000">
      <w:pPr>
        <w:ind w:left="600" w:right="600"/>
        <w:rPr>
          <w:b/>
          <w:bCs/>
        </w:rPr>
      </w:pPr>
      <w:r>
        <w:rPr>
          <w:bCs/>
        </w:rPr>
        <w:t>Fund Growth Internally</w:t>
      </w:r>
    </w:p>
    <w:p w14:paraId="6F5EA11A" w14:textId="77777777" w:rsidR="009900D9" w:rsidRDefault="00000000">
      <w:r>
        <w:lastRenderedPageBreak/>
        <w:t>while also</w:t>
      </w:r>
    </w:p>
    <w:p w14:paraId="1C574487" w14:textId="77777777" w:rsidR="009900D9" w:rsidRDefault="00000000">
      <w:pPr>
        <w:ind w:left="600" w:right="600"/>
        <w:rPr>
          <w:b/>
          <w:bCs/>
        </w:rPr>
      </w:pPr>
      <w:r>
        <w:rPr>
          <w:bCs/>
        </w:rPr>
        <w:t>Rewarding Shareholders Consistently</w:t>
      </w:r>
    </w:p>
    <w:p w14:paraId="5AECC00A" w14:textId="77777777" w:rsidR="009900D9" w:rsidRDefault="00000000">
      <w:r>
        <w:t>The next stage of analysis will examine Nestlé India's growth strategy and the factors that could determine how the company grows over the coming years.</w:t>
      </w:r>
    </w:p>
    <w:p w14:paraId="47902709" w14:textId="77777777" w:rsidR="009900D9" w:rsidRDefault="00000000">
      <w:pPr>
        <w:pStyle w:val="Heading1"/>
        <w:keepNext w:val="0"/>
        <w:keepLines w:val="0"/>
        <w:pBdr>
          <w:bottom w:val="single" w:sz="6" w:space="4" w:color="E2001A"/>
        </w:pBdr>
        <w:spacing w:before="480"/>
        <w:rPr>
          <w:bCs/>
          <w:sz w:val="46"/>
          <w:szCs w:val="46"/>
        </w:rPr>
      </w:pPr>
      <w:bookmarkStart w:id="224" w:name="_fm5v54pf1pyz" w:colFirst="0" w:colLast="0"/>
      <w:bookmarkEnd w:id="224"/>
      <w:r>
        <w:rPr>
          <w:bCs/>
          <w:szCs w:val="46"/>
        </w:rPr>
        <w:t>PART VII — FUTURE GROWTH STRATEGY &amp; OPPORTUNITIES</w:t>
      </w:r>
    </w:p>
    <w:p w14:paraId="0036513A" w14:textId="415D1494" w:rsidR="009900D9" w:rsidRDefault="00000000">
      <w:pPr>
        <w:pStyle w:val="Heading2"/>
        <w:keepNext w:val="0"/>
        <w:keepLines w:val="0"/>
        <w:rPr>
          <w:bCs/>
          <w:sz w:val="34"/>
          <w:szCs w:val="34"/>
        </w:rPr>
      </w:pPr>
      <w:bookmarkStart w:id="225" w:name="_p6d74mb63dsn" w:colFirst="0" w:colLast="0"/>
      <w:bookmarkEnd w:id="225"/>
      <w:r>
        <w:rPr>
          <w:bCs/>
          <w:szCs w:val="34"/>
        </w:rPr>
        <w:t xml:space="preserve">Purpose </w:t>
      </w:r>
    </w:p>
    <w:p w14:paraId="3ED6C017" w14:textId="77777777" w:rsidR="009900D9" w:rsidRDefault="00000000">
      <w:r>
        <w:t>The earlier parts of this report examined Nestlé India from a historical and financial perspective.</w:t>
      </w:r>
    </w:p>
    <w:p w14:paraId="4F93F7AA" w14:textId="77777777" w:rsidR="009900D9" w:rsidRDefault="00000000">
      <w:r>
        <w:t>We now move towards the future.</w:t>
      </w:r>
    </w:p>
    <w:p w14:paraId="7A911DA7" w14:textId="77777777" w:rsidR="009900D9" w:rsidRDefault="00000000">
      <w:r>
        <w:t>Nestlé India is already a large and established consumer company with some of the strongest food and beverage brands in India. For a company at this stage, future growth cannot depend on simply repeating the strategies that worked in the past.</w:t>
      </w:r>
    </w:p>
    <w:p w14:paraId="2C2B9B43" w14:textId="77777777" w:rsidR="009900D9" w:rsidRDefault="00000000">
      <w:r>
        <w:t>The company must continue to find new consumers, new consumption occasions, new categories and new channels.</w:t>
      </w:r>
    </w:p>
    <w:p w14:paraId="1FF01C1A" w14:textId="77777777" w:rsidR="009900D9" w:rsidRDefault="00000000">
      <w:r>
        <w:t>Nestlé India's FY2025–26 annual report indicates that its growth strategy is centred around several important themes:</w:t>
      </w:r>
    </w:p>
    <w:p w14:paraId="5972E537" w14:textId="77777777" w:rsidR="009900D9" w:rsidRDefault="00000000">
      <w:pPr>
        <w:numPr>
          <w:ilvl w:val="0"/>
          <w:numId w:val="7"/>
        </w:numPr>
      </w:pPr>
      <w:r>
        <w:t>Volume-led growth</w:t>
      </w:r>
    </w:p>
    <w:p w14:paraId="27D04BAB" w14:textId="77777777" w:rsidR="009900D9" w:rsidRDefault="00000000">
      <w:pPr>
        <w:numPr>
          <w:ilvl w:val="0"/>
          <w:numId w:val="7"/>
        </w:numPr>
      </w:pPr>
      <w:r>
        <w:t>Consumer penetration</w:t>
      </w:r>
    </w:p>
    <w:p w14:paraId="7CF3AD0B" w14:textId="77777777" w:rsidR="009900D9" w:rsidRDefault="00000000">
      <w:pPr>
        <w:numPr>
          <w:ilvl w:val="0"/>
          <w:numId w:val="7"/>
        </w:numPr>
      </w:pPr>
      <w:r>
        <w:t>Product innovation</w:t>
      </w:r>
    </w:p>
    <w:p w14:paraId="2B427B9A" w14:textId="77777777" w:rsidR="009900D9" w:rsidRDefault="00000000">
      <w:pPr>
        <w:numPr>
          <w:ilvl w:val="0"/>
          <w:numId w:val="7"/>
        </w:numPr>
      </w:pPr>
      <w:r>
        <w:t>Premiumisation</w:t>
      </w:r>
    </w:p>
    <w:p w14:paraId="308C9F7C" w14:textId="77777777" w:rsidR="009900D9" w:rsidRDefault="00000000">
      <w:pPr>
        <w:numPr>
          <w:ilvl w:val="0"/>
          <w:numId w:val="7"/>
        </w:numPr>
      </w:pPr>
      <w:r>
        <w:t>Distribution expansion</w:t>
      </w:r>
    </w:p>
    <w:p w14:paraId="1DCF180A" w14:textId="77777777" w:rsidR="009900D9" w:rsidRDefault="00000000">
      <w:pPr>
        <w:numPr>
          <w:ilvl w:val="0"/>
          <w:numId w:val="7"/>
        </w:numPr>
      </w:pPr>
      <w:r>
        <w:t>Rural growth</w:t>
      </w:r>
    </w:p>
    <w:p w14:paraId="2CD9EFC1" w14:textId="77777777" w:rsidR="009900D9" w:rsidRDefault="00000000">
      <w:pPr>
        <w:numPr>
          <w:ilvl w:val="0"/>
          <w:numId w:val="7"/>
        </w:numPr>
      </w:pPr>
      <w:r>
        <w:t>Omnichannel development</w:t>
      </w:r>
    </w:p>
    <w:p w14:paraId="3FCF9AD3" w14:textId="77777777" w:rsidR="009900D9" w:rsidRDefault="00000000">
      <w:pPr>
        <w:numPr>
          <w:ilvl w:val="0"/>
          <w:numId w:val="7"/>
        </w:numPr>
      </w:pPr>
      <w:r>
        <w:t>Out-of-home consumption</w:t>
      </w:r>
    </w:p>
    <w:p w14:paraId="1A737715" w14:textId="77777777" w:rsidR="009900D9" w:rsidRDefault="00000000">
      <w:pPr>
        <w:numPr>
          <w:ilvl w:val="0"/>
          <w:numId w:val="7"/>
        </w:numPr>
      </w:pPr>
      <w:r>
        <w:t>Digital transformation</w:t>
      </w:r>
    </w:p>
    <w:p w14:paraId="5AAC1FB8" w14:textId="77777777" w:rsidR="009900D9" w:rsidRDefault="00000000">
      <w:pPr>
        <w:numPr>
          <w:ilvl w:val="0"/>
          <w:numId w:val="7"/>
        </w:numPr>
      </w:pPr>
      <w:r>
        <w:t>Technology-enabled execution</w:t>
      </w:r>
    </w:p>
    <w:p w14:paraId="1849AD70" w14:textId="77777777" w:rsidR="009900D9" w:rsidRDefault="00000000">
      <w:r>
        <w:t>The central question for investors is therefore:</w:t>
      </w:r>
    </w:p>
    <w:p w14:paraId="5D8F6220" w14:textId="77777777" w:rsidR="009900D9" w:rsidRDefault="00000000">
      <w:pPr>
        <w:ind w:left="600" w:right="600"/>
      </w:pPr>
      <w:r>
        <w:rPr>
          <w:bCs/>
        </w:rPr>
        <w:t>Can Nestlé India continue expanding its consumer base and consumption opportunities while protecting its profitability and competitive position?</w:t>
      </w:r>
    </w:p>
    <w:p w14:paraId="60B4478E" w14:textId="77777777" w:rsidR="009900D9" w:rsidRDefault="00000000">
      <w:pPr>
        <w:pStyle w:val="Heading1"/>
        <w:keepNext w:val="0"/>
        <w:keepLines w:val="0"/>
        <w:pBdr>
          <w:bottom w:val="single" w:sz="6" w:space="4" w:color="E2001A"/>
        </w:pBdr>
        <w:spacing w:before="480"/>
        <w:rPr>
          <w:bCs/>
          <w:sz w:val="46"/>
          <w:szCs w:val="46"/>
        </w:rPr>
      </w:pPr>
      <w:bookmarkStart w:id="226" w:name="_poj9s3xcqsnc" w:colFirst="0" w:colLast="0"/>
      <w:bookmarkEnd w:id="226"/>
      <w:r>
        <w:rPr>
          <w:bCs/>
          <w:szCs w:val="46"/>
        </w:rPr>
        <w:lastRenderedPageBreak/>
        <w:t>1. THE CORE OF FUTURE GROWTH — CONSUMER PENETRATION</w:t>
      </w:r>
    </w:p>
    <w:p w14:paraId="7F29FBEE" w14:textId="77777777" w:rsidR="009900D9" w:rsidRDefault="00000000">
      <w:r>
        <w:t>One of the most important growth opportunities for Nestlé India is increasing consumer penetration.</w:t>
      </w:r>
    </w:p>
    <w:p w14:paraId="08B2E881" w14:textId="77777777" w:rsidR="009900D9" w:rsidRDefault="00000000">
      <w:r>
        <w:t>Penetration refers to expanding the number of consumers or households that regularly purchase the company's products.</w:t>
      </w:r>
    </w:p>
    <w:p w14:paraId="528E46E6" w14:textId="77777777" w:rsidR="009900D9" w:rsidRDefault="00000000">
      <w:r>
        <w:t>For a consumer company, growth can come from two broad sources:</w:t>
      </w:r>
    </w:p>
    <w:p w14:paraId="3742BB93" w14:textId="77777777" w:rsidR="009900D9" w:rsidRDefault="00000000">
      <w:pPr>
        <w:pStyle w:val="Heading3"/>
        <w:keepNext w:val="0"/>
        <w:keepLines w:val="0"/>
        <w:spacing w:before="280"/>
        <w:rPr>
          <w:bCs/>
          <w:color w:val="000000"/>
          <w:sz w:val="26"/>
          <w:szCs w:val="26"/>
        </w:rPr>
      </w:pPr>
      <w:bookmarkStart w:id="227" w:name="_1mlckk9xcftt" w:colFirst="0" w:colLast="0"/>
      <w:bookmarkEnd w:id="227"/>
      <w:r>
        <w:rPr>
          <w:bCs/>
          <w:szCs w:val="26"/>
        </w:rPr>
        <w:t>Selling More to Existing Consumers</w:t>
      </w:r>
    </w:p>
    <w:p w14:paraId="1622BDF6" w14:textId="77777777" w:rsidR="009900D9" w:rsidRDefault="00000000">
      <w:r>
        <w:t>and</w:t>
      </w:r>
    </w:p>
    <w:p w14:paraId="4DDE4BC0" w14:textId="77777777" w:rsidR="009900D9" w:rsidRDefault="00000000">
      <w:pPr>
        <w:pStyle w:val="Heading3"/>
        <w:keepNext w:val="0"/>
        <w:keepLines w:val="0"/>
        <w:spacing w:before="280"/>
        <w:rPr>
          <w:bCs/>
          <w:color w:val="000000"/>
          <w:sz w:val="26"/>
          <w:szCs w:val="26"/>
        </w:rPr>
      </w:pPr>
      <w:bookmarkStart w:id="228" w:name="_suehxr2ooi16" w:colFirst="0" w:colLast="0"/>
      <w:bookmarkEnd w:id="228"/>
      <w:r>
        <w:rPr>
          <w:bCs/>
          <w:szCs w:val="26"/>
        </w:rPr>
        <w:t>Reaching New Consumers</w:t>
      </w:r>
    </w:p>
    <w:p w14:paraId="640CE63B" w14:textId="77777777" w:rsidR="009900D9" w:rsidRDefault="00000000">
      <w:r>
        <w:t>For Nestlé India, the second opportunity remains particularly important.</w:t>
      </w:r>
    </w:p>
    <w:p w14:paraId="5DE94B56" w14:textId="77777777" w:rsidR="009900D9" w:rsidRDefault="00000000">
      <w:r>
        <w:t>The company's FY2025–26 performance repeatedly reflects a focus on:</w:t>
      </w:r>
    </w:p>
    <w:p w14:paraId="59FBFD47" w14:textId="77777777" w:rsidR="009900D9" w:rsidRDefault="00000000">
      <w:pPr>
        <w:numPr>
          <w:ilvl w:val="0"/>
          <w:numId w:val="235"/>
        </w:numPr>
      </w:pPr>
      <w:r>
        <w:t>Customer acquisition</w:t>
      </w:r>
    </w:p>
    <w:p w14:paraId="3330813C" w14:textId="77777777" w:rsidR="009900D9" w:rsidRDefault="00000000">
      <w:pPr>
        <w:numPr>
          <w:ilvl w:val="0"/>
          <w:numId w:val="235"/>
        </w:numPr>
      </w:pPr>
      <w:r>
        <w:t>Category recruitment</w:t>
      </w:r>
    </w:p>
    <w:p w14:paraId="66DA989C" w14:textId="77777777" w:rsidR="009900D9" w:rsidRDefault="00000000">
      <w:pPr>
        <w:numPr>
          <w:ilvl w:val="0"/>
          <w:numId w:val="235"/>
        </w:numPr>
      </w:pPr>
      <w:r>
        <w:t>Household penetration</w:t>
      </w:r>
    </w:p>
    <w:p w14:paraId="6B1D9341" w14:textId="77777777" w:rsidR="009900D9" w:rsidRDefault="00000000">
      <w:pPr>
        <w:numPr>
          <w:ilvl w:val="0"/>
          <w:numId w:val="235"/>
        </w:numPr>
      </w:pPr>
      <w:r>
        <w:t>Distribution expansion</w:t>
      </w:r>
    </w:p>
    <w:p w14:paraId="68A704BE" w14:textId="77777777" w:rsidR="009900D9" w:rsidRDefault="00000000">
      <w:pPr>
        <w:numPr>
          <w:ilvl w:val="0"/>
          <w:numId w:val="235"/>
        </w:numPr>
      </w:pPr>
      <w:r>
        <w:t>Rural reach</w:t>
      </w:r>
    </w:p>
    <w:p w14:paraId="6A6DEF06" w14:textId="77777777" w:rsidR="009900D9" w:rsidRDefault="00000000">
      <w:r>
        <w:t>For example, the company's out-of-home business delivered volume-led growth supported by strong customer acquisition and deeper penetration across key channels.</w:t>
      </w:r>
    </w:p>
    <w:p w14:paraId="167798A4" w14:textId="77777777" w:rsidR="009900D9" w:rsidRDefault="00000000">
      <w:r>
        <w:t>Similarly, the NESCAFÉ in-home business continued to focus on expanding consumption occasions, improving accessibility and increasing household penetration. The company reported its highest household penetration for NESCAFÉ in-home to date.</w:t>
      </w:r>
    </w:p>
    <w:p w14:paraId="05278ECB" w14:textId="77777777" w:rsidR="009900D9" w:rsidRDefault="00000000">
      <w:pPr>
        <w:pStyle w:val="Heading3"/>
        <w:keepNext w:val="0"/>
        <w:keepLines w:val="0"/>
        <w:spacing w:before="280"/>
        <w:rPr>
          <w:bCs/>
          <w:color w:val="000000"/>
          <w:sz w:val="26"/>
          <w:szCs w:val="26"/>
        </w:rPr>
      </w:pPr>
      <w:bookmarkStart w:id="229" w:name="_gxtjqzmn5xs3" w:colFirst="0" w:colLast="0"/>
      <w:bookmarkEnd w:id="229"/>
      <w:r>
        <w:rPr>
          <w:bCs/>
          <w:szCs w:val="26"/>
        </w:rPr>
        <w:t>Investor Perspective</w:t>
      </w:r>
    </w:p>
    <w:p w14:paraId="599DB299" w14:textId="77777777" w:rsidR="009900D9" w:rsidRDefault="00000000">
      <w:r>
        <w:t>Penetration is particularly attractive because it can create a larger long-term consumer base.</w:t>
      </w:r>
    </w:p>
    <w:p w14:paraId="11D981E9" w14:textId="77777777" w:rsidR="009900D9" w:rsidRDefault="00000000">
      <w:r>
        <w:t>The growth cycle can be understood as:</w:t>
      </w:r>
    </w:p>
    <w:p w14:paraId="60597174" w14:textId="77777777" w:rsidR="009900D9" w:rsidRDefault="00000000">
      <w:pPr>
        <w:ind w:left="600" w:right="600"/>
        <w:rPr>
          <w:b/>
          <w:bCs/>
        </w:rPr>
      </w:pPr>
      <w:r>
        <w:rPr>
          <w:bCs/>
        </w:rPr>
        <w:t>Long-Term Brand Relationship</w:t>
      </w:r>
    </w:p>
    <w:p w14:paraId="6262569D" w14:textId="77777777" w:rsidR="009900D9" w:rsidRDefault="00000000">
      <w:r>
        <w:t>The larger the number of households and consumers using Nestlé products, the larger the company's potential long-term revenue base.</w:t>
      </w:r>
    </w:p>
    <w:p w14:paraId="71A1BF51" w14:textId="77777777" w:rsidR="009900D9" w:rsidRDefault="00000000">
      <w:pPr>
        <w:pStyle w:val="Heading1"/>
        <w:keepNext w:val="0"/>
        <w:keepLines w:val="0"/>
        <w:pBdr>
          <w:bottom w:val="single" w:sz="6" w:space="4" w:color="E2001A"/>
        </w:pBdr>
        <w:spacing w:before="480"/>
        <w:rPr>
          <w:bCs/>
          <w:sz w:val="46"/>
          <w:szCs w:val="46"/>
        </w:rPr>
      </w:pPr>
      <w:bookmarkStart w:id="230" w:name="_x7z3guy7bbtm" w:colFirst="0" w:colLast="0"/>
      <w:bookmarkEnd w:id="230"/>
      <w:r>
        <w:rPr>
          <w:bCs/>
          <w:szCs w:val="46"/>
        </w:rPr>
        <w:t>2. VOLUME-LED GROWTH</w:t>
      </w:r>
    </w:p>
    <w:p w14:paraId="6535710C" w14:textId="77777777" w:rsidR="009900D9" w:rsidRDefault="00000000">
      <w:r>
        <w:lastRenderedPageBreak/>
        <w:t>One of the most encouraging aspects of Nestlé India's recent growth strategy is the emphasis on volume.</w:t>
      </w:r>
    </w:p>
    <w:p w14:paraId="4E3EC57B" w14:textId="77777777" w:rsidR="009900D9" w:rsidRDefault="00000000">
      <w:r>
        <w:t>Revenue can increase simply because a company raises prices.</w:t>
      </w:r>
    </w:p>
    <w:p w14:paraId="592ADDA4" w14:textId="77777777" w:rsidR="009900D9" w:rsidRDefault="00000000">
      <w:r>
        <w:t>However, price-led growth alone has limitations.</w:t>
      </w:r>
    </w:p>
    <w:p w14:paraId="5C85D43D" w14:textId="77777777" w:rsidR="009900D9" w:rsidRDefault="00000000">
      <w:r>
        <w:t>Long-term growth becomes stronger when consumers are actually purchasing greater quantities of products.</w:t>
      </w:r>
    </w:p>
    <w:p w14:paraId="152C0513" w14:textId="77777777" w:rsidR="009900D9" w:rsidRDefault="00000000">
      <w:r>
        <w:t>Nestlé India's FY2025–26 annual report highlights volume-led growth across several businesses.</w:t>
      </w:r>
    </w:p>
    <w:p w14:paraId="54CB665E" w14:textId="77777777" w:rsidR="009900D9" w:rsidRDefault="00000000">
      <w:r>
        <w:t>For example:</w:t>
      </w:r>
    </w:p>
    <w:p w14:paraId="1A231465" w14:textId="77777777" w:rsidR="009900D9" w:rsidRDefault="00000000">
      <w:pPr>
        <w:numPr>
          <w:ilvl w:val="0"/>
          <w:numId w:val="208"/>
        </w:numPr>
      </w:pPr>
      <w:r>
        <w:t>Nestlé Professional delivered robust volume-led growth.</w:t>
      </w:r>
    </w:p>
    <w:p w14:paraId="4ED21DEA" w14:textId="77777777" w:rsidR="009900D9" w:rsidRDefault="00000000">
      <w:pPr>
        <w:numPr>
          <w:ilvl w:val="0"/>
          <w:numId w:val="208"/>
        </w:numPr>
      </w:pPr>
      <w:r>
        <w:t>The confectionery product group grew at a high double-digit pace in both value and volume.</w:t>
      </w:r>
    </w:p>
    <w:p w14:paraId="6DD26ED3" w14:textId="77777777" w:rsidR="009900D9" w:rsidRDefault="00000000">
      <w:pPr>
        <w:numPr>
          <w:ilvl w:val="0"/>
          <w:numId w:val="208"/>
        </w:numPr>
      </w:pPr>
      <w:r>
        <w:t>The Prepared Dishes and Cooking Aids business reported strong volume-driven growth, supported by urban engagement and expanding rural reach.</w:t>
      </w:r>
    </w:p>
    <w:p w14:paraId="3CF2862B" w14:textId="77777777" w:rsidR="009900D9" w:rsidRDefault="00000000">
      <w:r>
        <w:t>The company is therefore focusing on increasing actual consumption rather than relying exclusively on pricing.</w:t>
      </w:r>
    </w:p>
    <w:p w14:paraId="3F1200A7" w14:textId="77777777" w:rsidR="009900D9" w:rsidRDefault="00000000">
      <w:pPr>
        <w:pStyle w:val="Heading3"/>
        <w:keepNext w:val="0"/>
        <w:keepLines w:val="0"/>
        <w:spacing w:before="280"/>
        <w:rPr>
          <w:bCs/>
          <w:color w:val="000000"/>
          <w:sz w:val="26"/>
          <w:szCs w:val="26"/>
        </w:rPr>
      </w:pPr>
      <w:bookmarkStart w:id="231" w:name="_txsghiu5gbzc" w:colFirst="0" w:colLast="0"/>
      <w:bookmarkEnd w:id="231"/>
      <w:r>
        <w:rPr>
          <w:bCs/>
          <w:szCs w:val="26"/>
        </w:rPr>
        <w:t>Why This Matters</w:t>
      </w:r>
    </w:p>
    <w:p w14:paraId="30AFE920" w14:textId="77777777" w:rsidR="009900D9" w:rsidRDefault="00000000">
      <w:r>
        <w:t>Volume growth can potentially indicate:</w:t>
      </w:r>
    </w:p>
    <w:p w14:paraId="678F3E06" w14:textId="77777777" w:rsidR="009900D9" w:rsidRDefault="00000000">
      <w:pPr>
        <w:numPr>
          <w:ilvl w:val="0"/>
          <w:numId w:val="268"/>
        </w:numPr>
      </w:pPr>
      <w:r>
        <w:t>Higher consumer demand</w:t>
      </w:r>
    </w:p>
    <w:p w14:paraId="7D4B5E5E" w14:textId="77777777" w:rsidR="009900D9" w:rsidRDefault="00000000">
      <w:pPr>
        <w:numPr>
          <w:ilvl w:val="0"/>
          <w:numId w:val="268"/>
        </w:numPr>
      </w:pPr>
      <w:r>
        <w:t>Greater household penetration</w:t>
      </w:r>
    </w:p>
    <w:p w14:paraId="4F703575" w14:textId="77777777" w:rsidR="009900D9" w:rsidRDefault="00000000">
      <w:pPr>
        <w:numPr>
          <w:ilvl w:val="0"/>
          <w:numId w:val="268"/>
        </w:numPr>
      </w:pPr>
      <w:r>
        <w:t>Stronger category relevance</w:t>
      </w:r>
    </w:p>
    <w:p w14:paraId="1EBFA658" w14:textId="77777777" w:rsidR="009900D9" w:rsidRDefault="00000000">
      <w:pPr>
        <w:numPr>
          <w:ilvl w:val="0"/>
          <w:numId w:val="268"/>
        </w:numPr>
      </w:pPr>
      <w:r>
        <w:t>Successful distribution expansion</w:t>
      </w:r>
    </w:p>
    <w:p w14:paraId="395D3378" w14:textId="77777777" w:rsidR="009900D9" w:rsidRDefault="00000000">
      <w:r>
        <w:t>For investors, sustained volume growth is generally more attractive than growth driven entirely by price increases.</w:t>
      </w:r>
    </w:p>
    <w:p w14:paraId="478C5098" w14:textId="77777777" w:rsidR="009900D9" w:rsidRDefault="00000000">
      <w:r>
        <w:t>However, volume growth must ultimately be achieved without causing significant long-term pressure on margins.</w:t>
      </w:r>
    </w:p>
    <w:p w14:paraId="6CFCB46D" w14:textId="77777777" w:rsidR="009900D9" w:rsidRDefault="00000000">
      <w:pPr>
        <w:pStyle w:val="Heading1"/>
        <w:keepNext w:val="0"/>
        <w:keepLines w:val="0"/>
        <w:pBdr>
          <w:bottom w:val="single" w:sz="6" w:space="4" w:color="E2001A"/>
        </w:pBdr>
        <w:spacing w:before="480"/>
        <w:rPr>
          <w:bCs/>
          <w:sz w:val="46"/>
          <w:szCs w:val="46"/>
        </w:rPr>
      </w:pPr>
      <w:bookmarkStart w:id="232" w:name="_a4c7gzg4cwou" w:colFirst="0" w:colLast="0"/>
      <w:bookmarkEnd w:id="232"/>
      <w:r>
        <w:rPr>
          <w:bCs/>
          <w:szCs w:val="46"/>
        </w:rPr>
        <w:t>3. RURAL INDIA — A MAJOR GROWTH OPPORTUNITY</w:t>
      </w:r>
    </w:p>
    <w:p w14:paraId="35A2B84D" w14:textId="77777777" w:rsidR="009900D9" w:rsidRDefault="00000000">
      <w:r>
        <w:t>India's rural markets represent one of Nestlé India's most significant growth opportunities.</w:t>
      </w:r>
    </w:p>
    <w:p w14:paraId="3E8541CE" w14:textId="77777777" w:rsidR="009900D9" w:rsidRDefault="00000000">
      <w:r>
        <w:t>The company's annual report indicates that Nestlé India accelerated its growth momentum and strengthened its route to market through a rural strategy built around:</w:t>
      </w:r>
    </w:p>
    <w:p w14:paraId="193A61E4" w14:textId="77777777" w:rsidR="009900D9" w:rsidRDefault="00000000">
      <w:pPr>
        <w:numPr>
          <w:ilvl w:val="0"/>
          <w:numId w:val="36"/>
        </w:numPr>
      </w:pPr>
      <w:r>
        <w:t>Infrastructure</w:t>
      </w:r>
    </w:p>
    <w:p w14:paraId="6FCA2A70" w14:textId="77777777" w:rsidR="009900D9" w:rsidRDefault="00000000">
      <w:pPr>
        <w:numPr>
          <w:ilvl w:val="0"/>
          <w:numId w:val="36"/>
        </w:numPr>
      </w:pPr>
      <w:r>
        <w:lastRenderedPageBreak/>
        <w:t>Product portfolio</w:t>
      </w:r>
    </w:p>
    <w:p w14:paraId="39CAF6E2" w14:textId="77777777" w:rsidR="009900D9" w:rsidRDefault="00000000">
      <w:pPr>
        <w:numPr>
          <w:ilvl w:val="0"/>
          <w:numId w:val="36"/>
        </w:numPr>
      </w:pPr>
      <w:r>
        <w:t>Technology</w:t>
      </w:r>
    </w:p>
    <w:p w14:paraId="3A6E2108" w14:textId="77777777" w:rsidR="009900D9" w:rsidRDefault="00000000">
      <w:pPr>
        <w:numPr>
          <w:ilvl w:val="0"/>
          <w:numId w:val="36"/>
        </w:numPr>
      </w:pPr>
      <w:r>
        <w:t>Visibility</w:t>
      </w:r>
    </w:p>
    <w:p w14:paraId="2DF5FD15" w14:textId="77777777" w:rsidR="009900D9" w:rsidRDefault="00000000">
      <w:pPr>
        <w:numPr>
          <w:ilvl w:val="0"/>
          <w:numId w:val="36"/>
        </w:numPr>
      </w:pPr>
      <w:r>
        <w:t>Consumer communication</w:t>
      </w:r>
    </w:p>
    <w:p w14:paraId="50FAEBEA" w14:textId="77777777" w:rsidR="009900D9" w:rsidRDefault="00000000">
      <w:pPr>
        <w:numPr>
          <w:ilvl w:val="0"/>
          <w:numId w:val="36"/>
        </w:numPr>
      </w:pPr>
      <w:r>
        <w:t>People</w:t>
      </w:r>
    </w:p>
    <w:p w14:paraId="45394F51" w14:textId="77777777" w:rsidR="009900D9" w:rsidRDefault="00000000">
      <w:r>
        <w:t>The company achieved presence across approximately:</w:t>
      </w:r>
    </w:p>
    <w:p w14:paraId="42A4B210" w14:textId="77777777" w:rsidR="009900D9" w:rsidRDefault="00000000">
      <w:pPr>
        <w:ind w:left="600" w:right="600"/>
        <w:rPr>
          <w:b/>
          <w:bCs/>
        </w:rPr>
      </w:pPr>
      <w:r>
        <w:rPr>
          <w:bCs/>
        </w:rPr>
        <w:t>216,000 villages</w:t>
      </w:r>
    </w:p>
    <w:p w14:paraId="434FEF45" w14:textId="77777777" w:rsidR="009900D9" w:rsidRDefault="00000000">
      <w:r>
        <w:t>according to the FY2025–26 annual report.</w:t>
      </w:r>
    </w:p>
    <w:p w14:paraId="6C9B13A3" w14:textId="77777777" w:rsidR="009900D9" w:rsidRDefault="00000000">
      <w:r>
        <w:t>This expansion is important because future consumer growth is unlikely to come only from India's major metropolitan cities.</w:t>
      </w:r>
    </w:p>
    <w:p w14:paraId="144D51CC" w14:textId="77777777" w:rsidR="009900D9" w:rsidRDefault="00000000">
      <w:r>
        <w:t>A significant opportunity exists in:</w:t>
      </w:r>
    </w:p>
    <w:p w14:paraId="7547C311" w14:textId="77777777" w:rsidR="009900D9" w:rsidRDefault="00000000">
      <w:pPr>
        <w:numPr>
          <w:ilvl w:val="0"/>
          <w:numId w:val="188"/>
        </w:numPr>
      </w:pPr>
      <w:r>
        <w:t>Rural markets</w:t>
      </w:r>
    </w:p>
    <w:p w14:paraId="5D1359B6" w14:textId="77777777" w:rsidR="009900D9" w:rsidRDefault="00000000">
      <w:pPr>
        <w:numPr>
          <w:ilvl w:val="0"/>
          <w:numId w:val="188"/>
        </w:numPr>
      </w:pPr>
      <w:r>
        <w:t>Smaller towns</w:t>
      </w:r>
    </w:p>
    <w:p w14:paraId="4A6582BE" w14:textId="77777777" w:rsidR="009900D9" w:rsidRDefault="00000000">
      <w:pPr>
        <w:numPr>
          <w:ilvl w:val="0"/>
          <w:numId w:val="188"/>
        </w:numPr>
      </w:pPr>
      <w:r>
        <w:t>Tier-1 and emerging cities</w:t>
      </w:r>
    </w:p>
    <w:p w14:paraId="335594E2" w14:textId="77777777" w:rsidR="009900D9" w:rsidRDefault="00000000">
      <w:pPr>
        <w:numPr>
          <w:ilvl w:val="0"/>
          <w:numId w:val="188"/>
        </w:numPr>
      </w:pPr>
      <w:r>
        <w:t>Semi-urban markets</w:t>
      </w:r>
    </w:p>
    <w:p w14:paraId="753D5E1E" w14:textId="77777777" w:rsidR="009900D9" w:rsidRDefault="00000000">
      <w:pPr>
        <w:pStyle w:val="Heading2"/>
        <w:keepNext w:val="0"/>
        <w:keepLines w:val="0"/>
        <w:rPr>
          <w:bCs/>
          <w:sz w:val="34"/>
          <w:szCs w:val="34"/>
        </w:rPr>
      </w:pPr>
      <w:bookmarkStart w:id="233" w:name="_3sdvnmvh732w" w:colFirst="0" w:colLast="0"/>
      <w:bookmarkEnd w:id="233"/>
      <w:r>
        <w:rPr>
          <w:bCs/>
          <w:szCs w:val="34"/>
        </w:rPr>
        <w:t>Technology-Enabled Rural Expansion</w:t>
      </w:r>
    </w:p>
    <w:p w14:paraId="4E5091B2" w14:textId="77777777" w:rsidR="009900D9" w:rsidRDefault="00000000">
      <w:r>
        <w:t>Nestlé India is not simply increasing the number of locations it reaches.</w:t>
      </w:r>
    </w:p>
    <w:p w14:paraId="03F2299E" w14:textId="77777777" w:rsidR="009900D9" w:rsidRDefault="00000000">
      <w:r>
        <w:t>The company is also using technology to improve the quality of distribution coverage.</w:t>
      </w:r>
    </w:p>
    <w:p w14:paraId="7C333E9A" w14:textId="77777777" w:rsidR="009900D9" w:rsidRDefault="00000000">
      <w:r>
        <w:t>The annual report highlights initiatives such as:</w:t>
      </w:r>
    </w:p>
    <w:p w14:paraId="54F5A097" w14:textId="77777777" w:rsidR="009900D9" w:rsidRDefault="00000000">
      <w:pPr>
        <w:numPr>
          <w:ilvl w:val="0"/>
          <w:numId w:val="255"/>
        </w:numPr>
      </w:pPr>
      <w:r>
        <w:t>Re-Distributor Distributor Management Solution (RD DMS)</w:t>
      </w:r>
    </w:p>
    <w:p w14:paraId="6E1EAA6D" w14:textId="77777777" w:rsidR="009900D9" w:rsidRDefault="00000000">
      <w:pPr>
        <w:numPr>
          <w:ilvl w:val="0"/>
          <w:numId w:val="255"/>
        </w:numPr>
      </w:pPr>
      <w:r>
        <w:t>NesMitra</w:t>
      </w:r>
    </w:p>
    <w:p w14:paraId="297D152E" w14:textId="77777777" w:rsidR="009900D9" w:rsidRDefault="00000000">
      <w:pPr>
        <w:numPr>
          <w:ilvl w:val="0"/>
          <w:numId w:val="255"/>
        </w:numPr>
      </w:pPr>
      <w:r>
        <w:t>Technology-enabled sales execution</w:t>
      </w:r>
    </w:p>
    <w:p w14:paraId="3EA249AC" w14:textId="77777777" w:rsidR="009900D9" w:rsidRDefault="00000000">
      <w:r>
        <w:t>These initiatives are intended to improve:</w:t>
      </w:r>
    </w:p>
    <w:p w14:paraId="72F11BA8" w14:textId="77777777" w:rsidR="009900D9" w:rsidRDefault="00000000">
      <w:pPr>
        <w:numPr>
          <w:ilvl w:val="0"/>
          <w:numId w:val="264"/>
        </w:numPr>
      </w:pPr>
      <w:r>
        <w:t>Visibility of outlets</w:t>
      </w:r>
    </w:p>
    <w:p w14:paraId="26BEE382" w14:textId="77777777" w:rsidR="009900D9" w:rsidRDefault="00000000">
      <w:pPr>
        <w:numPr>
          <w:ilvl w:val="0"/>
          <w:numId w:val="264"/>
        </w:numPr>
      </w:pPr>
      <w:r>
        <w:t>Retailer engagement</w:t>
      </w:r>
    </w:p>
    <w:p w14:paraId="042AC63A" w14:textId="77777777" w:rsidR="009900D9" w:rsidRDefault="00000000">
      <w:pPr>
        <w:numPr>
          <w:ilvl w:val="0"/>
          <w:numId w:val="264"/>
        </w:numPr>
      </w:pPr>
      <w:r>
        <w:t>Ordering efficiency</w:t>
      </w:r>
    </w:p>
    <w:p w14:paraId="780343EF" w14:textId="77777777" w:rsidR="009900D9" w:rsidRDefault="00000000">
      <w:pPr>
        <w:numPr>
          <w:ilvl w:val="0"/>
          <w:numId w:val="264"/>
        </w:numPr>
      </w:pPr>
      <w:r>
        <w:t>Rural execution</w:t>
      </w:r>
    </w:p>
    <w:p w14:paraId="30520FC0" w14:textId="77777777" w:rsidR="009900D9" w:rsidRDefault="00000000">
      <w:pPr>
        <w:numPr>
          <w:ilvl w:val="0"/>
          <w:numId w:val="264"/>
        </w:numPr>
      </w:pPr>
      <w:r>
        <w:t>Commercial decision-making</w:t>
      </w:r>
    </w:p>
    <w:p w14:paraId="57331031" w14:textId="77777777" w:rsidR="009900D9" w:rsidRDefault="00000000">
      <w:r>
        <w:t>The company's strategy has therefore evolved beyond simply:</w:t>
      </w:r>
    </w:p>
    <w:p w14:paraId="5D0100AA" w14:textId="77777777" w:rsidR="009900D9" w:rsidRDefault="00000000">
      <w:pPr>
        <w:ind w:left="600" w:right="600"/>
        <w:rPr>
          <w:b/>
          <w:bCs/>
        </w:rPr>
      </w:pPr>
      <w:r>
        <w:rPr>
          <w:bCs/>
        </w:rPr>
        <w:lastRenderedPageBreak/>
        <w:t>Reaching More Locations</w:t>
      </w:r>
    </w:p>
    <w:p w14:paraId="0A8363EF" w14:textId="77777777" w:rsidR="009900D9" w:rsidRDefault="00000000">
      <w:r>
        <w:t>towards:</w:t>
      </w:r>
    </w:p>
    <w:p w14:paraId="6D9D8A0F" w14:textId="77777777" w:rsidR="009900D9" w:rsidRDefault="00000000">
      <w:pPr>
        <w:ind w:left="600" w:right="600"/>
        <w:rPr>
          <w:b/>
          <w:bCs/>
        </w:rPr>
      </w:pPr>
      <w:r>
        <w:rPr>
          <w:bCs/>
        </w:rPr>
        <w:t>Reaching Locations More Effectively</w:t>
      </w:r>
    </w:p>
    <w:p w14:paraId="4FC6512B" w14:textId="77777777" w:rsidR="009900D9" w:rsidRDefault="00000000">
      <w:r>
        <w:t>This distinction is important.</w:t>
      </w:r>
    </w:p>
    <w:p w14:paraId="0624B1DF" w14:textId="77777777" w:rsidR="009900D9" w:rsidRDefault="00000000">
      <w:r>
        <w:t>A large distribution network only creates value when products are available, visible and regularly purchased.</w:t>
      </w:r>
    </w:p>
    <w:p w14:paraId="48C863EB" w14:textId="77777777" w:rsidR="009900D9" w:rsidRDefault="00000000">
      <w:pPr>
        <w:pStyle w:val="Heading1"/>
        <w:keepNext w:val="0"/>
        <w:keepLines w:val="0"/>
        <w:pBdr>
          <w:bottom w:val="single" w:sz="6" w:space="4" w:color="E2001A"/>
        </w:pBdr>
        <w:spacing w:before="480"/>
        <w:rPr>
          <w:bCs/>
          <w:sz w:val="46"/>
          <w:szCs w:val="46"/>
        </w:rPr>
      </w:pPr>
      <w:bookmarkStart w:id="234" w:name="_ys11717b3ti8" w:colFirst="0" w:colLast="0"/>
      <w:bookmarkEnd w:id="234"/>
      <w:r>
        <w:rPr>
          <w:bCs/>
          <w:szCs w:val="46"/>
        </w:rPr>
        <w:t>4. PRODUCT INNOVATION — CREATING NEW GROWTH AVENUES</w:t>
      </w:r>
    </w:p>
    <w:p w14:paraId="4AAE1925" w14:textId="77777777" w:rsidR="009900D9" w:rsidRDefault="00000000">
      <w:r>
        <w:t>Nestlé India's future growth also depends heavily on innovation.</w:t>
      </w:r>
    </w:p>
    <w:p w14:paraId="14077410" w14:textId="77777777" w:rsidR="009900D9" w:rsidRDefault="00000000">
      <w:r>
        <w:t>Consumer preferences continue to change.</w:t>
      </w:r>
    </w:p>
    <w:p w14:paraId="7CFC588F" w14:textId="77777777" w:rsidR="009900D9" w:rsidRDefault="00000000">
      <w:r>
        <w:t>New products are required to address:</w:t>
      </w:r>
    </w:p>
    <w:p w14:paraId="77DE627A" w14:textId="77777777" w:rsidR="009900D9" w:rsidRDefault="00000000">
      <w:pPr>
        <w:numPr>
          <w:ilvl w:val="0"/>
          <w:numId w:val="66"/>
        </w:numPr>
      </w:pPr>
      <w:r>
        <w:t>Changing tastes</w:t>
      </w:r>
    </w:p>
    <w:p w14:paraId="2974DE54" w14:textId="77777777" w:rsidR="009900D9" w:rsidRDefault="00000000">
      <w:pPr>
        <w:numPr>
          <w:ilvl w:val="0"/>
          <w:numId w:val="66"/>
        </w:numPr>
      </w:pPr>
      <w:r>
        <w:t>New consumption habits</w:t>
      </w:r>
    </w:p>
    <w:p w14:paraId="038207AC" w14:textId="77777777" w:rsidR="009900D9" w:rsidRDefault="00000000">
      <w:pPr>
        <w:numPr>
          <w:ilvl w:val="0"/>
          <w:numId w:val="66"/>
        </w:numPr>
      </w:pPr>
      <w:r>
        <w:t>Premium preferences</w:t>
      </w:r>
    </w:p>
    <w:p w14:paraId="2E6D0C14" w14:textId="77777777" w:rsidR="009900D9" w:rsidRDefault="00000000">
      <w:pPr>
        <w:numPr>
          <w:ilvl w:val="0"/>
          <w:numId w:val="66"/>
        </w:numPr>
      </w:pPr>
      <w:r>
        <w:t>Convenience</w:t>
      </w:r>
    </w:p>
    <w:p w14:paraId="287536C1" w14:textId="77777777" w:rsidR="009900D9" w:rsidRDefault="00000000">
      <w:pPr>
        <w:numPr>
          <w:ilvl w:val="0"/>
          <w:numId w:val="66"/>
        </w:numPr>
      </w:pPr>
      <w:r>
        <w:t>Health and nutrition</w:t>
      </w:r>
    </w:p>
    <w:p w14:paraId="33C25BA3" w14:textId="77777777" w:rsidR="009900D9" w:rsidRDefault="00000000">
      <w:pPr>
        <w:numPr>
          <w:ilvl w:val="0"/>
          <w:numId w:val="66"/>
        </w:numPr>
      </w:pPr>
      <w:r>
        <w:t>Emerging food trends</w:t>
      </w:r>
    </w:p>
    <w:p w14:paraId="424247AB" w14:textId="77777777" w:rsidR="009900D9" w:rsidRDefault="00000000">
      <w:r>
        <w:t>Innovation allows Nestlé India to expand beyond its traditional products and create additional consumption opportunities.</w:t>
      </w:r>
    </w:p>
    <w:p w14:paraId="03C44198" w14:textId="77777777" w:rsidR="009900D9" w:rsidRDefault="00000000">
      <w:pPr>
        <w:pStyle w:val="Heading2"/>
        <w:keepNext w:val="0"/>
        <w:keepLines w:val="0"/>
        <w:rPr>
          <w:bCs/>
          <w:sz w:val="34"/>
          <w:szCs w:val="34"/>
        </w:rPr>
      </w:pPr>
      <w:bookmarkStart w:id="235" w:name="_3i37ra55vkyb" w:colFirst="0" w:colLast="0"/>
      <w:bookmarkEnd w:id="235"/>
      <w:r>
        <w:rPr>
          <w:bCs/>
          <w:szCs w:val="34"/>
        </w:rPr>
        <w:t>Examples of Innovation</w:t>
      </w:r>
    </w:p>
    <w:p w14:paraId="1B1508DC" w14:textId="77777777" w:rsidR="009900D9" w:rsidRDefault="00000000">
      <w:r>
        <w:t>During FY2025–26, the company introduced or expanded products across several categories.</w:t>
      </w:r>
    </w:p>
    <w:p w14:paraId="1101B2F2" w14:textId="77777777" w:rsidR="009900D9" w:rsidRDefault="00000000">
      <w:r>
        <w:t>In confectionery, innovations included:</w:t>
      </w:r>
    </w:p>
    <w:p w14:paraId="093AAB49" w14:textId="77777777" w:rsidR="009900D9" w:rsidRDefault="00000000">
      <w:pPr>
        <w:numPr>
          <w:ilvl w:val="0"/>
          <w:numId w:val="214"/>
        </w:numPr>
      </w:pPr>
      <w:r>
        <w:t>KITKAT Pops</w:t>
      </w:r>
    </w:p>
    <w:p w14:paraId="2AC9B9EE" w14:textId="77777777" w:rsidR="009900D9" w:rsidRDefault="00000000">
      <w:pPr>
        <w:numPr>
          <w:ilvl w:val="0"/>
          <w:numId w:val="214"/>
        </w:numPr>
      </w:pPr>
      <w:r>
        <w:t>MILKYBAR Butterscotch tablets</w:t>
      </w:r>
    </w:p>
    <w:p w14:paraId="17EEB1F6" w14:textId="77777777" w:rsidR="009900D9" w:rsidRDefault="00000000">
      <w:pPr>
        <w:numPr>
          <w:ilvl w:val="0"/>
          <w:numId w:val="214"/>
        </w:numPr>
      </w:pPr>
      <w:r>
        <w:t>MUNCH MAX Crunchies</w:t>
      </w:r>
    </w:p>
    <w:p w14:paraId="3B2DDD52" w14:textId="77777777" w:rsidR="009900D9" w:rsidRDefault="00000000">
      <w:pPr>
        <w:numPr>
          <w:ilvl w:val="0"/>
          <w:numId w:val="214"/>
        </w:numPr>
      </w:pPr>
      <w:r>
        <w:t>Premium KITKAT Delights variants</w:t>
      </w:r>
    </w:p>
    <w:p w14:paraId="69905A0B" w14:textId="77777777" w:rsidR="009900D9" w:rsidRDefault="00000000">
      <w:r>
        <w:t>The company also continued developing new offerings across coffee and beverages, including ready-to-drink and cold coffee formats.</w:t>
      </w:r>
    </w:p>
    <w:p w14:paraId="61DB4E3B" w14:textId="77777777" w:rsidR="009900D9" w:rsidRDefault="00000000">
      <w:pPr>
        <w:pStyle w:val="Heading3"/>
        <w:keepNext w:val="0"/>
        <w:keepLines w:val="0"/>
        <w:spacing w:before="280"/>
        <w:rPr>
          <w:bCs/>
          <w:color w:val="000000"/>
          <w:sz w:val="26"/>
          <w:szCs w:val="26"/>
        </w:rPr>
      </w:pPr>
      <w:bookmarkStart w:id="236" w:name="_twbe5gto6mee" w:colFirst="0" w:colLast="0"/>
      <w:bookmarkEnd w:id="236"/>
      <w:r>
        <w:rPr>
          <w:bCs/>
          <w:szCs w:val="26"/>
        </w:rPr>
        <w:t>Investor Perspective</w:t>
      </w:r>
    </w:p>
    <w:p w14:paraId="35551F67" w14:textId="77777777" w:rsidR="009900D9" w:rsidRDefault="00000000">
      <w:r>
        <w:lastRenderedPageBreak/>
        <w:t>Innovation is important because it can generate growth in three ways:</w:t>
      </w:r>
    </w:p>
    <w:p w14:paraId="1DA27076" w14:textId="77777777" w:rsidR="009900D9" w:rsidRDefault="00000000">
      <w:pPr>
        <w:ind w:left="600" w:right="600"/>
        <w:rPr>
          <w:b/>
          <w:bCs/>
        </w:rPr>
      </w:pPr>
      <w:r>
        <w:rPr>
          <w:bCs/>
        </w:rPr>
        <w:t>New Consumption Occasions</w:t>
      </w:r>
    </w:p>
    <w:p w14:paraId="7BC121A0" w14:textId="77777777" w:rsidR="009900D9" w:rsidRDefault="00000000">
      <w:r>
        <w:t>A successful innovation strategy can also reduce dependence on a small number of established products.</w:t>
      </w:r>
    </w:p>
    <w:p w14:paraId="3B33F142" w14:textId="77777777" w:rsidR="009900D9" w:rsidRDefault="00000000">
      <w:r>
        <w:t>However, innovation carries execution risk.</w:t>
      </w:r>
    </w:p>
    <w:p w14:paraId="52BB4DD0" w14:textId="77777777" w:rsidR="009900D9" w:rsidRDefault="00000000">
      <w:r>
        <w:t>Not every product launch becomes successful.</w:t>
      </w:r>
    </w:p>
    <w:p w14:paraId="76A5006C" w14:textId="77777777" w:rsidR="009900D9" w:rsidRDefault="00000000">
      <w:r>
        <w:t>Therefore, investors should focus not only on the number of new products launched but also on whether innovation:</w:t>
      </w:r>
    </w:p>
    <w:p w14:paraId="330E2399" w14:textId="77777777" w:rsidR="009900D9" w:rsidRDefault="00000000">
      <w:pPr>
        <w:numPr>
          <w:ilvl w:val="0"/>
          <w:numId w:val="17"/>
        </w:numPr>
      </w:pPr>
      <w:r>
        <w:t>Generates sustained demand</w:t>
      </w:r>
    </w:p>
    <w:p w14:paraId="407881DE" w14:textId="77777777" w:rsidR="009900D9" w:rsidRDefault="00000000">
      <w:pPr>
        <w:numPr>
          <w:ilvl w:val="0"/>
          <w:numId w:val="17"/>
        </w:numPr>
      </w:pPr>
      <w:r>
        <w:t>Achieves scale</w:t>
      </w:r>
    </w:p>
    <w:p w14:paraId="6A1B00F4" w14:textId="77777777" w:rsidR="009900D9" w:rsidRDefault="00000000">
      <w:pPr>
        <w:numPr>
          <w:ilvl w:val="0"/>
          <w:numId w:val="17"/>
        </w:numPr>
      </w:pPr>
      <w:r>
        <w:t>Strengthens margins</w:t>
      </w:r>
    </w:p>
    <w:p w14:paraId="290092A5" w14:textId="77777777" w:rsidR="009900D9" w:rsidRDefault="00000000">
      <w:pPr>
        <w:numPr>
          <w:ilvl w:val="0"/>
          <w:numId w:val="17"/>
        </w:numPr>
      </w:pPr>
      <w:r>
        <w:t>Expands market share</w:t>
      </w:r>
    </w:p>
    <w:p w14:paraId="16067D0A" w14:textId="77777777" w:rsidR="009900D9" w:rsidRDefault="00000000">
      <w:pPr>
        <w:pStyle w:val="Heading1"/>
        <w:keepNext w:val="0"/>
        <w:keepLines w:val="0"/>
        <w:pBdr>
          <w:bottom w:val="single" w:sz="6" w:space="4" w:color="E2001A"/>
        </w:pBdr>
        <w:spacing w:before="480"/>
        <w:rPr>
          <w:bCs/>
          <w:sz w:val="46"/>
          <w:szCs w:val="46"/>
        </w:rPr>
      </w:pPr>
      <w:bookmarkStart w:id="237" w:name="_psyreub89yvx" w:colFirst="0" w:colLast="0"/>
      <w:bookmarkEnd w:id="237"/>
      <w:r>
        <w:rPr>
          <w:bCs/>
          <w:szCs w:val="46"/>
        </w:rPr>
        <w:t>5. PREMIUMIZATION—GROWING THROUGH VALUE</w:t>
      </w:r>
    </w:p>
    <w:p w14:paraId="11F7ABD9" w14:textId="77777777" w:rsidR="009900D9" w:rsidRDefault="00000000">
      <w:r>
        <w:t>Premiumisation is another important pillar of Nestlé India's growth strategy.</w:t>
      </w:r>
    </w:p>
    <w:p w14:paraId="658854AF" w14:textId="77777777" w:rsidR="009900D9" w:rsidRDefault="00000000">
      <w:r>
        <w:t>Premiumisation refers to offering products that provide consumers with a more differentiated, specialised or premium experience.</w:t>
      </w:r>
    </w:p>
    <w:p w14:paraId="3A25A7E6" w14:textId="77777777" w:rsidR="009900D9" w:rsidRDefault="00000000">
      <w:r>
        <w:t>Nestlé India is pursuing premiumisation across several categories.</w:t>
      </w:r>
    </w:p>
    <w:p w14:paraId="51A6F2BA" w14:textId="77777777" w:rsidR="009900D9" w:rsidRDefault="00000000">
      <w:r>
        <w:t>The annual report highlights premium growth opportunities in:</w:t>
      </w:r>
    </w:p>
    <w:p w14:paraId="0CBAB10D" w14:textId="77777777" w:rsidR="009900D9" w:rsidRDefault="00000000">
      <w:pPr>
        <w:numPr>
          <w:ilvl w:val="0"/>
          <w:numId w:val="182"/>
        </w:numPr>
      </w:pPr>
      <w:r>
        <w:t>Coffee</w:t>
      </w:r>
    </w:p>
    <w:p w14:paraId="7126ED47" w14:textId="77777777" w:rsidR="009900D9" w:rsidRDefault="00000000">
      <w:pPr>
        <w:numPr>
          <w:ilvl w:val="0"/>
          <w:numId w:val="182"/>
        </w:numPr>
      </w:pPr>
      <w:r>
        <w:t>Confectionery</w:t>
      </w:r>
    </w:p>
    <w:p w14:paraId="7D69A76A" w14:textId="77777777" w:rsidR="009900D9" w:rsidRDefault="00000000">
      <w:pPr>
        <w:numPr>
          <w:ilvl w:val="0"/>
          <w:numId w:val="182"/>
        </w:numPr>
      </w:pPr>
      <w:r>
        <w:t>Out-of-home consumption</w:t>
      </w:r>
    </w:p>
    <w:p w14:paraId="594879A1" w14:textId="77777777" w:rsidR="009900D9" w:rsidRDefault="00000000">
      <w:pPr>
        <w:numPr>
          <w:ilvl w:val="0"/>
          <w:numId w:val="182"/>
        </w:numPr>
      </w:pPr>
      <w:r>
        <w:t>Speciality products</w:t>
      </w:r>
    </w:p>
    <w:p w14:paraId="4C6EF386" w14:textId="77777777" w:rsidR="009900D9" w:rsidRDefault="00000000">
      <w:r>
        <w:t>For example, premium and speciality coffee offerings continued gaining traction, reflecting growing consumer aspirations and demand for café-style experiences at home.</w:t>
      </w:r>
    </w:p>
    <w:p w14:paraId="578133F2" w14:textId="77777777" w:rsidR="009900D9" w:rsidRDefault="00000000">
      <w:r>
        <w:t>Similarly, the confectionery business benefited from increasing premiumisation and the launch of premium offerings.</w:t>
      </w:r>
    </w:p>
    <w:p w14:paraId="12B2A3B5" w14:textId="77777777" w:rsidR="009900D9" w:rsidRDefault="00000000">
      <w:pPr>
        <w:pStyle w:val="Heading2"/>
        <w:keepNext w:val="0"/>
        <w:keepLines w:val="0"/>
        <w:rPr>
          <w:bCs/>
          <w:sz w:val="34"/>
          <w:szCs w:val="34"/>
        </w:rPr>
      </w:pPr>
      <w:bookmarkStart w:id="238" w:name="_fp5njm6idrdq" w:colFirst="0" w:colLast="0"/>
      <w:bookmarkEnd w:id="238"/>
      <w:r>
        <w:rPr>
          <w:bCs/>
          <w:szCs w:val="34"/>
        </w:rPr>
        <w:t>The Premiumisation Opportunity</w:t>
      </w:r>
    </w:p>
    <w:p w14:paraId="6A3F1398" w14:textId="77777777" w:rsidR="009900D9" w:rsidRDefault="00000000">
      <w:r>
        <w:t>India's consumer market is changing.</w:t>
      </w:r>
    </w:p>
    <w:p w14:paraId="10DF9AF1" w14:textId="77777777" w:rsidR="009900D9" w:rsidRDefault="00000000">
      <w:r>
        <w:t>A growing segment of consumers is increasingly willing to spend on:</w:t>
      </w:r>
    </w:p>
    <w:p w14:paraId="6D47D887" w14:textId="77777777" w:rsidR="009900D9" w:rsidRDefault="00000000">
      <w:pPr>
        <w:numPr>
          <w:ilvl w:val="0"/>
          <w:numId w:val="137"/>
        </w:numPr>
      </w:pPr>
      <w:r>
        <w:lastRenderedPageBreak/>
        <w:t>Better experiences</w:t>
      </w:r>
    </w:p>
    <w:p w14:paraId="784AB018" w14:textId="77777777" w:rsidR="009900D9" w:rsidRDefault="00000000">
      <w:pPr>
        <w:numPr>
          <w:ilvl w:val="0"/>
          <w:numId w:val="137"/>
        </w:numPr>
      </w:pPr>
      <w:r>
        <w:t>Premium products</w:t>
      </w:r>
    </w:p>
    <w:p w14:paraId="64528F10" w14:textId="77777777" w:rsidR="009900D9" w:rsidRDefault="00000000">
      <w:pPr>
        <w:numPr>
          <w:ilvl w:val="0"/>
          <w:numId w:val="137"/>
        </w:numPr>
      </w:pPr>
      <w:r>
        <w:t>Convenience</w:t>
      </w:r>
    </w:p>
    <w:p w14:paraId="4E474CE0" w14:textId="77777777" w:rsidR="009900D9" w:rsidRDefault="00000000">
      <w:pPr>
        <w:numPr>
          <w:ilvl w:val="0"/>
          <w:numId w:val="137"/>
        </w:numPr>
      </w:pPr>
      <w:r>
        <w:t>Indulgence</w:t>
      </w:r>
    </w:p>
    <w:p w14:paraId="205D1514" w14:textId="77777777" w:rsidR="009900D9" w:rsidRDefault="00000000">
      <w:pPr>
        <w:numPr>
          <w:ilvl w:val="0"/>
          <w:numId w:val="137"/>
        </w:numPr>
      </w:pPr>
      <w:r>
        <w:t>Speciality offerings</w:t>
      </w:r>
    </w:p>
    <w:p w14:paraId="2DFE62BA" w14:textId="77777777" w:rsidR="009900D9" w:rsidRDefault="00000000">
      <w:r>
        <w:t>For Nestlé India, premiumisation can support:</w:t>
      </w:r>
    </w:p>
    <w:p w14:paraId="131E57D5" w14:textId="77777777" w:rsidR="009900D9" w:rsidRDefault="00000000">
      <w:pPr>
        <w:ind w:left="600" w:right="600"/>
        <w:rPr>
          <w:b/>
          <w:bCs/>
        </w:rPr>
      </w:pPr>
      <w:r>
        <w:rPr>
          <w:bCs/>
        </w:rPr>
        <w:t>Higher Revenue Per Consumer</w:t>
      </w:r>
    </w:p>
    <w:p w14:paraId="0E1C4D31" w14:textId="77777777" w:rsidR="009900D9" w:rsidRDefault="00000000">
      <w:r>
        <w:t>and potentially:</w:t>
      </w:r>
    </w:p>
    <w:p w14:paraId="6EC9F6DD" w14:textId="77777777" w:rsidR="009900D9" w:rsidRDefault="00000000">
      <w:pPr>
        <w:ind w:left="600" w:right="600"/>
        <w:rPr>
          <w:b/>
          <w:bCs/>
        </w:rPr>
      </w:pPr>
      <w:r>
        <w:rPr>
          <w:bCs/>
        </w:rPr>
        <w:t>Improved Product Mix</w:t>
      </w:r>
    </w:p>
    <w:p w14:paraId="5510609D" w14:textId="77777777" w:rsidR="009900D9" w:rsidRDefault="00000000">
      <w:r>
        <w:t>The ideal outcome is for Nestlé India to increase value without losing accessibility for its broader consumer base.</w:t>
      </w:r>
    </w:p>
    <w:p w14:paraId="70574943" w14:textId="77777777" w:rsidR="009900D9" w:rsidRDefault="00000000">
      <w:r>
        <w:t>Therefore, the company must balance:</w:t>
      </w:r>
    </w:p>
    <w:p w14:paraId="5FA29490" w14:textId="77777777" w:rsidR="009900D9" w:rsidRDefault="00000000">
      <w:pPr>
        <w:ind w:left="600" w:right="600"/>
        <w:rPr>
          <w:b/>
          <w:bCs/>
        </w:rPr>
      </w:pPr>
      <w:r>
        <w:rPr>
          <w:bCs/>
        </w:rPr>
        <w:t>Affordable Products</w:t>
      </w:r>
    </w:p>
    <w:p w14:paraId="7B2A30A6" w14:textId="77777777" w:rsidR="009900D9" w:rsidRDefault="00000000">
      <w:r>
        <w:t>with</w:t>
      </w:r>
    </w:p>
    <w:p w14:paraId="1C99566E" w14:textId="77777777" w:rsidR="009900D9" w:rsidRDefault="00000000">
      <w:pPr>
        <w:ind w:left="600" w:right="600"/>
        <w:rPr>
          <w:b/>
          <w:bCs/>
        </w:rPr>
      </w:pPr>
      <w:r>
        <w:rPr>
          <w:bCs/>
        </w:rPr>
        <w:t>Premium Products</w:t>
      </w:r>
    </w:p>
    <w:p w14:paraId="419572D5" w14:textId="77777777" w:rsidR="009900D9" w:rsidRDefault="00000000">
      <w:r>
        <w:t>This allows Nestlé India to serve consumers across multiple income and consumption segments.</w:t>
      </w:r>
    </w:p>
    <w:p w14:paraId="1D632A0D" w14:textId="77777777" w:rsidR="009900D9" w:rsidRDefault="00000000">
      <w:pPr>
        <w:pStyle w:val="Heading1"/>
        <w:keepNext w:val="0"/>
        <w:keepLines w:val="0"/>
        <w:pBdr>
          <w:bottom w:val="single" w:sz="6" w:space="4" w:color="E2001A"/>
        </w:pBdr>
        <w:spacing w:before="480"/>
        <w:rPr>
          <w:bCs/>
          <w:sz w:val="46"/>
          <w:szCs w:val="46"/>
        </w:rPr>
      </w:pPr>
      <w:bookmarkStart w:id="239" w:name="_lt7hivba0slt" w:colFirst="0" w:colLast="0"/>
      <w:bookmarkEnd w:id="239"/>
      <w:r>
        <w:rPr>
          <w:bCs/>
          <w:szCs w:val="46"/>
        </w:rPr>
        <w:t>6. EXPANDING CONSUMPTION OCCASIONS</w:t>
      </w:r>
    </w:p>
    <w:p w14:paraId="0050F1F1" w14:textId="77777777" w:rsidR="009900D9" w:rsidRDefault="00000000">
      <w:r>
        <w:t>One of the most powerful growth opportunities for an established consumer company is creating more occasions for consumers to use its products.</w:t>
      </w:r>
    </w:p>
    <w:p w14:paraId="3C5E6D63" w14:textId="77777777" w:rsidR="009900D9" w:rsidRDefault="00000000">
      <w:r>
        <w:t>Nestlé India is increasingly focusing on this opportunity.</w:t>
      </w:r>
    </w:p>
    <w:p w14:paraId="0D9749B5" w14:textId="77777777" w:rsidR="009900D9" w:rsidRDefault="00000000">
      <w:r>
        <w:t>The company's growth is not limited to selling the same product to the same consumer.</w:t>
      </w:r>
    </w:p>
    <w:p w14:paraId="7FF36557" w14:textId="77777777" w:rsidR="009900D9" w:rsidRDefault="00000000">
      <w:r>
        <w:t>Instead, it is attempting to create new situations where consumers can interact with its brands.</w:t>
      </w:r>
    </w:p>
    <w:p w14:paraId="3783AA79" w14:textId="77777777" w:rsidR="009900D9" w:rsidRDefault="00000000">
      <w:r>
        <w:t>For example:</w:t>
      </w:r>
    </w:p>
    <w:p w14:paraId="512FC523" w14:textId="77777777" w:rsidR="009900D9" w:rsidRDefault="00000000">
      <w:pPr>
        <w:pStyle w:val="Heading3"/>
        <w:keepNext w:val="0"/>
        <w:keepLines w:val="0"/>
        <w:spacing w:before="280"/>
        <w:rPr>
          <w:bCs/>
          <w:color w:val="000000"/>
          <w:sz w:val="26"/>
          <w:szCs w:val="26"/>
        </w:rPr>
      </w:pPr>
      <w:bookmarkStart w:id="240" w:name="_r6p3a6jwo0do" w:colFirst="0" w:colLast="0"/>
      <w:bookmarkEnd w:id="240"/>
      <w:r>
        <w:rPr>
          <w:bCs/>
          <w:szCs w:val="26"/>
        </w:rPr>
        <w:t>Coffee</w:t>
      </w:r>
    </w:p>
    <w:p w14:paraId="30AAC01C" w14:textId="77777777" w:rsidR="009900D9" w:rsidRDefault="00000000">
      <w:r>
        <w:t>The company is expanding consumption through:</w:t>
      </w:r>
    </w:p>
    <w:p w14:paraId="2198B755" w14:textId="77777777" w:rsidR="009900D9" w:rsidRDefault="00000000">
      <w:pPr>
        <w:numPr>
          <w:ilvl w:val="0"/>
          <w:numId w:val="220"/>
        </w:numPr>
      </w:pPr>
      <w:r>
        <w:t>In-home consumption</w:t>
      </w:r>
    </w:p>
    <w:p w14:paraId="7ABE0474" w14:textId="77777777" w:rsidR="009900D9" w:rsidRDefault="00000000">
      <w:pPr>
        <w:numPr>
          <w:ilvl w:val="0"/>
          <w:numId w:val="220"/>
        </w:numPr>
      </w:pPr>
      <w:r>
        <w:t>Cold coffee</w:t>
      </w:r>
    </w:p>
    <w:p w14:paraId="66BDC867" w14:textId="77777777" w:rsidR="009900D9" w:rsidRDefault="00000000">
      <w:pPr>
        <w:numPr>
          <w:ilvl w:val="0"/>
          <w:numId w:val="220"/>
        </w:numPr>
      </w:pPr>
      <w:r>
        <w:t>Ready-to-drink formats</w:t>
      </w:r>
    </w:p>
    <w:p w14:paraId="19BE17C6" w14:textId="77777777" w:rsidR="009900D9" w:rsidRDefault="00000000">
      <w:pPr>
        <w:numPr>
          <w:ilvl w:val="0"/>
          <w:numId w:val="220"/>
        </w:numPr>
      </w:pPr>
      <w:r>
        <w:lastRenderedPageBreak/>
        <w:t>Premium coffee</w:t>
      </w:r>
    </w:p>
    <w:p w14:paraId="2CA2C02D" w14:textId="77777777" w:rsidR="009900D9" w:rsidRDefault="00000000">
      <w:pPr>
        <w:numPr>
          <w:ilvl w:val="0"/>
          <w:numId w:val="220"/>
        </w:numPr>
      </w:pPr>
      <w:r>
        <w:t>Out-of-home experiences</w:t>
      </w:r>
    </w:p>
    <w:p w14:paraId="7AB34F7E" w14:textId="77777777" w:rsidR="009900D9" w:rsidRDefault="00000000">
      <w:pPr>
        <w:pStyle w:val="Heading3"/>
        <w:keepNext w:val="0"/>
        <w:keepLines w:val="0"/>
        <w:spacing w:before="280"/>
        <w:rPr>
          <w:bCs/>
          <w:color w:val="000000"/>
          <w:sz w:val="26"/>
          <w:szCs w:val="26"/>
        </w:rPr>
      </w:pPr>
      <w:bookmarkStart w:id="241" w:name="_3q1c6qfaulh7" w:colFirst="0" w:colLast="0"/>
      <w:bookmarkEnd w:id="241"/>
      <w:r>
        <w:rPr>
          <w:bCs/>
          <w:szCs w:val="26"/>
        </w:rPr>
        <w:t>Confectionery</w:t>
      </w:r>
    </w:p>
    <w:p w14:paraId="4BFD8A1C" w14:textId="77777777" w:rsidR="009900D9" w:rsidRDefault="00000000">
      <w:r>
        <w:t>Growth is supported through:</w:t>
      </w:r>
    </w:p>
    <w:p w14:paraId="58A83F65" w14:textId="77777777" w:rsidR="009900D9" w:rsidRDefault="00000000">
      <w:pPr>
        <w:numPr>
          <w:ilvl w:val="0"/>
          <w:numId w:val="55"/>
        </w:numPr>
      </w:pPr>
      <w:r>
        <w:t>New formats</w:t>
      </w:r>
    </w:p>
    <w:p w14:paraId="4994DCC2" w14:textId="77777777" w:rsidR="009900D9" w:rsidRDefault="00000000">
      <w:pPr>
        <w:numPr>
          <w:ilvl w:val="0"/>
          <w:numId w:val="55"/>
        </w:numPr>
      </w:pPr>
      <w:r>
        <w:t>New product experiences</w:t>
      </w:r>
    </w:p>
    <w:p w14:paraId="6EE5DADC" w14:textId="77777777" w:rsidR="009900D9" w:rsidRDefault="00000000">
      <w:pPr>
        <w:numPr>
          <w:ilvl w:val="0"/>
          <w:numId w:val="55"/>
        </w:numPr>
      </w:pPr>
      <w:r>
        <w:t>Premium offerings</w:t>
      </w:r>
    </w:p>
    <w:p w14:paraId="030A28B4" w14:textId="77777777" w:rsidR="009900D9" w:rsidRDefault="00000000">
      <w:pPr>
        <w:numPr>
          <w:ilvl w:val="0"/>
          <w:numId w:val="55"/>
        </w:numPr>
      </w:pPr>
      <w:r>
        <w:t>New partnerships</w:t>
      </w:r>
    </w:p>
    <w:p w14:paraId="37C841C1" w14:textId="77777777" w:rsidR="009900D9" w:rsidRDefault="00000000">
      <w:pPr>
        <w:numPr>
          <w:ilvl w:val="0"/>
          <w:numId w:val="55"/>
        </w:numPr>
      </w:pPr>
      <w:r>
        <w:t>New consumption occasions</w:t>
      </w:r>
    </w:p>
    <w:p w14:paraId="188F6415" w14:textId="77777777" w:rsidR="009900D9" w:rsidRDefault="00000000">
      <w:pPr>
        <w:pStyle w:val="Heading3"/>
        <w:keepNext w:val="0"/>
        <w:keepLines w:val="0"/>
        <w:spacing w:before="280"/>
        <w:rPr>
          <w:bCs/>
          <w:color w:val="000000"/>
          <w:sz w:val="26"/>
          <w:szCs w:val="26"/>
        </w:rPr>
      </w:pPr>
      <w:bookmarkStart w:id="242" w:name="_g4qlk4rw6jbz" w:colFirst="0" w:colLast="0"/>
      <w:bookmarkEnd w:id="242"/>
      <w:r>
        <w:rPr>
          <w:bCs/>
          <w:szCs w:val="26"/>
        </w:rPr>
        <w:t>Out-of-Home</w:t>
      </w:r>
    </w:p>
    <w:p w14:paraId="4FFF3160" w14:textId="77777777" w:rsidR="009900D9" w:rsidRDefault="00000000">
      <w:r>
        <w:t>Nestlé Professional is focused on becoming a broader solution provider and expanding its presence across foodservice and out-of-home locations.</w:t>
      </w:r>
    </w:p>
    <w:p w14:paraId="0C160F1D" w14:textId="77777777" w:rsidR="009900D9" w:rsidRDefault="00000000">
      <w:r>
        <w:t>The company's Retail ONE initiative crossed:</w:t>
      </w:r>
    </w:p>
    <w:p w14:paraId="454E79D7" w14:textId="77777777" w:rsidR="009900D9" w:rsidRDefault="00000000">
      <w:pPr>
        <w:ind w:left="600" w:right="600"/>
        <w:rPr>
          <w:b/>
          <w:bCs/>
        </w:rPr>
      </w:pPr>
      <w:r>
        <w:rPr>
          <w:bCs/>
        </w:rPr>
        <w:t>1,000 kiosks</w:t>
      </w:r>
    </w:p>
    <w:p w14:paraId="6EA510AF" w14:textId="77777777" w:rsidR="009900D9" w:rsidRDefault="00000000">
      <w:r>
        <w:t>across locations such as:</w:t>
      </w:r>
    </w:p>
    <w:p w14:paraId="4D7DF2C6" w14:textId="77777777" w:rsidR="009900D9" w:rsidRDefault="00000000">
      <w:pPr>
        <w:numPr>
          <w:ilvl w:val="0"/>
          <w:numId w:val="94"/>
        </w:numPr>
      </w:pPr>
      <w:r>
        <w:t>Educational institutes</w:t>
      </w:r>
    </w:p>
    <w:p w14:paraId="73D770AA" w14:textId="77777777" w:rsidR="009900D9" w:rsidRDefault="00000000">
      <w:pPr>
        <w:numPr>
          <w:ilvl w:val="0"/>
          <w:numId w:val="94"/>
        </w:numPr>
      </w:pPr>
      <w:r>
        <w:t>Hospitals</w:t>
      </w:r>
    </w:p>
    <w:p w14:paraId="2B0A28B0" w14:textId="77777777" w:rsidR="009900D9" w:rsidRDefault="00000000">
      <w:pPr>
        <w:numPr>
          <w:ilvl w:val="0"/>
          <w:numId w:val="94"/>
        </w:numPr>
      </w:pPr>
      <w:r>
        <w:t>Malls</w:t>
      </w:r>
    </w:p>
    <w:p w14:paraId="3FC7B663" w14:textId="77777777" w:rsidR="009900D9" w:rsidRDefault="00000000">
      <w:pPr>
        <w:numPr>
          <w:ilvl w:val="0"/>
          <w:numId w:val="94"/>
        </w:numPr>
      </w:pPr>
      <w:r>
        <w:t>Airports</w:t>
      </w:r>
    </w:p>
    <w:p w14:paraId="6BACD49F" w14:textId="77777777" w:rsidR="009900D9" w:rsidRDefault="00000000">
      <w:r>
        <w:t>These included NESCAFÉ Corners, MAGGI Hotspots and KITKAT Break Zones.</w:t>
      </w:r>
    </w:p>
    <w:p w14:paraId="6065BDBD" w14:textId="77777777" w:rsidR="009900D9" w:rsidRDefault="00000000">
      <w:pPr>
        <w:pStyle w:val="Heading3"/>
        <w:keepNext w:val="0"/>
        <w:keepLines w:val="0"/>
        <w:spacing w:before="280"/>
        <w:rPr>
          <w:bCs/>
          <w:color w:val="000000"/>
          <w:sz w:val="26"/>
          <w:szCs w:val="26"/>
        </w:rPr>
      </w:pPr>
      <w:bookmarkStart w:id="243" w:name="_4b61vv67umwx" w:colFirst="0" w:colLast="0"/>
      <w:bookmarkEnd w:id="243"/>
      <w:r>
        <w:rPr>
          <w:bCs/>
          <w:szCs w:val="26"/>
        </w:rPr>
        <w:t>Investor Perspective</w:t>
      </w:r>
    </w:p>
    <w:p w14:paraId="3A2CDDBE" w14:textId="77777777" w:rsidR="009900D9" w:rsidRDefault="00000000">
      <w:r>
        <w:t>Expanding consumption occasions is important because it allows the same brand to generate growth from additional consumer behaviour.</w:t>
      </w:r>
    </w:p>
    <w:p w14:paraId="664392F2" w14:textId="77777777" w:rsidR="009900D9" w:rsidRDefault="00000000">
      <w:r>
        <w:t>The strategy is:</w:t>
      </w:r>
    </w:p>
    <w:p w14:paraId="49692E59" w14:textId="77777777" w:rsidR="009900D9" w:rsidRDefault="00000000">
      <w:pPr>
        <w:ind w:left="600" w:right="600"/>
        <w:rPr>
          <w:b/>
          <w:bCs/>
        </w:rPr>
      </w:pPr>
      <w:r>
        <w:rPr>
          <w:bCs/>
        </w:rPr>
        <w:t>Multiple Consumption Occasions</w:t>
      </w:r>
    </w:p>
    <w:p w14:paraId="6323DD67" w14:textId="77777777" w:rsidR="009900D9" w:rsidRDefault="00000000">
      <w:r>
        <w:t>This creates a larger long-term opportunity for established brands.</w:t>
      </w:r>
    </w:p>
    <w:p w14:paraId="71F1A6C9" w14:textId="77777777" w:rsidR="009900D9" w:rsidRDefault="00000000">
      <w:pPr>
        <w:pStyle w:val="Heading1"/>
        <w:keepNext w:val="0"/>
        <w:keepLines w:val="0"/>
        <w:pBdr>
          <w:bottom w:val="single" w:sz="6" w:space="4" w:color="E2001A"/>
        </w:pBdr>
        <w:spacing w:before="480"/>
        <w:rPr>
          <w:bCs/>
          <w:sz w:val="46"/>
          <w:szCs w:val="46"/>
        </w:rPr>
      </w:pPr>
      <w:bookmarkStart w:id="244" w:name="_qv42qrvr3xow" w:colFirst="0" w:colLast="0"/>
      <w:bookmarkEnd w:id="244"/>
      <w:r>
        <w:rPr>
          <w:bCs/>
          <w:szCs w:val="46"/>
        </w:rPr>
        <w:t>7. OUT-OF-HOME CONSUMPTION</w:t>
      </w:r>
    </w:p>
    <w:p w14:paraId="5E985C36" w14:textId="77777777" w:rsidR="009900D9" w:rsidRDefault="00000000">
      <w:r>
        <w:t>Out-of-home consumption represents an important growth opportunity for Nestlé India.</w:t>
      </w:r>
    </w:p>
    <w:p w14:paraId="161672BD" w14:textId="77777777" w:rsidR="009900D9" w:rsidRDefault="00000000">
      <w:r>
        <w:lastRenderedPageBreak/>
        <w:t>The company is expanding beyond traditional retail sales into locations where consumers consume food and beverages outside their homes.</w:t>
      </w:r>
    </w:p>
    <w:p w14:paraId="763C7E72" w14:textId="77777777" w:rsidR="009900D9" w:rsidRDefault="00000000">
      <w:r>
        <w:t>Nestlé Professional's strategy is focused on:</w:t>
      </w:r>
    </w:p>
    <w:p w14:paraId="09CBC7B0" w14:textId="77777777" w:rsidR="009900D9" w:rsidRDefault="00000000">
      <w:pPr>
        <w:numPr>
          <w:ilvl w:val="0"/>
          <w:numId w:val="2"/>
        </w:numPr>
      </w:pPr>
      <w:r>
        <w:t>Partnerships</w:t>
      </w:r>
    </w:p>
    <w:p w14:paraId="69B8708B" w14:textId="77777777" w:rsidR="009900D9" w:rsidRDefault="00000000">
      <w:pPr>
        <w:numPr>
          <w:ilvl w:val="0"/>
          <w:numId w:val="2"/>
        </w:numPr>
      </w:pPr>
      <w:r>
        <w:t>Innovation</w:t>
      </w:r>
    </w:p>
    <w:p w14:paraId="63C27AE2" w14:textId="77777777" w:rsidR="009900D9" w:rsidRDefault="00000000">
      <w:pPr>
        <w:numPr>
          <w:ilvl w:val="0"/>
          <w:numId w:val="2"/>
        </w:numPr>
      </w:pPr>
      <w:r>
        <w:t>Premiumisation</w:t>
      </w:r>
    </w:p>
    <w:p w14:paraId="36F109A4" w14:textId="77777777" w:rsidR="009900D9" w:rsidRDefault="00000000">
      <w:pPr>
        <w:numPr>
          <w:ilvl w:val="0"/>
          <w:numId w:val="2"/>
        </w:numPr>
      </w:pPr>
      <w:r>
        <w:t>Customer growth</w:t>
      </w:r>
    </w:p>
    <w:p w14:paraId="580BB4BD" w14:textId="77777777" w:rsidR="009900D9" w:rsidRDefault="00000000">
      <w:pPr>
        <w:numPr>
          <w:ilvl w:val="0"/>
          <w:numId w:val="2"/>
        </w:numPr>
      </w:pPr>
      <w:r>
        <w:t>New consumption occasions</w:t>
      </w:r>
    </w:p>
    <w:p w14:paraId="5421A088" w14:textId="77777777" w:rsidR="009900D9" w:rsidRDefault="00000000">
      <w:r>
        <w:t>The company reported that India remained the second-largest market for Nestlé's Out-of-Home business in the Asia, Oceania and Africa zone after China.</w:t>
      </w:r>
    </w:p>
    <w:p w14:paraId="2918747F" w14:textId="77777777" w:rsidR="009900D9" w:rsidRDefault="00000000">
      <w:r>
        <w:t>This highlights the strategic importance of the Indian market within Nestlé's broader out-of-home operations.</w:t>
      </w:r>
    </w:p>
    <w:p w14:paraId="2A3A05FA" w14:textId="77777777" w:rsidR="009900D9" w:rsidRDefault="00000000">
      <w:pPr>
        <w:pStyle w:val="Heading3"/>
        <w:keepNext w:val="0"/>
        <w:keepLines w:val="0"/>
        <w:spacing w:before="280"/>
        <w:rPr>
          <w:bCs/>
          <w:color w:val="000000"/>
          <w:sz w:val="26"/>
          <w:szCs w:val="26"/>
        </w:rPr>
      </w:pPr>
      <w:bookmarkStart w:id="245" w:name="_gh0ep6adm4a1" w:colFirst="0" w:colLast="0"/>
      <w:bookmarkEnd w:id="245"/>
      <w:r>
        <w:rPr>
          <w:bCs/>
          <w:szCs w:val="26"/>
        </w:rPr>
        <w:t>Growth Potential</w:t>
      </w:r>
    </w:p>
    <w:p w14:paraId="0F04197F" w14:textId="77777777" w:rsidR="009900D9" w:rsidRDefault="00000000">
      <w:r>
        <w:t>Out-of-home consumption can expand through:</w:t>
      </w:r>
    </w:p>
    <w:p w14:paraId="2B52D02A" w14:textId="77777777" w:rsidR="009900D9" w:rsidRDefault="00000000">
      <w:pPr>
        <w:numPr>
          <w:ilvl w:val="0"/>
          <w:numId w:val="130"/>
        </w:numPr>
      </w:pPr>
      <w:r>
        <w:t>Restaurants</w:t>
      </w:r>
    </w:p>
    <w:p w14:paraId="2308A97C" w14:textId="77777777" w:rsidR="009900D9" w:rsidRDefault="00000000">
      <w:pPr>
        <w:numPr>
          <w:ilvl w:val="0"/>
          <w:numId w:val="130"/>
        </w:numPr>
      </w:pPr>
      <w:r>
        <w:t>Cafés</w:t>
      </w:r>
    </w:p>
    <w:p w14:paraId="1E5AC5CD" w14:textId="77777777" w:rsidR="009900D9" w:rsidRDefault="00000000">
      <w:pPr>
        <w:numPr>
          <w:ilvl w:val="0"/>
          <w:numId w:val="130"/>
        </w:numPr>
      </w:pPr>
      <w:r>
        <w:t>Educational institutions</w:t>
      </w:r>
    </w:p>
    <w:p w14:paraId="1B631574" w14:textId="77777777" w:rsidR="009900D9" w:rsidRDefault="00000000">
      <w:pPr>
        <w:numPr>
          <w:ilvl w:val="0"/>
          <w:numId w:val="130"/>
        </w:numPr>
      </w:pPr>
      <w:r>
        <w:t>Hospitals</w:t>
      </w:r>
    </w:p>
    <w:p w14:paraId="433ABDA9" w14:textId="77777777" w:rsidR="009900D9" w:rsidRDefault="00000000">
      <w:pPr>
        <w:numPr>
          <w:ilvl w:val="0"/>
          <w:numId w:val="130"/>
        </w:numPr>
      </w:pPr>
      <w:r>
        <w:t>Offices</w:t>
      </w:r>
    </w:p>
    <w:p w14:paraId="3F8AD0EA" w14:textId="77777777" w:rsidR="009900D9" w:rsidRDefault="00000000">
      <w:pPr>
        <w:numPr>
          <w:ilvl w:val="0"/>
          <w:numId w:val="130"/>
        </w:numPr>
      </w:pPr>
      <w:r>
        <w:t>Airports</w:t>
      </w:r>
    </w:p>
    <w:p w14:paraId="4B7D76A7" w14:textId="77777777" w:rsidR="009900D9" w:rsidRDefault="00000000">
      <w:pPr>
        <w:numPr>
          <w:ilvl w:val="0"/>
          <w:numId w:val="130"/>
        </w:numPr>
      </w:pPr>
      <w:r>
        <w:t>Retail locations</w:t>
      </w:r>
    </w:p>
    <w:p w14:paraId="273DAFBF" w14:textId="77777777" w:rsidR="009900D9" w:rsidRDefault="00000000">
      <w:pPr>
        <w:numPr>
          <w:ilvl w:val="0"/>
          <w:numId w:val="130"/>
        </w:numPr>
      </w:pPr>
      <w:r>
        <w:t>Foodservice partnerships</w:t>
      </w:r>
    </w:p>
    <w:p w14:paraId="048C0C61" w14:textId="77777777" w:rsidR="009900D9" w:rsidRDefault="00000000">
      <w:r>
        <w:t>As India's urban consumption ecosystem expands, this could provide Nestlé India with an additional avenue of growth beyond traditional packaged goods retail.</w:t>
      </w:r>
    </w:p>
    <w:p w14:paraId="0BC39E7D" w14:textId="77777777" w:rsidR="009900D9" w:rsidRDefault="00000000">
      <w:pPr>
        <w:pStyle w:val="Heading1"/>
        <w:keepNext w:val="0"/>
        <w:keepLines w:val="0"/>
        <w:pBdr>
          <w:bottom w:val="single" w:sz="6" w:space="4" w:color="E2001A"/>
        </w:pBdr>
        <w:spacing w:before="480"/>
        <w:rPr>
          <w:bCs/>
          <w:sz w:val="46"/>
          <w:szCs w:val="46"/>
        </w:rPr>
      </w:pPr>
      <w:bookmarkStart w:id="246" w:name="_uv16m4owyj8t" w:colFirst="0" w:colLast="0"/>
      <w:bookmarkEnd w:id="246"/>
      <w:r>
        <w:rPr>
          <w:bCs/>
          <w:szCs w:val="46"/>
        </w:rPr>
        <w:t>8. OMNICHANNEL GROWTH</w:t>
      </w:r>
    </w:p>
    <w:p w14:paraId="6AA3CC31" w14:textId="77777777" w:rsidR="009900D9" w:rsidRDefault="00000000">
      <w:r>
        <w:t>Consumer purchasing behaviour is becoming increasingly fragmented.</w:t>
      </w:r>
    </w:p>
    <w:p w14:paraId="28DD6924" w14:textId="77777777" w:rsidR="009900D9" w:rsidRDefault="00000000">
      <w:r>
        <w:t>Consumers now purchase products through:</w:t>
      </w:r>
    </w:p>
    <w:p w14:paraId="51174EC9" w14:textId="77777777" w:rsidR="009900D9" w:rsidRDefault="00000000">
      <w:pPr>
        <w:numPr>
          <w:ilvl w:val="0"/>
          <w:numId w:val="8"/>
        </w:numPr>
      </w:pPr>
      <w:r>
        <w:t>General trade</w:t>
      </w:r>
    </w:p>
    <w:p w14:paraId="06366484" w14:textId="77777777" w:rsidR="009900D9" w:rsidRDefault="00000000">
      <w:pPr>
        <w:numPr>
          <w:ilvl w:val="0"/>
          <w:numId w:val="8"/>
        </w:numPr>
      </w:pPr>
      <w:r>
        <w:t>Modern trade</w:t>
      </w:r>
    </w:p>
    <w:p w14:paraId="6FBADA37" w14:textId="77777777" w:rsidR="009900D9" w:rsidRDefault="00000000">
      <w:pPr>
        <w:numPr>
          <w:ilvl w:val="0"/>
          <w:numId w:val="8"/>
        </w:numPr>
      </w:pPr>
      <w:r>
        <w:lastRenderedPageBreak/>
        <w:t>E-commerce</w:t>
      </w:r>
    </w:p>
    <w:p w14:paraId="6E526E02" w14:textId="77777777" w:rsidR="009900D9" w:rsidRDefault="00000000">
      <w:pPr>
        <w:numPr>
          <w:ilvl w:val="0"/>
          <w:numId w:val="8"/>
        </w:numPr>
      </w:pPr>
      <w:r>
        <w:t>Quick commerce</w:t>
      </w:r>
    </w:p>
    <w:p w14:paraId="6B5330A5" w14:textId="77777777" w:rsidR="009900D9" w:rsidRDefault="00000000">
      <w:pPr>
        <w:numPr>
          <w:ilvl w:val="0"/>
          <w:numId w:val="8"/>
        </w:numPr>
      </w:pPr>
      <w:r>
        <w:t>Chain stores</w:t>
      </w:r>
    </w:p>
    <w:p w14:paraId="717E15C3" w14:textId="77777777" w:rsidR="009900D9" w:rsidRDefault="00000000">
      <w:pPr>
        <w:numPr>
          <w:ilvl w:val="0"/>
          <w:numId w:val="8"/>
        </w:numPr>
      </w:pPr>
      <w:r>
        <w:t>Digital platforms</w:t>
      </w:r>
    </w:p>
    <w:p w14:paraId="0D15C25E" w14:textId="77777777" w:rsidR="009900D9" w:rsidRDefault="00000000">
      <w:r>
        <w:t>Nestlé India's strategy is therefore focused on managing multiple channels rather than relying on a single route to market.</w:t>
      </w:r>
    </w:p>
    <w:p w14:paraId="16CE529D" w14:textId="77777777" w:rsidR="009900D9" w:rsidRDefault="00000000">
      <w:r>
        <w:t>The company's FY2025–26 annual report specifically describes its strategy as:</w:t>
      </w:r>
    </w:p>
    <w:p w14:paraId="044408F0" w14:textId="77777777" w:rsidR="009900D9" w:rsidRDefault="00000000">
      <w:pPr>
        <w:ind w:left="600" w:right="600"/>
        <w:rPr>
          <w:b/>
          <w:bCs/>
        </w:rPr>
      </w:pPr>
      <w:r>
        <w:rPr>
          <w:bCs/>
        </w:rPr>
        <w:t>Orchestrating channels, not substituting them</w:t>
      </w:r>
    </w:p>
    <w:p w14:paraId="41177FA2" w14:textId="77777777" w:rsidR="009900D9" w:rsidRDefault="00000000">
      <w:r>
        <w:t>The company uses:</w:t>
      </w:r>
    </w:p>
    <w:p w14:paraId="3D883647" w14:textId="77777777" w:rsidR="009900D9" w:rsidRDefault="00000000">
      <w:pPr>
        <w:numPr>
          <w:ilvl w:val="0"/>
          <w:numId w:val="270"/>
        </w:numPr>
      </w:pPr>
      <w:r>
        <w:t>E-commerce</w:t>
      </w:r>
    </w:p>
    <w:p w14:paraId="2D972620" w14:textId="77777777" w:rsidR="009900D9" w:rsidRDefault="00000000">
      <w:pPr>
        <w:numPr>
          <w:ilvl w:val="0"/>
          <w:numId w:val="270"/>
        </w:numPr>
      </w:pPr>
      <w:r>
        <w:t>Quick commerce</w:t>
      </w:r>
    </w:p>
    <w:p w14:paraId="1A9E556C" w14:textId="77777777" w:rsidR="009900D9" w:rsidRDefault="00000000">
      <w:pPr>
        <w:numPr>
          <w:ilvl w:val="0"/>
          <w:numId w:val="270"/>
        </w:numPr>
      </w:pPr>
      <w:r>
        <w:t>Modern trade</w:t>
      </w:r>
    </w:p>
    <w:p w14:paraId="473FC1C3" w14:textId="77777777" w:rsidR="009900D9" w:rsidRDefault="00000000">
      <w:pPr>
        <w:numPr>
          <w:ilvl w:val="0"/>
          <w:numId w:val="270"/>
        </w:numPr>
      </w:pPr>
      <w:r>
        <w:t>Chain pharmacy</w:t>
      </w:r>
    </w:p>
    <w:p w14:paraId="73F93226" w14:textId="77777777" w:rsidR="009900D9" w:rsidRDefault="00000000">
      <w:r>
        <w:t>where they are most effective, while continuing to anchor growth in:</w:t>
      </w:r>
    </w:p>
    <w:p w14:paraId="3A05D39E" w14:textId="77777777" w:rsidR="009900D9" w:rsidRDefault="00000000">
      <w:pPr>
        <w:numPr>
          <w:ilvl w:val="0"/>
          <w:numId w:val="151"/>
        </w:numPr>
      </w:pPr>
      <w:r>
        <w:t>General trade</w:t>
      </w:r>
    </w:p>
    <w:p w14:paraId="0C9418F6" w14:textId="77777777" w:rsidR="009900D9" w:rsidRDefault="00000000">
      <w:pPr>
        <w:numPr>
          <w:ilvl w:val="0"/>
          <w:numId w:val="151"/>
        </w:numPr>
      </w:pPr>
      <w:r>
        <w:t>Semi-urban markets</w:t>
      </w:r>
    </w:p>
    <w:p w14:paraId="288E5090" w14:textId="77777777" w:rsidR="009900D9" w:rsidRDefault="00000000">
      <w:pPr>
        <w:numPr>
          <w:ilvl w:val="0"/>
          <w:numId w:val="151"/>
        </w:numPr>
      </w:pPr>
      <w:r>
        <w:t>Rural markets</w:t>
      </w:r>
    </w:p>
    <w:p w14:paraId="76B56AD1" w14:textId="77777777" w:rsidR="009900D9" w:rsidRDefault="00000000">
      <w:pPr>
        <w:pStyle w:val="Heading2"/>
        <w:keepNext w:val="0"/>
        <w:keepLines w:val="0"/>
        <w:rPr>
          <w:bCs/>
          <w:sz w:val="34"/>
          <w:szCs w:val="34"/>
        </w:rPr>
      </w:pPr>
      <w:bookmarkStart w:id="247" w:name="_jarw08l0v1ym" w:colFirst="0" w:colLast="0"/>
      <w:bookmarkEnd w:id="247"/>
      <w:r>
        <w:rPr>
          <w:bCs/>
          <w:szCs w:val="34"/>
        </w:rPr>
        <w:t>The Quick Commerce Opportunity</w:t>
      </w:r>
    </w:p>
    <w:p w14:paraId="28CFD135" w14:textId="77777777" w:rsidR="009900D9" w:rsidRDefault="00000000">
      <w:r>
        <w:t>Quick commerce represents a particularly important emerging channel.</w:t>
      </w:r>
    </w:p>
    <w:p w14:paraId="4799ACB4" w14:textId="77777777" w:rsidR="009900D9" w:rsidRDefault="00000000">
      <w:r>
        <w:t>Consumers increasingly expect:</w:t>
      </w:r>
    </w:p>
    <w:p w14:paraId="6D83560C" w14:textId="77777777" w:rsidR="009900D9" w:rsidRDefault="00000000">
      <w:pPr>
        <w:numPr>
          <w:ilvl w:val="0"/>
          <w:numId w:val="191"/>
        </w:numPr>
      </w:pPr>
      <w:r>
        <w:t>Speed</w:t>
      </w:r>
    </w:p>
    <w:p w14:paraId="6288F056" w14:textId="77777777" w:rsidR="009900D9" w:rsidRDefault="00000000">
      <w:pPr>
        <w:numPr>
          <w:ilvl w:val="0"/>
          <w:numId w:val="191"/>
        </w:numPr>
      </w:pPr>
      <w:r>
        <w:t>Convenience</w:t>
      </w:r>
    </w:p>
    <w:p w14:paraId="3A78F553" w14:textId="77777777" w:rsidR="009900D9" w:rsidRDefault="00000000">
      <w:pPr>
        <w:numPr>
          <w:ilvl w:val="0"/>
          <w:numId w:val="191"/>
        </w:numPr>
      </w:pPr>
      <w:r>
        <w:t>Instant fulfilment</w:t>
      </w:r>
    </w:p>
    <w:p w14:paraId="4D684213" w14:textId="77777777" w:rsidR="009900D9" w:rsidRDefault="00000000">
      <w:r>
        <w:t>This is particularly relevant for products involving:</w:t>
      </w:r>
    </w:p>
    <w:p w14:paraId="33BBB356" w14:textId="77777777" w:rsidR="009900D9" w:rsidRDefault="00000000">
      <w:pPr>
        <w:numPr>
          <w:ilvl w:val="0"/>
          <w:numId w:val="145"/>
        </w:numPr>
      </w:pPr>
      <w:r>
        <w:t>Top-up purchases</w:t>
      </w:r>
    </w:p>
    <w:p w14:paraId="42DBBB51" w14:textId="77777777" w:rsidR="009900D9" w:rsidRDefault="00000000">
      <w:pPr>
        <w:numPr>
          <w:ilvl w:val="0"/>
          <w:numId w:val="145"/>
        </w:numPr>
      </w:pPr>
      <w:r>
        <w:t>Impulse purchases</w:t>
      </w:r>
    </w:p>
    <w:p w14:paraId="02ADDA70" w14:textId="77777777" w:rsidR="009900D9" w:rsidRDefault="00000000">
      <w:pPr>
        <w:numPr>
          <w:ilvl w:val="0"/>
          <w:numId w:val="145"/>
        </w:numPr>
      </w:pPr>
      <w:r>
        <w:t>Convenience consumption</w:t>
      </w:r>
    </w:p>
    <w:p w14:paraId="62A19D27" w14:textId="77777777" w:rsidR="009900D9" w:rsidRDefault="00000000">
      <w:r>
        <w:t>Nestlé India's strategy recognises that quick commerce is becoming increasingly relevant, particularly in urban markets.</w:t>
      </w:r>
    </w:p>
    <w:p w14:paraId="71B95DC4" w14:textId="4FB118C7" w:rsidR="009900D9" w:rsidRPr="00B34704" w:rsidRDefault="00000000" w:rsidP="00B34704">
      <w:r>
        <w:lastRenderedPageBreak/>
        <w:t>The opportunity for the company is to ensure that its products are</w:t>
      </w:r>
      <w:r w:rsidR="00B34704">
        <w:t xml:space="preserve"> </w:t>
      </w:r>
      <w:r>
        <w:rPr>
          <w:bCs/>
        </w:rPr>
        <w:t>Available</w:t>
      </w:r>
      <w:r w:rsidR="00B34704">
        <w:rPr>
          <w:b/>
          <w:bCs/>
        </w:rPr>
        <w:t xml:space="preserve"> </w:t>
      </w:r>
      <w:r>
        <w:t>at</w:t>
      </w:r>
      <w:r w:rsidR="00B34704">
        <w:rPr>
          <w:b/>
          <w:bCs/>
        </w:rPr>
        <w:t xml:space="preserve"> </w:t>
      </w:r>
      <w:r>
        <w:rPr>
          <w:bCs/>
        </w:rPr>
        <w:t>The Right Time</w:t>
      </w:r>
      <w:r w:rsidR="00B34704">
        <w:rPr>
          <w:b/>
          <w:bCs/>
        </w:rPr>
        <w:t xml:space="preserve"> </w:t>
      </w:r>
      <w:r>
        <w:t>through</w:t>
      </w:r>
      <w:r w:rsidR="00B34704">
        <w:rPr>
          <w:b/>
          <w:bCs/>
        </w:rPr>
        <w:t xml:space="preserve"> </w:t>
      </w:r>
      <w:r>
        <w:rPr>
          <w:bCs/>
        </w:rPr>
        <w:t>The Right Channel</w:t>
      </w:r>
    </w:p>
    <w:p w14:paraId="6F4F2AF3" w14:textId="77777777" w:rsidR="009900D9" w:rsidRDefault="00000000">
      <w:pPr>
        <w:pStyle w:val="Heading1"/>
        <w:keepNext w:val="0"/>
        <w:keepLines w:val="0"/>
        <w:pBdr>
          <w:bottom w:val="single" w:sz="6" w:space="4" w:color="E2001A"/>
        </w:pBdr>
        <w:spacing w:before="480"/>
        <w:rPr>
          <w:bCs/>
          <w:sz w:val="46"/>
          <w:szCs w:val="46"/>
        </w:rPr>
      </w:pPr>
      <w:bookmarkStart w:id="248" w:name="_w2irf8iely7s" w:colFirst="0" w:colLast="0"/>
      <w:bookmarkEnd w:id="248"/>
      <w:r>
        <w:rPr>
          <w:bCs/>
          <w:szCs w:val="46"/>
        </w:rPr>
        <w:t>9. DIGITAL TRANSFORMATION AS A GROWTH ENABLER</w:t>
      </w:r>
    </w:p>
    <w:p w14:paraId="4B2FAB21" w14:textId="77777777" w:rsidR="009900D9" w:rsidRDefault="00000000">
      <w:r>
        <w:t>Digital transformation is becoming increasingly important to Nestlé India's operating model.</w:t>
      </w:r>
    </w:p>
    <w:p w14:paraId="7EC4FEC1" w14:textId="77777777" w:rsidR="009900D9" w:rsidRDefault="00000000">
      <w:r>
        <w:t>The company's annual report describes FY2025–26 as a period of accelerated digital transformation, moving from digital enablement towards end-to-end value creation across the organisation.</w:t>
      </w:r>
    </w:p>
    <w:p w14:paraId="666E3649" w14:textId="77777777" w:rsidR="009900D9" w:rsidRDefault="00000000">
      <w:r>
        <w:t>Digital systems are increasingly integrated across:</w:t>
      </w:r>
    </w:p>
    <w:p w14:paraId="2D25783F" w14:textId="77777777" w:rsidR="009900D9" w:rsidRDefault="00000000">
      <w:pPr>
        <w:numPr>
          <w:ilvl w:val="0"/>
          <w:numId w:val="242"/>
        </w:numPr>
      </w:pPr>
      <w:r>
        <w:t>Sales</w:t>
      </w:r>
    </w:p>
    <w:p w14:paraId="1182C7AE" w14:textId="77777777" w:rsidR="009900D9" w:rsidRDefault="00000000">
      <w:pPr>
        <w:numPr>
          <w:ilvl w:val="0"/>
          <w:numId w:val="242"/>
        </w:numPr>
      </w:pPr>
      <w:r>
        <w:t>Supply chain</w:t>
      </w:r>
    </w:p>
    <w:p w14:paraId="613319ED" w14:textId="77777777" w:rsidR="009900D9" w:rsidRDefault="00000000">
      <w:pPr>
        <w:numPr>
          <w:ilvl w:val="0"/>
          <w:numId w:val="242"/>
        </w:numPr>
      </w:pPr>
      <w:r>
        <w:t>Manufacturing</w:t>
      </w:r>
    </w:p>
    <w:p w14:paraId="00769063" w14:textId="77777777" w:rsidR="009900D9" w:rsidRDefault="00000000">
      <w:pPr>
        <w:numPr>
          <w:ilvl w:val="0"/>
          <w:numId w:val="242"/>
        </w:numPr>
      </w:pPr>
      <w:r>
        <w:t>Enterprise functions</w:t>
      </w:r>
    </w:p>
    <w:p w14:paraId="5F8DE008" w14:textId="77777777" w:rsidR="009900D9" w:rsidRDefault="00000000">
      <w:r>
        <w:t>The objective is to improve:</w:t>
      </w:r>
    </w:p>
    <w:p w14:paraId="60D88A57" w14:textId="77777777" w:rsidR="009900D9" w:rsidRDefault="00000000">
      <w:pPr>
        <w:numPr>
          <w:ilvl w:val="0"/>
          <w:numId w:val="269"/>
        </w:numPr>
      </w:pPr>
      <w:r>
        <w:t>Speed</w:t>
      </w:r>
    </w:p>
    <w:p w14:paraId="6E402570" w14:textId="77777777" w:rsidR="009900D9" w:rsidRDefault="00000000">
      <w:pPr>
        <w:numPr>
          <w:ilvl w:val="0"/>
          <w:numId w:val="269"/>
        </w:numPr>
      </w:pPr>
      <w:r>
        <w:t>Predictability</w:t>
      </w:r>
    </w:p>
    <w:p w14:paraId="2DE920DD" w14:textId="77777777" w:rsidR="009900D9" w:rsidRDefault="00000000">
      <w:pPr>
        <w:numPr>
          <w:ilvl w:val="0"/>
          <w:numId w:val="269"/>
        </w:numPr>
      </w:pPr>
      <w:r>
        <w:t>Productivity</w:t>
      </w:r>
    </w:p>
    <w:p w14:paraId="639E9CC5" w14:textId="77777777" w:rsidR="009900D9" w:rsidRDefault="00000000">
      <w:pPr>
        <w:numPr>
          <w:ilvl w:val="0"/>
          <w:numId w:val="269"/>
        </w:numPr>
      </w:pPr>
      <w:r>
        <w:t>Scale</w:t>
      </w:r>
    </w:p>
    <w:p w14:paraId="56F10D47" w14:textId="77777777" w:rsidR="009900D9" w:rsidRDefault="00000000">
      <w:pPr>
        <w:pStyle w:val="Heading2"/>
        <w:keepNext w:val="0"/>
        <w:keepLines w:val="0"/>
        <w:rPr>
          <w:bCs/>
          <w:sz w:val="34"/>
          <w:szCs w:val="34"/>
        </w:rPr>
      </w:pPr>
      <w:bookmarkStart w:id="249" w:name="_1qyqu8t8cm3s" w:colFirst="0" w:colLast="0"/>
      <w:bookmarkEnd w:id="249"/>
      <w:r>
        <w:rPr>
          <w:bCs/>
          <w:szCs w:val="34"/>
        </w:rPr>
        <w:t>Sales Transformation</w:t>
      </w:r>
    </w:p>
    <w:p w14:paraId="78974338" w14:textId="77777777" w:rsidR="009900D9" w:rsidRDefault="00000000">
      <w:r>
        <w:t>Digital platforms are being used to improve sales execution and rural growth.</w:t>
      </w:r>
    </w:p>
    <w:p w14:paraId="5DFAA0CC" w14:textId="77777777" w:rsidR="009900D9" w:rsidRDefault="00000000">
      <w:r>
        <w:t>Initiatives include:</w:t>
      </w:r>
    </w:p>
    <w:p w14:paraId="72F789D9" w14:textId="77777777" w:rsidR="009900D9" w:rsidRDefault="00000000">
      <w:pPr>
        <w:pStyle w:val="Heading3"/>
        <w:keepNext w:val="0"/>
        <w:keepLines w:val="0"/>
        <w:spacing w:before="280"/>
        <w:rPr>
          <w:bCs/>
          <w:color w:val="000000"/>
          <w:sz w:val="26"/>
          <w:szCs w:val="26"/>
        </w:rPr>
      </w:pPr>
      <w:bookmarkStart w:id="250" w:name="_qfsjhz6iao5b" w:colFirst="0" w:colLast="0"/>
      <w:bookmarkEnd w:id="250"/>
      <w:r>
        <w:rPr>
          <w:bCs/>
          <w:szCs w:val="26"/>
        </w:rPr>
        <w:t>Project RACE</w:t>
      </w:r>
    </w:p>
    <w:p w14:paraId="1D703E93" w14:textId="77777777" w:rsidR="009900D9" w:rsidRDefault="00000000">
      <w:r>
        <w:t>A platform designed to consolidate:</w:t>
      </w:r>
    </w:p>
    <w:p w14:paraId="761D40E0" w14:textId="77777777" w:rsidR="009900D9" w:rsidRDefault="00000000">
      <w:pPr>
        <w:numPr>
          <w:ilvl w:val="0"/>
          <w:numId w:val="195"/>
        </w:numPr>
      </w:pPr>
      <w:r>
        <w:t>Activity planning</w:t>
      </w:r>
    </w:p>
    <w:p w14:paraId="5B4EC969" w14:textId="77777777" w:rsidR="009900D9" w:rsidRDefault="00000000">
      <w:pPr>
        <w:numPr>
          <w:ilvl w:val="0"/>
          <w:numId w:val="195"/>
        </w:numPr>
      </w:pPr>
      <w:r>
        <w:t>Outlet prioritisation</w:t>
      </w:r>
    </w:p>
    <w:p w14:paraId="78919AAE" w14:textId="77777777" w:rsidR="009900D9" w:rsidRDefault="00000000">
      <w:pPr>
        <w:numPr>
          <w:ilvl w:val="0"/>
          <w:numId w:val="195"/>
        </w:numPr>
      </w:pPr>
      <w:r>
        <w:t>Execution guidance</w:t>
      </w:r>
    </w:p>
    <w:p w14:paraId="04E807BD" w14:textId="77777777" w:rsidR="009900D9" w:rsidRDefault="00000000">
      <w:r>
        <w:t>into a more integrated system for frontline teams.</w:t>
      </w:r>
    </w:p>
    <w:p w14:paraId="547DA152" w14:textId="77777777" w:rsidR="009900D9" w:rsidRDefault="00000000">
      <w:pPr>
        <w:pStyle w:val="Heading3"/>
        <w:keepNext w:val="0"/>
        <w:keepLines w:val="0"/>
        <w:spacing w:before="280"/>
        <w:rPr>
          <w:bCs/>
          <w:color w:val="000000"/>
          <w:sz w:val="26"/>
          <w:szCs w:val="26"/>
        </w:rPr>
      </w:pPr>
      <w:bookmarkStart w:id="251" w:name="_hposy9i2x76q" w:colFirst="0" w:colLast="0"/>
      <w:bookmarkEnd w:id="251"/>
      <w:r>
        <w:rPr>
          <w:bCs/>
          <w:szCs w:val="26"/>
        </w:rPr>
        <w:t>RD DMS and NesMitra</w:t>
      </w:r>
    </w:p>
    <w:p w14:paraId="72A2A173" w14:textId="77777777" w:rsidR="009900D9" w:rsidRDefault="00000000">
      <w:r>
        <w:lastRenderedPageBreak/>
        <w:t>These initiatives are intended to improve rural outlet visibility, coverage and retailer engagement.</w:t>
      </w:r>
    </w:p>
    <w:p w14:paraId="5989E416" w14:textId="5A44E322" w:rsidR="009900D9" w:rsidRDefault="00000000" w:rsidP="00B34704">
      <w:r>
        <w:t>The strategic objective is to create</w:t>
      </w:r>
      <w:r w:rsidR="00B34704">
        <w:t xml:space="preserve"> </w:t>
      </w:r>
      <w:r w:rsidR="00B34704">
        <w:rPr>
          <w:bCs/>
        </w:rPr>
        <w:t>b</w:t>
      </w:r>
      <w:r>
        <w:rPr>
          <w:bCs/>
        </w:rPr>
        <w:t>etter Execution</w:t>
      </w:r>
      <w:r w:rsidR="00B34704">
        <w:rPr>
          <w:b/>
          <w:bCs/>
        </w:rPr>
        <w:t xml:space="preserve"> </w:t>
      </w:r>
      <w:r>
        <w:t>rather than simply</w:t>
      </w:r>
      <w:r w:rsidR="00B34704">
        <w:t xml:space="preserve"> </w:t>
      </w:r>
      <w:r w:rsidR="00B34704">
        <w:rPr>
          <w:bCs/>
        </w:rPr>
        <w:t>m</w:t>
      </w:r>
      <w:r>
        <w:rPr>
          <w:bCs/>
        </w:rPr>
        <w:t>ore Activity</w:t>
      </w:r>
    </w:p>
    <w:p w14:paraId="1A00163B" w14:textId="77777777" w:rsidR="009900D9" w:rsidRDefault="00000000">
      <w:pPr>
        <w:pStyle w:val="Heading2"/>
        <w:keepNext w:val="0"/>
        <w:keepLines w:val="0"/>
        <w:rPr>
          <w:bCs/>
          <w:sz w:val="34"/>
          <w:szCs w:val="34"/>
        </w:rPr>
      </w:pPr>
      <w:bookmarkStart w:id="252" w:name="_e3kpk0mpn5rs" w:colFirst="0" w:colLast="0"/>
      <w:bookmarkEnd w:id="252"/>
      <w:r>
        <w:rPr>
          <w:bCs/>
          <w:szCs w:val="34"/>
        </w:rPr>
        <w:t>Supply Chain Transformation</w:t>
      </w:r>
    </w:p>
    <w:p w14:paraId="1061A10A" w14:textId="77777777" w:rsidR="009900D9" w:rsidRDefault="00000000">
      <w:r>
        <w:t>Nestlé India is also using technology to improve supply chain operations.</w:t>
      </w:r>
    </w:p>
    <w:p w14:paraId="0C6BBAAD" w14:textId="77777777" w:rsidR="009900D9" w:rsidRDefault="00000000">
      <w:r>
        <w:t>The annual report highlights:</w:t>
      </w:r>
    </w:p>
    <w:p w14:paraId="1BE5419C" w14:textId="77777777" w:rsidR="009900D9" w:rsidRDefault="00000000">
      <w:pPr>
        <w:numPr>
          <w:ilvl w:val="0"/>
          <w:numId w:val="15"/>
        </w:numPr>
      </w:pPr>
      <w:r>
        <w:t>Artificial Intelligence</w:t>
      </w:r>
    </w:p>
    <w:p w14:paraId="4512D171" w14:textId="77777777" w:rsidR="009900D9" w:rsidRDefault="00000000">
      <w:pPr>
        <w:numPr>
          <w:ilvl w:val="0"/>
          <w:numId w:val="15"/>
        </w:numPr>
      </w:pPr>
      <w:r>
        <w:t>Machine Learning</w:t>
      </w:r>
    </w:p>
    <w:p w14:paraId="7DF9B8BC" w14:textId="77777777" w:rsidR="009900D9" w:rsidRDefault="00000000">
      <w:pPr>
        <w:numPr>
          <w:ilvl w:val="0"/>
          <w:numId w:val="15"/>
        </w:numPr>
      </w:pPr>
      <w:r>
        <w:t>Touchless Planning</w:t>
      </w:r>
    </w:p>
    <w:p w14:paraId="7030F895" w14:textId="77777777" w:rsidR="009900D9" w:rsidRDefault="00000000">
      <w:pPr>
        <w:numPr>
          <w:ilvl w:val="0"/>
          <w:numId w:val="15"/>
        </w:numPr>
      </w:pPr>
      <w:r>
        <w:t>Touchless Replenishment</w:t>
      </w:r>
    </w:p>
    <w:p w14:paraId="21BD68BD" w14:textId="77777777" w:rsidR="009900D9" w:rsidRDefault="00000000">
      <w:pPr>
        <w:numPr>
          <w:ilvl w:val="0"/>
          <w:numId w:val="15"/>
        </w:numPr>
      </w:pPr>
      <w:r>
        <w:t>Advanced analytics</w:t>
      </w:r>
    </w:p>
    <w:p w14:paraId="7A67D0D4" w14:textId="77777777" w:rsidR="009900D9" w:rsidRDefault="00000000">
      <w:r>
        <w:t>The company reported that Touchless Replenishment had scaled to more than:</w:t>
      </w:r>
    </w:p>
    <w:p w14:paraId="7BC361BA" w14:textId="77777777" w:rsidR="009900D9" w:rsidRDefault="00000000">
      <w:pPr>
        <w:ind w:left="600" w:right="600"/>
        <w:rPr>
          <w:b/>
          <w:bCs/>
        </w:rPr>
      </w:pPr>
      <w:r>
        <w:rPr>
          <w:bCs/>
        </w:rPr>
        <w:t>70% automated order lines</w:t>
      </w:r>
    </w:p>
    <w:p w14:paraId="11892192" w14:textId="77777777" w:rsidR="009900D9" w:rsidRDefault="00000000">
      <w:r>
        <w:t>during FY2025–26.</w:t>
      </w:r>
    </w:p>
    <w:p w14:paraId="54D9A166" w14:textId="77777777" w:rsidR="009900D9" w:rsidRDefault="00000000">
      <w:pPr>
        <w:pStyle w:val="Heading3"/>
        <w:keepNext w:val="0"/>
        <w:keepLines w:val="0"/>
        <w:spacing w:before="280"/>
        <w:rPr>
          <w:bCs/>
          <w:color w:val="000000"/>
          <w:sz w:val="26"/>
          <w:szCs w:val="26"/>
        </w:rPr>
      </w:pPr>
      <w:bookmarkStart w:id="253" w:name="_aoc7rn447ao0" w:colFirst="0" w:colLast="0"/>
      <w:bookmarkEnd w:id="253"/>
      <w:r>
        <w:rPr>
          <w:bCs/>
          <w:szCs w:val="26"/>
        </w:rPr>
        <w:t>Investor Perspective</w:t>
      </w:r>
    </w:p>
    <w:p w14:paraId="3C11AB35" w14:textId="77777777" w:rsidR="009900D9" w:rsidRDefault="00000000">
      <w:r>
        <w:t>Technology can potentially support:</w:t>
      </w:r>
    </w:p>
    <w:p w14:paraId="0CE1F257" w14:textId="77777777" w:rsidR="009900D9" w:rsidRDefault="00000000">
      <w:pPr>
        <w:numPr>
          <w:ilvl w:val="0"/>
          <w:numId w:val="278"/>
        </w:numPr>
      </w:pPr>
      <w:r>
        <w:t>Better demand forecasting</w:t>
      </w:r>
    </w:p>
    <w:p w14:paraId="531A9E2A" w14:textId="77777777" w:rsidR="009900D9" w:rsidRDefault="00000000">
      <w:pPr>
        <w:numPr>
          <w:ilvl w:val="0"/>
          <w:numId w:val="278"/>
        </w:numPr>
      </w:pPr>
      <w:r>
        <w:t>Reduced volatility</w:t>
      </w:r>
    </w:p>
    <w:p w14:paraId="3F3291B1" w14:textId="77777777" w:rsidR="009900D9" w:rsidRDefault="00000000">
      <w:pPr>
        <w:numPr>
          <w:ilvl w:val="0"/>
          <w:numId w:val="278"/>
        </w:numPr>
      </w:pPr>
      <w:r>
        <w:t>Lower operational complexity</w:t>
      </w:r>
    </w:p>
    <w:p w14:paraId="120C0460" w14:textId="77777777" w:rsidR="009900D9" w:rsidRDefault="00000000">
      <w:pPr>
        <w:numPr>
          <w:ilvl w:val="0"/>
          <w:numId w:val="278"/>
        </w:numPr>
      </w:pPr>
      <w:r>
        <w:t>Faster decision-making</w:t>
      </w:r>
    </w:p>
    <w:p w14:paraId="72109EE1" w14:textId="77777777" w:rsidR="009900D9" w:rsidRDefault="00000000">
      <w:pPr>
        <w:numPr>
          <w:ilvl w:val="0"/>
          <w:numId w:val="278"/>
        </w:numPr>
      </w:pPr>
      <w:r>
        <w:t>Improved availability</w:t>
      </w:r>
    </w:p>
    <w:p w14:paraId="02AC0CF0" w14:textId="77777777" w:rsidR="009900D9" w:rsidRDefault="00000000">
      <w:pPr>
        <w:numPr>
          <w:ilvl w:val="0"/>
          <w:numId w:val="278"/>
        </w:numPr>
      </w:pPr>
      <w:r>
        <w:t>Better productivity</w:t>
      </w:r>
    </w:p>
    <w:p w14:paraId="32488FF9" w14:textId="58B54512" w:rsidR="009900D9" w:rsidRPr="00B34704" w:rsidRDefault="00000000" w:rsidP="00B34704">
      <w:r>
        <w:t>The financial benefit of digital transformation will ultimately depend on whether these capabilities translate into</w:t>
      </w:r>
      <w:r w:rsidR="00B34704">
        <w:t xml:space="preserve"> </w:t>
      </w:r>
      <w:r>
        <w:rPr>
          <w:bCs/>
        </w:rPr>
        <w:t>Higher Revenue</w:t>
      </w:r>
      <w:r w:rsidR="00B34704">
        <w:rPr>
          <w:b/>
          <w:bCs/>
        </w:rPr>
        <w:t xml:space="preserve"> </w:t>
      </w:r>
      <w:r>
        <w:t>and/or</w:t>
      </w:r>
      <w:r w:rsidR="00B34704">
        <w:rPr>
          <w:b/>
          <w:bCs/>
        </w:rPr>
        <w:t xml:space="preserve"> </w:t>
      </w:r>
      <w:r>
        <w:rPr>
          <w:bCs/>
        </w:rPr>
        <w:t>Lower Costs</w:t>
      </w:r>
      <w:r w:rsidR="00B34704">
        <w:rPr>
          <w:b/>
          <w:bCs/>
        </w:rPr>
        <w:t xml:space="preserve"> </w:t>
      </w:r>
      <w:r>
        <w:t>and/or</w:t>
      </w:r>
      <w:r w:rsidR="00B34704">
        <w:rPr>
          <w:b/>
          <w:bCs/>
        </w:rPr>
        <w:t xml:space="preserve"> </w:t>
      </w:r>
      <w:r>
        <w:rPr>
          <w:bCs/>
        </w:rPr>
        <w:t>Better Cash Generation</w:t>
      </w:r>
    </w:p>
    <w:p w14:paraId="24C8004D" w14:textId="77777777" w:rsidR="009900D9" w:rsidRDefault="00000000">
      <w:pPr>
        <w:pStyle w:val="Heading1"/>
        <w:keepNext w:val="0"/>
        <w:keepLines w:val="0"/>
        <w:pBdr>
          <w:bottom w:val="single" w:sz="6" w:space="4" w:color="E2001A"/>
        </w:pBdr>
        <w:spacing w:before="480"/>
        <w:rPr>
          <w:bCs/>
          <w:sz w:val="46"/>
          <w:szCs w:val="46"/>
        </w:rPr>
      </w:pPr>
      <w:bookmarkStart w:id="254" w:name="_lp8moq4dl8yq" w:colFirst="0" w:colLast="0"/>
      <w:bookmarkEnd w:id="254"/>
      <w:r>
        <w:rPr>
          <w:bCs/>
          <w:szCs w:val="46"/>
        </w:rPr>
        <w:t>10. GROWTH THROUGH STRONGER DISTRIBUTION</w:t>
      </w:r>
    </w:p>
    <w:p w14:paraId="27C05055" w14:textId="77777777" w:rsidR="009900D9" w:rsidRDefault="00000000">
      <w:r>
        <w:t>Nestlé India's growth opportunity is closely linked to its ability to make its products available across India.</w:t>
      </w:r>
    </w:p>
    <w:p w14:paraId="17D695DD" w14:textId="77777777" w:rsidR="009900D9" w:rsidRDefault="00000000">
      <w:r>
        <w:t>Distribution is particularly important in FMCG because:</w:t>
      </w:r>
    </w:p>
    <w:p w14:paraId="1E3FEF9E" w14:textId="77777777" w:rsidR="009900D9" w:rsidRDefault="00000000">
      <w:pPr>
        <w:ind w:left="600" w:right="600"/>
        <w:rPr>
          <w:b/>
          <w:bCs/>
        </w:rPr>
      </w:pPr>
      <w:r>
        <w:rPr>
          <w:bCs/>
        </w:rPr>
        <w:lastRenderedPageBreak/>
        <w:t>A strong product cannot generate sales if consumers cannot access it.</w:t>
      </w:r>
    </w:p>
    <w:p w14:paraId="15D839F2" w14:textId="77777777" w:rsidR="009900D9" w:rsidRDefault="00000000">
      <w:r>
        <w:t>The company's future distribution strategy focuses on:</w:t>
      </w:r>
    </w:p>
    <w:p w14:paraId="2333BF93" w14:textId="77777777" w:rsidR="009900D9" w:rsidRDefault="00000000">
      <w:pPr>
        <w:numPr>
          <w:ilvl w:val="0"/>
          <w:numId w:val="250"/>
        </w:numPr>
      </w:pPr>
      <w:r>
        <w:t>Rural reach</w:t>
      </w:r>
    </w:p>
    <w:p w14:paraId="134928E5" w14:textId="77777777" w:rsidR="009900D9" w:rsidRDefault="00000000">
      <w:pPr>
        <w:numPr>
          <w:ilvl w:val="0"/>
          <w:numId w:val="250"/>
        </w:numPr>
      </w:pPr>
      <w:r>
        <w:t>Technology</w:t>
      </w:r>
    </w:p>
    <w:p w14:paraId="78B29F65" w14:textId="77777777" w:rsidR="009900D9" w:rsidRDefault="00000000">
      <w:pPr>
        <w:numPr>
          <w:ilvl w:val="0"/>
          <w:numId w:val="250"/>
        </w:numPr>
      </w:pPr>
      <w:r>
        <w:t>Omnichannel availability</w:t>
      </w:r>
    </w:p>
    <w:p w14:paraId="7799ED75" w14:textId="77777777" w:rsidR="009900D9" w:rsidRDefault="00000000">
      <w:pPr>
        <w:numPr>
          <w:ilvl w:val="0"/>
          <w:numId w:val="250"/>
        </w:numPr>
      </w:pPr>
      <w:r>
        <w:t>Better quality of coverage</w:t>
      </w:r>
    </w:p>
    <w:p w14:paraId="6737A6CD" w14:textId="77777777" w:rsidR="009900D9" w:rsidRDefault="00000000">
      <w:pPr>
        <w:numPr>
          <w:ilvl w:val="0"/>
          <w:numId w:val="250"/>
        </w:numPr>
      </w:pPr>
      <w:r>
        <w:t>Retailer engagement</w:t>
      </w:r>
    </w:p>
    <w:p w14:paraId="5D06E5B4" w14:textId="77777777" w:rsidR="009900D9" w:rsidRDefault="00000000">
      <w:r>
        <w:t>The objective is no longer simply expanding the number of outlets.</w:t>
      </w:r>
    </w:p>
    <w:p w14:paraId="6CA7256C" w14:textId="77777777" w:rsidR="009900D9" w:rsidRDefault="00000000">
      <w:r>
        <w:t>The company is also focusing on improving:</w:t>
      </w:r>
    </w:p>
    <w:p w14:paraId="635383D0" w14:textId="77777777" w:rsidR="009900D9" w:rsidRDefault="00000000">
      <w:pPr>
        <w:numPr>
          <w:ilvl w:val="0"/>
          <w:numId w:val="135"/>
        </w:numPr>
      </w:pPr>
      <w:r>
        <w:t>Product availability</w:t>
      </w:r>
    </w:p>
    <w:p w14:paraId="15F4ABD7" w14:textId="77777777" w:rsidR="009900D9" w:rsidRDefault="00000000">
      <w:pPr>
        <w:numPr>
          <w:ilvl w:val="0"/>
          <w:numId w:val="135"/>
        </w:numPr>
      </w:pPr>
      <w:r>
        <w:t>Execution</w:t>
      </w:r>
    </w:p>
    <w:p w14:paraId="66711272" w14:textId="77777777" w:rsidR="009900D9" w:rsidRDefault="00000000">
      <w:pPr>
        <w:numPr>
          <w:ilvl w:val="0"/>
          <w:numId w:val="135"/>
        </w:numPr>
      </w:pPr>
      <w:r>
        <w:t>Freshness</w:t>
      </w:r>
    </w:p>
    <w:p w14:paraId="1ADD9A39" w14:textId="77777777" w:rsidR="009900D9" w:rsidRDefault="00000000">
      <w:pPr>
        <w:numPr>
          <w:ilvl w:val="0"/>
          <w:numId w:val="135"/>
        </w:numPr>
      </w:pPr>
      <w:r>
        <w:t>Outlet coverage quality</w:t>
      </w:r>
    </w:p>
    <w:p w14:paraId="42724B62" w14:textId="77777777" w:rsidR="009900D9" w:rsidRDefault="00000000">
      <w:r>
        <w:t>This is particularly visible in categories such as confectionery, where Nestlé India continued expanding distribution and increasing the number of visicoolers.</w:t>
      </w:r>
    </w:p>
    <w:p w14:paraId="0AF83B17" w14:textId="383EDDF1" w:rsidR="009900D9" w:rsidRPr="00B34704" w:rsidRDefault="00000000" w:rsidP="00B34704">
      <w:r>
        <w:t>By March 2026, the company had</w:t>
      </w:r>
      <w:r w:rsidR="00B34704">
        <w:t xml:space="preserve"> </w:t>
      </w:r>
      <w:r>
        <w:rPr>
          <w:bCs/>
        </w:rPr>
        <w:t>More than 60,000 visicoolers are active in the market.</w:t>
      </w:r>
    </w:p>
    <w:p w14:paraId="6FFF9E1F" w14:textId="77777777" w:rsidR="009900D9" w:rsidRDefault="00000000">
      <w:r>
        <w:t>supporting accessibility and freshness across channels.</w:t>
      </w:r>
    </w:p>
    <w:p w14:paraId="3C61F104" w14:textId="77777777" w:rsidR="009900D9" w:rsidRDefault="00000000">
      <w:pPr>
        <w:pStyle w:val="Heading1"/>
        <w:keepNext w:val="0"/>
        <w:keepLines w:val="0"/>
        <w:pBdr>
          <w:bottom w:val="single" w:sz="6" w:space="4" w:color="E2001A"/>
        </w:pBdr>
        <w:spacing w:before="480"/>
        <w:rPr>
          <w:bCs/>
          <w:sz w:val="46"/>
          <w:szCs w:val="46"/>
        </w:rPr>
      </w:pPr>
      <w:bookmarkStart w:id="255" w:name="_ozwlmkmj8c30" w:colFirst="0" w:colLast="0"/>
      <w:bookmarkEnd w:id="255"/>
      <w:r>
        <w:rPr>
          <w:bCs/>
          <w:szCs w:val="46"/>
        </w:rPr>
        <w:t>11. CATEGORY EXPANSION</w:t>
      </w:r>
    </w:p>
    <w:p w14:paraId="1467F3B5" w14:textId="77777777" w:rsidR="009900D9" w:rsidRDefault="00000000">
      <w:r>
        <w:t>Nestlé India's future growth does not depend on a single product category.</w:t>
      </w:r>
    </w:p>
    <w:p w14:paraId="72FD24A4" w14:textId="77777777" w:rsidR="009900D9" w:rsidRDefault="00000000">
      <w:r>
        <w:t>The company has opportunities across:</w:t>
      </w:r>
    </w:p>
    <w:p w14:paraId="7473A920" w14:textId="77777777" w:rsidR="009900D9" w:rsidRDefault="00000000">
      <w:pPr>
        <w:numPr>
          <w:ilvl w:val="0"/>
          <w:numId w:val="67"/>
        </w:numPr>
      </w:pPr>
      <w:r>
        <w:t>Milk products and nutrition</w:t>
      </w:r>
    </w:p>
    <w:p w14:paraId="142C3314" w14:textId="77777777" w:rsidR="009900D9" w:rsidRDefault="00000000">
      <w:pPr>
        <w:numPr>
          <w:ilvl w:val="0"/>
          <w:numId w:val="67"/>
        </w:numPr>
      </w:pPr>
      <w:r>
        <w:t>Prepared dishes and cooking aids</w:t>
      </w:r>
    </w:p>
    <w:p w14:paraId="7EB042E1" w14:textId="77777777" w:rsidR="009900D9" w:rsidRDefault="00000000">
      <w:pPr>
        <w:numPr>
          <w:ilvl w:val="0"/>
          <w:numId w:val="67"/>
        </w:numPr>
      </w:pPr>
      <w:r>
        <w:t>Confectionery</w:t>
      </w:r>
    </w:p>
    <w:p w14:paraId="4B02AFEB" w14:textId="77777777" w:rsidR="009900D9" w:rsidRDefault="00000000">
      <w:pPr>
        <w:numPr>
          <w:ilvl w:val="0"/>
          <w:numId w:val="67"/>
        </w:numPr>
      </w:pPr>
      <w:r>
        <w:t>Coffee and beverages</w:t>
      </w:r>
    </w:p>
    <w:p w14:paraId="41239FB7" w14:textId="77777777" w:rsidR="009900D9" w:rsidRDefault="00000000">
      <w:pPr>
        <w:numPr>
          <w:ilvl w:val="0"/>
          <w:numId w:val="67"/>
        </w:numPr>
      </w:pPr>
      <w:r>
        <w:t>Out-of-home consumption</w:t>
      </w:r>
    </w:p>
    <w:p w14:paraId="0EB3050D" w14:textId="77777777" w:rsidR="009900D9" w:rsidRDefault="00000000">
      <w:r>
        <w:t>Each category has different growth drivers.</w:t>
      </w:r>
    </w:p>
    <w:p w14:paraId="04D587D6" w14:textId="77777777" w:rsidR="009900D9" w:rsidRDefault="00000000">
      <w:r>
        <w:t>For example:</w:t>
      </w:r>
    </w:p>
    <w:p w14:paraId="0EC8D47E" w14:textId="77777777" w:rsidR="009900D9" w:rsidRDefault="00000000">
      <w:pPr>
        <w:pStyle w:val="Heading3"/>
        <w:keepNext w:val="0"/>
        <w:keepLines w:val="0"/>
        <w:spacing w:before="280"/>
        <w:rPr>
          <w:bCs/>
          <w:color w:val="000000"/>
          <w:sz w:val="26"/>
          <w:szCs w:val="26"/>
        </w:rPr>
      </w:pPr>
      <w:bookmarkStart w:id="256" w:name="_5fu0hhtnusle" w:colFirst="0" w:colLast="0"/>
      <w:bookmarkEnd w:id="256"/>
      <w:r>
        <w:rPr>
          <w:bCs/>
          <w:szCs w:val="26"/>
        </w:rPr>
        <w:t>Coffee</w:t>
      </w:r>
    </w:p>
    <w:p w14:paraId="498C9EA5" w14:textId="77777777" w:rsidR="009900D9" w:rsidRDefault="00000000">
      <w:r>
        <w:lastRenderedPageBreak/>
        <w:t>Growth opportunity:</w:t>
      </w:r>
    </w:p>
    <w:p w14:paraId="32AEF49D" w14:textId="77777777" w:rsidR="009900D9" w:rsidRDefault="00000000">
      <w:pPr>
        <w:numPr>
          <w:ilvl w:val="0"/>
          <w:numId w:val="6"/>
        </w:numPr>
      </w:pPr>
      <w:r>
        <w:t>Category penetration</w:t>
      </w:r>
    </w:p>
    <w:p w14:paraId="7CEAE840" w14:textId="77777777" w:rsidR="009900D9" w:rsidRDefault="00000000">
      <w:pPr>
        <w:numPr>
          <w:ilvl w:val="0"/>
          <w:numId w:val="6"/>
        </w:numPr>
      </w:pPr>
      <w:r>
        <w:t>Youth consumption</w:t>
      </w:r>
    </w:p>
    <w:p w14:paraId="5ADCC873" w14:textId="77777777" w:rsidR="009900D9" w:rsidRDefault="00000000">
      <w:pPr>
        <w:numPr>
          <w:ilvl w:val="0"/>
          <w:numId w:val="6"/>
        </w:numPr>
      </w:pPr>
      <w:r>
        <w:t>Cold coffee</w:t>
      </w:r>
    </w:p>
    <w:p w14:paraId="6302BE84" w14:textId="77777777" w:rsidR="009900D9" w:rsidRDefault="00000000">
      <w:pPr>
        <w:numPr>
          <w:ilvl w:val="0"/>
          <w:numId w:val="6"/>
        </w:numPr>
      </w:pPr>
      <w:r>
        <w:t>Premium coffee</w:t>
      </w:r>
    </w:p>
    <w:p w14:paraId="7B53A684" w14:textId="77777777" w:rsidR="009900D9" w:rsidRDefault="00000000">
      <w:pPr>
        <w:numPr>
          <w:ilvl w:val="0"/>
          <w:numId w:val="6"/>
        </w:numPr>
      </w:pPr>
      <w:r>
        <w:t>Café-style experiences</w:t>
      </w:r>
    </w:p>
    <w:p w14:paraId="53280A9E" w14:textId="77777777" w:rsidR="009900D9" w:rsidRDefault="00000000">
      <w:pPr>
        <w:pStyle w:val="Heading3"/>
        <w:keepNext w:val="0"/>
        <w:keepLines w:val="0"/>
        <w:spacing w:before="280"/>
        <w:rPr>
          <w:bCs/>
          <w:color w:val="000000"/>
          <w:sz w:val="26"/>
          <w:szCs w:val="26"/>
        </w:rPr>
      </w:pPr>
      <w:bookmarkStart w:id="257" w:name="_57urjw2gbxic" w:colFirst="0" w:colLast="0"/>
      <w:bookmarkEnd w:id="257"/>
      <w:r>
        <w:rPr>
          <w:bCs/>
          <w:szCs w:val="26"/>
        </w:rPr>
        <w:t>Confectionery</w:t>
      </w:r>
    </w:p>
    <w:p w14:paraId="422C2232" w14:textId="77777777" w:rsidR="009900D9" w:rsidRDefault="00000000">
      <w:r>
        <w:t>Growth opportunity:</w:t>
      </w:r>
    </w:p>
    <w:p w14:paraId="3228A6FD" w14:textId="77777777" w:rsidR="009900D9" w:rsidRDefault="00000000">
      <w:pPr>
        <w:numPr>
          <w:ilvl w:val="0"/>
          <w:numId w:val="111"/>
        </w:numPr>
      </w:pPr>
      <w:r>
        <w:t>Premiumisation</w:t>
      </w:r>
    </w:p>
    <w:p w14:paraId="5C9B150B" w14:textId="77777777" w:rsidR="009900D9" w:rsidRDefault="00000000">
      <w:pPr>
        <w:numPr>
          <w:ilvl w:val="0"/>
          <w:numId w:val="111"/>
        </w:numPr>
      </w:pPr>
      <w:r>
        <w:t>New formats</w:t>
      </w:r>
    </w:p>
    <w:p w14:paraId="44833EBB" w14:textId="77777777" w:rsidR="009900D9" w:rsidRDefault="00000000">
      <w:pPr>
        <w:numPr>
          <w:ilvl w:val="0"/>
          <w:numId w:val="111"/>
        </w:numPr>
      </w:pPr>
      <w:r>
        <w:t>Distribution expansion</w:t>
      </w:r>
    </w:p>
    <w:p w14:paraId="7A0A6FCF" w14:textId="77777777" w:rsidR="009900D9" w:rsidRDefault="00000000">
      <w:pPr>
        <w:numPr>
          <w:ilvl w:val="0"/>
          <w:numId w:val="111"/>
        </w:numPr>
      </w:pPr>
      <w:r>
        <w:t>New consumption occasions</w:t>
      </w:r>
    </w:p>
    <w:p w14:paraId="7D705D45" w14:textId="77777777" w:rsidR="009900D9" w:rsidRDefault="00000000">
      <w:pPr>
        <w:pStyle w:val="Heading3"/>
        <w:keepNext w:val="0"/>
        <w:keepLines w:val="0"/>
        <w:spacing w:before="280"/>
        <w:rPr>
          <w:bCs/>
          <w:color w:val="000000"/>
          <w:sz w:val="26"/>
          <w:szCs w:val="26"/>
        </w:rPr>
      </w:pPr>
      <w:bookmarkStart w:id="258" w:name="_3rbkv7lbzpkd" w:colFirst="0" w:colLast="0"/>
      <w:bookmarkEnd w:id="258"/>
      <w:r>
        <w:rPr>
          <w:bCs/>
          <w:szCs w:val="26"/>
        </w:rPr>
        <w:t>Prepared Dishes and Cooking Aids</w:t>
      </w:r>
    </w:p>
    <w:p w14:paraId="5AB710AF" w14:textId="77777777" w:rsidR="009900D9" w:rsidRDefault="00000000">
      <w:r>
        <w:t>Growth opportunity:</w:t>
      </w:r>
    </w:p>
    <w:p w14:paraId="3C07E3B7" w14:textId="77777777" w:rsidR="009900D9" w:rsidRDefault="00000000">
      <w:pPr>
        <w:numPr>
          <w:ilvl w:val="0"/>
          <w:numId w:val="175"/>
        </w:numPr>
      </w:pPr>
      <w:r>
        <w:t>Household penetration</w:t>
      </w:r>
    </w:p>
    <w:p w14:paraId="15B7AAAA" w14:textId="77777777" w:rsidR="009900D9" w:rsidRDefault="00000000">
      <w:pPr>
        <w:numPr>
          <w:ilvl w:val="0"/>
          <w:numId w:val="175"/>
        </w:numPr>
      </w:pPr>
      <w:r>
        <w:t>Rural reach</w:t>
      </w:r>
    </w:p>
    <w:p w14:paraId="421B04AA" w14:textId="77777777" w:rsidR="009900D9" w:rsidRDefault="00000000">
      <w:pPr>
        <w:numPr>
          <w:ilvl w:val="0"/>
          <w:numId w:val="175"/>
        </w:numPr>
      </w:pPr>
      <w:r>
        <w:t>New product innovation</w:t>
      </w:r>
    </w:p>
    <w:p w14:paraId="218EBD7C" w14:textId="77777777" w:rsidR="009900D9" w:rsidRDefault="00000000">
      <w:pPr>
        <w:numPr>
          <w:ilvl w:val="0"/>
          <w:numId w:val="175"/>
        </w:numPr>
      </w:pPr>
      <w:r>
        <w:t>Convenience</w:t>
      </w:r>
    </w:p>
    <w:p w14:paraId="7C07FBB6" w14:textId="77777777" w:rsidR="009900D9" w:rsidRDefault="00000000">
      <w:pPr>
        <w:pStyle w:val="Heading3"/>
        <w:keepNext w:val="0"/>
        <w:keepLines w:val="0"/>
        <w:spacing w:before="280"/>
        <w:rPr>
          <w:bCs/>
          <w:color w:val="000000"/>
          <w:sz w:val="26"/>
          <w:szCs w:val="26"/>
        </w:rPr>
      </w:pPr>
      <w:bookmarkStart w:id="259" w:name="_lq8v9o3sov3t" w:colFirst="0" w:colLast="0"/>
      <w:bookmarkEnd w:id="259"/>
      <w:r>
        <w:rPr>
          <w:bCs/>
          <w:szCs w:val="26"/>
        </w:rPr>
        <w:t>Out-of-Home</w:t>
      </w:r>
    </w:p>
    <w:p w14:paraId="595061C3" w14:textId="77777777" w:rsidR="009900D9" w:rsidRDefault="00000000">
      <w:r>
        <w:t>Growth opportunity:</w:t>
      </w:r>
    </w:p>
    <w:p w14:paraId="7BC35E5D" w14:textId="77777777" w:rsidR="009900D9" w:rsidRDefault="00000000">
      <w:pPr>
        <w:numPr>
          <w:ilvl w:val="0"/>
          <w:numId w:val="70"/>
        </w:numPr>
      </w:pPr>
      <w:r>
        <w:t>Foodservice partnerships</w:t>
      </w:r>
    </w:p>
    <w:p w14:paraId="1107FE8A" w14:textId="77777777" w:rsidR="009900D9" w:rsidRDefault="00000000">
      <w:pPr>
        <w:numPr>
          <w:ilvl w:val="0"/>
          <w:numId w:val="70"/>
        </w:numPr>
      </w:pPr>
      <w:r>
        <w:t>Retail ONE expansion</w:t>
      </w:r>
    </w:p>
    <w:p w14:paraId="7ABCA535" w14:textId="77777777" w:rsidR="009900D9" w:rsidRDefault="00000000">
      <w:pPr>
        <w:numPr>
          <w:ilvl w:val="0"/>
          <w:numId w:val="70"/>
        </w:numPr>
      </w:pPr>
      <w:r>
        <w:t>Premiumisation</w:t>
      </w:r>
    </w:p>
    <w:p w14:paraId="321AE17C" w14:textId="77777777" w:rsidR="009900D9" w:rsidRDefault="00000000">
      <w:pPr>
        <w:numPr>
          <w:ilvl w:val="0"/>
          <w:numId w:val="70"/>
        </w:numPr>
      </w:pPr>
      <w:r>
        <w:t>New consumption locations</w:t>
      </w:r>
    </w:p>
    <w:p w14:paraId="4C491602" w14:textId="77777777" w:rsidR="009900D9" w:rsidRDefault="00000000">
      <w:r>
        <w:t>This diversified growth opportunity reduces Nestlé India's dependence on a single category.</w:t>
      </w:r>
    </w:p>
    <w:p w14:paraId="2ADE1AE7" w14:textId="77777777" w:rsidR="009900D9" w:rsidRDefault="00000000">
      <w:pPr>
        <w:pStyle w:val="Heading1"/>
        <w:keepNext w:val="0"/>
        <w:keepLines w:val="0"/>
        <w:pBdr>
          <w:bottom w:val="single" w:sz="6" w:space="4" w:color="E2001A"/>
        </w:pBdr>
        <w:spacing w:before="480"/>
        <w:rPr>
          <w:bCs/>
          <w:sz w:val="46"/>
          <w:szCs w:val="46"/>
        </w:rPr>
      </w:pPr>
      <w:bookmarkStart w:id="260" w:name="_pgi1d3jzzyr4" w:colFirst="0" w:colLast="0"/>
      <w:bookmarkEnd w:id="260"/>
      <w:r>
        <w:rPr>
          <w:bCs/>
          <w:szCs w:val="46"/>
        </w:rPr>
        <w:t>12. THE BIGGEST FUTURE GROWTH OPPORTUNITIES</w:t>
      </w:r>
    </w:p>
    <w:p w14:paraId="25BAD108" w14:textId="77777777" w:rsidR="009900D9" w:rsidRDefault="00000000">
      <w:r>
        <w:t>Nestlé India's future growth can broadly be divided into seven major opportunities.</w:t>
      </w:r>
    </w:p>
    <w:p w14:paraId="0AF1F3D4" w14:textId="77777777" w:rsidR="009900D9" w:rsidRDefault="00000000">
      <w:pPr>
        <w:pStyle w:val="Heading2"/>
        <w:keepNext w:val="0"/>
        <w:keepLines w:val="0"/>
        <w:rPr>
          <w:bCs/>
          <w:sz w:val="34"/>
          <w:szCs w:val="34"/>
        </w:rPr>
      </w:pPr>
      <w:bookmarkStart w:id="261" w:name="_3dl9v8gfm0ls" w:colFirst="0" w:colLast="0"/>
      <w:bookmarkEnd w:id="261"/>
      <w:r>
        <w:rPr>
          <w:bCs/>
          <w:szCs w:val="34"/>
        </w:rPr>
        <w:lastRenderedPageBreak/>
        <w:t>1. More Consumers</w:t>
      </w:r>
    </w:p>
    <w:p w14:paraId="7F23D046" w14:textId="77777777" w:rsidR="009900D9" w:rsidRDefault="00000000">
      <w:r>
        <w:t>Increasing household and consumer penetration.</w:t>
      </w:r>
    </w:p>
    <w:p w14:paraId="1BF9F97B" w14:textId="77777777" w:rsidR="009900D9" w:rsidRDefault="00000000">
      <w:pPr>
        <w:pStyle w:val="Heading2"/>
        <w:keepNext w:val="0"/>
        <w:keepLines w:val="0"/>
        <w:rPr>
          <w:bCs/>
          <w:sz w:val="34"/>
          <w:szCs w:val="34"/>
        </w:rPr>
      </w:pPr>
      <w:bookmarkStart w:id="262" w:name="_5onx183wg3xw" w:colFirst="0" w:colLast="0"/>
      <w:bookmarkEnd w:id="262"/>
      <w:r>
        <w:rPr>
          <w:bCs/>
          <w:szCs w:val="34"/>
        </w:rPr>
        <w:t>2. More Consumption</w:t>
      </w:r>
    </w:p>
    <w:p w14:paraId="5FE49476" w14:textId="77777777" w:rsidR="009900D9" w:rsidRDefault="00000000">
      <w:r>
        <w:t>Creating additional usage and consumption occasions.</w:t>
      </w:r>
    </w:p>
    <w:p w14:paraId="5F205638" w14:textId="77777777" w:rsidR="009900D9" w:rsidRDefault="00000000">
      <w:pPr>
        <w:pStyle w:val="Heading2"/>
        <w:keepNext w:val="0"/>
        <w:keepLines w:val="0"/>
        <w:rPr>
          <w:bCs/>
          <w:sz w:val="34"/>
          <w:szCs w:val="34"/>
        </w:rPr>
      </w:pPr>
      <w:bookmarkStart w:id="263" w:name="_pg2h9v16pst9" w:colFirst="0" w:colLast="0"/>
      <w:bookmarkEnd w:id="263"/>
      <w:r>
        <w:rPr>
          <w:bCs/>
          <w:szCs w:val="34"/>
        </w:rPr>
        <w:t>3. More Products</w:t>
      </w:r>
    </w:p>
    <w:p w14:paraId="76989D00" w14:textId="77777777" w:rsidR="009900D9" w:rsidRDefault="00000000">
      <w:r>
        <w:t>Innovation and portfolio expansion.</w:t>
      </w:r>
    </w:p>
    <w:p w14:paraId="57CBF01A" w14:textId="77777777" w:rsidR="009900D9" w:rsidRDefault="00000000">
      <w:pPr>
        <w:pStyle w:val="Heading2"/>
        <w:keepNext w:val="0"/>
        <w:keepLines w:val="0"/>
        <w:rPr>
          <w:bCs/>
          <w:sz w:val="34"/>
          <w:szCs w:val="34"/>
        </w:rPr>
      </w:pPr>
      <w:bookmarkStart w:id="264" w:name="_6bc2itw8gv7j" w:colFirst="0" w:colLast="0"/>
      <w:bookmarkEnd w:id="264"/>
      <w:r>
        <w:rPr>
          <w:bCs/>
          <w:szCs w:val="34"/>
        </w:rPr>
        <w:t>4. More Premium Products</w:t>
      </w:r>
    </w:p>
    <w:p w14:paraId="45C6ECE3" w14:textId="77777777" w:rsidR="009900D9" w:rsidRDefault="00000000">
      <w:r>
        <w:t>Capturing higher-value consumer demand.</w:t>
      </w:r>
    </w:p>
    <w:p w14:paraId="7B7A9954" w14:textId="77777777" w:rsidR="009900D9" w:rsidRDefault="00000000">
      <w:pPr>
        <w:pStyle w:val="Heading2"/>
        <w:keepNext w:val="0"/>
        <w:keepLines w:val="0"/>
        <w:rPr>
          <w:bCs/>
          <w:sz w:val="34"/>
          <w:szCs w:val="34"/>
        </w:rPr>
      </w:pPr>
      <w:bookmarkStart w:id="265" w:name="_3ygypdchtqlu" w:colFirst="0" w:colLast="0"/>
      <w:bookmarkEnd w:id="265"/>
      <w:r>
        <w:rPr>
          <w:bCs/>
          <w:szCs w:val="34"/>
        </w:rPr>
        <w:t>5. More Distribution</w:t>
      </w:r>
    </w:p>
    <w:p w14:paraId="295915B1" w14:textId="77777777" w:rsidR="009900D9" w:rsidRDefault="00000000">
      <w:r>
        <w:t>Expanding rural and semi-urban reach.</w:t>
      </w:r>
    </w:p>
    <w:p w14:paraId="59A1E99C" w14:textId="77777777" w:rsidR="009900D9" w:rsidRDefault="00000000">
      <w:pPr>
        <w:pStyle w:val="Heading2"/>
        <w:keepNext w:val="0"/>
        <w:keepLines w:val="0"/>
        <w:rPr>
          <w:bCs/>
          <w:sz w:val="34"/>
          <w:szCs w:val="34"/>
        </w:rPr>
      </w:pPr>
      <w:bookmarkStart w:id="266" w:name="_gmqtmk9zt4ir" w:colFirst="0" w:colLast="0"/>
      <w:bookmarkEnd w:id="266"/>
      <w:r>
        <w:rPr>
          <w:bCs/>
          <w:szCs w:val="34"/>
        </w:rPr>
        <w:t>6. More Channels</w:t>
      </w:r>
    </w:p>
    <w:p w14:paraId="338BFC5C" w14:textId="77777777" w:rsidR="009900D9" w:rsidRDefault="00000000">
      <w:r>
        <w:t>Growth through e-commerce, quick commerce and modern retail.</w:t>
      </w:r>
    </w:p>
    <w:p w14:paraId="1C5D2479" w14:textId="77777777" w:rsidR="009900D9" w:rsidRDefault="00000000">
      <w:pPr>
        <w:pStyle w:val="Heading2"/>
        <w:keepNext w:val="0"/>
        <w:keepLines w:val="0"/>
        <w:rPr>
          <w:bCs/>
          <w:sz w:val="34"/>
          <w:szCs w:val="34"/>
        </w:rPr>
      </w:pPr>
      <w:bookmarkStart w:id="267" w:name="_llk2s2yjiure" w:colFirst="0" w:colLast="0"/>
      <w:bookmarkEnd w:id="267"/>
      <w:r>
        <w:rPr>
          <w:bCs/>
          <w:szCs w:val="34"/>
        </w:rPr>
        <w:t>7. Better Execution</w:t>
      </w:r>
    </w:p>
    <w:p w14:paraId="71448F39" w14:textId="5ED53885" w:rsidR="009900D9" w:rsidRDefault="00000000">
      <w:r>
        <w:t>Using digital technology and data to improve productivity and decision-making.Together, these opportunities create a broad framework for Nestlé India's future growth.</w:t>
      </w:r>
    </w:p>
    <w:p w14:paraId="6E3762B5" w14:textId="77777777" w:rsidR="009900D9" w:rsidRDefault="00000000">
      <w:pPr>
        <w:pStyle w:val="Heading1"/>
        <w:keepNext w:val="0"/>
        <w:keepLines w:val="0"/>
        <w:pBdr>
          <w:bottom w:val="single" w:sz="6" w:space="4" w:color="E2001A"/>
        </w:pBdr>
        <w:spacing w:before="480"/>
        <w:rPr>
          <w:bCs/>
          <w:sz w:val="46"/>
          <w:szCs w:val="46"/>
        </w:rPr>
      </w:pPr>
      <w:bookmarkStart w:id="268" w:name="_bl9zatpjx6bw" w:colFirst="0" w:colLast="0"/>
      <w:bookmarkEnd w:id="268"/>
      <w:r>
        <w:rPr>
          <w:bCs/>
          <w:szCs w:val="46"/>
        </w:rPr>
        <w:t>13. THE FUTURE GROWTH MODEL</w:t>
      </w:r>
    </w:p>
    <w:p w14:paraId="32C4B844" w14:textId="77777777" w:rsidR="00B34704" w:rsidRDefault="00000000" w:rsidP="00B34704">
      <w:r>
        <w:t>Nestlé India's strategy can be represented as:</w:t>
      </w:r>
      <w:bookmarkStart w:id="269" w:name="_xeetkyld5d7i" w:colFirst="0" w:colLast="0"/>
      <w:bookmarkEnd w:id="269"/>
    </w:p>
    <w:p w14:paraId="775A4794" w14:textId="7F8880DE" w:rsidR="009900D9" w:rsidRPr="00B34704" w:rsidRDefault="00000000" w:rsidP="00B34704">
      <w:r>
        <w:rPr>
          <w:b/>
          <w:bCs/>
          <w:color w:val="E2001A"/>
          <w:sz w:val="28"/>
          <w:szCs w:val="46"/>
        </w:rPr>
        <w:t>Higher Revenue Potential</w:t>
      </w:r>
    </w:p>
    <w:p w14:paraId="5D78DF6A" w14:textId="77777777" w:rsidR="009900D9" w:rsidRDefault="00000000">
      <w:r>
        <w:t>However, the success of this strategy will ultimately depend on one important factor:</w:t>
      </w:r>
    </w:p>
    <w:p w14:paraId="011FE005" w14:textId="77777777" w:rsidR="009900D9" w:rsidRDefault="00000000">
      <w:pPr>
        <w:ind w:left="600" w:right="600"/>
        <w:rPr>
          <w:b/>
          <w:bCs/>
        </w:rPr>
      </w:pPr>
      <w:r>
        <w:rPr>
          <w:bCs/>
        </w:rPr>
        <w:t>Profitable Growth</w:t>
      </w:r>
    </w:p>
    <w:p w14:paraId="3EE1D29E" w14:textId="77777777" w:rsidR="009900D9" w:rsidRDefault="00000000">
      <w:r>
        <w:t>Revenue growth alone will not be sufficient.</w:t>
      </w:r>
    </w:p>
    <w:p w14:paraId="7859D714" w14:textId="77777777" w:rsidR="009900D9" w:rsidRDefault="00000000">
      <w:r>
        <w:t>Nestlé India must eventually ensure that its growth strategy produces:</w:t>
      </w:r>
    </w:p>
    <w:p w14:paraId="299D2436" w14:textId="77777777" w:rsidR="009900D9" w:rsidRDefault="00000000">
      <w:pPr>
        <w:numPr>
          <w:ilvl w:val="0"/>
          <w:numId w:val="108"/>
        </w:numPr>
      </w:pPr>
      <w:r>
        <w:t>Sustainable margins</w:t>
      </w:r>
    </w:p>
    <w:p w14:paraId="0C82EE88" w14:textId="77777777" w:rsidR="009900D9" w:rsidRDefault="00000000">
      <w:pPr>
        <w:numPr>
          <w:ilvl w:val="0"/>
          <w:numId w:val="108"/>
        </w:numPr>
      </w:pPr>
      <w:r>
        <w:t>Strong cash generation</w:t>
      </w:r>
    </w:p>
    <w:p w14:paraId="160592C1" w14:textId="77777777" w:rsidR="009900D9" w:rsidRDefault="00000000">
      <w:pPr>
        <w:numPr>
          <w:ilvl w:val="0"/>
          <w:numId w:val="108"/>
        </w:numPr>
      </w:pPr>
      <w:r>
        <w:t>Attractive returns</w:t>
      </w:r>
    </w:p>
    <w:p w14:paraId="6EDBA431" w14:textId="3FDDC6AB" w:rsidR="009900D9" w:rsidRDefault="00000000">
      <w:pPr>
        <w:pStyle w:val="Heading1"/>
        <w:keepNext w:val="0"/>
        <w:keepLines w:val="0"/>
        <w:pBdr>
          <w:bottom w:val="single" w:sz="6" w:space="4" w:color="E2001A"/>
        </w:pBdr>
        <w:spacing w:before="480"/>
        <w:rPr>
          <w:bCs/>
          <w:sz w:val="46"/>
          <w:szCs w:val="46"/>
        </w:rPr>
      </w:pPr>
      <w:bookmarkStart w:id="270" w:name="_z6g0x6l9mhm2" w:colFirst="0" w:colLast="0"/>
      <w:bookmarkEnd w:id="270"/>
      <w:r>
        <w:rPr>
          <w:bCs/>
          <w:szCs w:val="46"/>
        </w:rPr>
        <w:t>INVESTOR PERSPECTIVE</w:t>
      </w:r>
    </w:p>
    <w:p w14:paraId="7B36E0D6" w14:textId="77777777" w:rsidR="009900D9" w:rsidRDefault="00000000">
      <w:r>
        <w:t>Nestlé India's future growth opportunity appears broad and diversified.</w:t>
      </w:r>
    </w:p>
    <w:p w14:paraId="035C6775" w14:textId="77777777" w:rsidR="009900D9" w:rsidRDefault="00000000">
      <w:r>
        <w:t>The company is not dependent on one single growth driver.</w:t>
      </w:r>
    </w:p>
    <w:p w14:paraId="0AF9B4C5" w14:textId="77777777" w:rsidR="009900D9" w:rsidRDefault="00000000">
      <w:r>
        <w:t>Instead, its strategy is supported by multiple opportunities:</w:t>
      </w:r>
    </w:p>
    <w:p w14:paraId="2898A510" w14:textId="77777777" w:rsidR="009900D9" w:rsidRDefault="00000000">
      <w:pPr>
        <w:pStyle w:val="Heading3"/>
        <w:keepNext w:val="0"/>
        <w:keepLines w:val="0"/>
        <w:spacing w:before="280"/>
        <w:rPr>
          <w:bCs/>
          <w:color w:val="000000"/>
          <w:sz w:val="26"/>
          <w:szCs w:val="26"/>
        </w:rPr>
      </w:pPr>
      <w:bookmarkStart w:id="271" w:name="_pvk9i94dkxlf" w:colFirst="0" w:colLast="0"/>
      <w:bookmarkEnd w:id="271"/>
      <w:r>
        <w:rPr>
          <w:bCs/>
          <w:szCs w:val="26"/>
        </w:rPr>
        <w:t>Penetration</w:t>
      </w:r>
    </w:p>
    <w:p w14:paraId="030112D6" w14:textId="77777777" w:rsidR="009900D9" w:rsidRDefault="00000000">
      <w:r>
        <w:t>Reaching more consumers and households.</w:t>
      </w:r>
    </w:p>
    <w:p w14:paraId="5B3C3BCF" w14:textId="77777777" w:rsidR="009900D9" w:rsidRDefault="00000000">
      <w:pPr>
        <w:pStyle w:val="Heading3"/>
        <w:keepNext w:val="0"/>
        <w:keepLines w:val="0"/>
        <w:spacing w:before="280"/>
        <w:rPr>
          <w:bCs/>
          <w:color w:val="000000"/>
          <w:sz w:val="26"/>
          <w:szCs w:val="26"/>
        </w:rPr>
      </w:pPr>
      <w:bookmarkStart w:id="272" w:name="_akmt86sxt55b" w:colFirst="0" w:colLast="0"/>
      <w:bookmarkEnd w:id="272"/>
      <w:r>
        <w:rPr>
          <w:bCs/>
          <w:szCs w:val="26"/>
        </w:rPr>
        <w:t>Volume</w:t>
      </w:r>
    </w:p>
    <w:p w14:paraId="30CF6A84" w14:textId="77777777" w:rsidR="009900D9" w:rsidRDefault="00000000">
      <w:r>
        <w:t>Increasing actual consumption.</w:t>
      </w:r>
    </w:p>
    <w:p w14:paraId="20360D2B" w14:textId="77777777" w:rsidR="009900D9" w:rsidRDefault="00000000">
      <w:pPr>
        <w:pStyle w:val="Heading3"/>
        <w:keepNext w:val="0"/>
        <w:keepLines w:val="0"/>
        <w:spacing w:before="280"/>
        <w:rPr>
          <w:bCs/>
          <w:color w:val="000000"/>
          <w:sz w:val="26"/>
          <w:szCs w:val="26"/>
        </w:rPr>
      </w:pPr>
      <w:bookmarkStart w:id="273" w:name="_7kkuzab5t3lo" w:colFirst="0" w:colLast="0"/>
      <w:bookmarkEnd w:id="273"/>
      <w:r>
        <w:rPr>
          <w:bCs/>
          <w:szCs w:val="26"/>
        </w:rPr>
        <w:t>Innovation</w:t>
      </w:r>
    </w:p>
    <w:p w14:paraId="54A3DB79" w14:textId="77777777" w:rsidR="009900D9" w:rsidRDefault="00000000">
      <w:r>
        <w:t>Developing new products and formats.</w:t>
      </w:r>
    </w:p>
    <w:p w14:paraId="2D279B48" w14:textId="77777777" w:rsidR="009900D9" w:rsidRDefault="00000000">
      <w:pPr>
        <w:pStyle w:val="Heading3"/>
        <w:keepNext w:val="0"/>
        <w:keepLines w:val="0"/>
        <w:spacing w:before="280"/>
        <w:rPr>
          <w:bCs/>
          <w:color w:val="000000"/>
          <w:sz w:val="26"/>
          <w:szCs w:val="26"/>
        </w:rPr>
      </w:pPr>
      <w:bookmarkStart w:id="274" w:name="_nrv8dwegkxaa" w:colFirst="0" w:colLast="0"/>
      <w:bookmarkEnd w:id="274"/>
      <w:r>
        <w:rPr>
          <w:bCs/>
          <w:szCs w:val="26"/>
        </w:rPr>
        <w:t>Premiumisation</w:t>
      </w:r>
    </w:p>
    <w:p w14:paraId="637CE954" w14:textId="77777777" w:rsidR="009900D9" w:rsidRDefault="00000000">
      <w:r>
        <w:t>Capturing higher-value consumption.</w:t>
      </w:r>
    </w:p>
    <w:p w14:paraId="4A1022FE" w14:textId="77777777" w:rsidR="009900D9" w:rsidRDefault="00000000">
      <w:pPr>
        <w:pStyle w:val="Heading3"/>
        <w:keepNext w:val="0"/>
        <w:keepLines w:val="0"/>
        <w:spacing w:before="280"/>
        <w:rPr>
          <w:bCs/>
          <w:color w:val="000000"/>
          <w:sz w:val="26"/>
          <w:szCs w:val="26"/>
        </w:rPr>
      </w:pPr>
      <w:bookmarkStart w:id="275" w:name="_okekov7j713w" w:colFirst="0" w:colLast="0"/>
      <w:bookmarkEnd w:id="275"/>
      <w:r>
        <w:rPr>
          <w:bCs/>
          <w:szCs w:val="26"/>
        </w:rPr>
        <w:t>Rural Expansion</w:t>
      </w:r>
    </w:p>
    <w:p w14:paraId="681B3E31" w14:textId="77777777" w:rsidR="009900D9" w:rsidRDefault="00000000">
      <w:r>
        <w:t>Increasing access across a larger part of India.</w:t>
      </w:r>
    </w:p>
    <w:p w14:paraId="782DC86C" w14:textId="77777777" w:rsidR="009900D9" w:rsidRDefault="00000000">
      <w:pPr>
        <w:pStyle w:val="Heading3"/>
        <w:keepNext w:val="0"/>
        <w:keepLines w:val="0"/>
        <w:spacing w:before="280"/>
        <w:rPr>
          <w:bCs/>
          <w:color w:val="000000"/>
          <w:sz w:val="26"/>
          <w:szCs w:val="26"/>
        </w:rPr>
      </w:pPr>
      <w:bookmarkStart w:id="276" w:name="_cu5sybvpltka" w:colFirst="0" w:colLast="0"/>
      <w:bookmarkEnd w:id="276"/>
      <w:r>
        <w:rPr>
          <w:bCs/>
          <w:szCs w:val="26"/>
        </w:rPr>
        <w:t>Omnichannel Growth</w:t>
      </w:r>
    </w:p>
    <w:p w14:paraId="0F6EC349" w14:textId="77777777" w:rsidR="009900D9" w:rsidRDefault="00000000">
      <w:r>
        <w:t>Participating across traditional and emerging retail channels.</w:t>
      </w:r>
    </w:p>
    <w:p w14:paraId="2746784D" w14:textId="77777777" w:rsidR="009900D9" w:rsidRDefault="00000000">
      <w:pPr>
        <w:pStyle w:val="Heading3"/>
        <w:keepNext w:val="0"/>
        <w:keepLines w:val="0"/>
        <w:spacing w:before="280"/>
        <w:rPr>
          <w:bCs/>
          <w:color w:val="000000"/>
          <w:sz w:val="26"/>
          <w:szCs w:val="26"/>
        </w:rPr>
      </w:pPr>
      <w:bookmarkStart w:id="277" w:name="_390vzu8wcw19" w:colFirst="0" w:colLast="0"/>
      <w:bookmarkEnd w:id="277"/>
      <w:r>
        <w:rPr>
          <w:bCs/>
          <w:szCs w:val="26"/>
        </w:rPr>
        <w:t>Digital Transformation</w:t>
      </w:r>
    </w:p>
    <w:p w14:paraId="5581DEF7" w14:textId="77777777" w:rsidR="009900D9" w:rsidRDefault="00000000">
      <w:r>
        <w:t>Improving the efficiency and effectiveness of the entire value chain.</w:t>
      </w:r>
    </w:p>
    <w:p w14:paraId="72537E06" w14:textId="77777777" w:rsidR="009900D9" w:rsidRDefault="00000000">
      <w:r>
        <w:t>This diversified approach is one of the strengths of Nestlé India's future growth strategy.</w:t>
      </w:r>
    </w:p>
    <w:p w14:paraId="08169349" w14:textId="77777777" w:rsidR="009900D9" w:rsidRDefault="00000000">
      <w:r>
        <w:t>However, investors must also monitor whether these initiatives produce sufficient financial returns.</w:t>
      </w:r>
    </w:p>
    <w:p w14:paraId="651D0898" w14:textId="77777777" w:rsidR="009900D9" w:rsidRDefault="00000000">
      <w:r>
        <w:t>The major concern emerging from the FY2025–26 financial analysis was pressure on profitability margins.</w:t>
      </w:r>
    </w:p>
    <w:p w14:paraId="25DFAE73" w14:textId="77777777" w:rsidR="009900D9" w:rsidRDefault="00000000">
      <w:r>
        <w:t>Therefore, the company's future challenge is:</w:t>
      </w:r>
    </w:p>
    <w:p w14:paraId="11343597" w14:textId="77777777" w:rsidR="009900D9" w:rsidRDefault="00000000">
      <w:pPr>
        <w:ind w:left="600" w:right="600"/>
      </w:pPr>
      <w:r>
        <w:rPr>
          <w:bCs/>
        </w:rPr>
        <w:t>To convert growth opportunities into profitable growth.</w:t>
      </w:r>
    </w:p>
    <w:p w14:paraId="1AF8A418" w14:textId="3A1B7047" w:rsidR="009900D9" w:rsidRDefault="00000000">
      <w:pPr>
        <w:pStyle w:val="Heading1"/>
        <w:keepNext w:val="0"/>
        <w:keepLines w:val="0"/>
        <w:pBdr>
          <w:bottom w:val="single" w:sz="6" w:space="4" w:color="E2001A"/>
        </w:pBdr>
        <w:spacing w:before="480"/>
        <w:rPr>
          <w:bCs/>
          <w:sz w:val="46"/>
          <w:szCs w:val="46"/>
        </w:rPr>
      </w:pPr>
      <w:bookmarkStart w:id="278" w:name="_n5xu0z1rejid" w:colFirst="0" w:colLast="0"/>
      <w:bookmarkEnd w:id="278"/>
      <w:r>
        <w:rPr>
          <w:bCs/>
          <w:szCs w:val="46"/>
        </w:rPr>
        <w:lastRenderedPageBreak/>
        <w:t>INVESTOR TAKEAWAY</w:t>
      </w:r>
    </w:p>
    <w:p w14:paraId="4FBBF613" w14:textId="77777777" w:rsidR="009900D9" w:rsidRDefault="00000000">
      <w:r>
        <w:t>Nestlé India's future growth strategy is built around a powerful idea:</w:t>
      </w:r>
    </w:p>
    <w:p w14:paraId="78DC0A12" w14:textId="77777777" w:rsidR="009900D9" w:rsidRDefault="00000000">
      <w:pPr>
        <w:ind w:left="600" w:right="600"/>
        <w:rPr>
          <w:b/>
          <w:bCs/>
        </w:rPr>
      </w:pPr>
      <w:r>
        <w:rPr>
          <w:bCs/>
        </w:rPr>
        <w:t>Expand the number of consumers, expand the number of occasions, and expand the value generated from each category.</w:t>
      </w:r>
    </w:p>
    <w:p w14:paraId="2C7B4635" w14:textId="77777777" w:rsidR="009900D9" w:rsidRDefault="00000000">
      <w:r>
        <w:t>The company's strongest opportunities include:</w:t>
      </w:r>
    </w:p>
    <w:p w14:paraId="104127DD" w14:textId="77777777" w:rsidR="009900D9" w:rsidRDefault="00000000">
      <w:pPr>
        <w:numPr>
          <w:ilvl w:val="0"/>
          <w:numId w:val="245"/>
        </w:numPr>
      </w:pPr>
      <w:r>
        <w:t>Increasing household penetration</w:t>
      </w:r>
    </w:p>
    <w:p w14:paraId="2EA2FD23" w14:textId="77777777" w:rsidR="009900D9" w:rsidRDefault="00000000">
      <w:pPr>
        <w:numPr>
          <w:ilvl w:val="0"/>
          <w:numId w:val="245"/>
        </w:numPr>
      </w:pPr>
      <w:r>
        <w:t>Volume-led growth</w:t>
      </w:r>
    </w:p>
    <w:p w14:paraId="3DD5F5DE" w14:textId="77777777" w:rsidR="009900D9" w:rsidRDefault="00000000">
      <w:pPr>
        <w:numPr>
          <w:ilvl w:val="0"/>
          <w:numId w:val="245"/>
        </w:numPr>
      </w:pPr>
      <w:r>
        <w:t>Rural expansion</w:t>
      </w:r>
    </w:p>
    <w:p w14:paraId="54460A6F" w14:textId="77777777" w:rsidR="009900D9" w:rsidRDefault="00000000">
      <w:pPr>
        <w:numPr>
          <w:ilvl w:val="0"/>
          <w:numId w:val="245"/>
        </w:numPr>
      </w:pPr>
      <w:r>
        <w:t>Premiumisation</w:t>
      </w:r>
    </w:p>
    <w:p w14:paraId="1E0B146D" w14:textId="77777777" w:rsidR="009900D9" w:rsidRDefault="00000000">
      <w:pPr>
        <w:numPr>
          <w:ilvl w:val="0"/>
          <w:numId w:val="245"/>
        </w:numPr>
      </w:pPr>
      <w:r>
        <w:t>Product innovation</w:t>
      </w:r>
    </w:p>
    <w:p w14:paraId="2A1B53BE" w14:textId="77777777" w:rsidR="009900D9" w:rsidRDefault="00000000">
      <w:pPr>
        <w:numPr>
          <w:ilvl w:val="0"/>
          <w:numId w:val="245"/>
        </w:numPr>
      </w:pPr>
      <w:r>
        <w:t>Out-of-home consumption</w:t>
      </w:r>
    </w:p>
    <w:p w14:paraId="75687810" w14:textId="77777777" w:rsidR="009900D9" w:rsidRDefault="00000000">
      <w:pPr>
        <w:numPr>
          <w:ilvl w:val="0"/>
          <w:numId w:val="245"/>
        </w:numPr>
      </w:pPr>
      <w:r>
        <w:t>Omnichannel distribution</w:t>
      </w:r>
    </w:p>
    <w:p w14:paraId="43D2E810" w14:textId="77777777" w:rsidR="009900D9" w:rsidRDefault="00000000">
      <w:pPr>
        <w:numPr>
          <w:ilvl w:val="0"/>
          <w:numId w:val="245"/>
        </w:numPr>
      </w:pPr>
      <w:r>
        <w:t>Digital transformation</w:t>
      </w:r>
    </w:p>
    <w:p w14:paraId="0D1D772C" w14:textId="77777777" w:rsidR="009900D9" w:rsidRDefault="00000000">
      <w:r>
        <w:t xml:space="preserve">The company's reach across approximately </w:t>
      </w:r>
      <w:r>
        <w:rPr>
          <w:bCs/>
        </w:rPr>
        <w:t>216,000 villages</w:t>
      </w:r>
      <w:r>
        <w:t>, continued expansion in emerging channels, and growing investment in technology demonstrate that Nestlé India is attempting to build a wider and more efficient route to future growth.</w:t>
      </w:r>
    </w:p>
    <w:p w14:paraId="3E717FCB" w14:textId="77777777" w:rsidR="009900D9" w:rsidRDefault="00000000">
      <w:r>
        <w:t>However, the investment case ultimately depends on whether these growth opportunities translate into:</w:t>
      </w:r>
    </w:p>
    <w:p w14:paraId="23405A0D" w14:textId="77777777" w:rsidR="009900D9" w:rsidRDefault="00000000">
      <w:pPr>
        <w:ind w:left="600" w:right="600"/>
        <w:rPr>
          <w:b/>
          <w:bCs/>
        </w:rPr>
      </w:pPr>
      <w:r>
        <w:rPr>
          <w:bCs/>
        </w:rPr>
        <w:t>Higher Revenue</w:t>
      </w:r>
    </w:p>
    <w:p w14:paraId="76CB6D40" w14:textId="77777777" w:rsidR="009900D9" w:rsidRDefault="00000000">
      <w:r>
        <w:t>while also delivering:</w:t>
      </w:r>
    </w:p>
    <w:p w14:paraId="752B29DB" w14:textId="77777777" w:rsidR="009900D9" w:rsidRDefault="00000000">
      <w:pPr>
        <w:ind w:left="600" w:right="600"/>
        <w:rPr>
          <w:b/>
          <w:bCs/>
        </w:rPr>
      </w:pPr>
      <w:r>
        <w:rPr>
          <w:bCs/>
        </w:rPr>
        <w:t>Sustainable Profitability</w:t>
      </w:r>
    </w:p>
    <w:p w14:paraId="13F1AF45" w14:textId="77777777" w:rsidR="009900D9" w:rsidRDefault="00000000">
      <w:r>
        <w:t>and</w:t>
      </w:r>
    </w:p>
    <w:p w14:paraId="39DDB585" w14:textId="77777777" w:rsidR="009900D9" w:rsidRDefault="00000000">
      <w:pPr>
        <w:ind w:left="600" w:right="600"/>
        <w:rPr>
          <w:b/>
          <w:bCs/>
        </w:rPr>
      </w:pPr>
      <w:r>
        <w:rPr>
          <w:bCs/>
        </w:rPr>
        <w:t>Strong Cash Generation</w:t>
      </w:r>
    </w:p>
    <w:p w14:paraId="098985CA" w14:textId="77777777" w:rsidR="009900D9" w:rsidRDefault="00000000">
      <w:pPr>
        <w:pStyle w:val="Heading1"/>
        <w:keepNext w:val="0"/>
        <w:keepLines w:val="0"/>
        <w:pBdr>
          <w:bottom w:val="single" w:sz="6" w:space="4" w:color="E2001A"/>
        </w:pBdr>
        <w:spacing w:before="480"/>
        <w:ind w:right="600"/>
        <w:rPr>
          <w:bCs/>
          <w:sz w:val="46"/>
          <w:szCs w:val="46"/>
        </w:rPr>
      </w:pPr>
      <w:bookmarkStart w:id="279" w:name="_cu9cg774151x" w:colFirst="0" w:colLast="0"/>
      <w:bookmarkEnd w:id="279"/>
      <w:r>
        <w:rPr>
          <w:bCs/>
          <w:szCs w:val="46"/>
        </w:rPr>
        <w:t>PART VIII — RISKS, CHALLENGES &amp; INVESTOR RED FLAGS</w:t>
      </w:r>
    </w:p>
    <w:p w14:paraId="7BDE3B05" w14:textId="49AF2BAF" w:rsidR="009900D9" w:rsidRDefault="00000000">
      <w:pPr>
        <w:pStyle w:val="Heading2"/>
        <w:keepNext w:val="0"/>
        <w:keepLines w:val="0"/>
        <w:ind w:right="600"/>
        <w:rPr>
          <w:bCs/>
          <w:sz w:val="34"/>
          <w:szCs w:val="34"/>
        </w:rPr>
      </w:pPr>
      <w:bookmarkStart w:id="280" w:name="_pgms7rhh6eeq" w:colFirst="0" w:colLast="0"/>
      <w:bookmarkEnd w:id="280"/>
      <w:r>
        <w:rPr>
          <w:bCs/>
          <w:szCs w:val="34"/>
        </w:rPr>
        <w:t xml:space="preserve">Purpose </w:t>
      </w:r>
    </w:p>
    <w:p w14:paraId="178B2834" w14:textId="77777777" w:rsidR="009900D9" w:rsidRDefault="00000000">
      <w:pPr>
        <w:rPr>
          <w:b/>
          <w:bCs/>
        </w:rPr>
      </w:pPr>
      <w:r>
        <w:rPr>
          <w:bCs/>
        </w:rPr>
        <w:t>Every investment story has two sides.</w:t>
      </w:r>
    </w:p>
    <w:p w14:paraId="50921042" w14:textId="77777777" w:rsidR="009900D9" w:rsidRDefault="00000000">
      <w:pPr>
        <w:rPr>
          <w:b/>
          <w:bCs/>
        </w:rPr>
      </w:pPr>
      <w:r>
        <w:rPr>
          <w:bCs/>
        </w:rPr>
        <w:t>The first is the opportunity:</w:t>
      </w:r>
    </w:p>
    <w:p w14:paraId="0E8684C1" w14:textId="77777777" w:rsidR="009900D9" w:rsidRDefault="00000000">
      <w:pPr>
        <w:ind w:left="600" w:right="600"/>
        <w:rPr>
          <w:b/>
          <w:bCs/>
        </w:rPr>
      </w:pPr>
      <w:r>
        <w:rPr>
          <w:bCs/>
        </w:rPr>
        <w:t>What could go right?</w:t>
      </w:r>
    </w:p>
    <w:p w14:paraId="599F8C3F" w14:textId="77777777" w:rsidR="009900D9" w:rsidRDefault="00000000">
      <w:pPr>
        <w:rPr>
          <w:b/>
          <w:bCs/>
        </w:rPr>
      </w:pPr>
      <w:r>
        <w:rPr>
          <w:bCs/>
        </w:rPr>
        <w:t>The second is the risk:</w:t>
      </w:r>
    </w:p>
    <w:p w14:paraId="58D42633" w14:textId="77777777" w:rsidR="009900D9" w:rsidRDefault="00000000">
      <w:pPr>
        <w:ind w:left="600" w:right="600"/>
        <w:rPr>
          <w:b/>
          <w:bCs/>
        </w:rPr>
      </w:pPr>
      <w:r>
        <w:rPr>
          <w:bCs/>
        </w:rPr>
        <w:lastRenderedPageBreak/>
        <w:t>What could go wrong?</w:t>
      </w:r>
    </w:p>
    <w:p w14:paraId="5DCA6025" w14:textId="77777777" w:rsidR="009900D9" w:rsidRDefault="00000000">
      <w:pPr>
        <w:rPr>
          <w:b/>
          <w:bCs/>
        </w:rPr>
      </w:pPr>
      <w:r>
        <w:rPr>
          <w:bCs/>
        </w:rPr>
        <w:t>Part VII examined Nestlé India's future growth opportunities through:</w:t>
      </w:r>
    </w:p>
    <w:p w14:paraId="37D761AE" w14:textId="77777777" w:rsidR="009900D9" w:rsidRDefault="00000000">
      <w:pPr>
        <w:numPr>
          <w:ilvl w:val="0"/>
          <w:numId w:val="128"/>
        </w:numPr>
        <w:rPr>
          <w:b/>
          <w:bCs/>
        </w:rPr>
      </w:pPr>
      <w:r>
        <w:rPr>
          <w:bCs/>
        </w:rPr>
        <w:t>Consumer penetration</w:t>
      </w:r>
    </w:p>
    <w:p w14:paraId="5CCB1BD0" w14:textId="77777777" w:rsidR="009900D9" w:rsidRDefault="00000000">
      <w:pPr>
        <w:numPr>
          <w:ilvl w:val="0"/>
          <w:numId w:val="128"/>
        </w:numPr>
        <w:rPr>
          <w:b/>
          <w:bCs/>
        </w:rPr>
      </w:pPr>
      <w:r>
        <w:rPr>
          <w:bCs/>
        </w:rPr>
        <w:t>Volume growth</w:t>
      </w:r>
    </w:p>
    <w:p w14:paraId="76F6DEF7" w14:textId="77777777" w:rsidR="009900D9" w:rsidRDefault="00000000">
      <w:pPr>
        <w:numPr>
          <w:ilvl w:val="0"/>
          <w:numId w:val="128"/>
        </w:numPr>
        <w:rPr>
          <w:b/>
          <w:bCs/>
        </w:rPr>
      </w:pPr>
      <w:r>
        <w:rPr>
          <w:bCs/>
        </w:rPr>
        <w:t>Premiumisation</w:t>
      </w:r>
    </w:p>
    <w:p w14:paraId="77D492DA" w14:textId="77777777" w:rsidR="009900D9" w:rsidRDefault="00000000">
      <w:pPr>
        <w:numPr>
          <w:ilvl w:val="0"/>
          <w:numId w:val="128"/>
        </w:numPr>
        <w:rPr>
          <w:b/>
          <w:bCs/>
        </w:rPr>
      </w:pPr>
      <w:r>
        <w:rPr>
          <w:bCs/>
        </w:rPr>
        <w:t>Innovation</w:t>
      </w:r>
    </w:p>
    <w:p w14:paraId="3112AF68" w14:textId="77777777" w:rsidR="009900D9" w:rsidRDefault="00000000">
      <w:pPr>
        <w:numPr>
          <w:ilvl w:val="0"/>
          <w:numId w:val="128"/>
        </w:numPr>
        <w:rPr>
          <w:b/>
          <w:bCs/>
        </w:rPr>
      </w:pPr>
      <w:r>
        <w:rPr>
          <w:bCs/>
        </w:rPr>
        <w:t>Rural expansion</w:t>
      </w:r>
    </w:p>
    <w:p w14:paraId="34DFE626" w14:textId="77777777" w:rsidR="009900D9" w:rsidRDefault="00000000">
      <w:pPr>
        <w:numPr>
          <w:ilvl w:val="0"/>
          <w:numId w:val="128"/>
        </w:numPr>
        <w:rPr>
          <w:b/>
          <w:bCs/>
        </w:rPr>
      </w:pPr>
      <w:r>
        <w:rPr>
          <w:bCs/>
        </w:rPr>
        <w:t>Omnichannel distribution</w:t>
      </w:r>
    </w:p>
    <w:p w14:paraId="0C8D1095" w14:textId="77777777" w:rsidR="009900D9" w:rsidRDefault="00000000">
      <w:pPr>
        <w:numPr>
          <w:ilvl w:val="0"/>
          <w:numId w:val="128"/>
        </w:numPr>
        <w:rPr>
          <w:b/>
          <w:bCs/>
        </w:rPr>
      </w:pPr>
      <w:r>
        <w:rPr>
          <w:bCs/>
        </w:rPr>
        <w:t>Digital transformation</w:t>
      </w:r>
    </w:p>
    <w:p w14:paraId="1AC1D044" w14:textId="77777777" w:rsidR="009900D9" w:rsidRDefault="00000000">
      <w:pPr>
        <w:numPr>
          <w:ilvl w:val="0"/>
          <w:numId w:val="128"/>
        </w:numPr>
        <w:rPr>
          <w:b/>
          <w:bCs/>
        </w:rPr>
      </w:pPr>
      <w:r>
        <w:rPr>
          <w:bCs/>
        </w:rPr>
        <w:t>New consumption occasions</w:t>
      </w:r>
    </w:p>
    <w:p w14:paraId="185F73A8" w14:textId="77777777" w:rsidR="009900D9" w:rsidRDefault="00000000">
      <w:pPr>
        <w:rPr>
          <w:b/>
          <w:bCs/>
        </w:rPr>
      </w:pPr>
      <w:r>
        <w:rPr>
          <w:bCs/>
        </w:rPr>
        <w:t>However, these opportunities are not guaranteed to translate into higher shareholder returns.</w:t>
      </w:r>
    </w:p>
    <w:p w14:paraId="20E4BB4A" w14:textId="77777777" w:rsidR="009900D9" w:rsidRDefault="00000000">
      <w:pPr>
        <w:rPr>
          <w:b/>
          <w:bCs/>
        </w:rPr>
      </w:pPr>
      <w:r>
        <w:rPr>
          <w:bCs/>
        </w:rPr>
        <w:t>Nestlé India operates in an environment characterised by:</w:t>
      </w:r>
    </w:p>
    <w:p w14:paraId="01F1D5C3" w14:textId="77777777" w:rsidR="009900D9" w:rsidRDefault="00000000">
      <w:pPr>
        <w:numPr>
          <w:ilvl w:val="0"/>
          <w:numId w:val="279"/>
        </w:numPr>
        <w:rPr>
          <w:b/>
          <w:bCs/>
        </w:rPr>
      </w:pPr>
      <w:r>
        <w:rPr>
          <w:bCs/>
        </w:rPr>
        <w:t>Intense competition</w:t>
      </w:r>
    </w:p>
    <w:p w14:paraId="35A23F15" w14:textId="77777777" w:rsidR="009900D9" w:rsidRDefault="00000000">
      <w:pPr>
        <w:numPr>
          <w:ilvl w:val="0"/>
          <w:numId w:val="279"/>
        </w:numPr>
        <w:rPr>
          <w:b/>
          <w:bCs/>
        </w:rPr>
      </w:pPr>
      <w:r>
        <w:rPr>
          <w:bCs/>
        </w:rPr>
        <w:t>Commodity price volatility</w:t>
      </w:r>
    </w:p>
    <w:p w14:paraId="2C5AC6AC" w14:textId="77777777" w:rsidR="009900D9" w:rsidRDefault="00000000">
      <w:pPr>
        <w:numPr>
          <w:ilvl w:val="0"/>
          <w:numId w:val="279"/>
        </w:numPr>
        <w:rPr>
          <w:b/>
          <w:bCs/>
        </w:rPr>
      </w:pPr>
      <w:r>
        <w:rPr>
          <w:bCs/>
        </w:rPr>
        <w:t>Changing consumer preferences</w:t>
      </w:r>
    </w:p>
    <w:p w14:paraId="31848E40" w14:textId="77777777" w:rsidR="009900D9" w:rsidRDefault="00000000">
      <w:pPr>
        <w:numPr>
          <w:ilvl w:val="0"/>
          <w:numId w:val="279"/>
        </w:numPr>
        <w:rPr>
          <w:b/>
          <w:bCs/>
        </w:rPr>
      </w:pPr>
      <w:r>
        <w:rPr>
          <w:bCs/>
        </w:rPr>
        <w:t>Regulatory scrutiny</w:t>
      </w:r>
    </w:p>
    <w:p w14:paraId="4551F7F4" w14:textId="77777777" w:rsidR="009900D9" w:rsidRDefault="00000000">
      <w:pPr>
        <w:numPr>
          <w:ilvl w:val="0"/>
          <w:numId w:val="279"/>
        </w:numPr>
        <w:rPr>
          <w:b/>
          <w:bCs/>
        </w:rPr>
      </w:pPr>
      <w:r>
        <w:rPr>
          <w:bCs/>
        </w:rPr>
        <w:t>Supply chain uncertainty</w:t>
      </w:r>
    </w:p>
    <w:p w14:paraId="74A22926" w14:textId="77777777" w:rsidR="009900D9" w:rsidRDefault="00000000">
      <w:pPr>
        <w:numPr>
          <w:ilvl w:val="0"/>
          <w:numId w:val="279"/>
        </w:numPr>
        <w:rPr>
          <w:b/>
          <w:bCs/>
        </w:rPr>
      </w:pPr>
      <w:r>
        <w:rPr>
          <w:bCs/>
        </w:rPr>
        <w:t>Climate-related challenges</w:t>
      </w:r>
    </w:p>
    <w:p w14:paraId="0C118B06" w14:textId="77777777" w:rsidR="009900D9" w:rsidRDefault="00000000">
      <w:pPr>
        <w:numPr>
          <w:ilvl w:val="0"/>
          <w:numId w:val="279"/>
        </w:numPr>
        <w:rPr>
          <w:b/>
          <w:bCs/>
        </w:rPr>
      </w:pPr>
      <w:r>
        <w:rPr>
          <w:bCs/>
        </w:rPr>
        <w:t>Technology risks</w:t>
      </w:r>
    </w:p>
    <w:p w14:paraId="180F0E2B" w14:textId="77777777" w:rsidR="009900D9" w:rsidRDefault="00000000">
      <w:pPr>
        <w:numPr>
          <w:ilvl w:val="0"/>
          <w:numId w:val="279"/>
        </w:numPr>
        <w:rPr>
          <w:b/>
          <w:bCs/>
        </w:rPr>
      </w:pPr>
      <w:r>
        <w:rPr>
          <w:bCs/>
        </w:rPr>
        <w:t>Margin pressure</w:t>
      </w:r>
    </w:p>
    <w:p w14:paraId="149F48D0" w14:textId="77777777" w:rsidR="009900D9" w:rsidRDefault="00000000">
      <w:pPr>
        <w:rPr>
          <w:b/>
          <w:bCs/>
        </w:rPr>
      </w:pPr>
      <w:r>
        <w:rPr>
          <w:bCs/>
        </w:rPr>
        <w:t>The company itself continuously identifies and monitors business risks through its risk management framework, with mitigation strategies reviewed through structured governance mechanisms.</w:t>
      </w:r>
    </w:p>
    <w:p w14:paraId="0BB491B6" w14:textId="7DAF19D5" w:rsidR="009900D9" w:rsidRDefault="00000000" w:rsidP="00B34704">
      <w:pPr>
        <w:rPr>
          <w:b/>
          <w:bCs/>
        </w:rPr>
      </w:pPr>
      <w:r>
        <w:rPr>
          <w:bCs/>
        </w:rPr>
        <w:t>The objective of this part is not to predict that these risks will occur.Instead, it is to identify the areas that investors should monitor carefully.</w:t>
      </w:r>
      <w:r w:rsidR="00B34704">
        <w:rPr>
          <w:b/>
          <w:bCs/>
        </w:rPr>
        <w:t xml:space="preserve"> </w:t>
      </w:r>
      <w:r>
        <w:rPr>
          <w:bCs/>
        </w:rPr>
        <w:t>The central question is</w:t>
      </w:r>
      <w:r w:rsidR="00B34704">
        <w:rPr>
          <w:bCs/>
        </w:rPr>
        <w:t xml:space="preserve"> </w:t>
      </w:r>
      <w:r>
        <w:rPr>
          <w:bCs/>
        </w:rPr>
        <w:t>What could weaken Nestlé India's growth, profitability or long-term investment case?</w:t>
      </w:r>
    </w:p>
    <w:p w14:paraId="2946BAE6" w14:textId="77777777" w:rsidR="009900D9" w:rsidRDefault="00000000">
      <w:pPr>
        <w:pStyle w:val="Heading1"/>
        <w:keepNext w:val="0"/>
        <w:keepLines w:val="0"/>
        <w:pBdr>
          <w:bottom w:val="single" w:sz="6" w:space="4" w:color="E2001A"/>
        </w:pBdr>
        <w:spacing w:before="480"/>
        <w:ind w:right="600"/>
        <w:rPr>
          <w:bCs/>
          <w:sz w:val="46"/>
          <w:szCs w:val="46"/>
        </w:rPr>
      </w:pPr>
      <w:bookmarkStart w:id="281" w:name="_e2mdj0qdi3zt" w:colFirst="0" w:colLast="0"/>
      <w:bookmarkEnd w:id="281"/>
      <w:r>
        <w:rPr>
          <w:bCs/>
          <w:szCs w:val="46"/>
        </w:rPr>
        <w:t>1. THE BIGGEST FINANCIAL RISK — PROFITABILITY PRESSURE</w:t>
      </w:r>
    </w:p>
    <w:p w14:paraId="197CE3D9" w14:textId="77777777" w:rsidR="009900D9" w:rsidRDefault="00000000">
      <w:pPr>
        <w:rPr>
          <w:b/>
          <w:bCs/>
        </w:rPr>
      </w:pPr>
      <w:r>
        <w:rPr>
          <w:bCs/>
        </w:rPr>
        <w:t>The most important issue emerging from the financial analysis is not Nestlé India's financial strength.</w:t>
      </w:r>
    </w:p>
    <w:p w14:paraId="43C62385" w14:textId="417F0519" w:rsidR="009900D9" w:rsidRDefault="00000000">
      <w:pPr>
        <w:rPr>
          <w:b/>
          <w:bCs/>
        </w:rPr>
      </w:pPr>
      <w:r>
        <w:rPr>
          <w:bCs/>
        </w:rPr>
        <w:lastRenderedPageBreak/>
        <w:t>The company remains financially strong.The more important concern is:</w:t>
      </w:r>
    </w:p>
    <w:p w14:paraId="234D75CB" w14:textId="77777777" w:rsidR="009900D9" w:rsidRDefault="00000000">
      <w:pPr>
        <w:ind w:left="600" w:right="600"/>
        <w:rPr>
          <w:b/>
          <w:bCs/>
        </w:rPr>
      </w:pPr>
      <w:r>
        <w:rPr>
          <w:bCs/>
        </w:rPr>
        <w:t>Pressure on profitability.</w:t>
      </w:r>
    </w:p>
    <w:p w14:paraId="6DACA35E" w14:textId="77777777" w:rsidR="009900D9" w:rsidRDefault="00000000">
      <w:pPr>
        <w:rPr>
          <w:b/>
          <w:bCs/>
        </w:rPr>
      </w:pPr>
      <w:r>
        <w:rPr>
          <w:bCs/>
        </w:rPr>
        <w:t>Part III and Part IV showed that while Nestlé India's revenue continued to grow, profitability margins declined during FY2025–26.</w:t>
      </w:r>
    </w:p>
    <w:tbl>
      <w:tblPr>
        <w:tblStyle w:val="afc"/>
        <w:tblW w:w="5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1385"/>
        <w:gridCol w:w="1385"/>
      </w:tblGrid>
      <w:tr w:rsidR="009900D9" w14:paraId="30BD61BB"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130436F3" w14:textId="77777777" w:rsidR="009900D9" w:rsidRDefault="00000000">
            <w:pPr>
              <w:spacing w:before="40" w:after="40"/>
              <w:ind w:right="600"/>
              <w:jc w:val="center"/>
              <w:rPr>
                <w:b/>
                <w:bCs/>
              </w:rPr>
            </w:pPr>
            <w:r>
              <w:rPr>
                <w:b/>
                <w:bCs/>
                <w:color w:val="FFFFFF"/>
                <w:sz w:val="20"/>
              </w:rPr>
              <w:t>Ratio</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3BCCE0A" w14:textId="77777777" w:rsidR="009900D9" w:rsidRDefault="00000000">
            <w:pPr>
              <w:spacing w:before="40" w:after="40"/>
              <w:ind w:right="600"/>
              <w:jc w:val="center"/>
              <w:rPr>
                <w:b/>
                <w:bCs/>
              </w:rPr>
            </w:pPr>
            <w:r>
              <w:rPr>
                <w:b/>
                <w:bCs/>
                <w:color w:val="FFFFFF"/>
                <w:sz w:val="20"/>
              </w:rPr>
              <w:t>FY2024–25</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1D390D3B" w14:textId="77777777" w:rsidR="009900D9" w:rsidRDefault="00000000">
            <w:pPr>
              <w:spacing w:before="40" w:after="40"/>
              <w:ind w:right="600"/>
              <w:jc w:val="center"/>
              <w:rPr>
                <w:b/>
                <w:bCs/>
              </w:rPr>
            </w:pPr>
            <w:r>
              <w:rPr>
                <w:b/>
                <w:bCs/>
                <w:color w:val="FFFFFF"/>
                <w:sz w:val="20"/>
              </w:rPr>
              <w:t>FY2025–26</w:t>
            </w:r>
          </w:p>
        </w:tc>
      </w:tr>
      <w:tr w:rsidR="009900D9" w14:paraId="28DD33BA"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6C5B1FD8" w14:textId="77777777" w:rsidR="009900D9" w:rsidRDefault="00000000">
            <w:pPr>
              <w:spacing w:before="40" w:after="40"/>
              <w:ind w:right="600"/>
              <w:rPr>
                <w:b/>
                <w:bCs/>
              </w:rPr>
            </w:pPr>
            <w:r>
              <w:rPr>
                <w:b/>
                <w:bCs/>
                <w:sz w:val="20"/>
              </w:rPr>
              <w:t>Operating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EE1844C" w14:textId="77777777" w:rsidR="009900D9" w:rsidRDefault="00000000">
            <w:pPr>
              <w:spacing w:before="40" w:after="40"/>
              <w:ind w:right="600"/>
              <w:rPr>
                <w:b/>
                <w:bCs/>
              </w:rPr>
            </w:pPr>
            <w:r>
              <w:rPr>
                <w:b/>
                <w:bCs/>
                <w:sz w:val="20"/>
              </w:rPr>
              <w:t>21.1%</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C9D47EE" w14:textId="77777777" w:rsidR="009900D9" w:rsidRDefault="00000000">
            <w:pPr>
              <w:spacing w:before="40" w:after="40"/>
              <w:ind w:right="600"/>
              <w:rPr>
                <w:b/>
                <w:bCs/>
              </w:rPr>
            </w:pPr>
            <w:r>
              <w:rPr>
                <w:b/>
                <w:bCs/>
                <w:sz w:val="20"/>
              </w:rPr>
              <w:t>20.0%</w:t>
            </w:r>
          </w:p>
        </w:tc>
      </w:tr>
      <w:tr w:rsidR="009900D9" w14:paraId="48D46FC5"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9163E3C" w14:textId="77777777" w:rsidR="009900D9" w:rsidRDefault="00000000">
            <w:pPr>
              <w:spacing w:before="40" w:after="40"/>
              <w:ind w:right="600"/>
              <w:rPr>
                <w:b/>
                <w:bCs/>
              </w:rPr>
            </w:pPr>
            <w:r>
              <w:rPr>
                <w:b/>
                <w:bCs/>
                <w:sz w:val="20"/>
              </w:rPr>
              <w:t>Net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55E7190" w14:textId="77777777" w:rsidR="009900D9" w:rsidRDefault="00000000">
            <w:pPr>
              <w:spacing w:before="40" w:after="40"/>
              <w:ind w:right="600"/>
              <w:rPr>
                <w:b/>
                <w:bCs/>
              </w:rPr>
            </w:pPr>
            <w:r>
              <w:rPr>
                <w:b/>
                <w:bCs/>
                <w:sz w:val="20"/>
              </w:rPr>
              <w:t>16.5%</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337A57C" w14:textId="77777777" w:rsidR="009900D9" w:rsidRDefault="00000000">
            <w:pPr>
              <w:spacing w:before="40" w:after="40"/>
              <w:ind w:right="600"/>
              <w:rPr>
                <w:b/>
                <w:bCs/>
              </w:rPr>
            </w:pPr>
            <w:r>
              <w:rPr>
                <w:b/>
                <w:bCs/>
                <w:sz w:val="20"/>
              </w:rPr>
              <w:t>15.4%</w:t>
            </w:r>
          </w:p>
        </w:tc>
      </w:tr>
      <w:tr w:rsidR="009900D9" w14:paraId="3B5D4640"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8D0BDB9" w14:textId="77777777" w:rsidR="009900D9" w:rsidRDefault="00000000">
            <w:pPr>
              <w:spacing w:before="40" w:after="40"/>
              <w:ind w:right="600"/>
              <w:rPr>
                <w:b/>
                <w:bCs/>
              </w:rPr>
            </w:pPr>
            <w:r>
              <w:rPr>
                <w:b/>
                <w:bCs/>
                <w:sz w:val="20"/>
              </w:rPr>
              <w:t>Return on Net Worth</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B0B1DED" w14:textId="77777777" w:rsidR="009900D9" w:rsidRDefault="00000000">
            <w:pPr>
              <w:spacing w:before="40" w:after="40"/>
              <w:ind w:right="600"/>
              <w:rPr>
                <w:b/>
                <w:bCs/>
              </w:rPr>
            </w:pPr>
            <w:r>
              <w:rPr>
                <w:b/>
                <w:bCs/>
                <w:sz w:val="20"/>
              </w:rPr>
              <w:t>88.9%</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487DE06" w14:textId="77777777" w:rsidR="009900D9" w:rsidRDefault="00000000">
            <w:pPr>
              <w:spacing w:before="40" w:after="40"/>
              <w:ind w:right="600"/>
              <w:rPr>
                <w:b/>
                <w:bCs/>
              </w:rPr>
            </w:pPr>
            <w:r>
              <w:rPr>
                <w:b/>
                <w:bCs/>
                <w:sz w:val="20"/>
              </w:rPr>
              <w:t>75.2%</w:t>
            </w:r>
          </w:p>
        </w:tc>
      </w:tr>
    </w:tbl>
    <w:p w14:paraId="6C5BE753" w14:textId="73DDF783" w:rsidR="009900D9" w:rsidRDefault="00000000" w:rsidP="00B34704">
      <w:pPr>
        <w:rPr>
          <w:b/>
          <w:bCs/>
        </w:rPr>
      </w:pPr>
      <w:r>
        <w:rPr>
          <w:bCs/>
        </w:rPr>
        <w:t>The company therefore experienced an important divergence</w:t>
      </w:r>
      <w:r w:rsidR="00B34704">
        <w:rPr>
          <w:bCs/>
        </w:rPr>
        <w:t xml:space="preserve"> </w:t>
      </w:r>
      <w:r>
        <w:rPr>
          <w:bCs/>
        </w:rPr>
        <w:t>Revenue Increased</w:t>
      </w:r>
      <w:r w:rsidR="00B34704">
        <w:rPr>
          <w:b/>
          <w:bCs/>
        </w:rPr>
        <w:t xml:space="preserve"> </w:t>
      </w:r>
      <w:r>
        <w:rPr>
          <w:bCs/>
        </w:rPr>
        <w:t>but</w:t>
      </w:r>
      <w:r w:rsidR="00B34704">
        <w:rPr>
          <w:b/>
          <w:bCs/>
        </w:rPr>
        <w:t xml:space="preserve"> </w:t>
      </w:r>
      <w:r>
        <w:rPr>
          <w:bCs/>
        </w:rPr>
        <w:t>Margins Declined</w:t>
      </w:r>
    </w:p>
    <w:p w14:paraId="1CC6434E" w14:textId="77777777" w:rsidR="009900D9" w:rsidRDefault="00000000">
      <w:pPr>
        <w:rPr>
          <w:b/>
          <w:bCs/>
        </w:rPr>
      </w:pPr>
      <w:r>
        <w:rPr>
          <w:bCs/>
        </w:rPr>
        <w:t>This is one of the most important investor red flags to monitor going forward.</w:t>
      </w:r>
    </w:p>
    <w:p w14:paraId="7D10CD64" w14:textId="77777777" w:rsidR="009900D9" w:rsidRDefault="00000000">
      <w:pPr>
        <w:pStyle w:val="Heading2"/>
        <w:keepNext w:val="0"/>
        <w:keepLines w:val="0"/>
        <w:ind w:right="600"/>
        <w:rPr>
          <w:bCs/>
          <w:sz w:val="34"/>
          <w:szCs w:val="34"/>
        </w:rPr>
      </w:pPr>
      <w:bookmarkStart w:id="282" w:name="_vvj0knshmglg" w:colFirst="0" w:colLast="0"/>
      <w:bookmarkEnd w:id="282"/>
      <w:r>
        <w:rPr>
          <w:bCs/>
          <w:szCs w:val="34"/>
        </w:rPr>
        <w:t>Why Are Margins Important?</w:t>
      </w:r>
    </w:p>
    <w:p w14:paraId="08A46F2A" w14:textId="77777777" w:rsidR="009900D9" w:rsidRDefault="00000000">
      <w:pPr>
        <w:rPr>
          <w:b/>
          <w:bCs/>
        </w:rPr>
      </w:pPr>
      <w:r>
        <w:rPr>
          <w:bCs/>
        </w:rPr>
        <w:t>Revenue growth alone does not determine shareholder value.</w:t>
      </w:r>
    </w:p>
    <w:p w14:paraId="27495F39" w14:textId="77777777" w:rsidR="009900D9" w:rsidRDefault="00000000">
      <w:pPr>
        <w:rPr>
          <w:b/>
          <w:bCs/>
        </w:rPr>
      </w:pPr>
      <w:r>
        <w:rPr>
          <w:bCs/>
        </w:rPr>
        <w:t>A company could theoretically increase sales while earning lower returns if costs rise faster than revenue.</w:t>
      </w:r>
    </w:p>
    <w:p w14:paraId="675FAB9E" w14:textId="7D773FA6" w:rsidR="009900D9" w:rsidRDefault="00000000" w:rsidP="00B34704">
      <w:pPr>
        <w:rPr>
          <w:b/>
          <w:bCs/>
        </w:rPr>
      </w:pPr>
      <w:r>
        <w:rPr>
          <w:bCs/>
        </w:rPr>
        <w:t>The key relationship is</w:t>
      </w:r>
      <w:r w:rsidR="00B34704">
        <w:rPr>
          <w:bCs/>
        </w:rPr>
        <w:t xml:space="preserve"> </w:t>
      </w:r>
      <w:r>
        <w:rPr>
          <w:bCs/>
        </w:rPr>
        <w:t>Revenue Growth</w:t>
      </w:r>
      <w:r w:rsidR="00B34704">
        <w:rPr>
          <w:b/>
          <w:bCs/>
        </w:rPr>
        <w:t xml:space="preserve">- </w:t>
      </w:r>
      <w:r>
        <w:rPr>
          <w:bCs/>
        </w:rPr>
        <w:t>Growth in Costs</w:t>
      </w:r>
      <w:r w:rsidR="00B34704">
        <w:rPr>
          <w:b/>
          <w:bCs/>
        </w:rPr>
        <w:t xml:space="preserve"> </w:t>
      </w:r>
      <w:r>
        <w:rPr>
          <w:bCs/>
        </w:rPr>
        <w:t>=</w:t>
      </w:r>
      <w:r w:rsidR="00B34704">
        <w:rPr>
          <w:b/>
          <w:bCs/>
        </w:rPr>
        <w:t xml:space="preserve"> </w:t>
      </w:r>
      <w:r>
        <w:rPr>
          <w:bCs/>
        </w:rPr>
        <w:t>Profit Growth</w:t>
      </w:r>
    </w:p>
    <w:p w14:paraId="5C47C542" w14:textId="77777777" w:rsidR="009900D9" w:rsidRDefault="00000000">
      <w:pPr>
        <w:rPr>
          <w:b/>
          <w:bCs/>
        </w:rPr>
      </w:pPr>
      <w:r>
        <w:rPr>
          <w:bCs/>
        </w:rPr>
        <w:t>If costs continue increasing faster than sales, profitability may remain under pressure.</w:t>
      </w:r>
    </w:p>
    <w:p w14:paraId="48674E4A" w14:textId="77777777" w:rsidR="009900D9" w:rsidRDefault="00000000">
      <w:pPr>
        <w:rPr>
          <w:b/>
          <w:bCs/>
        </w:rPr>
      </w:pPr>
      <w:r>
        <w:rPr>
          <w:bCs/>
        </w:rPr>
        <w:t>For Nestlé India, the pressure could come from:</w:t>
      </w:r>
    </w:p>
    <w:p w14:paraId="3E335A81" w14:textId="77777777" w:rsidR="009900D9" w:rsidRDefault="00000000">
      <w:pPr>
        <w:numPr>
          <w:ilvl w:val="0"/>
          <w:numId w:val="275"/>
        </w:numPr>
        <w:rPr>
          <w:b/>
          <w:bCs/>
        </w:rPr>
      </w:pPr>
      <w:r>
        <w:rPr>
          <w:bCs/>
        </w:rPr>
        <w:t>Raw material costs</w:t>
      </w:r>
    </w:p>
    <w:p w14:paraId="5323D6BC" w14:textId="77777777" w:rsidR="009900D9" w:rsidRDefault="00000000">
      <w:pPr>
        <w:numPr>
          <w:ilvl w:val="0"/>
          <w:numId w:val="275"/>
        </w:numPr>
        <w:rPr>
          <w:b/>
          <w:bCs/>
        </w:rPr>
      </w:pPr>
      <w:r>
        <w:rPr>
          <w:bCs/>
        </w:rPr>
        <w:t>Advertising expenditure</w:t>
      </w:r>
    </w:p>
    <w:p w14:paraId="20F1DC44" w14:textId="77777777" w:rsidR="009900D9" w:rsidRDefault="00000000">
      <w:pPr>
        <w:numPr>
          <w:ilvl w:val="0"/>
          <w:numId w:val="275"/>
        </w:numPr>
        <w:rPr>
          <w:b/>
          <w:bCs/>
        </w:rPr>
      </w:pPr>
      <w:r>
        <w:rPr>
          <w:bCs/>
        </w:rPr>
        <w:t>Employee costs</w:t>
      </w:r>
    </w:p>
    <w:p w14:paraId="799BDABE" w14:textId="77777777" w:rsidR="009900D9" w:rsidRDefault="00000000">
      <w:pPr>
        <w:numPr>
          <w:ilvl w:val="0"/>
          <w:numId w:val="275"/>
        </w:numPr>
        <w:rPr>
          <w:b/>
          <w:bCs/>
        </w:rPr>
      </w:pPr>
      <w:r>
        <w:rPr>
          <w:bCs/>
        </w:rPr>
        <w:t>Distribution costs</w:t>
      </w:r>
    </w:p>
    <w:p w14:paraId="6B239425" w14:textId="77777777" w:rsidR="009900D9" w:rsidRDefault="00000000">
      <w:pPr>
        <w:numPr>
          <w:ilvl w:val="0"/>
          <w:numId w:val="275"/>
        </w:numPr>
        <w:rPr>
          <w:b/>
          <w:bCs/>
        </w:rPr>
      </w:pPr>
      <w:r>
        <w:rPr>
          <w:bCs/>
        </w:rPr>
        <w:t>Manufacturing expenses</w:t>
      </w:r>
    </w:p>
    <w:p w14:paraId="4EF749A6" w14:textId="77777777" w:rsidR="009900D9" w:rsidRDefault="00000000">
      <w:pPr>
        <w:numPr>
          <w:ilvl w:val="0"/>
          <w:numId w:val="275"/>
        </w:numPr>
        <w:rPr>
          <w:b/>
          <w:bCs/>
        </w:rPr>
      </w:pPr>
      <w:r>
        <w:rPr>
          <w:bCs/>
        </w:rPr>
        <w:t>Investments in future growth</w:t>
      </w:r>
    </w:p>
    <w:p w14:paraId="7FD14908" w14:textId="77777777" w:rsidR="009900D9" w:rsidRDefault="00000000">
      <w:pPr>
        <w:pStyle w:val="Heading3"/>
        <w:keepNext w:val="0"/>
        <w:keepLines w:val="0"/>
        <w:spacing w:before="280"/>
        <w:ind w:right="600"/>
        <w:rPr>
          <w:bCs/>
          <w:color w:val="000000"/>
          <w:sz w:val="26"/>
          <w:szCs w:val="26"/>
        </w:rPr>
      </w:pPr>
      <w:bookmarkStart w:id="283" w:name="_6imngcdrw90n" w:colFirst="0" w:colLast="0"/>
      <w:bookmarkEnd w:id="283"/>
      <w:r>
        <w:rPr>
          <w:bCs/>
          <w:szCs w:val="26"/>
        </w:rPr>
        <w:t>Investor Red Flag</w:t>
      </w:r>
    </w:p>
    <w:p w14:paraId="1AEBAF0B" w14:textId="77777777" w:rsidR="009900D9" w:rsidRDefault="00000000">
      <w:pPr>
        <w:rPr>
          <w:b/>
          <w:bCs/>
        </w:rPr>
      </w:pPr>
      <w:r>
        <w:rPr>
          <w:bCs/>
        </w:rPr>
        <w:t>The most important question is:</w:t>
      </w:r>
    </w:p>
    <w:p w14:paraId="5EA70BA4" w14:textId="77777777" w:rsidR="009900D9" w:rsidRDefault="00000000">
      <w:pPr>
        <w:ind w:left="600" w:right="600"/>
        <w:rPr>
          <w:b/>
          <w:bCs/>
        </w:rPr>
      </w:pPr>
      <w:r>
        <w:rPr>
          <w:bCs/>
        </w:rPr>
        <w:lastRenderedPageBreak/>
        <w:t>Can Nestlé India restore or stabilise margins while continuing to grow?</w:t>
      </w:r>
    </w:p>
    <w:p w14:paraId="497679D4" w14:textId="77777777" w:rsidR="009900D9" w:rsidRDefault="00000000">
      <w:pPr>
        <w:rPr>
          <w:b/>
          <w:bCs/>
        </w:rPr>
      </w:pPr>
      <w:r>
        <w:rPr>
          <w:bCs/>
        </w:rPr>
        <w:t>If the company achieves strong revenue growth but margins continue declining, the quality of that growth could become weaker.</w:t>
      </w:r>
    </w:p>
    <w:p w14:paraId="612C9F64" w14:textId="77777777" w:rsidR="009900D9" w:rsidRDefault="00000000">
      <w:pPr>
        <w:pStyle w:val="Heading1"/>
        <w:keepNext w:val="0"/>
        <w:keepLines w:val="0"/>
        <w:pBdr>
          <w:bottom w:val="single" w:sz="6" w:space="4" w:color="E2001A"/>
        </w:pBdr>
        <w:spacing w:before="480"/>
        <w:ind w:right="600"/>
        <w:rPr>
          <w:bCs/>
          <w:sz w:val="46"/>
          <w:szCs w:val="46"/>
        </w:rPr>
      </w:pPr>
      <w:bookmarkStart w:id="284" w:name="_ohkqtvq1bi4d" w:colFirst="0" w:colLast="0"/>
      <w:bookmarkEnd w:id="284"/>
      <w:r>
        <w:rPr>
          <w:bCs/>
          <w:szCs w:val="46"/>
        </w:rPr>
        <w:t>2. COMMODITY PRICE VOLATILITY</w:t>
      </w:r>
    </w:p>
    <w:p w14:paraId="07EBB651" w14:textId="77777777" w:rsidR="009900D9" w:rsidRDefault="00000000">
      <w:pPr>
        <w:rPr>
          <w:b/>
          <w:bCs/>
        </w:rPr>
      </w:pPr>
      <w:r>
        <w:rPr>
          <w:bCs/>
        </w:rPr>
        <w:t>Nestlé India depends on a large number of agricultural and commodity-based raw materials.</w:t>
      </w:r>
    </w:p>
    <w:p w14:paraId="78BE05FB" w14:textId="77777777" w:rsidR="009900D9" w:rsidRDefault="00000000">
      <w:pPr>
        <w:rPr>
          <w:b/>
          <w:bCs/>
        </w:rPr>
      </w:pPr>
      <w:r>
        <w:rPr>
          <w:bCs/>
        </w:rPr>
        <w:t>These can include inputs connected to:</w:t>
      </w:r>
    </w:p>
    <w:p w14:paraId="2CF8761B" w14:textId="77777777" w:rsidR="009900D9" w:rsidRDefault="00000000">
      <w:pPr>
        <w:numPr>
          <w:ilvl w:val="0"/>
          <w:numId w:val="71"/>
        </w:numPr>
        <w:rPr>
          <w:b/>
          <w:bCs/>
        </w:rPr>
      </w:pPr>
      <w:r>
        <w:rPr>
          <w:bCs/>
        </w:rPr>
        <w:t>Milk</w:t>
      </w:r>
    </w:p>
    <w:p w14:paraId="52D7B077" w14:textId="77777777" w:rsidR="009900D9" w:rsidRDefault="00000000">
      <w:pPr>
        <w:numPr>
          <w:ilvl w:val="0"/>
          <w:numId w:val="71"/>
        </w:numPr>
        <w:rPr>
          <w:b/>
          <w:bCs/>
        </w:rPr>
      </w:pPr>
      <w:r>
        <w:rPr>
          <w:bCs/>
        </w:rPr>
        <w:t>Coffee</w:t>
      </w:r>
    </w:p>
    <w:p w14:paraId="3799AA16" w14:textId="77777777" w:rsidR="009900D9" w:rsidRDefault="00000000">
      <w:pPr>
        <w:numPr>
          <w:ilvl w:val="0"/>
          <w:numId w:val="71"/>
        </w:numPr>
        <w:rPr>
          <w:b/>
          <w:bCs/>
        </w:rPr>
      </w:pPr>
      <w:r>
        <w:rPr>
          <w:bCs/>
        </w:rPr>
        <w:t>Wheat</w:t>
      </w:r>
    </w:p>
    <w:p w14:paraId="1D1ED434" w14:textId="77777777" w:rsidR="009900D9" w:rsidRDefault="00000000">
      <w:pPr>
        <w:numPr>
          <w:ilvl w:val="0"/>
          <w:numId w:val="71"/>
        </w:numPr>
        <w:rPr>
          <w:b/>
          <w:bCs/>
        </w:rPr>
      </w:pPr>
      <w:r>
        <w:rPr>
          <w:bCs/>
        </w:rPr>
        <w:t>Rice</w:t>
      </w:r>
    </w:p>
    <w:p w14:paraId="42BF89EF" w14:textId="77777777" w:rsidR="009900D9" w:rsidRDefault="00000000">
      <w:pPr>
        <w:numPr>
          <w:ilvl w:val="0"/>
          <w:numId w:val="71"/>
        </w:numPr>
        <w:rPr>
          <w:b/>
          <w:bCs/>
        </w:rPr>
      </w:pPr>
      <w:r>
        <w:rPr>
          <w:bCs/>
        </w:rPr>
        <w:t>Sugar</w:t>
      </w:r>
    </w:p>
    <w:p w14:paraId="491B74C2" w14:textId="77777777" w:rsidR="009900D9" w:rsidRDefault="00000000">
      <w:pPr>
        <w:numPr>
          <w:ilvl w:val="0"/>
          <w:numId w:val="71"/>
        </w:numPr>
        <w:rPr>
          <w:b/>
          <w:bCs/>
        </w:rPr>
      </w:pPr>
      <w:r>
        <w:rPr>
          <w:bCs/>
        </w:rPr>
        <w:t>Cocoa</w:t>
      </w:r>
    </w:p>
    <w:p w14:paraId="3D5B15A3" w14:textId="77777777" w:rsidR="009900D9" w:rsidRDefault="00000000">
      <w:pPr>
        <w:numPr>
          <w:ilvl w:val="0"/>
          <w:numId w:val="71"/>
        </w:numPr>
        <w:rPr>
          <w:b/>
          <w:bCs/>
        </w:rPr>
      </w:pPr>
      <w:r>
        <w:rPr>
          <w:bCs/>
        </w:rPr>
        <w:t>Spices</w:t>
      </w:r>
    </w:p>
    <w:p w14:paraId="6A59DBEA" w14:textId="77777777" w:rsidR="009900D9" w:rsidRDefault="00000000">
      <w:pPr>
        <w:numPr>
          <w:ilvl w:val="0"/>
          <w:numId w:val="71"/>
        </w:numPr>
        <w:rPr>
          <w:b/>
          <w:bCs/>
        </w:rPr>
      </w:pPr>
      <w:r>
        <w:rPr>
          <w:bCs/>
        </w:rPr>
        <w:t>Packaging materials</w:t>
      </w:r>
    </w:p>
    <w:p w14:paraId="145687B6" w14:textId="77777777" w:rsidR="009900D9" w:rsidRDefault="00000000">
      <w:pPr>
        <w:rPr>
          <w:b/>
          <w:bCs/>
        </w:rPr>
      </w:pPr>
      <w:r>
        <w:rPr>
          <w:bCs/>
        </w:rPr>
        <w:t>Commodity prices can change significantly because of:</w:t>
      </w:r>
    </w:p>
    <w:p w14:paraId="56A11394" w14:textId="77777777" w:rsidR="009900D9" w:rsidRDefault="00000000">
      <w:pPr>
        <w:numPr>
          <w:ilvl w:val="0"/>
          <w:numId w:val="139"/>
        </w:numPr>
        <w:rPr>
          <w:b/>
          <w:bCs/>
        </w:rPr>
      </w:pPr>
      <w:r>
        <w:rPr>
          <w:bCs/>
        </w:rPr>
        <w:t>Weather conditions</w:t>
      </w:r>
    </w:p>
    <w:p w14:paraId="7C78F306" w14:textId="77777777" w:rsidR="009900D9" w:rsidRDefault="00000000">
      <w:pPr>
        <w:numPr>
          <w:ilvl w:val="0"/>
          <w:numId w:val="139"/>
        </w:numPr>
        <w:rPr>
          <w:b/>
          <w:bCs/>
        </w:rPr>
      </w:pPr>
      <w:r>
        <w:rPr>
          <w:bCs/>
        </w:rPr>
        <w:t>Crop yields</w:t>
      </w:r>
    </w:p>
    <w:p w14:paraId="47101A5A" w14:textId="77777777" w:rsidR="009900D9" w:rsidRDefault="00000000">
      <w:pPr>
        <w:numPr>
          <w:ilvl w:val="0"/>
          <w:numId w:val="139"/>
        </w:numPr>
        <w:rPr>
          <w:b/>
          <w:bCs/>
        </w:rPr>
      </w:pPr>
      <w:r>
        <w:rPr>
          <w:bCs/>
        </w:rPr>
        <w:t>Global supply conditions</w:t>
      </w:r>
    </w:p>
    <w:p w14:paraId="4FCFBB32" w14:textId="77777777" w:rsidR="009900D9" w:rsidRDefault="00000000">
      <w:pPr>
        <w:numPr>
          <w:ilvl w:val="0"/>
          <w:numId w:val="139"/>
        </w:numPr>
        <w:rPr>
          <w:b/>
          <w:bCs/>
        </w:rPr>
      </w:pPr>
      <w:r>
        <w:rPr>
          <w:bCs/>
        </w:rPr>
        <w:t>Inflation</w:t>
      </w:r>
    </w:p>
    <w:p w14:paraId="6F4D5875" w14:textId="77777777" w:rsidR="009900D9" w:rsidRDefault="00000000">
      <w:pPr>
        <w:numPr>
          <w:ilvl w:val="0"/>
          <w:numId w:val="139"/>
        </w:numPr>
        <w:rPr>
          <w:b/>
          <w:bCs/>
        </w:rPr>
      </w:pPr>
      <w:r>
        <w:rPr>
          <w:bCs/>
        </w:rPr>
        <w:t>Currency movements</w:t>
      </w:r>
    </w:p>
    <w:p w14:paraId="054784E8" w14:textId="77777777" w:rsidR="009900D9" w:rsidRDefault="00000000">
      <w:pPr>
        <w:numPr>
          <w:ilvl w:val="0"/>
          <w:numId w:val="139"/>
        </w:numPr>
        <w:rPr>
          <w:b/>
          <w:bCs/>
        </w:rPr>
      </w:pPr>
      <w:r>
        <w:rPr>
          <w:bCs/>
        </w:rPr>
        <w:t>Geopolitical developments</w:t>
      </w:r>
    </w:p>
    <w:p w14:paraId="23C26A43" w14:textId="77777777" w:rsidR="009900D9" w:rsidRDefault="00000000">
      <w:pPr>
        <w:rPr>
          <w:b/>
          <w:bCs/>
        </w:rPr>
      </w:pPr>
      <w:r>
        <w:rPr>
          <w:bCs/>
        </w:rPr>
        <w:t>This creates an important risk for the company.</w:t>
      </w:r>
    </w:p>
    <w:p w14:paraId="747345BB" w14:textId="77777777" w:rsidR="009900D9" w:rsidRDefault="00000000">
      <w:pPr>
        <w:rPr>
          <w:b/>
          <w:bCs/>
        </w:rPr>
      </w:pPr>
      <w:r>
        <w:rPr>
          <w:bCs/>
        </w:rPr>
        <w:t>If raw material prices increase significantly, Nestlé India has several possible responses:</w:t>
      </w:r>
    </w:p>
    <w:p w14:paraId="05471C63" w14:textId="77777777" w:rsidR="009900D9" w:rsidRDefault="00000000">
      <w:pPr>
        <w:pStyle w:val="Heading3"/>
        <w:keepNext w:val="0"/>
        <w:keepLines w:val="0"/>
        <w:spacing w:before="280"/>
        <w:ind w:right="600"/>
        <w:rPr>
          <w:bCs/>
          <w:color w:val="000000"/>
          <w:sz w:val="26"/>
          <w:szCs w:val="26"/>
        </w:rPr>
      </w:pPr>
      <w:bookmarkStart w:id="285" w:name="_cd9we9m922a2" w:colFirst="0" w:colLast="0"/>
      <w:bookmarkEnd w:id="285"/>
      <w:r>
        <w:rPr>
          <w:bCs/>
          <w:szCs w:val="26"/>
        </w:rPr>
        <w:t>Option 1 — Absorb the Higher Costs</w:t>
      </w:r>
    </w:p>
    <w:p w14:paraId="1418A269" w14:textId="77777777" w:rsidR="009900D9" w:rsidRDefault="00000000">
      <w:pPr>
        <w:rPr>
          <w:b/>
          <w:bCs/>
        </w:rPr>
      </w:pPr>
      <w:r>
        <w:rPr>
          <w:bCs/>
        </w:rPr>
        <w:t>This could reduce profit margins.</w:t>
      </w:r>
    </w:p>
    <w:p w14:paraId="101B6293" w14:textId="77777777" w:rsidR="009900D9" w:rsidRDefault="00000000">
      <w:pPr>
        <w:pStyle w:val="Heading3"/>
        <w:keepNext w:val="0"/>
        <w:keepLines w:val="0"/>
        <w:spacing w:before="280"/>
        <w:ind w:right="600"/>
        <w:rPr>
          <w:bCs/>
          <w:color w:val="000000"/>
          <w:sz w:val="26"/>
          <w:szCs w:val="26"/>
        </w:rPr>
      </w:pPr>
      <w:bookmarkStart w:id="286" w:name="_9062oif2hgb5" w:colFirst="0" w:colLast="0"/>
      <w:bookmarkEnd w:id="286"/>
      <w:r>
        <w:rPr>
          <w:bCs/>
          <w:szCs w:val="26"/>
        </w:rPr>
        <w:t>Option 2 — Increase Product Prices</w:t>
      </w:r>
    </w:p>
    <w:p w14:paraId="05A15F5F" w14:textId="77777777" w:rsidR="009900D9" w:rsidRDefault="00000000">
      <w:pPr>
        <w:rPr>
          <w:b/>
          <w:bCs/>
        </w:rPr>
      </w:pPr>
      <w:r>
        <w:rPr>
          <w:bCs/>
        </w:rPr>
        <w:t>This could affect consumer demand.</w:t>
      </w:r>
    </w:p>
    <w:p w14:paraId="1AD47B4F" w14:textId="77777777" w:rsidR="009900D9" w:rsidRDefault="00000000">
      <w:pPr>
        <w:pStyle w:val="Heading3"/>
        <w:keepNext w:val="0"/>
        <w:keepLines w:val="0"/>
        <w:spacing w:before="280"/>
        <w:ind w:right="600"/>
        <w:rPr>
          <w:bCs/>
          <w:color w:val="000000"/>
          <w:sz w:val="26"/>
          <w:szCs w:val="26"/>
        </w:rPr>
      </w:pPr>
      <w:bookmarkStart w:id="287" w:name="_ehfav054hsn2" w:colFirst="0" w:colLast="0"/>
      <w:bookmarkEnd w:id="287"/>
      <w:r>
        <w:rPr>
          <w:bCs/>
          <w:szCs w:val="26"/>
        </w:rPr>
        <w:lastRenderedPageBreak/>
        <w:t>Option 3 — Reduce Costs Elsewhere</w:t>
      </w:r>
    </w:p>
    <w:p w14:paraId="648B373A" w14:textId="77777777" w:rsidR="009900D9" w:rsidRDefault="00000000">
      <w:pPr>
        <w:rPr>
          <w:b/>
          <w:bCs/>
        </w:rPr>
      </w:pPr>
      <w:r>
        <w:rPr>
          <w:bCs/>
        </w:rPr>
        <w:t>This could affect other areas of the business.</w:t>
      </w:r>
    </w:p>
    <w:p w14:paraId="4BD28862" w14:textId="77777777" w:rsidR="009900D9" w:rsidRDefault="00000000">
      <w:pPr>
        <w:rPr>
          <w:b/>
          <w:bCs/>
        </w:rPr>
      </w:pPr>
      <w:r>
        <w:rPr>
          <w:bCs/>
        </w:rPr>
        <w:t>In reality, the company may use a combination of all three approaches.</w:t>
      </w:r>
    </w:p>
    <w:p w14:paraId="66C6E90C" w14:textId="77777777" w:rsidR="009900D9" w:rsidRDefault="00000000">
      <w:pPr>
        <w:pStyle w:val="Heading2"/>
        <w:keepNext w:val="0"/>
        <w:keepLines w:val="0"/>
        <w:ind w:right="600"/>
        <w:rPr>
          <w:bCs/>
          <w:sz w:val="34"/>
          <w:szCs w:val="34"/>
        </w:rPr>
      </w:pPr>
      <w:bookmarkStart w:id="288" w:name="_6htd3toqx9zf" w:colFirst="0" w:colLast="0"/>
      <w:bookmarkEnd w:id="288"/>
      <w:r>
        <w:rPr>
          <w:bCs/>
          <w:szCs w:val="34"/>
        </w:rPr>
        <w:t>The Pricing Challenge</w:t>
      </w:r>
    </w:p>
    <w:p w14:paraId="77E75C34" w14:textId="77777777" w:rsidR="009900D9" w:rsidRDefault="00000000">
      <w:pPr>
        <w:rPr>
          <w:b/>
          <w:bCs/>
        </w:rPr>
      </w:pPr>
      <w:r>
        <w:rPr>
          <w:bCs/>
        </w:rPr>
        <w:t>Nestlé India operates in categories where affordability remains important.</w:t>
      </w:r>
    </w:p>
    <w:p w14:paraId="01C937D9" w14:textId="77777777" w:rsidR="009900D9" w:rsidRDefault="00000000">
      <w:pPr>
        <w:rPr>
          <w:b/>
          <w:bCs/>
        </w:rPr>
      </w:pPr>
      <w:r>
        <w:rPr>
          <w:bCs/>
        </w:rPr>
        <w:t>Consumers may respond differently to price increases depending on:</w:t>
      </w:r>
    </w:p>
    <w:p w14:paraId="1F70242D" w14:textId="77777777" w:rsidR="009900D9" w:rsidRDefault="00000000">
      <w:pPr>
        <w:numPr>
          <w:ilvl w:val="0"/>
          <w:numId w:val="68"/>
        </w:numPr>
        <w:rPr>
          <w:b/>
          <w:bCs/>
        </w:rPr>
      </w:pPr>
      <w:r>
        <w:rPr>
          <w:bCs/>
        </w:rPr>
        <w:t>Income levels</w:t>
      </w:r>
    </w:p>
    <w:p w14:paraId="2C288980" w14:textId="77777777" w:rsidR="009900D9" w:rsidRDefault="00000000">
      <w:pPr>
        <w:numPr>
          <w:ilvl w:val="0"/>
          <w:numId w:val="68"/>
        </w:numPr>
        <w:rPr>
          <w:b/>
          <w:bCs/>
        </w:rPr>
      </w:pPr>
      <w:r>
        <w:rPr>
          <w:bCs/>
        </w:rPr>
        <w:t>Category importance</w:t>
      </w:r>
    </w:p>
    <w:p w14:paraId="2A2FB1FE" w14:textId="77777777" w:rsidR="009900D9" w:rsidRDefault="00000000">
      <w:pPr>
        <w:numPr>
          <w:ilvl w:val="0"/>
          <w:numId w:val="68"/>
        </w:numPr>
        <w:rPr>
          <w:b/>
          <w:bCs/>
        </w:rPr>
      </w:pPr>
      <w:r>
        <w:rPr>
          <w:bCs/>
        </w:rPr>
        <w:t>Competition</w:t>
      </w:r>
    </w:p>
    <w:p w14:paraId="02CC237C" w14:textId="77777777" w:rsidR="009900D9" w:rsidRDefault="00000000">
      <w:pPr>
        <w:numPr>
          <w:ilvl w:val="0"/>
          <w:numId w:val="68"/>
        </w:numPr>
        <w:rPr>
          <w:b/>
          <w:bCs/>
        </w:rPr>
      </w:pPr>
      <w:r>
        <w:rPr>
          <w:bCs/>
        </w:rPr>
        <w:t>Availability of alternatives</w:t>
      </w:r>
    </w:p>
    <w:p w14:paraId="6C7A0717" w14:textId="77777777" w:rsidR="009900D9" w:rsidRDefault="00000000">
      <w:pPr>
        <w:rPr>
          <w:b/>
          <w:bCs/>
        </w:rPr>
      </w:pPr>
      <w:r>
        <w:rPr>
          <w:bCs/>
        </w:rPr>
        <w:t>Therefore, Nestlé India cannot always pass the full increase in commodity costs directly to consumers.</w:t>
      </w:r>
    </w:p>
    <w:p w14:paraId="19E47FF0" w14:textId="7F605085" w:rsidR="009900D9" w:rsidRDefault="00000000">
      <w:pPr>
        <w:rPr>
          <w:b/>
          <w:bCs/>
        </w:rPr>
      </w:pPr>
      <w:r>
        <w:rPr>
          <w:bCs/>
        </w:rPr>
        <w:t>This creates a fundamental challenge</w:t>
      </w:r>
      <w:r w:rsidR="00B34704">
        <w:rPr>
          <w:bCs/>
        </w:rPr>
        <w:t xml:space="preserve"> </w:t>
      </w:r>
      <w:r>
        <w:rPr>
          <w:bCs/>
        </w:rPr>
        <w:t>Potential Risk to Consumer Demand</w:t>
      </w:r>
      <w:r w:rsidR="00B34704">
        <w:rPr>
          <w:b/>
          <w:bCs/>
        </w:rPr>
        <w:t xml:space="preserve"> </w:t>
      </w:r>
      <w:r>
        <w:rPr>
          <w:bCs/>
        </w:rPr>
        <w:t>or</w:t>
      </w:r>
      <w:r w:rsidR="00B34704">
        <w:rPr>
          <w:b/>
          <w:bCs/>
        </w:rPr>
        <w:t xml:space="preserve"> </w:t>
      </w:r>
      <w:r>
        <w:rPr>
          <w:bCs/>
        </w:rPr>
        <w:t>Pressure on Margins</w:t>
      </w:r>
      <w:r w:rsidR="00B34704">
        <w:rPr>
          <w:b/>
          <w:bCs/>
        </w:rPr>
        <w:t xml:space="preserve">. </w:t>
      </w:r>
      <w:r>
        <w:rPr>
          <w:bCs/>
        </w:rPr>
        <w:t>This relationship will remain one of the most important financial risks for the company.</w:t>
      </w:r>
    </w:p>
    <w:p w14:paraId="6E0CD215" w14:textId="77777777" w:rsidR="009900D9" w:rsidRDefault="00000000">
      <w:pPr>
        <w:pStyle w:val="Heading1"/>
        <w:keepNext w:val="0"/>
        <w:keepLines w:val="0"/>
        <w:pBdr>
          <w:bottom w:val="single" w:sz="6" w:space="4" w:color="E2001A"/>
        </w:pBdr>
        <w:spacing w:before="480"/>
        <w:ind w:right="600"/>
        <w:rPr>
          <w:bCs/>
          <w:sz w:val="46"/>
          <w:szCs w:val="46"/>
        </w:rPr>
      </w:pPr>
      <w:bookmarkStart w:id="289" w:name="_wxbokrebiohg" w:colFirst="0" w:colLast="0"/>
      <w:bookmarkEnd w:id="289"/>
      <w:r>
        <w:rPr>
          <w:bCs/>
          <w:szCs w:val="46"/>
        </w:rPr>
        <w:t>3. COMPETITION — THE RISK OF LOSING CONSUMER ATTENTION</w:t>
      </w:r>
    </w:p>
    <w:p w14:paraId="7CE45CCC" w14:textId="77777777" w:rsidR="009900D9" w:rsidRDefault="00000000">
      <w:pPr>
        <w:rPr>
          <w:b/>
          <w:bCs/>
        </w:rPr>
      </w:pPr>
      <w:r>
        <w:rPr>
          <w:bCs/>
        </w:rPr>
        <w:t>Nestlé India operates in one of India's most competitive consumer markets.</w:t>
      </w:r>
    </w:p>
    <w:p w14:paraId="5FC8F0F9" w14:textId="77777777" w:rsidR="009900D9" w:rsidRDefault="00000000">
      <w:pPr>
        <w:rPr>
          <w:b/>
          <w:bCs/>
        </w:rPr>
      </w:pPr>
      <w:r>
        <w:rPr>
          <w:bCs/>
        </w:rPr>
        <w:t>Its brands compete against:</w:t>
      </w:r>
    </w:p>
    <w:p w14:paraId="3AD16BD4" w14:textId="77777777" w:rsidR="009900D9" w:rsidRDefault="00000000">
      <w:pPr>
        <w:numPr>
          <w:ilvl w:val="0"/>
          <w:numId w:val="46"/>
        </w:numPr>
        <w:rPr>
          <w:b/>
          <w:bCs/>
        </w:rPr>
      </w:pPr>
      <w:r>
        <w:rPr>
          <w:bCs/>
        </w:rPr>
        <w:t>Large FMCG companies</w:t>
      </w:r>
    </w:p>
    <w:p w14:paraId="0F228906" w14:textId="77777777" w:rsidR="009900D9" w:rsidRDefault="00000000">
      <w:pPr>
        <w:numPr>
          <w:ilvl w:val="0"/>
          <w:numId w:val="46"/>
        </w:numPr>
        <w:rPr>
          <w:b/>
          <w:bCs/>
        </w:rPr>
      </w:pPr>
      <w:r>
        <w:rPr>
          <w:bCs/>
        </w:rPr>
        <w:t>Global consumer companies</w:t>
      </w:r>
    </w:p>
    <w:p w14:paraId="3AEF58F6" w14:textId="77777777" w:rsidR="009900D9" w:rsidRDefault="00000000">
      <w:pPr>
        <w:numPr>
          <w:ilvl w:val="0"/>
          <w:numId w:val="46"/>
        </w:numPr>
        <w:rPr>
          <w:b/>
          <w:bCs/>
        </w:rPr>
      </w:pPr>
      <w:r>
        <w:rPr>
          <w:bCs/>
        </w:rPr>
        <w:t>Indian companies</w:t>
      </w:r>
    </w:p>
    <w:p w14:paraId="0B34AE89" w14:textId="77777777" w:rsidR="009900D9" w:rsidRDefault="00000000">
      <w:pPr>
        <w:numPr>
          <w:ilvl w:val="0"/>
          <w:numId w:val="46"/>
        </w:numPr>
        <w:rPr>
          <w:b/>
          <w:bCs/>
        </w:rPr>
      </w:pPr>
      <w:r>
        <w:rPr>
          <w:bCs/>
        </w:rPr>
        <w:t>Regional brands</w:t>
      </w:r>
    </w:p>
    <w:p w14:paraId="7F187716" w14:textId="77777777" w:rsidR="009900D9" w:rsidRDefault="00000000">
      <w:pPr>
        <w:numPr>
          <w:ilvl w:val="0"/>
          <w:numId w:val="46"/>
        </w:numPr>
        <w:rPr>
          <w:b/>
          <w:bCs/>
        </w:rPr>
      </w:pPr>
      <w:r>
        <w:rPr>
          <w:bCs/>
        </w:rPr>
        <w:t>Private labels</w:t>
      </w:r>
    </w:p>
    <w:p w14:paraId="689D8578" w14:textId="77777777" w:rsidR="009900D9" w:rsidRDefault="00000000">
      <w:pPr>
        <w:numPr>
          <w:ilvl w:val="0"/>
          <w:numId w:val="46"/>
        </w:numPr>
        <w:rPr>
          <w:b/>
          <w:bCs/>
        </w:rPr>
      </w:pPr>
      <w:r>
        <w:rPr>
          <w:bCs/>
        </w:rPr>
        <w:t>Digital-first brands</w:t>
      </w:r>
    </w:p>
    <w:p w14:paraId="7E163DCF" w14:textId="77777777" w:rsidR="009900D9" w:rsidRDefault="00000000">
      <w:pPr>
        <w:numPr>
          <w:ilvl w:val="0"/>
          <w:numId w:val="46"/>
        </w:numPr>
        <w:rPr>
          <w:b/>
          <w:bCs/>
        </w:rPr>
      </w:pPr>
      <w:r>
        <w:rPr>
          <w:bCs/>
        </w:rPr>
        <w:t>Start-ups</w:t>
      </w:r>
    </w:p>
    <w:p w14:paraId="364E19A6" w14:textId="77777777" w:rsidR="009900D9" w:rsidRDefault="00000000">
      <w:pPr>
        <w:rPr>
          <w:b/>
          <w:bCs/>
        </w:rPr>
      </w:pPr>
      <w:r>
        <w:rPr>
          <w:bCs/>
        </w:rPr>
        <w:t>Competition is increasing across several categories.</w:t>
      </w:r>
    </w:p>
    <w:p w14:paraId="6D3ABB0F" w14:textId="77777777" w:rsidR="009900D9" w:rsidRDefault="00000000">
      <w:pPr>
        <w:rPr>
          <w:b/>
          <w:bCs/>
        </w:rPr>
      </w:pPr>
      <w:r>
        <w:rPr>
          <w:bCs/>
        </w:rPr>
        <w:t>For example:</w:t>
      </w:r>
    </w:p>
    <w:p w14:paraId="012732C7" w14:textId="77777777" w:rsidR="009900D9" w:rsidRDefault="00000000">
      <w:pPr>
        <w:pStyle w:val="Heading3"/>
        <w:keepNext w:val="0"/>
        <w:keepLines w:val="0"/>
        <w:spacing w:before="280"/>
        <w:ind w:right="600"/>
        <w:rPr>
          <w:bCs/>
          <w:color w:val="000000"/>
          <w:sz w:val="26"/>
          <w:szCs w:val="26"/>
        </w:rPr>
      </w:pPr>
      <w:bookmarkStart w:id="290" w:name="_qictru10cpiy" w:colFirst="0" w:colLast="0"/>
      <w:bookmarkEnd w:id="290"/>
      <w:r>
        <w:rPr>
          <w:bCs/>
          <w:szCs w:val="26"/>
        </w:rPr>
        <w:t>Coffee</w:t>
      </w:r>
    </w:p>
    <w:p w14:paraId="57D3A760" w14:textId="77777777" w:rsidR="009900D9" w:rsidRDefault="00000000">
      <w:pPr>
        <w:rPr>
          <w:b/>
          <w:bCs/>
        </w:rPr>
      </w:pPr>
      <w:r>
        <w:rPr>
          <w:bCs/>
        </w:rPr>
        <w:lastRenderedPageBreak/>
        <w:t>The company competes not only with packaged coffee brands but also with the growing café and speciality coffee ecosystem.</w:t>
      </w:r>
    </w:p>
    <w:p w14:paraId="6DC8F8B9" w14:textId="77777777" w:rsidR="009900D9" w:rsidRDefault="00000000">
      <w:pPr>
        <w:pStyle w:val="Heading3"/>
        <w:keepNext w:val="0"/>
        <w:keepLines w:val="0"/>
        <w:spacing w:before="280"/>
        <w:ind w:right="600"/>
        <w:rPr>
          <w:bCs/>
          <w:color w:val="000000"/>
          <w:sz w:val="26"/>
          <w:szCs w:val="26"/>
        </w:rPr>
      </w:pPr>
      <w:bookmarkStart w:id="291" w:name="_inyfw1m31fte" w:colFirst="0" w:colLast="0"/>
      <w:bookmarkEnd w:id="291"/>
      <w:r>
        <w:rPr>
          <w:bCs/>
          <w:szCs w:val="26"/>
        </w:rPr>
        <w:t>Confectionery</w:t>
      </w:r>
    </w:p>
    <w:p w14:paraId="51FAB742" w14:textId="77777777" w:rsidR="009900D9" w:rsidRDefault="00000000">
      <w:pPr>
        <w:rPr>
          <w:b/>
          <w:bCs/>
        </w:rPr>
      </w:pPr>
      <w:r>
        <w:rPr>
          <w:bCs/>
        </w:rPr>
        <w:t>Competition comes from established multinational and domestic companies, along with new premium products.</w:t>
      </w:r>
    </w:p>
    <w:p w14:paraId="1A55481B" w14:textId="77777777" w:rsidR="009900D9" w:rsidRDefault="00000000">
      <w:pPr>
        <w:pStyle w:val="Heading3"/>
        <w:keepNext w:val="0"/>
        <w:keepLines w:val="0"/>
        <w:spacing w:before="280"/>
        <w:ind w:right="600"/>
        <w:rPr>
          <w:bCs/>
          <w:color w:val="000000"/>
          <w:sz w:val="26"/>
          <w:szCs w:val="26"/>
        </w:rPr>
      </w:pPr>
      <w:bookmarkStart w:id="292" w:name="_snwkax54mwiv" w:colFirst="0" w:colLast="0"/>
      <w:bookmarkEnd w:id="292"/>
      <w:r>
        <w:rPr>
          <w:bCs/>
          <w:szCs w:val="26"/>
        </w:rPr>
        <w:t>Prepared Foods</w:t>
      </w:r>
    </w:p>
    <w:p w14:paraId="54BBE137" w14:textId="77777777" w:rsidR="009900D9" w:rsidRDefault="00000000">
      <w:pPr>
        <w:rPr>
          <w:b/>
          <w:bCs/>
        </w:rPr>
      </w:pPr>
      <w:r>
        <w:rPr>
          <w:bCs/>
        </w:rPr>
        <w:t>Consumer preferences are expanding toward:</w:t>
      </w:r>
    </w:p>
    <w:p w14:paraId="46BBD7AB" w14:textId="77777777" w:rsidR="009900D9" w:rsidRDefault="00000000">
      <w:pPr>
        <w:numPr>
          <w:ilvl w:val="0"/>
          <w:numId w:val="126"/>
        </w:numPr>
        <w:rPr>
          <w:b/>
          <w:bCs/>
        </w:rPr>
      </w:pPr>
      <w:r>
        <w:rPr>
          <w:bCs/>
        </w:rPr>
        <w:t>New cuisines</w:t>
      </w:r>
    </w:p>
    <w:p w14:paraId="2F4D890C" w14:textId="77777777" w:rsidR="009900D9" w:rsidRDefault="00000000">
      <w:pPr>
        <w:numPr>
          <w:ilvl w:val="0"/>
          <w:numId w:val="126"/>
        </w:numPr>
        <w:rPr>
          <w:b/>
          <w:bCs/>
        </w:rPr>
      </w:pPr>
      <w:r>
        <w:rPr>
          <w:bCs/>
        </w:rPr>
        <w:t>Ready-to-eat products</w:t>
      </w:r>
    </w:p>
    <w:p w14:paraId="4C8F679A" w14:textId="77777777" w:rsidR="009900D9" w:rsidRDefault="00000000">
      <w:pPr>
        <w:numPr>
          <w:ilvl w:val="0"/>
          <w:numId w:val="126"/>
        </w:numPr>
        <w:rPr>
          <w:b/>
          <w:bCs/>
        </w:rPr>
      </w:pPr>
      <w:r>
        <w:rPr>
          <w:bCs/>
        </w:rPr>
        <w:t>Health-oriented products</w:t>
      </w:r>
    </w:p>
    <w:p w14:paraId="34865B68" w14:textId="77777777" w:rsidR="009900D9" w:rsidRDefault="00000000">
      <w:pPr>
        <w:numPr>
          <w:ilvl w:val="0"/>
          <w:numId w:val="126"/>
        </w:numPr>
        <w:rPr>
          <w:b/>
          <w:bCs/>
        </w:rPr>
      </w:pPr>
      <w:r>
        <w:rPr>
          <w:bCs/>
        </w:rPr>
        <w:t>Regional offerings</w:t>
      </w:r>
    </w:p>
    <w:p w14:paraId="216D842B" w14:textId="77777777" w:rsidR="009900D9" w:rsidRDefault="00000000">
      <w:pPr>
        <w:pStyle w:val="Heading3"/>
        <w:keepNext w:val="0"/>
        <w:keepLines w:val="0"/>
        <w:spacing w:before="280"/>
        <w:ind w:right="600"/>
        <w:rPr>
          <w:bCs/>
          <w:color w:val="000000"/>
          <w:sz w:val="26"/>
          <w:szCs w:val="26"/>
        </w:rPr>
      </w:pPr>
      <w:bookmarkStart w:id="293" w:name="_8bz4atq8btf" w:colFirst="0" w:colLast="0"/>
      <w:bookmarkEnd w:id="293"/>
      <w:r>
        <w:rPr>
          <w:bCs/>
          <w:szCs w:val="26"/>
        </w:rPr>
        <w:t>Nutrition</w:t>
      </w:r>
    </w:p>
    <w:p w14:paraId="017421DE" w14:textId="77777777" w:rsidR="009900D9" w:rsidRDefault="00000000">
      <w:pPr>
        <w:rPr>
          <w:b/>
          <w:bCs/>
        </w:rPr>
      </w:pPr>
      <w:r>
        <w:rPr>
          <w:bCs/>
        </w:rPr>
        <w:t>Consumers increasingly have access to a wider range of specialised products.</w:t>
      </w:r>
    </w:p>
    <w:p w14:paraId="5F43F69F" w14:textId="77777777" w:rsidR="009900D9" w:rsidRDefault="00000000">
      <w:pPr>
        <w:pStyle w:val="Heading2"/>
        <w:keepNext w:val="0"/>
        <w:keepLines w:val="0"/>
        <w:ind w:right="600"/>
        <w:rPr>
          <w:bCs/>
          <w:sz w:val="34"/>
          <w:szCs w:val="34"/>
        </w:rPr>
      </w:pPr>
      <w:bookmarkStart w:id="294" w:name="_8yuipmrza157" w:colFirst="0" w:colLast="0"/>
      <w:bookmarkEnd w:id="294"/>
      <w:r>
        <w:rPr>
          <w:bCs/>
          <w:szCs w:val="34"/>
        </w:rPr>
        <w:t>The Real Competitive Risk</w:t>
      </w:r>
    </w:p>
    <w:p w14:paraId="4D591BB6" w14:textId="77777777" w:rsidR="009900D9" w:rsidRDefault="00000000">
      <w:pPr>
        <w:rPr>
          <w:b/>
          <w:bCs/>
        </w:rPr>
      </w:pPr>
      <w:r>
        <w:rPr>
          <w:bCs/>
        </w:rPr>
        <w:t>The biggest risk is not necessarily that consumers stop recognizing Nestlé brands.</w:t>
      </w:r>
    </w:p>
    <w:p w14:paraId="53A56CA7" w14:textId="239C9061" w:rsidR="009900D9" w:rsidRDefault="00000000">
      <w:pPr>
        <w:rPr>
          <w:b/>
          <w:bCs/>
        </w:rPr>
      </w:pPr>
      <w:r>
        <w:rPr>
          <w:bCs/>
        </w:rPr>
        <w:t>The more subtle risk i</w:t>
      </w:r>
      <w:r w:rsidR="00B34704">
        <w:rPr>
          <w:bCs/>
        </w:rPr>
        <w:t>s c</w:t>
      </w:r>
      <w:r>
        <w:rPr>
          <w:bCs/>
        </w:rPr>
        <w:t>onsumers are gradually shifting their attention and spending toward newer alternatives.</w:t>
      </w:r>
      <w:r w:rsidR="00B34704">
        <w:rPr>
          <w:bCs/>
        </w:rPr>
        <w:t xml:space="preserve"> </w:t>
      </w:r>
      <w:r>
        <w:rPr>
          <w:bCs/>
        </w:rPr>
        <w:t>Consumer markets can change quickly.A strong brand that dominated a category in the past may face increasing pressure if it does not remain relevant.</w:t>
      </w:r>
    </w:p>
    <w:p w14:paraId="0C461CCF" w14:textId="77777777" w:rsidR="009900D9" w:rsidRDefault="00000000">
      <w:pPr>
        <w:rPr>
          <w:b/>
          <w:bCs/>
        </w:rPr>
      </w:pPr>
      <w:r>
        <w:rPr>
          <w:bCs/>
        </w:rPr>
        <w:t>Nestlé India therefore needs to continuously invest in:</w:t>
      </w:r>
    </w:p>
    <w:p w14:paraId="78CBF861" w14:textId="77777777" w:rsidR="009900D9" w:rsidRDefault="00000000">
      <w:pPr>
        <w:numPr>
          <w:ilvl w:val="0"/>
          <w:numId w:val="187"/>
        </w:numPr>
        <w:rPr>
          <w:b/>
          <w:bCs/>
        </w:rPr>
      </w:pPr>
      <w:r>
        <w:rPr>
          <w:bCs/>
        </w:rPr>
        <w:t>Innovation</w:t>
      </w:r>
    </w:p>
    <w:p w14:paraId="44049082" w14:textId="77777777" w:rsidR="009900D9" w:rsidRDefault="00000000">
      <w:pPr>
        <w:numPr>
          <w:ilvl w:val="0"/>
          <w:numId w:val="187"/>
        </w:numPr>
        <w:rPr>
          <w:b/>
          <w:bCs/>
        </w:rPr>
      </w:pPr>
      <w:r>
        <w:rPr>
          <w:bCs/>
        </w:rPr>
        <w:t>Marketing</w:t>
      </w:r>
    </w:p>
    <w:p w14:paraId="7E289B06" w14:textId="77777777" w:rsidR="009900D9" w:rsidRDefault="00000000">
      <w:pPr>
        <w:numPr>
          <w:ilvl w:val="0"/>
          <w:numId w:val="187"/>
        </w:numPr>
        <w:rPr>
          <w:b/>
          <w:bCs/>
        </w:rPr>
      </w:pPr>
      <w:r>
        <w:rPr>
          <w:bCs/>
        </w:rPr>
        <w:t>Product relevance</w:t>
      </w:r>
    </w:p>
    <w:p w14:paraId="76D0202D" w14:textId="77777777" w:rsidR="009900D9" w:rsidRDefault="00000000">
      <w:pPr>
        <w:numPr>
          <w:ilvl w:val="0"/>
          <w:numId w:val="187"/>
        </w:numPr>
        <w:rPr>
          <w:b/>
          <w:bCs/>
        </w:rPr>
      </w:pPr>
      <w:r>
        <w:rPr>
          <w:bCs/>
        </w:rPr>
        <w:t>Distribution</w:t>
      </w:r>
    </w:p>
    <w:p w14:paraId="296F46E0" w14:textId="77777777" w:rsidR="009900D9" w:rsidRDefault="00000000">
      <w:pPr>
        <w:numPr>
          <w:ilvl w:val="0"/>
          <w:numId w:val="187"/>
        </w:numPr>
        <w:rPr>
          <w:b/>
          <w:bCs/>
        </w:rPr>
      </w:pPr>
      <w:r>
        <w:rPr>
          <w:bCs/>
        </w:rPr>
        <w:t>Consumer understanding</w:t>
      </w:r>
    </w:p>
    <w:p w14:paraId="2CFEC1D6" w14:textId="77777777" w:rsidR="009900D9" w:rsidRDefault="00000000">
      <w:pPr>
        <w:pStyle w:val="Heading3"/>
        <w:keepNext w:val="0"/>
        <w:keepLines w:val="0"/>
        <w:spacing w:before="280"/>
        <w:ind w:right="600"/>
        <w:rPr>
          <w:bCs/>
          <w:color w:val="000000"/>
          <w:sz w:val="26"/>
          <w:szCs w:val="26"/>
        </w:rPr>
      </w:pPr>
      <w:bookmarkStart w:id="295" w:name="_fgxngduip2jm" w:colFirst="0" w:colLast="0"/>
      <w:bookmarkEnd w:id="295"/>
      <w:r>
        <w:rPr>
          <w:bCs/>
          <w:szCs w:val="26"/>
        </w:rPr>
        <w:t>Investor Red Flag</w:t>
      </w:r>
    </w:p>
    <w:p w14:paraId="445F0D01" w14:textId="77777777" w:rsidR="009900D9" w:rsidRDefault="00000000">
      <w:pPr>
        <w:rPr>
          <w:b/>
          <w:bCs/>
        </w:rPr>
      </w:pPr>
      <w:r>
        <w:rPr>
          <w:bCs/>
        </w:rPr>
        <w:t>Investors should monitor:</w:t>
      </w:r>
    </w:p>
    <w:p w14:paraId="0D82A62D" w14:textId="77777777" w:rsidR="009900D9" w:rsidRDefault="00000000">
      <w:pPr>
        <w:numPr>
          <w:ilvl w:val="0"/>
          <w:numId w:val="84"/>
        </w:numPr>
        <w:rPr>
          <w:b/>
          <w:bCs/>
        </w:rPr>
      </w:pPr>
      <w:r>
        <w:rPr>
          <w:bCs/>
        </w:rPr>
        <w:t>Volume growth</w:t>
      </w:r>
    </w:p>
    <w:p w14:paraId="682DB269" w14:textId="77777777" w:rsidR="009900D9" w:rsidRDefault="00000000">
      <w:pPr>
        <w:numPr>
          <w:ilvl w:val="0"/>
          <w:numId w:val="84"/>
        </w:numPr>
        <w:rPr>
          <w:b/>
          <w:bCs/>
        </w:rPr>
      </w:pPr>
      <w:r>
        <w:rPr>
          <w:bCs/>
        </w:rPr>
        <w:t>Market share trends</w:t>
      </w:r>
    </w:p>
    <w:p w14:paraId="3C224A79" w14:textId="77777777" w:rsidR="009900D9" w:rsidRDefault="00000000">
      <w:pPr>
        <w:numPr>
          <w:ilvl w:val="0"/>
          <w:numId w:val="84"/>
        </w:numPr>
        <w:rPr>
          <w:b/>
          <w:bCs/>
        </w:rPr>
      </w:pPr>
      <w:r>
        <w:rPr>
          <w:bCs/>
        </w:rPr>
        <w:t>Brand investment</w:t>
      </w:r>
    </w:p>
    <w:p w14:paraId="0A8FE61E" w14:textId="77777777" w:rsidR="009900D9" w:rsidRDefault="00000000">
      <w:pPr>
        <w:numPr>
          <w:ilvl w:val="0"/>
          <w:numId w:val="84"/>
        </w:numPr>
        <w:rPr>
          <w:b/>
          <w:bCs/>
        </w:rPr>
      </w:pPr>
      <w:r>
        <w:rPr>
          <w:bCs/>
        </w:rPr>
        <w:lastRenderedPageBreak/>
        <w:t>New product performance</w:t>
      </w:r>
    </w:p>
    <w:p w14:paraId="3D7EB718" w14:textId="37C481CD" w:rsidR="009900D9" w:rsidRDefault="00000000" w:rsidP="00B34704">
      <w:pPr>
        <w:rPr>
          <w:b/>
          <w:bCs/>
        </w:rPr>
      </w:pPr>
      <w:r>
        <w:rPr>
          <w:bCs/>
        </w:rPr>
        <w:t>A strong brand is valuable.</w:t>
      </w:r>
      <w:r w:rsidR="00B34704">
        <w:rPr>
          <w:b/>
          <w:bCs/>
        </w:rPr>
        <w:t xml:space="preserve"> </w:t>
      </w:r>
      <w:r>
        <w:rPr>
          <w:bCs/>
        </w:rPr>
        <w:t>But</w:t>
      </w:r>
      <w:r w:rsidR="00B34704">
        <w:rPr>
          <w:bCs/>
        </w:rPr>
        <w:t xml:space="preserve">, </w:t>
      </w:r>
      <w:r>
        <w:rPr>
          <w:bCs/>
        </w:rPr>
        <w:t>Brand strength must continuously be renewed.</w:t>
      </w:r>
    </w:p>
    <w:p w14:paraId="4142D834" w14:textId="77777777" w:rsidR="009900D9" w:rsidRDefault="00000000">
      <w:pPr>
        <w:pStyle w:val="Heading1"/>
        <w:keepNext w:val="0"/>
        <w:keepLines w:val="0"/>
        <w:pBdr>
          <w:bottom w:val="single" w:sz="6" w:space="4" w:color="E2001A"/>
        </w:pBdr>
        <w:spacing w:before="480"/>
        <w:ind w:right="600"/>
        <w:rPr>
          <w:bCs/>
          <w:sz w:val="46"/>
          <w:szCs w:val="46"/>
        </w:rPr>
      </w:pPr>
      <w:bookmarkStart w:id="296" w:name="_l5mlawptu6x6" w:colFirst="0" w:colLast="0"/>
      <w:bookmarkEnd w:id="296"/>
      <w:r>
        <w:rPr>
          <w:bCs/>
          <w:szCs w:val="46"/>
        </w:rPr>
        <w:t>4. CHANGING CONSUMER PREFERENCES</w:t>
      </w:r>
    </w:p>
    <w:p w14:paraId="3C6D1D7B" w14:textId="77777777" w:rsidR="009900D9" w:rsidRDefault="00000000">
      <w:pPr>
        <w:rPr>
          <w:b/>
          <w:bCs/>
        </w:rPr>
      </w:pPr>
      <w:r>
        <w:rPr>
          <w:bCs/>
        </w:rPr>
        <w:t>Consumer preferences are evolving rapidly.</w:t>
      </w:r>
    </w:p>
    <w:p w14:paraId="4110C250" w14:textId="77777777" w:rsidR="009900D9" w:rsidRDefault="00000000">
      <w:pPr>
        <w:rPr>
          <w:b/>
          <w:bCs/>
        </w:rPr>
      </w:pPr>
      <w:r>
        <w:rPr>
          <w:bCs/>
        </w:rPr>
        <w:t>Nestlé India itself identifies changing consumer behaviour as an important business risk.</w:t>
      </w:r>
    </w:p>
    <w:p w14:paraId="3AFB4D9B" w14:textId="77777777" w:rsidR="009900D9" w:rsidRDefault="00000000">
      <w:pPr>
        <w:rPr>
          <w:b/>
          <w:bCs/>
        </w:rPr>
      </w:pPr>
      <w:r>
        <w:rPr>
          <w:bCs/>
        </w:rPr>
        <w:t>Consumer preferences are being influenced by:</w:t>
      </w:r>
    </w:p>
    <w:p w14:paraId="55DD0547" w14:textId="77777777" w:rsidR="009900D9" w:rsidRDefault="00000000">
      <w:pPr>
        <w:numPr>
          <w:ilvl w:val="0"/>
          <w:numId w:val="230"/>
        </w:numPr>
        <w:rPr>
          <w:b/>
          <w:bCs/>
        </w:rPr>
      </w:pPr>
      <w:r>
        <w:rPr>
          <w:bCs/>
        </w:rPr>
        <w:t>Demographic changes</w:t>
      </w:r>
    </w:p>
    <w:p w14:paraId="1B206A0F" w14:textId="77777777" w:rsidR="009900D9" w:rsidRDefault="00000000">
      <w:pPr>
        <w:numPr>
          <w:ilvl w:val="0"/>
          <w:numId w:val="230"/>
        </w:numPr>
        <w:rPr>
          <w:b/>
          <w:bCs/>
        </w:rPr>
      </w:pPr>
      <w:r>
        <w:rPr>
          <w:bCs/>
        </w:rPr>
        <w:t>Global food trends</w:t>
      </w:r>
    </w:p>
    <w:p w14:paraId="45917F31" w14:textId="77777777" w:rsidR="009900D9" w:rsidRDefault="00000000">
      <w:pPr>
        <w:numPr>
          <w:ilvl w:val="0"/>
          <w:numId w:val="230"/>
        </w:numPr>
        <w:rPr>
          <w:b/>
          <w:bCs/>
        </w:rPr>
      </w:pPr>
      <w:r>
        <w:rPr>
          <w:bCs/>
        </w:rPr>
        <w:t>Social media</w:t>
      </w:r>
    </w:p>
    <w:p w14:paraId="79C9480C" w14:textId="77777777" w:rsidR="009900D9" w:rsidRDefault="00000000">
      <w:pPr>
        <w:numPr>
          <w:ilvl w:val="0"/>
          <w:numId w:val="230"/>
        </w:numPr>
        <w:rPr>
          <w:b/>
          <w:bCs/>
        </w:rPr>
      </w:pPr>
      <w:r>
        <w:rPr>
          <w:bCs/>
        </w:rPr>
        <w:t>Digital platforms</w:t>
      </w:r>
    </w:p>
    <w:p w14:paraId="39DDFEFA" w14:textId="77777777" w:rsidR="009900D9" w:rsidRDefault="00000000">
      <w:pPr>
        <w:numPr>
          <w:ilvl w:val="0"/>
          <w:numId w:val="230"/>
        </w:numPr>
        <w:rPr>
          <w:b/>
          <w:bCs/>
        </w:rPr>
      </w:pPr>
      <w:r>
        <w:rPr>
          <w:bCs/>
        </w:rPr>
        <w:t>Convenience requirements</w:t>
      </w:r>
    </w:p>
    <w:p w14:paraId="148B9829" w14:textId="77777777" w:rsidR="009900D9" w:rsidRDefault="00000000">
      <w:pPr>
        <w:numPr>
          <w:ilvl w:val="0"/>
          <w:numId w:val="230"/>
        </w:numPr>
        <w:rPr>
          <w:b/>
          <w:bCs/>
        </w:rPr>
      </w:pPr>
      <w:r>
        <w:rPr>
          <w:bCs/>
        </w:rPr>
        <w:t>Health awareness</w:t>
      </w:r>
    </w:p>
    <w:p w14:paraId="4A59207B" w14:textId="77777777" w:rsidR="009900D9" w:rsidRDefault="00000000">
      <w:pPr>
        <w:numPr>
          <w:ilvl w:val="0"/>
          <w:numId w:val="230"/>
        </w:numPr>
        <w:rPr>
          <w:b/>
          <w:bCs/>
        </w:rPr>
      </w:pPr>
      <w:r>
        <w:rPr>
          <w:bCs/>
        </w:rPr>
        <w:t>Premiumisation</w:t>
      </w:r>
    </w:p>
    <w:p w14:paraId="583FE261" w14:textId="77777777" w:rsidR="009900D9" w:rsidRDefault="00000000">
      <w:pPr>
        <w:rPr>
          <w:b/>
          <w:bCs/>
        </w:rPr>
      </w:pPr>
      <w:r>
        <w:rPr>
          <w:bCs/>
        </w:rPr>
        <w:t>The annual report notes that delays in responding to these changing preferences could affect competitiveness and growth.</w:t>
      </w:r>
    </w:p>
    <w:p w14:paraId="25DC78F5" w14:textId="77777777" w:rsidR="009900D9" w:rsidRDefault="00000000">
      <w:pPr>
        <w:rPr>
          <w:b/>
          <w:bCs/>
        </w:rPr>
      </w:pPr>
      <w:r>
        <w:rPr>
          <w:bCs/>
        </w:rPr>
        <w:t>This creates a major strategic challenge.</w:t>
      </w:r>
    </w:p>
    <w:p w14:paraId="1619210E" w14:textId="77777777" w:rsidR="009900D9" w:rsidRDefault="00000000">
      <w:pPr>
        <w:rPr>
          <w:b/>
          <w:bCs/>
        </w:rPr>
      </w:pPr>
      <w:r>
        <w:rPr>
          <w:bCs/>
        </w:rPr>
        <w:t>Nestlé India has powerful legacy brands.</w:t>
      </w:r>
    </w:p>
    <w:p w14:paraId="5D15C597" w14:textId="77777777" w:rsidR="009900D9" w:rsidRDefault="00000000">
      <w:pPr>
        <w:rPr>
          <w:b/>
          <w:bCs/>
        </w:rPr>
      </w:pPr>
      <w:r>
        <w:rPr>
          <w:bCs/>
        </w:rPr>
        <w:t>However, the company must also remain relevant to:</w:t>
      </w:r>
    </w:p>
    <w:p w14:paraId="274A11D7" w14:textId="77777777" w:rsidR="009900D9" w:rsidRDefault="00000000">
      <w:pPr>
        <w:numPr>
          <w:ilvl w:val="0"/>
          <w:numId w:val="51"/>
        </w:numPr>
        <w:rPr>
          <w:b/>
          <w:bCs/>
        </w:rPr>
      </w:pPr>
      <w:r>
        <w:rPr>
          <w:bCs/>
        </w:rPr>
        <w:t>Younger consumers</w:t>
      </w:r>
    </w:p>
    <w:p w14:paraId="5F9B32BB" w14:textId="77777777" w:rsidR="009900D9" w:rsidRDefault="00000000">
      <w:pPr>
        <w:numPr>
          <w:ilvl w:val="0"/>
          <w:numId w:val="51"/>
        </w:numPr>
        <w:rPr>
          <w:b/>
          <w:bCs/>
        </w:rPr>
      </w:pPr>
      <w:r>
        <w:rPr>
          <w:bCs/>
        </w:rPr>
        <w:t>Digitally influenced consumers</w:t>
      </w:r>
    </w:p>
    <w:p w14:paraId="5FF610AA" w14:textId="77777777" w:rsidR="009900D9" w:rsidRDefault="00000000">
      <w:pPr>
        <w:numPr>
          <w:ilvl w:val="0"/>
          <w:numId w:val="51"/>
        </w:numPr>
        <w:rPr>
          <w:b/>
          <w:bCs/>
        </w:rPr>
      </w:pPr>
      <w:r>
        <w:rPr>
          <w:bCs/>
        </w:rPr>
        <w:t>Health-conscious consumers</w:t>
      </w:r>
    </w:p>
    <w:p w14:paraId="7DEA36B3" w14:textId="77777777" w:rsidR="009900D9" w:rsidRDefault="00000000">
      <w:pPr>
        <w:numPr>
          <w:ilvl w:val="0"/>
          <w:numId w:val="51"/>
        </w:numPr>
        <w:rPr>
          <w:b/>
          <w:bCs/>
        </w:rPr>
      </w:pPr>
      <w:r>
        <w:rPr>
          <w:bCs/>
        </w:rPr>
        <w:t>Premium consumers</w:t>
      </w:r>
    </w:p>
    <w:p w14:paraId="1D417547" w14:textId="77777777" w:rsidR="009900D9" w:rsidRDefault="00000000">
      <w:pPr>
        <w:numPr>
          <w:ilvl w:val="0"/>
          <w:numId w:val="51"/>
        </w:numPr>
        <w:rPr>
          <w:b/>
          <w:bCs/>
        </w:rPr>
      </w:pPr>
      <w:r>
        <w:rPr>
          <w:bCs/>
        </w:rPr>
        <w:t>Rural consumers</w:t>
      </w:r>
    </w:p>
    <w:p w14:paraId="733CEF32" w14:textId="77777777" w:rsidR="009900D9" w:rsidRDefault="00000000">
      <w:pPr>
        <w:numPr>
          <w:ilvl w:val="0"/>
          <w:numId w:val="51"/>
        </w:numPr>
        <w:rPr>
          <w:b/>
          <w:bCs/>
        </w:rPr>
      </w:pPr>
      <w:r>
        <w:rPr>
          <w:bCs/>
        </w:rPr>
        <w:t>Consumers seeking convenience</w:t>
      </w:r>
    </w:p>
    <w:p w14:paraId="03B1392B" w14:textId="77777777" w:rsidR="009900D9" w:rsidRDefault="00000000">
      <w:pPr>
        <w:pStyle w:val="Heading2"/>
        <w:keepNext w:val="0"/>
        <w:keepLines w:val="0"/>
        <w:ind w:right="600"/>
        <w:rPr>
          <w:bCs/>
          <w:sz w:val="34"/>
          <w:szCs w:val="34"/>
        </w:rPr>
      </w:pPr>
      <w:bookmarkStart w:id="297" w:name="_aqql80bhaxal" w:colFirst="0" w:colLast="0"/>
      <w:bookmarkEnd w:id="297"/>
      <w:r>
        <w:rPr>
          <w:bCs/>
          <w:szCs w:val="34"/>
        </w:rPr>
        <w:t>Innovation Risk</w:t>
      </w:r>
    </w:p>
    <w:p w14:paraId="40EADE98" w14:textId="77777777" w:rsidR="009900D9" w:rsidRDefault="00000000">
      <w:pPr>
        <w:rPr>
          <w:b/>
          <w:bCs/>
        </w:rPr>
      </w:pPr>
      <w:r>
        <w:rPr>
          <w:bCs/>
        </w:rPr>
        <w:t>Innovation is necessary.</w:t>
      </w:r>
    </w:p>
    <w:p w14:paraId="0D6A3AFF" w14:textId="77777777" w:rsidR="009900D9" w:rsidRDefault="00000000">
      <w:pPr>
        <w:rPr>
          <w:b/>
          <w:bCs/>
        </w:rPr>
      </w:pPr>
      <w:r>
        <w:rPr>
          <w:bCs/>
        </w:rPr>
        <w:t>But innovation also carries risk.</w:t>
      </w:r>
    </w:p>
    <w:p w14:paraId="3F6610F1" w14:textId="77777777" w:rsidR="009900D9" w:rsidRDefault="00000000">
      <w:pPr>
        <w:rPr>
          <w:b/>
          <w:bCs/>
        </w:rPr>
      </w:pPr>
      <w:r>
        <w:rPr>
          <w:bCs/>
        </w:rPr>
        <w:t>Not every new product will succeed.</w:t>
      </w:r>
    </w:p>
    <w:p w14:paraId="49A4D241" w14:textId="77777777" w:rsidR="009900D9" w:rsidRDefault="00000000">
      <w:pPr>
        <w:rPr>
          <w:b/>
          <w:bCs/>
        </w:rPr>
      </w:pPr>
      <w:r>
        <w:rPr>
          <w:bCs/>
        </w:rPr>
        <w:lastRenderedPageBreak/>
        <w:t>A company can spend significantly on:</w:t>
      </w:r>
    </w:p>
    <w:p w14:paraId="5322E63F" w14:textId="77777777" w:rsidR="009900D9" w:rsidRDefault="00000000">
      <w:pPr>
        <w:numPr>
          <w:ilvl w:val="0"/>
          <w:numId w:val="57"/>
        </w:numPr>
        <w:rPr>
          <w:b/>
          <w:bCs/>
        </w:rPr>
      </w:pPr>
      <w:r>
        <w:rPr>
          <w:bCs/>
        </w:rPr>
        <w:t>Product development</w:t>
      </w:r>
    </w:p>
    <w:p w14:paraId="7CE7E888" w14:textId="77777777" w:rsidR="009900D9" w:rsidRDefault="00000000">
      <w:pPr>
        <w:numPr>
          <w:ilvl w:val="0"/>
          <w:numId w:val="57"/>
        </w:numPr>
        <w:rPr>
          <w:b/>
          <w:bCs/>
        </w:rPr>
      </w:pPr>
      <w:r>
        <w:rPr>
          <w:bCs/>
        </w:rPr>
        <w:t>Marketing</w:t>
      </w:r>
    </w:p>
    <w:p w14:paraId="67D0ADF4" w14:textId="77777777" w:rsidR="009900D9" w:rsidRDefault="00000000">
      <w:pPr>
        <w:numPr>
          <w:ilvl w:val="0"/>
          <w:numId w:val="57"/>
        </w:numPr>
        <w:rPr>
          <w:b/>
          <w:bCs/>
        </w:rPr>
      </w:pPr>
      <w:r>
        <w:rPr>
          <w:bCs/>
        </w:rPr>
        <w:t>Distribution</w:t>
      </w:r>
    </w:p>
    <w:p w14:paraId="4BAE4FEB" w14:textId="77777777" w:rsidR="009900D9" w:rsidRDefault="00000000">
      <w:pPr>
        <w:numPr>
          <w:ilvl w:val="0"/>
          <w:numId w:val="57"/>
        </w:numPr>
        <w:rPr>
          <w:b/>
          <w:bCs/>
        </w:rPr>
      </w:pPr>
      <w:r>
        <w:rPr>
          <w:bCs/>
        </w:rPr>
        <w:t>Launch campaigns</w:t>
      </w:r>
    </w:p>
    <w:p w14:paraId="793CC1E2" w14:textId="77777777" w:rsidR="009900D9" w:rsidRDefault="00000000">
      <w:pPr>
        <w:rPr>
          <w:b/>
          <w:bCs/>
        </w:rPr>
      </w:pPr>
      <w:r>
        <w:rPr>
          <w:bCs/>
        </w:rPr>
        <w:t>without achieving meaningful long-term demand.</w:t>
      </w:r>
    </w:p>
    <w:p w14:paraId="606E8E62" w14:textId="74B8F16D" w:rsidR="009900D9" w:rsidRDefault="00000000" w:rsidP="00B34704">
      <w:pPr>
        <w:rPr>
          <w:b/>
          <w:bCs/>
        </w:rPr>
      </w:pPr>
      <w:r>
        <w:rPr>
          <w:bCs/>
        </w:rPr>
        <w:t>Therefore, investors should not simply evaluate Nestlé India based on:</w:t>
      </w:r>
      <w:r w:rsidR="00B34704">
        <w:rPr>
          <w:b/>
          <w:bCs/>
        </w:rPr>
        <w:t xml:space="preserve"> </w:t>
      </w:r>
      <w:r>
        <w:rPr>
          <w:bCs/>
        </w:rPr>
        <w:t>How many products are launched</w:t>
      </w:r>
      <w:r w:rsidR="00B34704">
        <w:rPr>
          <w:bCs/>
        </w:rPr>
        <w:t xml:space="preserve">? </w:t>
      </w:r>
      <w:r>
        <w:rPr>
          <w:bCs/>
        </w:rPr>
        <w:t>Instead, the more important question is</w:t>
      </w:r>
      <w:r w:rsidR="00B34704">
        <w:rPr>
          <w:bCs/>
        </w:rPr>
        <w:t xml:space="preserve"> </w:t>
      </w:r>
      <w:r>
        <w:rPr>
          <w:bCs/>
        </w:rPr>
        <w:t>How many innovations become scalable and sustainable businesses?</w:t>
      </w:r>
    </w:p>
    <w:p w14:paraId="0C5938D8" w14:textId="77777777" w:rsidR="009900D9" w:rsidRDefault="00000000">
      <w:pPr>
        <w:pStyle w:val="Heading1"/>
        <w:keepNext w:val="0"/>
        <w:keepLines w:val="0"/>
        <w:pBdr>
          <w:bottom w:val="single" w:sz="6" w:space="4" w:color="E2001A"/>
        </w:pBdr>
        <w:spacing w:before="480"/>
        <w:ind w:right="600"/>
        <w:rPr>
          <w:bCs/>
          <w:sz w:val="46"/>
          <w:szCs w:val="46"/>
        </w:rPr>
      </w:pPr>
      <w:bookmarkStart w:id="298" w:name="_hidshy9317j8" w:colFirst="0" w:colLast="0"/>
      <w:bookmarkEnd w:id="298"/>
      <w:r>
        <w:rPr>
          <w:bCs/>
          <w:szCs w:val="46"/>
        </w:rPr>
        <w:t>5. FOOD SAFETY AND QUALITY: A CRITICAL REPUTATIONAL RISK</w:t>
      </w:r>
    </w:p>
    <w:p w14:paraId="55E677E1" w14:textId="77777777" w:rsidR="009900D9" w:rsidRDefault="00000000">
      <w:pPr>
        <w:rPr>
          <w:b/>
          <w:bCs/>
        </w:rPr>
      </w:pPr>
      <w:r>
        <w:rPr>
          <w:bCs/>
        </w:rPr>
        <w:t>For Nestlé India, food safety represents one of the most important risks in the entire business.</w:t>
      </w:r>
    </w:p>
    <w:p w14:paraId="0591E289" w14:textId="77777777" w:rsidR="009900D9" w:rsidRDefault="00000000">
      <w:pPr>
        <w:rPr>
          <w:b/>
          <w:bCs/>
        </w:rPr>
      </w:pPr>
      <w:r>
        <w:rPr>
          <w:bCs/>
        </w:rPr>
        <w:t>The company operates some of India's most recognized food brands.</w:t>
      </w:r>
    </w:p>
    <w:p w14:paraId="48AC558B" w14:textId="77777777" w:rsidR="009900D9" w:rsidRDefault="00000000">
      <w:pPr>
        <w:rPr>
          <w:b/>
          <w:bCs/>
        </w:rPr>
      </w:pPr>
      <w:r>
        <w:rPr>
          <w:bCs/>
        </w:rPr>
        <w:t>Consumer trust is therefore a critical asset.</w:t>
      </w:r>
    </w:p>
    <w:p w14:paraId="165AA30B" w14:textId="77777777" w:rsidR="009900D9" w:rsidRDefault="00000000">
      <w:pPr>
        <w:rPr>
          <w:b/>
          <w:bCs/>
        </w:rPr>
      </w:pPr>
      <w:r>
        <w:rPr>
          <w:bCs/>
        </w:rPr>
        <w:t>The annual report specifically highlights that any lapse in food safety or product quality could have a disproportionate impact on:</w:t>
      </w:r>
    </w:p>
    <w:p w14:paraId="2E2DA5E7" w14:textId="77777777" w:rsidR="009900D9" w:rsidRDefault="00000000">
      <w:pPr>
        <w:numPr>
          <w:ilvl w:val="0"/>
          <w:numId w:val="13"/>
        </w:numPr>
        <w:rPr>
          <w:b/>
          <w:bCs/>
        </w:rPr>
      </w:pPr>
      <w:r>
        <w:rPr>
          <w:bCs/>
        </w:rPr>
        <w:t>Brand equity</w:t>
      </w:r>
    </w:p>
    <w:p w14:paraId="28425EA5" w14:textId="77777777" w:rsidR="009900D9" w:rsidRDefault="00000000">
      <w:pPr>
        <w:numPr>
          <w:ilvl w:val="0"/>
          <w:numId w:val="13"/>
        </w:numPr>
        <w:rPr>
          <w:b/>
          <w:bCs/>
        </w:rPr>
      </w:pPr>
      <w:r>
        <w:rPr>
          <w:bCs/>
        </w:rPr>
        <w:t>Consumer trust</w:t>
      </w:r>
    </w:p>
    <w:p w14:paraId="15359D9C" w14:textId="77777777" w:rsidR="009900D9" w:rsidRDefault="00000000">
      <w:pPr>
        <w:numPr>
          <w:ilvl w:val="0"/>
          <w:numId w:val="13"/>
        </w:numPr>
        <w:rPr>
          <w:b/>
          <w:bCs/>
        </w:rPr>
      </w:pPr>
      <w:r>
        <w:rPr>
          <w:bCs/>
        </w:rPr>
        <w:t>Consumer loyalty</w:t>
      </w:r>
    </w:p>
    <w:p w14:paraId="44EC2FF4" w14:textId="77777777" w:rsidR="009900D9" w:rsidRDefault="00000000">
      <w:pPr>
        <w:numPr>
          <w:ilvl w:val="0"/>
          <w:numId w:val="13"/>
        </w:numPr>
        <w:rPr>
          <w:b/>
          <w:bCs/>
        </w:rPr>
      </w:pPr>
      <w:r>
        <w:rPr>
          <w:bCs/>
        </w:rPr>
        <w:t>Reputation</w:t>
      </w:r>
    </w:p>
    <w:p w14:paraId="33F88C04" w14:textId="77777777" w:rsidR="009900D9" w:rsidRDefault="00000000">
      <w:pPr>
        <w:pStyle w:val="Heading2"/>
        <w:keepNext w:val="0"/>
        <w:keepLines w:val="0"/>
        <w:ind w:right="600"/>
        <w:rPr>
          <w:bCs/>
          <w:sz w:val="34"/>
          <w:szCs w:val="34"/>
        </w:rPr>
      </w:pPr>
      <w:bookmarkStart w:id="299" w:name="_1fstdvquyhmp" w:colFirst="0" w:colLast="0"/>
      <w:bookmarkEnd w:id="299"/>
      <w:r>
        <w:rPr>
          <w:bCs/>
          <w:szCs w:val="34"/>
        </w:rPr>
        <w:t>Why This Risk Is Different</w:t>
      </w:r>
    </w:p>
    <w:p w14:paraId="61205044" w14:textId="77777777" w:rsidR="009900D9" w:rsidRDefault="00000000">
      <w:pPr>
        <w:rPr>
          <w:b/>
          <w:bCs/>
        </w:rPr>
      </w:pPr>
      <w:r>
        <w:rPr>
          <w:bCs/>
        </w:rPr>
        <w:t>A normal operational issue may affect one factory or one product line.</w:t>
      </w:r>
    </w:p>
    <w:p w14:paraId="58A727B9" w14:textId="78BFD828" w:rsidR="009900D9" w:rsidRDefault="00000000" w:rsidP="00B34704">
      <w:pPr>
        <w:rPr>
          <w:b/>
          <w:bCs/>
        </w:rPr>
      </w:pPr>
      <w:r>
        <w:rPr>
          <w:bCs/>
        </w:rPr>
        <w:t>A major food safety issue can potentially affect</w:t>
      </w:r>
      <w:r w:rsidR="00B34704">
        <w:rPr>
          <w:bCs/>
        </w:rPr>
        <w:t xml:space="preserve"> </w:t>
      </w:r>
      <w:r>
        <w:rPr>
          <w:bCs/>
        </w:rPr>
        <w:t>The Entire Bran</w:t>
      </w:r>
      <w:r w:rsidR="00B34704">
        <w:rPr>
          <w:bCs/>
        </w:rPr>
        <w:t xml:space="preserve">d </w:t>
      </w:r>
      <w:r>
        <w:rPr>
          <w:bCs/>
        </w:rPr>
        <w:t>and sometimes</w:t>
      </w:r>
      <w:r w:rsidR="00B34704">
        <w:rPr>
          <w:bCs/>
        </w:rPr>
        <w:t xml:space="preserve"> </w:t>
      </w:r>
      <w:r w:rsidR="00B34704">
        <w:rPr>
          <w:b/>
          <w:bCs/>
        </w:rPr>
        <w:t xml:space="preserve"> </w:t>
      </w:r>
      <w:r>
        <w:rPr>
          <w:bCs/>
        </w:rPr>
        <w:t>The Entire Company</w:t>
      </w:r>
    </w:p>
    <w:p w14:paraId="1FABD739" w14:textId="77777777" w:rsidR="009900D9" w:rsidRDefault="00000000">
      <w:pPr>
        <w:rPr>
          <w:b/>
          <w:bCs/>
        </w:rPr>
      </w:pPr>
      <w:r>
        <w:rPr>
          <w:bCs/>
        </w:rPr>
        <w:t>This is particularly important for Nestlé India because several of its brands are deeply embedded in Indian households.</w:t>
      </w:r>
    </w:p>
    <w:p w14:paraId="1E6C7895" w14:textId="77777777" w:rsidR="009900D9" w:rsidRDefault="00000000">
      <w:pPr>
        <w:rPr>
          <w:b/>
          <w:bCs/>
        </w:rPr>
      </w:pPr>
      <w:r>
        <w:rPr>
          <w:bCs/>
        </w:rPr>
        <w:t>The company's reputation is therefore one of its most valuable intangible assets.</w:t>
      </w:r>
    </w:p>
    <w:p w14:paraId="425A9B8F" w14:textId="77777777" w:rsidR="009900D9" w:rsidRDefault="00000000">
      <w:pPr>
        <w:rPr>
          <w:b/>
          <w:bCs/>
        </w:rPr>
      </w:pPr>
      <w:r>
        <w:rPr>
          <w:bCs/>
        </w:rPr>
        <w:t>A serious quality issue could lead to:</w:t>
      </w:r>
    </w:p>
    <w:p w14:paraId="290E95F7" w14:textId="77777777" w:rsidR="009900D9" w:rsidRDefault="00000000">
      <w:pPr>
        <w:numPr>
          <w:ilvl w:val="0"/>
          <w:numId w:val="173"/>
        </w:numPr>
        <w:rPr>
          <w:b/>
          <w:bCs/>
        </w:rPr>
      </w:pPr>
      <w:r>
        <w:rPr>
          <w:bCs/>
        </w:rPr>
        <w:t>Product recalls</w:t>
      </w:r>
    </w:p>
    <w:p w14:paraId="2F9BF67B" w14:textId="77777777" w:rsidR="009900D9" w:rsidRDefault="00000000">
      <w:pPr>
        <w:numPr>
          <w:ilvl w:val="0"/>
          <w:numId w:val="173"/>
        </w:numPr>
        <w:rPr>
          <w:b/>
          <w:bCs/>
        </w:rPr>
      </w:pPr>
      <w:r>
        <w:rPr>
          <w:bCs/>
        </w:rPr>
        <w:t>Regulatory action</w:t>
      </w:r>
    </w:p>
    <w:p w14:paraId="0D4B86AE" w14:textId="77777777" w:rsidR="009900D9" w:rsidRDefault="00000000">
      <w:pPr>
        <w:numPr>
          <w:ilvl w:val="0"/>
          <w:numId w:val="173"/>
        </w:numPr>
        <w:rPr>
          <w:b/>
          <w:bCs/>
        </w:rPr>
      </w:pPr>
      <w:r>
        <w:rPr>
          <w:bCs/>
        </w:rPr>
        <w:lastRenderedPageBreak/>
        <w:t>Legal costs</w:t>
      </w:r>
    </w:p>
    <w:p w14:paraId="257A8B51" w14:textId="77777777" w:rsidR="009900D9" w:rsidRDefault="00000000">
      <w:pPr>
        <w:numPr>
          <w:ilvl w:val="0"/>
          <w:numId w:val="173"/>
        </w:numPr>
        <w:rPr>
          <w:b/>
          <w:bCs/>
        </w:rPr>
      </w:pPr>
      <w:r>
        <w:rPr>
          <w:bCs/>
        </w:rPr>
        <w:t>Loss of consumer confidence</w:t>
      </w:r>
    </w:p>
    <w:p w14:paraId="693F6E8D" w14:textId="77777777" w:rsidR="009900D9" w:rsidRDefault="00000000">
      <w:pPr>
        <w:numPr>
          <w:ilvl w:val="0"/>
          <w:numId w:val="173"/>
        </w:numPr>
        <w:rPr>
          <w:b/>
          <w:bCs/>
        </w:rPr>
      </w:pPr>
      <w:r>
        <w:rPr>
          <w:bCs/>
        </w:rPr>
        <w:t>Reduced sales</w:t>
      </w:r>
    </w:p>
    <w:p w14:paraId="4181060B" w14:textId="77777777" w:rsidR="009900D9" w:rsidRDefault="00000000">
      <w:pPr>
        <w:numPr>
          <w:ilvl w:val="0"/>
          <w:numId w:val="173"/>
        </w:numPr>
        <w:rPr>
          <w:b/>
          <w:bCs/>
        </w:rPr>
      </w:pPr>
      <w:r>
        <w:rPr>
          <w:bCs/>
        </w:rPr>
        <w:t>Long-term reputational damage</w:t>
      </w:r>
    </w:p>
    <w:p w14:paraId="0DD1A047" w14:textId="77777777" w:rsidR="009900D9" w:rsidRDefault="00000000">
      <w:pPr>
        <w:rPr>
          <w:b/>
          <w:bCs/>
        </w:rPr>
      </w:pPr>
      <w:r>
        <w:rPr>
          <w:bCs/>
        </w:rPr>
        <w:t>The company maintains a comprehensive quality assurance framework across sourcing, manufacturing, and finished goods to manage this risk.</w:t>
      </w:r>
    </w:p>
    <w:p w14:paraId="3DFE73D3" w14:textId="77777777" w:rsidR="009900D9" w:rsidRDefault="00000000">
      <w:pPr>
        <w:pStyle w:val="Heading3"/>
        <w:keepNext w:val="0"/>
        <w:keepLines w:val="0"/>
        <w:spacing w:before="280"/>
        <w:ind w:right="600"/>
        <w:rPr>
          <w:bCs/>
          <w:color w:val="000000"/>
          <w:sz w:val="26"/>
          <w:szCs w:val="26"/>
        </w:rPr>
      </w:pPr>
      <w:bookmarkStart w:id="300" w:name="_6zfs6zltgyoa" w:colFirst="0" w:colLast="0"/>
      <w:bookmarkEnd w:id="300"/>
      <w:r>
        <w:rPr>
          <w:bCs/>
          <w:szCs w:val="26"/>
        </w:rPr>
        <w:t>Investor Red Flag</w:t>
      </w:r>
    </w:p>
    <w:p w14:paraId="7149BE0E" w14:textId="3FF29F86" w:rsidR="009900D9" w:rsidRDefault="00000000">
      <w:pPr>
        <w:rPr>
          <w:b/>
          <w:bCs/>
        </w:rPr>
      </w:pPr>
      <w:r>
        <w:rPr>
          <w:bCs/>
        </w:rPr>
        <w:t>Food safety risk may be rare.But</w:t>
      </w:r>
      <w:r w:rsidR="00B34704">
        <w:rPr>
          <w:bCs/>
        </w:rPr>
        <w:t xml:space="preserve"> </w:t>
      </w:r>
      <w:r>
        <w:rPr>
          <w:bCs/>
        </w:rPr>
        <w:t>The potential impact of a major incident can be extremely high.This makes it one of the most important risks for long-term investors.</w:t>
      </w:r>
    </w:p>
    <w:p w14:paraId="350D0630" w14:textId="77777777" w:rsidR="009900D9" w:rsidRDefault="00000000">
      <w:pPr>
        <w:pStyle w:val="Heading1"/>
        <w:keepNext w:val="0"/>
        <w:keepLines w:val="0"/>
        <w:pBdr>
          <w:bottom w:val="single" w:sz="6" w:space="4" w:color="E2001A"/>
        </w:pBdr>
        <w:spacing w:before="480"/>
        <w:ind w:right="600"/>
        <w:rPr>
          <w:bCs/>
          <w:sz w:val="46"/>
          <w:szCs w:val="46"/>
        </w:rPr>
      </w:pPr>
      <w:bookmarkStart w:id="301" w:name="_n90a6vcvglgg" w:colFirst="0" w:colLast="0"/>
      <w:bookmarkEnd w:id="301"/>
      <w:r>
        <w:rPr>
          <w:bCs/>
          <w:szCs w:val="46"/>
        </w:rPr>
        <w:t>6. SUPPLY CHAIN DISRUPTION</w:t>
      </w:r>
    </w:p>
    <w:p w14:paraId="4FB336E1" w14:textId="77777777" w:rsidR="009900D9" w:rsidRDefault="00000000">
      <w:pPr>
        <w:rPr>
          <w:b/>
          <w:bCs/>
        </w:rPr>
      </w:pPr>
      <w:r>
        <w:rPr>
          <w:bCs/>
        </w:rPr>
        <w:t>Nestlé India operates a large and complex supply chain.</w:t>
      </w:r>
    </w:p>
    <w:p w14:paraId="294D2E9B" w14:textId="77777777" w:rsidR="009900D9" w:rsidRDefault="00000000">
      <w:pPr>
        <w:rPr>
          <w:b/>
          <w:bCs/>
        </w:rPr>
      </w:pPr>
      <w:r>
        <w:rPr>
          <w:bCs/>
        </w:rPr>
        <w:t>Its products depend on:</w:t>
      </w:r>
    </w:p>
    <w:p w14:paraId="1101B41F" w14:textId="77777777" w:rsidR="009900D9" w:rsidRDefault="00000000">
      <w:pPr>
        <w:numPr>
          <w:ilvl w:val="0"/>
          <w:numId w:val="215"/>
        </w:numPr>
        <w:rPr>
          <w:b/>
          <w:bCs/>
        </w:rPr>
      </w:pPr>
      <w:r>
        <w:rPr>
          <w:bCs/>
        </w:rPr>
        <w:t>Agricultural suppliers</w:t>
      </w:r>
    </w:p>
    <w:p w14:paraId="0967CB81" w14:textId="77777777" w:rsidR="009900D9" w:rsidRDefault="00000000">
      <w:pPr>
        <w:numPr>
          <w:ilvl w:val="0"/>
          <w:numId w:val="215"/>
        </w:numPr>
        <w:rPr>
          <w:b/>
          <w:bCs/>
        </w:rPr>
      </w:pPr>
      <w:r>
        <w:rPr>
          <w:bCs/>
        </w:rPr>
        <w:t>Manufacturing facilities</w:t>
      </w:r>
    </w:p>
    <w:p w14:paraId="6DF6B6DA" w14:textId="77777777" w:rsidR="009900D9" w:rsidRDefault="00000000">
      <w:pPr>
        <w:numPr>
          <w:ilvl w:val="0"/>
          <w:numId w:val="215"/>
        </w:numPr>
        <w:rPr>
          <w:b/>
          <w:bCs/>
        </w:rPr>
      </w:pPr>
      <w:r>
        <w:rPr>
          <w:bCs/>
        </w:rPr>
        <w:t>Warehousing</w:t>
      </w:r>
    </w:p>
    <w:p w14:paraId="2CD1C2BB" w14:textId="77777777" w:rsidR="009900D9" w:rsidRDefault="00000000">
      <w:pPr>
        <w:numPr>
          <w:ilvl w:val="0"/>
          <w:numId w:val="215"/>
        </w:numPr>
        <w:rPr>
          <w:b/>
          <w:bCs/>
        </w:rPr>
      </w:pPr>
      <w:r>
        <w:rPr>
          <w:bCs/>
        </w:rPr>
        <w:t>Transportation</w:t>
      </w:r>
    </w:p>
    <w:p w14:paraId="06284B64" w14:textId="77777777" w:rsidR="009900D9" w:rsidRDefault="00000000">
      <w:pPr>
        <w:numPr>
          <w:ilvl w:val="0"/>
          <w:numId w:val="215"/>
        </w:numPr>
        <w:rPr>
          <w:b/>
          <w:bCs/>
        </w:rPr>
      </w:pPr>
      <w:r>
        <w:rPr>
          <w:bCs/>
        </w:rPr>
        <w:t>Distribution partners</w:t>
      </w:r>
    </w:p>
    <w:p w14:paraId="52E0EB6E" w14:textId="77777777" w:rsidR="009900D9" w:rsidRDefault="00000000">
      <w:pPr>
        <w:numPr>
          <w:ilvl w:val="0"/>
          <w:numId w:val="215"/>
        </w:numPr>
        <w:rPr>
          <w:b/>
          <w:bCs/>
        </w:rPr>
      </w:pPr>
      <w:r>
        <w:rPr>
          <w:bCs/>
        </w:rPr>
        <w:t>Retailers</w:t>
      </w:r>
    </w:p>
    <w:p w14:paraId="19B4CC55" w14:textId="77777777" w:rsidR="009900D9" w:rsidRDefault="00000000">
      <w:pPr>
        <w:rPr>
          <w:b/>
          <w:bCs/>
        </w:rPr>
      </w:pPr>
      <w:r>
        <w:rPr>
          <w:bCs/>
        </w:rPr>
        <w:t>Disruption at any point can affect product availability.</w:t>
      </w:r>
    </w:p>
    <w:p w14:paraId="480F8589" w14:textId="77777777" w:rsidR="009900D9" w:rsidRDefault="00000000">
      <w:pPr>
        <w:rPr>
          <w:b/>
          <w:bCs/>
        </w:rPr>
      </w:pPr>
      <w:r>
        <w:rPr>
          <w:bCs/>
        </w:rPr>
        <w:t>The company identifies several potential sources of supply chain disruption, including:</w:t>
      </w:r>
    </w:p>
    <w:p w14:paraId="1682BC80" w14:textId="77777777" w:rsidR="009900D9" w:rsidRDefault="00000000">
      <w:pPr>
        <w:numPr>
          <w:ilvl w:val="0"/>
          <w:numId w:val="24"/>
        </w:numPr>
        <w:rPr>
          <w:b/>
          <w:bCs/>
        </w:rPr>
      </w:pPr>
      <w:r>
        <w:rPr>
          <w:bCs/>
        </w:rPr>
        <w:t>Economic slowdowns</w:t>
      </w:r>
    </w:p>
    <w:p w14:paraId="30864B46" w14:textId="77777777" w:rsidR="009900D9" w:rsidRDefault="00000000">
      <w:pPr>
        <w:numPr>
          <w:ilvl w:val="0"/>
          <w:numId w:val="24"/>
        </w:numPr>
        <w:rPr>
          <w:b/>
          <w:bCs/>
        </w:rPr>
      </w:pPr>
      <w:r>
        <w:rPr>
          <w:bCs/>
        </w:rPr>
        <w:t>Inflation</w:t>
      </w:r>
    </w:p>
    <w:p w14:paraId="2B028EED" w14:textId="77777777" w:rsidR="009900D9" w:rsidRDefault="00000000">
      <w:pPr>
        <w:numPr>
          <w:ilvl w:val="0"/>
          <w:numId w:val="24"/>
        </w:numPr>
        <w:rPr>
          <w:b/>
          <w:bCs/>
        </w:rPr>
      </w:pPr>
      <w:r>
        <w:rPr>
          <w:bCs/>
        </w:rPr>
        <w:t>Currency volatility</w:t>
      </w:r>
    </w:p>
    <w:p w14:paraId="1C31F36A" w14:textId="77777777" w:rsidR="009900D9" w:rsidRDefault="00000000">
      <w:pPr>
        <w:numPr>
          <w:ilvl w:val="0"/>
          <w:numId w:val="24"/>
        </w:numPr>
        <w:rPr>
          <w:b/>
          <w:bCs/>
        </w:rPr>
      </w:pPr>
      <w:r>
        <w:rPr>
          <w:bCs/>
        </w:rPr>
        <w:t>Geopolitical developments</w:t>
      </w:r>
    </w:p>
    <w:p w14:paraId="4353F0C4" w14:textId="77777777" w:rsidR="009900D9" w:rsidRDefault="00000000">
      <w:pPr>
        <w:numPr>
          <w:ilvl w:val="0"/>
          <w:numId w:val="24"/>
        </w:numPr>
        <w:rPr>
          <w:b/>
          <w:bCs/>
        </w:rPr>
      </w:pPr>
      <w:r>
        <w:rPr>
          <w:bCs/>
        </w:rPr>
        <w:t>Natural disasters</w:t>
      </w:r>
    </w:p>
    <w:p w14:paraId="06485F15" w14:textId="77777777" w:rsidR="009900D9" w:rsidRDefault="00000000">
      <w:pPr>
        <w:rPr>
          <w:b/>
          <w:bCs/>
        </w:rPr>
      </w:pPr>
      <w:r>
        <w:rPr>
          <w:bCs/>
        </w:rPr>
        <w:t>These factors can affect:</w:t>
      </w:r>
    </w:p>
    <w:p w14:paraId="21744DDF" w14:textId="77777777" w:rsidR="009900D9" w:rsidRDefault="00000000">
      <w:pPr>
        <w:numPr>
          <w:ilvl w:val="0"/>
          <w:numId w:val="133"/>
        </w:numPr>
        <w:rPr>
          <w:b/>
          <w:bCs/>
        </w:rPr>
      </w:pPr>
      <w:r>
        <w:rPr>
          <w:bCs/>
        </w:rPr>
        <w:t>Raw material availability</w:t>
      </w:r>
    </w:p>
    <w:p w14:paraId="05DC220E" w14:textId="77777777" w:rsidR="009900D9" w:rsidRDefault="00000000">
      <w:pPr>
        <w:numPr>
          <w:ilvl w:val="0"/>
          <w:numId w:val="133"/>
        </w:numPr>
        <w:rPr>
          <w:b/>
          <w:bCs/>
        </w:rPr>
      </w:pPr>
      <w:r>
        <w:rPr>
          <w:bCs/>
        </w:rPr>
        <w:t>Labor capacity</w:t>
      </w:r>
    </w:p>
    <w:p w14:paraId="691335D8" w14:textId="77777777" w:rsidR="009900D9" w:rsidRDefault="00000000">
      <w:pPr>
        <w:numPr>
          <w:ilvl w:val="0"/>
          <w:numId w:val="133"/>
        </w:numPr>
        <w:rPr>
          <w:b/>
          <w:bCs/>
        </w:rPr>
      </w:pPr>
      <w:r>
        <w:rPr>
          <w:bCs/>
        </w:rPr>
        <w:lastRenderedPageBreak/>
        <w:t>Logistics costs</w:t>
      </w:r>
    </w:p>
    <w:p w14:paraId="2105999B" w14:textId="77777777" w:rsidR="009900D9" w:rsidRDefault="00000000">
      <w:pPr>
        <w:pStyle w:val="Heading2"/>
        <w:keepNext w:val="0"/>
        <w:keepLines w:val="0"/>
        <w:ind w:right="600"/>
        <w:rPr>
          <w:bCs/>
          <w:sz w:val="34"/>
          <w:szCs w:val="34"/>
        </w:rPr>
      </w:pPr>
      <w:bookmarkStart w:id="302" w:name="_ma80cij8tazo" w:colFirst="0" w:colLast="0"/>
      <w:bookmarkEnd w:id="302"/>
      <w:r>
        <w:rPr>
          <w:bCs/>
          <w:szCs w:val="34"/>
        </w:rPr>
        <w:t>Why Supply Chain Risk Matters</w:t>
      </w:r>
    </w:p>
    <w:p w14:paraId="6EE285A1" w14:textId="77777777" w:rsidR="009900D9" w:rsidRDefault="00000000">
      <w:pPr>
        <w:rPr>
          <w:b/>
          <w:bCs/>
        </w:rPr>
      </w:pPr>
      <w:r>
        <w:rPr>
          <w:bCs/>
        </w:rPr>
        <w:t>For an FMCG company:</w:t>
      </w:r>
    </w:p>
    <w:p w14:paraId="032D65C8" w14:textId="77777777" w:rsidR="009900D9" w:rsidRDefault="00000000">
      <w:pPr>
        <w:ind w:left="600" w:right="600"/>
        <w:rPr>
          <w:b/>
          <w:bCs/>
        </w:rPr>
      </w:pPr>
      <w:r>
        <w:rPr>
          <w:bCs/>
        </w:rPr>
        <w:t>Availability is critical.</w:t>
      </w:r>
    </w:p>
    <w:p w14:paraId="7FA65988" w14:textId="77777777" w:rsidR="009900D9" w:rsidRDefault="00000000">
      <w:pPr>
        <w:rPr>
          <w:b/>
          <w:bCs/>
        </w:rPr>
      </w:pPr>
      <w:r>
        <w:rPr>
          <w:bCs/>
        </w:rPr>
        <w:t>If a consumer wants to purchase a product but cannot find it, the consumer may simply purchase a competitor's product.</w:t>
      </w:r>
    </w:p>
    <w:p w14:paraId="2BC5B93C" w14:textId="77777777" w:rsidR="009900D9" w:rsidRDefault="00000000">
      <w:pPr>
        <w:rPr>
          <w:b/>
          <w:bCs/>
        </w:rPr>
      </w:pPr>
      <w:r>
        <w:rPr>
          <w:bCs/>
        </w:rPr>
        <w:t>Therefore, supply chain disruption can create:</w:t>
      </w:r>
    </w:p>
    <w:p w14:paraId="5B6002E5" w14:textId="77777777" w:rsidR="009900D9" w:rsidRDefault="00000000">
      <w:pPr>
        <w:ind w:left="600" w:right="600"/>
        <w:rPr>
          <w:b/>
          <w:bCs/>
        </w:rPr>
      </w:pPr>
      <w:r>
        <w:rPr>
          <w:bCs/>
        </w:rPr>
        <w:t>Lost Sales</w:t>
      </w:r>
    </w:p>
    <w:p w14:paraId="0D5BEBB4" w14:textId="77777777" w:rsidR="009900D9" w:rsidRDefault="00000000">
      <w:pPr>
        <w:rPr>
          <w:b/>
          <w:bCs/>
        </w:rPr>
      </w:pPr>
      <w:r>
        <w:rPr>
          <w:bCs/>
        </w:rPr>
        <w:t>and potentially:</w:t>
      </w:r>
    </w:p>
    <w:p w14:paraId="1A6E0A12" w14:textId="77777777" w:rsidR="009900D9" w:rsidRDefault="00000000">
      <w:pPr>
        <w:ind w:left="600" w:right="600"/>
        <w:rPr>
          <w:b/>
          <w:bCs/>
        </w:rPr>
      </w:pPr>
      <w:r>
        <w:rPr>
          <w:bCs/>
        </w:rPr>
        <w:t>Loss of Consumer Habit</w:t>
      </w:r>
    </w:p>
    <w:p w14:paraId="0A85186D" w14:textId="77777777" w:rsidR="009900D9" w:rsidRDefault="00000000">
      <w:pPr>
        <w:rPr>
          <w:b/>
          <w:bCs/>
        </w:rPr>
      </w:pPr>
      <w:r>
        <w:rPr>
          <w:bCs/>
        </w:rPr>
        <w:t>Nestlé India is increasingly using:</w:t>
      </w:r>
    </w:p>
    <w:p w14:paraId="2F06D6CE" w14:textId="77777777" w:rsidR="009900D9" w:rsidRDefault="00000000">
      <w:pPr>
        <w:numPr>
          <w:ilvl w:val="0"/>
          <w:numId w:val="76"/>
        </w:numPr>
        <w:rPr>
          <w:b/>
          <w:bCs/>
        </w:rPr>
      </w:pPr>
      <w:r>
        <w:rPr>
          <w:bCs/>
        </w:rPr>
        <w:t>Digital systems</w:t>
      </w:r>
    </w:p>
    <w:p w14:paraId="346B6212" w14:textId="77777777" w:rsidR="009900D9" w:rsidRDefault="00000000">
      <w:pPr>
        <w:numPr>
          <w:ilvl w:val="0"/>
          <w:numId w:val="76"/>
        </w:numPr>
        <w:rPr>
          <w:b/>
          <w:bCs/>
        </w:rPr>
      </w:pPr>
      <w:r>
        <w:rPr>
          <w:bCs/>
        </w:rPr>
        <w:t>AI and machine learning</w:t>
      </w:r>
    </w:p>
    <w:p w14:paraId="169E2016" w14:textId="77777777" w:rsidR="009900D9" w:rsidRDefault="00000000">
      <w:pPr>
        <w:numPr>
          <w:ilvl w:val="0"/>
          <w:numId w:val="76"/>
        </w:numPr>
        <w:rPr>
          <w:b/>
          <w:bCs/>
        </w:rPr>
      </w:pPr>
      <w:r>
        <w:rPr>
          <w:bCs/>
        </w:rPr>
        <w:t>Demand planning</w:t>
      </w:r>
    </w:p>
    <w:p w14:paraId="4B41B3C6" w14:textId="77777777" w:rsidR="009900D9" w:rsidRDefault="00000000">
      <w:pPr>
        <w:numPr>
          <w:ilvl w:val="0"/>
          <w:numId w:val="76"/>
        </w:numPr>
        <w:rPr>
          <w:b/>
          <w:bCs/>
        </w:rPr>
      </w:pPr>
      <w:r>
        <w:rPr>
          <w:bCs/>
        </w:rPr>
        <w:t>Automated replenishment</w:t>
      </w:r>
    </w:p>
    <w:p w14:paraId="329A8D38" w14:textId="77777777" w:rsidR="009900D9" w:rsidRDefault="00000000">
      <w:pPr>
        <w:rPr>
          <w:b/>
          <w:bCs/>
        </w:rPr>
      </w:pPr>
      <w:r>
        <w:rPr>
          <w:bCs/>
        </w:rPr>
        <w:t>to strengthen resilience and improve supply chain execution.</w:t>
      </w:r>
    </w:p>
    <w:p w14:paraId="6E287276" w14:textId="77777777" w:rsidR="009900D9" w:rsidRDefault="00000000">
      <w:pPr>
        <w:rPr>
          <w:b/>
          <w:bCs/>
        </w:rPr>
      </w:pPr>
      <w:r>
        <w:rPr>
          <w:bCs/>
        </w:rPr>
        <w:t>However, technology reduces risk; it does not eliminate it.</w:t>
      </w:r>
    </w:p>
    <w:p w14:paraId="20BBFFE5" w14:textId="77777777" w:rsidR="009900D9" w:rsidRDefault="00000000">
      <w:pPr>
        <w:pStyle w:val="Heading1"/>
        <w:keepNext w:val="0"/>
        <w:keepLines w:val="0"/>
        <w:pBdr>
          <w:bottom w:val="single" w:sz="6" w:space="4" w:color="E2001A"/>
        </w:pBdr>
        <w:spacing w:before="480"/>
        <w:ind w:right="600"/>
        <w:rPr>
          <w:bCs/>
          <w:sz w:val="46"/>
          <w:szCs w:val="46"/>
        </w:rPr>
      </w:pPr>
      <w:bookmarkStart w:id="303" w:name="_kg0kc1celoq7" w:colFirst="0" w:colLast="0"/>
      <w:bookmarkEnd w:id="303"/>
      <w:r>
        <w:rPr>
          <w:bCs/>
          <w:szCs w:val="46"/>
        </w:rPr>
        <w:t>7. CLIMATE AND ENVIRONMENTAL RISK</w:t>
      </w:r>
    </w:p>
    <w:p w14:paraId="3A0C6A9D" w14:textId="29221F03" w:rsidR="009900D9" w:rsidRDefault="00000000">
      <w:pPr>
        <w:rPr>
          <w:b/>
          <w:bCs/>
        </w:rPr>
      </w:pPr>
      <w:r>
        <w:rPr>
          <w:bCs/>
        </w:rPr>
        <w:t>Nestlé India is closely connected with agriculture.A significant proportion of its supply chain depends directly or indirectly on agricultural production.</w:t>
      </w:r>
    </w:p>
    <w:p w14:paraId="0962EEB7" w14:textId="77777777" w:rsidR="009900D9" w:rsidRDefault="00000000">
      <w:pPr>
        <w:rPr>
          <w:b/>
          <w:bCs/>
        </w:rPr>
      </w:pPr>
      <w:r>
        <w:rPr>
          <w:bCs/>
        </w:rPr>
        <w:t>Climate change can affect:</w:t>
      </w:r>
    </w:p>
    <w:p w14:paraId="336CA89D" w14:textId="77777777" w:rsidR="009900D9" w:rsidRDefault="00000000">
      <w:pPr>
        <w:numPr>
          <w:ilvl w:val="0"/>
          <w:numId w:val="246"/>
        </w:numPr>
        <w:rPr>
          <w:b/>
          <w:bCs/>
        </w:rPr>
      </w:pPr>
      <w:r>
        <w:rPr>
          <w:bCs/>
        </w:rPr>
        <w:t>Rainfall patterns</w:t>
      </w:r>
    </w:p>
    <w:p w14:paraId="6A8D6979" w14:textId="77777777" w:rsidR="009900D9" w:rsidRDefault="00000000">
      <w:pPr>
        <w:numPr>
          <w:ilvl w:val="0"/>
          <w:numId w:val="246"/>
        </w:numPr>
        <w:rPr>
          <w:b/>
          <w:bCs/>
        </w:rPr>
      </w:pPr>
      <w:r>
        <w:rPr>
          <w:bCs/>
        </w:rPr>
        <w:t>Monsoons</w:t>
      </w:r>
    </w:p>
    <w:p w14:paraId="4E142A03" w14:textId="77777777" w:rsidR="009900D9" w:rsidRDefault="00000000">
      <w:pPr>
        <w:numPr>
          <w:ilvl w:val="0"/>
          <w:numId w:val="246"/>
        </w:numPr>
        <w:rPr>
          <w:b/>
          <w:bCs/>
        </w:rPr>
      </w:pPr>
      <w:r>
        <w:rPr>
          <w:bCs/>
        </w:rPr>
        <w:t>Crop yields</w:t>
      </w:r>
    </w:p>
    <w:p w14:paraId="769C93DF" w14:textId="77777777" w:rsidR="009900D9" w:rsidRDefault="00000000">
      <w:pPr>
        <w:numPr>
          <w:ilvl w:val="0"/>
          <w:numId w:val="246"/>
        </w:numPr>
        <w:rPr>
          <w:b/>
          <w:bCs/>
        </w:rPr>
      </w:pPr>
      <w:r>
        <w:rPr>
          <w:bCs/>
        </w:rPr>
        <w:t>Water availability</w:t>
      </w:r>
    </w:p>
    <w:p w14:paraId="6FE1C998" w14:textId="77777777" w:rsidR="009900D9" w:rsidRDefault="00000000">
      <w:pPr>
        <w:numPr>
          <w:ilvl w:val="0"/>
          <w:numId w:val="246"/>
        </w:numPr>
        <w:rPr>
          <w:b/>
          <w:bCs/>
        </w:rPr>
      </w:pPr>
      <w:r>
        <w:rPr>
          <w:bCs/>
        </w:rPr>
        <w:t>Agricultural productivity</w:t>
      </w:r>
    </w:p>
    <w:p w14:paraId="43FFC886" w14:textId="77777777" w:rsidR="009900D9" w:rsidRDefault="00000000">
      <w:pPr>
        <w:numPr>
          <w:ilvl w:val="0"/>
          <w:numId w:val="246"/>
        </w:numPr>
        <w:rPr>
          <w:b/>
          <w:bCs/>
        </w:rPr>
      </w:pPr>
      <w:r>
        <w:rPr>
          <w:bCs/>
        </w:rPr>
        <w:t>Commodity prices</w:t>
      </w:r>
    </w:p>
    <w:p w14:paraId="46BCA3B5" w14:textId="77777777" w:rsidR="009900D9" w:rsidRDefault="00000000">
      <w:pPr>
        <w:rPr>
          <w:b/>
          <w:bCs/>
        </w:rPr>
      </w:pPr>
      <w:r>
        <w:rPr>
          <w:bCs/>
        </w:rPr>
        <w:lastRenderedPageBreak/>
        <w:t>The company specifically identifies climate-related risks such as variability in monsoon patterns and yield uncertainty, which can increase volatility in raw material prices and affect the wider FMCG ecosystem.</w:t>
      </w:r>
    </w:p>
    <w:p w14:paraId="4DE1273A" w14:textId="77777777" w:rsidR="009900D9" w:rsidRDefault="00000000">
      <w:pPr>
        <w:pStyle w:val="Heading2"/>
        <w:keepNext w:val="0"/>
        <w:keepLines w:val="0"/>
        <w:ind w:right="600"/>
        <w:rPr>
          <w:bCs/>
          <w:sz w:val="34"/>
          <w:szCs w:val="34"/>
        </w:rPr>
      </w:pPr>
      <w:bookmarkStart w:id="304" w:name="_eyeahfepist9" w:colFirst="0" w:colLast="0"/>
      <w:bookmarkEnd w:id="304"/>
      <w:r>
        <w:rPr>
          <w:bCs/>
          <w:szCs w:val="34"/>
        </w:rPr>
        <w:t>Climate Risk Becomes Financial Risk</w:t>
      </w:r>
    </w:p>
    <w:p w14:paraId="1D8A37E3" w14:textId="1D0C91CE" w:rsidR="009900D9" w:rsidRDefault="00000000">
      <w:pPr>
        <w:rPr>
          <w:b/>
          <w:bCs/>
        </w:rPr>
      </w:pPr>
      <w:r>
        <w:rPr>
          <w:bCs/>
        </w:rPr>
        <w:t>Climate risk is not only an environmental issue.It can eventually become a financial issue.</w:t>
      </w:r>
    </w:p>
    <w:p w14:paraId="3230F9AB" w14:textId="537BD051" w:rsidR="009900D9" w:rsidRDefault="00000000" w:rsidP="00704AA0">
      <w:pPr>
        <w:rPr>
          <w:b/>
          <w:bCs/>
        </w:rPr>
      </w:pPr>
      <w:r>
        <w:rPr>
          <w:bCs/>
        </w:rPr>
        <w:t>The relationship can be understood as</w:t>
      </w:r>
      <w:r w:rsidR="00704AA0">
        <w:rPr>
          <w:bCs/>
        </w:rPr>
        <w:t xml:space="preserve"> </w:t>
      </w:r>
      <w:r>
        <w:rPr>
          <w:bCs/>
        </w:rPr>
        <w:t>Margin Pressure</w:t>
      </w:r>
    </w:p>
    <w:p w14:paraId="1BE6E66C" w14:textId="77777777" w:rsidR="009900D9" w:rsidRDefault="00000000">
      <w:pPr>
        <w:rPr>
          <w:b/>
          <w:bCs/>
        </w:rPr>
      </w:pPr>
      <w:r>
        <w:rPr>
          <w:bCs/>
        </w:rPr>
        <w:t>Therefore, Nestlé India's investments in:</w:t>
      </w:r>
    </w:p>
    <w:p w14:paraId="042273C9" w14:textId="77777777" w:rsidR="009900D9" w:rsidRDefault="00000000">
      <w:pPr>
        <w:numPr>
          <w:ilvl w:val="0"/>
          <w:numId w:val="142"/>
        </w:numPr>
        <w:rPr>
          <w:b/>
          <w:bCs/>
        </w:rPr>
      </w:pPr>
      <w:r>
        <w:rPr>
          <w:bCs/>
        </w:rPr>
        <w:t>Sustainable sourcing</w:t>
      </w:r>
    </w:p>
    <w:p w14:paraId="38C0A27D" w14:textId="77777777" w:rsidR="009900D9" w:rsidRDefault="00000000">
      <w:pPr>
        <w:numPr>
          <w:ilvl w:val="0"/>
          <w:numId w:val="142"/>
        </w:numPr>
        <w:rPr>
          <w:b/>
          <w:bCs/>
        </w:rPr>
      </w:pPr>
      <w:r>
        <w:rPr>
          <w:bCs/>
        </w:rPr>
        <w:t>Regenerative agriculture</w:t>
      </w:r>
    </w:p>
    <w:p w14:paraId="51265F4A" w14:textId="77777777" w:rsidR="009900D9" w:rsidRDefault="00000000">
      <w:pPr>
        <w:numPr>
          <w:ilvl w:val="0"/>
          <w:numId w:val="142"/>
        </w:numPr>
        <w:rPr>
          <w:b/>
          <w:bCs/>
        </w:rPr>
      </w:pPr>
      <w:r>
        <w:rPr>
          <w:bCs/>
        </w:rPr>
        <w:t>Water efficiency</w:t>
      </w:r>
    </w:p>
    <w:p w14:paraId="48227778" w14:textId="77777777" w:rsidR="009900D9" w:rsidRDefault="00000000">
      <w:pPr>
        <w:numPr>
          <w:ilvl w:val="0"/>
          <w:numId w:val="142"/>
        </w:numPr>
        <w:rPr>
          <w:b/>
          <w:bCs/>
        </w:rPr>
      </w:pPr>
      <w:r>
        <w:rPr>
          <w:bCs/>
        </w:rPr>
        <w:t>Responsible sourcing</w:t>
      </w:r>
    </w:p>
    <w:p w14:paraId="6618ACA9" w14:textId="4F708500" w:rsidR="009900D9" w:rsidRDefault="00000000">
      <w:pPr>
        <w:rPr>
          <w:b/>
          <w:bCs/>
        </w:rPr>
      </w:pPr>
      <w:r>
        <w:rPr>
          <w:bCs/>
        </w:rPr>
        <w:t>also contribute to long-term supply chain resilience.The company has developed sustainability initiatives across important agricultural value chains, including rice, wheat, sugar, spices and milk derivatives.</w:t>
      </w:r>
    </w:p>
    <w:p w14:paraId="5BA4B06D" w14:textId="77777777" w:rsidR="009900D9" w:rsidRDefault="00000000">
      <w:pPr>
        <w:pStyle w:val="Heading3"/>
        <w:keepNext w:val="0"/>
        <w:keepLines w:val="0"/>
        <w:spacing w:before="280"/>
        <w:ind w:right="600"/>
        <w:rPr>
          <w:bCs/>
          <w:color w:val="000000"/>
          <w:sz w:val="26"/>
          <w:szCs w:val="26"/>
        </w:rPr>
      </w:pPr>
      <w:bookmarkStart w:id="305" w:name="_j8cb0phwa1gw" w:colFirst="0" w:colLast="0"/>
      <w:bookmarkEnd w:id="305"/>
      <w:r>
        <w:rPr>
          <w:bCs/>
          <w:szCs w:val="26"/>
        </w:rPr>
        <w:t>Investor Perspective</w:t>
      </w:r>
    </w:p>
    <w:p w14:paraId="253A6E7D" w14:textId="4FF39A3A" w:rsidR="009900D9" w:rsidRDefault="00000000">
      <w:pPr>
        <w:rPr>
          <w:b/>
          <w:bCs/>
        </w:rPr>
      </w:pPr>
      <w:r>
        <w:rPr>
          <w:bCs/>
        </w:rPr>
        <w:t>Climate risk is a long-term structural risk.It may not affect the company equally every year.</w:t>
      </w:r>
    </w:p>
    <w:p w14:paraId="4DAD7D3D" w14:textId="77777777" w:rsidR="009900D9" w:rsidRDefault="00000000">
      <w:pPr>
        <w:rPr>
          <w:b/>
          <w:bCs/>
        </w:rPr>
      </w:pPr>
      <w:r>
        <w:rPr>
          <w:bCs/>
        </w:rPr>
        <w:t>But its importance is likely to increase over time.</w:t>
      </w:r>
    </w:p>
    <w:p w14:paraId="13AA601C" w14:textId="77777777" w:rsidR="009900D9" w:rsidRDefault="00000000">
      <w:pPr>
        <w:pStyle w:val="Heading1"/>
        <w:keepNext w:val="0"/>
        <w:keepLines w:val="0"/>
        <w:pBdr>
          <w:bottom w:val="single" w:sz="6" w:space="4" w:color="E2001A"/>
        </w:pBdr>
        <w:spacing w:before="480"/>
        <w:ind w:right="600"/>
        <w:rPr>
          <w:bCs/>
          <w:sz w:val="46"/>
          <w:szCs w:val="46"/>
        </w:rPr>
      </w:pPr>
      <w:bookmarkStart w:id="306" w:name="_5o49ux86mxkc" w:colFirst="0" w:colLast="0"/>
      <w:bookmarkEnd w:id="306"/>
      <w:r>
        <w:rPr>
          <w:bCs/>
          <w:szCs w:val="46"/>
        </w:rPr>
        <w:t>8. REGULATORY AND COMPLIANCE RISK</w:t>
      </w:r>
    </w:p>
    <w:p w14:paraId="0A35C893" w14:textId="77777777" w:rsidR="009900D9" w:rsidRDefault="00000000">
      <w:pPr>
        <w:rPr>
          <w:b/>
          <w:bCs/>
        </w:rPr>
      </w:pPr>
      <w:r>
        <w:rPr>
          <w:bCs/>
        </w:rPr>
        <w:t>Nestlé India operates in a highly regulated industry.</w:t>
      </w:r>
    </w:p>
    <w:p w14:paraId="4C5C5DEF" w14:textId="77777777" w:rsidR="009900D9" w:rsidRDefault="00000000">
      <w:pPr>
        <w:rPr>
          <w:b/>
          <w:bCs/>
        </w:rPr>
      </w:pPr>
      <w:r>
        <w:rPr>
          <w:bCs/>
        </w:rPr>
        <w:t>The company must comply with regulations related to:</w:t>
      </w:r>
    </w:p>
    <w:p w14:paraId="0E8C6BF3" w14:textId="77777777" w:rsidR="009900D9" w:rsidRDefault="00000000">
      <w:pPr>
        <w:numPr>
          <w:ilvl w:val="0"/>
          <w:numId w:val="239"/>
        </w:numPr>
        <w:rPr>
          <w:b/>
          <w:bCs/>
        </w:rPr>
      </w:pPr>
      <w:r>
        <w:rPr>
          <w:bCs/>
        </w:rPr>
        <w:t>Food safety</w:t>
      </w:r>
    </w:p>
    <w:p w14:paraId="3C15FFC0" w14:textId="77777777" w:rsidR="009900D9" w:rsidRDefault="00000000">
      <w:pPr>
        <w:numPr>
          <w:ilvl w:val="0"/>
          <w:numId w:val="239"/>
        </w:numPr>
        <w:rPr>
          <w:b/>
          <w:bCs/>
        </w:rPr>
      </w:pPr>
      <w:r>
        <w:rPr>
          <w:bCs/>
        </w:rPr>
        <w:t>Product quality</w:t>
      </w:r>
    </w:p>
    <w:p w14:paraId="3301449D" w14:textId="77777777" w:rsidR="009900D9" w:rsidRDefault="00000000">
      <w:pPr>
        <w:numPr>
          <w:ilvl w:val="0"/>
          <w:numId w:val="239"/>
        </w:numPr>
        <w:rPr>
          <w:b/>
          <w:bCs/>
        </w:rPr>
      </w:pPr>
      <w:r>
        <w:rPr>
          <w:bCs/>
        </w:rPr>
        <w:t>Labelling</w:t>
      </w:r>
    </w:p>
    <w:p w14:paraId="52B20909" w14:textId="77777777" w:rsidR="009900D9" w:rsidRDefault="00000000">
      <w:pPr>
        <w:numPr>
          <w:ilvl w:val="0"/>
          <w:numId w:val="239"/>
        </w:numPr>
        <w:rPr>
          <w:b/>
          <w:bCs/>
        </w:rPr>
      </w:pPr>
      <w:r>
        <w:rPr>
          <w:bCs/>
        </w:rPr>
        <w:t>Advertising</w:t>
      </w:r>
    </w:p>
    <w:p w14:paraId="13117B7C" w14:textId="77777777" w:rsidR="009900D9" w:rsidRDefault="00000000">
      <w:pPr>
        <w:numPr>
          <w:ilvl w:val="0"/>
          <w:numId w:val="239"/>
        </w:numPr>
        <w:rPr>
          <w:b/>
          <w:bCs/>
        </w:rPr>
      </w:pPr>
      <w:r>
        <w:rPr>
          <w:bCs/>
        </w:rPr>
        <w:t>Nutrition claims</w:t>
      </w:r>
    </w:p>
    <w:p w14:paraId="20BAF607" w14:textId="77777777" w:rsidR="009900D9" w:rsidRDefault="00000000">
      <w:pPr>
        <w:numPr>
          <w:ilvl w:val="0"/>
          <w:numId w:val="239"/>
        </w:numPr>
        <w:rPr>
          <w:b/>
          <w:bCs/>
        </w:rPr>
      </w:pPr>
      <w:r>
        <w:rPr>
          <w:bCs/>
        </w:rPr>
        <w:t>Manufacturing</w:t>
      </w:r>
    </w:p>
    <w:p w14:paraId="3F7D23F0" w14:textId="77777777" w:rsidR="009900D9" w:rsidRDefault="00000000">
      <w:pPr>
        <w:numPr>
          <w:ilvl w:val="0"/>
          <w:numId w:val="239"/>
        </w:numPr>
        <w:rPr>
          <w:b/>
          <w:bCs/>
        </w:rPr>
      </w:pPr>
      <w:r>
        <w:rPr>
          <w:bCs/>
        </w:rPr>
        <w:t>Environment</w:t>
      </w:r>
    </w:p>
    <w:p w14:paraId="3ED88D46" w14:textId="77777777" w:rsidR="009900D9" w:rsidRDefault="00000000">
      <w:pPr>
        <w:numPr>
          <w:ilvl w:val="0"/>
          <w:numId w:val="239"/>
        </w:numPr>
        <w:rPr>
          <w:b/>
          <w:bCs/>
        </w:rPr>
      </w:pPr>
      <w:r>
        <w:rPr>
          <w:bCs/>
        </w:rPr>
        <w:t>Corporate governance</w:t>
      </w:r>
    </w:p>
    <w:p w14:paraId="14B07D2A" w14:textId="77777777" w:rsidR="009900D9" w:rsidRDefault="00000000">
      <w:pPr>
        <w:rPr>
          <w:b/>
          <w:bCs/>
        </w:rPr>
      </w:pPr>
      <w:r>
        <w:rPr>
          <w:bCs/>
        </w:rPr>
        <w:t>Changes in regulations could potentially require:</w:t>
      </w:r>
    </w:p>
    <w:p w14:paraId="51BE79B7" w14:textId="77777777" w:rsidR="009900D9" w:rsidRDefault="00000000">
      <w:pPr>
        <w:numPr>
          <w:ilvl w:val="0"/>
          <w:numId w:val="40"/>
        </w:numPr>
        <w:rPr>
          <w:b/>
          <w:bCs/>
        </w:rPr>
      </w:pPr>
      <w:r>
        <w:rPr>
          <w:bCs/>
        </w:rPr>
        <w:lastRenderedPageBreak/>
        <w:t>Product reformulation</w:t>
      </w:r>
    </w:p>
    <w:p w14:paraId="135049EF" w14:textId="77777777" w:rsidR="009900D9" w:rsidRDefault="00000000">
      <w:pPr>
        <w:numPr>
          <w:ilvl w:val="0"/>
          <w:numId w:val="40"/>
        </w:numPr>
        <w:rPr>
          <w:b/>
          <w:bCs/>
        </w:rPr>
      </w:pPr>
      <w:r>
        <w:rPr>
          <w:bCs/>
        </w:rPr>
        <w:t>Packaging changes</w:t>
      </w:r>
    </w:p>
    <w:p w14:paraId="0A31113F" w14:textId="77777777" w:rsidR="009900D9" w:rsidRDefault="00000000">
      <w:pPr>
        <w:numPr>
          <w:ilvl w:val="0"/>
          <w:numId w:val="40"/>
        </w:numPr>
        <w:rPr>
          <w:b/>
          <w:bCs/>
        </w:rPr>
      </w:pPr>
      <w:r>
        <w:rPr>
          <w:bCs/>
        </w:rPr>
        <w:t>Manufacturing modifications</w:t>
      </w:r>
    </w:p>
    <w:p w14:paraId="176F52F0" w14:textId="77777777" w:rsidR="009900D9" w:rsidRDefault="00000000">
      <w:pPr>
        <w:numPr>
          <w:ilvl w:val="0"/>
          <w:numId w:val="40"/>
        </w:numPr>
        <w:rPr>
          <w:b/>
          <w:bCs/>
        </w:rPr>
      </w:pPr>
      <w:r>
        <w:rPr>
          <w:bCs/>
        </w:rPr>
        <w:t>Additional compliance costs</w:t>
      </w:r>
    </w:p>
    <w:p w14:paraId="24CD8BBE" w14:textId="77777777" w:rsidR="009900D9" w:rsidRDefault="00000000">
      <w:pPr>
        <w:rPr>
          <w:b/>
          <w:bCs/>
        </w:rPr>
      </w:pPr>
      <w:r>
        <w:rPr>
          <w:bCs/>
        </w:rPr>
        <w:t>Regulatory scrutiny can also create reputational risk.</w:t>
      </w:r>
    </w:p>
    <w:p w14:paraId="7C76C798" w14:textId="77777777" w:rsidR="009900D9" w:rsidRDefault="00000000">
      <w:pPr>
        <w:rPr>
          <w:b/>
          <w:bCs/>
        </w:rPr>
      </w:pPr>
      <w:r>
        <w:rPr>
          <w:bCs/>
        </w:rPr>
        <w:t>This is particularly important for companies operating in:</w:t>
      </w:r>
    </w:p>
    <w:p w14:paraId="73D40EAC" w14:textId="77777777" w:rsidR="009900D9" w:rsidRDefault="00000000">
      <w:pPr>
        <w:numPr>
          <w:ilvl w:val="0"/>
          <w:numId w:val="163"/>
        </w:numPr>
        <w:rPr>
          <w:b/>
          <w:bCs/>
        </w:rPr>
      </w:pPr>
      <w:r>
        <w:rPr>
          <w:bCs/>
        </w:rPr>
        <w:t>Infant nutrition</w:t>
      </w:r>
    </w:p>
    <w:p w14:paraId="2943D173" w14:textId="77777777" w:rsidR="009900D9" w:rsidRDefault="00000000">
      <w:pPr>
        <w:numPr>
          <w:ilvl w:val="0"/>
          <w:numId w:val="163"/>
        </w:numPr>
        <w:rPr>
          <w:b/>
          <w:bCs/>
        </w:rPr>
      </w:pPr>
      <w:r>
        <w:rPr>
          <w:bCs/>
        </w:rPr>
        <w:t>Food products</w:t>
      </w:r>
    </w:p>
    <w:p w14:paraId="29C6F116" w14:textId="77777777" w:rsidR="009900D9" w:rsidRDefault="00000000">
      <w:pPr>
        <w:numPr>
          <w:ilvl w:val="0"/>
          <w:numId w:val="163"/>
        </w:numPr>
        <w:rPr>
          <w:b/>
          <w:bCs/>
        </w:rPr>
      </w:pPr>
      <w:r>
        <w:rPr>
          <w:bCs/>
        </w:rPr>
        <w:t>Health-related categories</w:t>
      </w:r>
    </w:p>
    <w:p w14:paraId="501B9755" w14:textId="77777777" w:rsidR="009900D9" w:rsidRDefault="00000000">
      <w:pPr>
        <w:pStyle w:val="Heading3"/>
        <w:keepNext w:val="0"/>
        <w:keepLines w:val="0"/>
        <w:spacing w:before="280"/>
        <w:ind w:right="600"/>
        <w:rPr>
          <w:bCs/>
          <w:color w:val="000000"/>
          <w:sz w:val="26"/>
          <w:szCs w:val="26"/>
        </w:rPr>
      </w:pPr>
      <w:bookmarkStart w:id="307" w:name="_y92wklyzebst" w:colFirst="0" w:colLast="0"/>
      <w:bookmarkEnd w:id="307"/>
      <w:r>
        <w:rPr>
          <w:bCs/>
          <w:szCs w:val="26"/>
        </w:rPr>
        <w:t>Investor Red Flag</w:t>
      </w:r>
    </w:p>
    <w:p w14:paraId="35810589" w14:textId="574B8E32" w:rsidR="009900D9" w:rsidRDefault="00000000" w:rsidP="00704AA0">
      <w:pPr>
        <w:rPr>
          <w:b/>
          <w:bCs/>
        </w:rPr>
      </w:pPr>
      <w:r>
        <w:rPr>
          <w:bCs/>
        </w:rPr>
        <w:t>The risk is not simply the cost of compliance.A regulatory issue can potentially affect:</w:t>
      </w:r>
      <w:r w:rsidR="00704AA0">
        <w:rPr>
          <w:b/>
          <w:bCs/>
        </w:rPr>
        <w:t xml:space="preserve"> </w:t>
      </w:r>
      <w:r>
        <w:rPr>
          <w:bCs/>
        </w:rPr>
        <w:t>Consumer Trust</w:t>
      </w:r>
      <w:r w:rsidR="00704AA0">
        <w:rPr>
          <w:b/>
          <w:bCs/>
        </w:rPr>
        <w:t xml:space="preserve"> </w:t>
      </w:r>
      <w:r>
        <w:rPr>
          <w:bCs/>
        </w:rPr>
        <w:t>and</w:t>
      </w:r>
      <w:r w:rsidR="00704AA0">
        <w:rPr>
          <w:b/>
          <w:bCs/>
        </w:rPr>
        <w:t xml:space="preserve"> </w:t>
      </w:r>
      <w:r>
        <w:rPr>
          <w:bCs/>
        </w:rPr>
        <w:t>Brand Reputation</w:t>
      </w:r>
      <w:r w:rsidR="00704AA0">
        <w:rPr>
          <w:bCs/>
        </w:rPr>
        <w:t xml:space="preserve">. </w:t>
      </w:r>
    </w:p>
    <w:p w14:paraId="31BE165D" w14:textId="77777777" w:rsidR="009900D9" w:rsidRDefault="00000000">
      <w:pPr>
        <w:rPr>
          <w:b/>
          <w:bCs/>
        </w:rPr>
      </w:pPr>
      <w:r>
        <w:rPr>
          <w:bCs/>
        </w:rPr>
        <w:t>Therefore, compliance remains directly connected with long-term business value.</w:t>
      </w:r>
    </w:p>
    <w:p w14:paraId="646CAD19" w14:textId="77777777" w:rsidR="009900D9" w:rsidRDefault="00000000">
      <w:pPr>
        <w:pStyle w:val="Heading1"/>
        <w:keepNext w:val="0"/>
        <w:keepLines w:val="0"/>
        <w:pBdr>
          <w:bottom w:val="single" w:sz="6" w:space="4" w:color="E2001A"/>
        </w:pBdr>
        <w:spacing w:before="480"/>
        <w:ind w:right="600"/>
        <w:rPr>
          <w:bCs/>
          <w:sz w:val="46"/>
          <w:szCs w:val="46"/>
        </w:rPr>
      </w:pPr>
      <w:bookmarkStart w:id="308" w:name="_nq6zi7greku6" w:colFirst="0" w:colLast="0"/>
      <w:bookmarkEnd w:id="308"/>
      <w:r>
        <w:rPr>
          <w:bCs/>
          <w:szCs w:val="46"/>
        </w:rPr>
        <w:t>9. CYBERSECURITY AND AI RISKS</w:t>
      </w:r>
    </w:p>
    <w:p w14:paraId="38398494" w14:textId="77777777" w:rsidR="009900D9" w:rsidRDefault="00000000">
      <w:pPr>
        <w:rPr>
          <w:b/>
          <w:bCs/>
        </w:rPr>
      </w:pPr>
      <w:r>
        <w:rPr>
          <w:bCs/>
        </w:rPr>
        <w:t>Nestlé India is becoming increasingly dependent on digital systems.</w:t>
      </w:r>
    </w:p>
    <w:p w14:paraId="119FFC35" w14:textId="77777777" w:rsidR="009900D9" w:rsidRDefault="00000000">
      <w:pPr>
        <w:rPr>
          <w:b/>
          <w:bCs/>
        </w:rPr>
      </w:pPr>
      <w:r>
        <w:rPr>
          <w:bCs/>
        </w:rPr>
        <w:t>The company is integrating technology across:</w:t>
      </w:r>
    </w:p>
    <w:p w14:paraId="419B39F2" w14:textId="77777777" w:rsidR="009900D9" w:rsidRDefault="00000000">
      <w:pPr>
        <w:numPr>
          <w:ilvl w:val="0"/>
          <w:numId w:val="77"/>
        </w:numPr>
        <w:rPr>
          <w:b/>
          <w:bCs/>
        </w:rPr>
      </w:pPr>
      <w:r>
        <w:rPr>
          <w:bCs/>
        </w:rPr>
        <w:t>Sales</w:t>
      </w:r>
    </w:p>
    <w:p w14:paraId="7B0AD7B2" w14:textId="77777777" w:rsidR="009900D9" w:rsidRDefault="00000000">
      <w:pPr>
        <w:numPr>
          <w:ilvl w:val="0"/>
          <w:numId w:val="77"/>
        </w:numPr>
        <w:rPr>
          <w:b/>
          <w:bCs/>
        </w:rPr>
      </w:pPr>
      <w:r>
        <w:rPr>
          <w:bCs/>
        </w:rPr>
        <w:t>Manufacturing</w:t>
      </w:r>
    </w:p>
    <w:p w14:paraId="6A01BF3F" w14:textId="77777777" w:rsidR="009900D9" w:rsidRDefault="00000000">
      <w:pPr>
        <w:numPr>
          <w:ilvl w:val="0"/>
          <w:numId w:val="77"/>
        </w:numPr>
        <w:rPr>
          <w:b/>
          <w:bCs/>
        </w:rPr>
      </w:pPr>
      <w:r>
        <w:rPr>
          <w:bCs/>
        </w:rPr>
        <w:t>Supply chain</w:t>
      </w:r>
    </w:p>
    <w:p w14:paraId="6012D031" w14:textId="77777777" w:rsidR="009900D9" w:rsidRDefault="00000000">
      <w:pPr>
        <w:numPr>
          <w:ilvl w:val="0"/>
          <w:numId w:val="77"/>
        </w:numPr>
        <w:rPr>
          <w:b/>
          <w:bCs/>
        </w:rPr>
      </w:pPr>
      <w:r>
        <w:rPr>
          <w:bCs/>
        </w:rPr>
        <w:t>Enterprise systems</w:t>
      </w:r>
    </w:p>
    <w:p w14:paraId="4CC9CEC0" w14:textId="77777777" w:rsidR="009900D9" w:rsidRDefault="00000000">
      <w:pPr>
        <w:numPr>
          <w:ilvl w:val="0"/>
          <w:numId w:val="77"/>
        </w:numPr>
        <w:rPr>
          <w:b/>
          <w:bCs/>
        </w:rPr>
      </w:pPr>
      <w:r>
        <w:rPr>
          <w:bCs/>
        </w:rPr>
        <w:t>Consumer engagement</w:t>
      </w:r>
    </w:p>
    <w:p w14:paraId="23B20D82" w14:textId="089AECCF" w:rsidR="009900D9" w:rsidRDefault="00000000">
      <w:pPr>
        <w:rPr>
          <w:b/>
          <w:bCs/>
        </w:rPr>
      </w:pPr>
      <w:r>
        <w:rPr>
          <w:bCs/>
        </w:rPr>
        <w:t>This digital transformation creates significant opportunities.However, it also creates new risks.</w:t>
      </w:r>
    </w:p>
    <w:p w14:paraId="00BCF74B" w14:textId="77777777" w:rsidR="009900D9" w:rsidRDefault="00000000">
      <w:pPr>
        <w:rPr>
          <w:b/>
          <w:bCs/>
        </w:rPr>
      </w:pPr>
      <w:r>
        <w:rPr>
          <w:bCs/>
        </w:rPr>
        <w:t>The annual report identifies cybersecurity threats including:</w:t>
      </w:r>
    </w:p>
    <w:p w14:paraId="6C679B29" w14:textId="77777777" w:rsidR="009900D9" w:rsidRDefault="00000000">
      <w:pPr>
        <w:numPr>
          <w:ilvl w:val="0"/>
          <w:numId w:val="52"/>
        </w:numPr>
        <w:rPr>
          <w:b/>
          <w:bCs/>
        </w:rPr>
      </w:pPr>
      <w:r>
        <w:rPr>
          <w:bCs/>
        </w:rPr>
        <w:t>Unauthorised access</w:t>
      </w:r>
    </w:p>
    <w:p w14:paraId="5DB86676" w14:textId="77777777" w:rsidR="009900D9" w:rsidRDefault="00000000">
      <w:pPr>
        <w:numPr>
          <w:ilvl w:val="0"/>
          <w:numId w:val="52"/>
        </w:numPr>
        <w:rPr>
          <w:b/>
          <w:bCs/>
        </w:rPr>
      </w:pPr>
      <w:r>
        <w:rPr>
          <w:bCs/>
        </w:rPr>
        <w:t>Malware</w:t>
      </w:r>
    </w:p>
    <w:p w14:paraId="063F97E9" w14:textId="77777777" w:rsidR="009900D9" w:rsidRDefault="00000000">
      <w:pPr>
        <w:numPr>
          <w:ilvl w:val="0"/>
          <w:numId w:val="52"/>
        </w:numPr>
        <w:rPr>
          <w:b/>
          <w:bCs/>
        </w:rPr>
      </w:pPr>
      <w:r>
        <w:rPr>
          <w:bCs/>
        </w:rPr>
        <w:t>Ransomware</w:t>
      </w:r>
    </w:p>
    <w:p w14:paraId="50B36D5B" w14:textId="77777777" w:rsidR="009900D9" w:rsidRDefault="00000000">
      <w:pPr>
        <w:numPr>
          <w:ilvl w:val="0"/>
          <w:numId w:val="52"/>
        </w:numPr>
        <w:rPr>
          <w:b/>
          <w:bCs/>
        </w:rPr>
      </w:pPr>
      <w:r>
        <w:rPr>
          <w:bCs/>
        </w:rPr>
        <w:t>Data leakage</w:t>
      </w:r>
    </w:p>
    <w:p w14:paraId="0E77203E" w14:textId="77777777" w:rsidR="009900D9" w:rsidRDefault="00000000">
      <w:pPr>
        <w:numPr>
          <w:ilvl w:val="0"/>
          <w:numId w:val="52"/>
        </w:numPr>
        <w:rPr>
          <w:b/>
          <w:bCs/>
        </w:rPr>
      </w:pPr>
      <w:r>
        <w:rPr>
          <w:bCs/>
        </w:rPr>
        <w:t>Service disruption</w:t>
      </w:r>
    </w:p>
    <w:p w14:paraId="0B1C9862" w14:textId="77777777" w:rsidR="009900D9" w:rsidRDefault="00000000">
      <w:pPr>
        <w:rPr>
          <w:b/>
          <w:bCs/>
        </w:rPr>
      </w:pPr>
      <w:r>
        <w:rPr>
          <w:bCs/>
        </w:rPr>
        <w:lastRenderedPageBreak/>
        <w:t>A major cybersecurity incident could affect:</w:t>
      </w:r>
    </w:p>
    <w:p w14:paraId="630EA15F" w14:textId="77777777" w:rsidR="009900D9" w:rsidRDefault="00000000">
      <w:pPr>
        <w:numPr>
          <w:ilvl w:val="0"/>
          <w:numId w:val="192"/>
        </w:numPr>
        <w:rPr>
          <w:b/>
          <w:bCs/>
        </w:rPr>
      </w:pPr>
      <w:r>
        <w:rPr>
          <w:bCs/>
        </w:rPr>
        <w:t>Business continuity</w:t>
      </w:r>
    </w:p>
    <w:p w14:paraId="43519513" w14:textId="77777777" w:rsidR="009900D9" w:rsidRDefault="00000000">
      <w:pPr>
        <w:numPr>
          <w:ilvl w:val="0"/>
          <w:numId w:val="192"/>
        </w:numPr>
        <w:rPr>
          <w:b/>
          <w:bCs/>
        </w:rPr>
      </w:pPr>
      <w:r>
        <w:rPr>
          <w:bCs/>
        </w:rPr>
        <w:t>Financial performance</w:t>
      </w:r>
    </w:p>
    <w:p w14:paraId="2BD0D265" w14:textId="77777777" w:rsidR="009900D9" w:rsidRDefault="00000000">
      <w:pPr>
        <w:numPr>
          <w:ilvl w:val="0"/>
          <w:numId w:val="192"/>
        </w:numPr>
        <w:rPr>
          <w:b/>
          <w:bCs/>
        </w:rPr>
      </w:pPr>
      <w:r>
        <w:rPr>
          <w:bCs/>
        </w:rPr>
        <w:t>Regulatory compliance</w:t>
      </w:r>
    </w:p>
    <w:p w14:paraId="05243407" w14:textId="77777777" w:rsidR="009900D9" w:rsidRDefault="00000000">
      <w:pPr>
        <w:numPr>
          <w:ilvl w:val="0"/>
          <w:numId w:val="192"/>
        </w:numPr>
        <w:rPr>
          <w:b/>
          <w:bCs/>
        </w:rPr>
      </w:pPr>
      <w:r>
        <w:rPr>
          <w:bCs/>
        </w:rPr>
        <w:t>Stakeholder confidence</w:t>
      </w:r>
    </w:p>
    <w:p w14:paraId="58ECA105" w14:textId="77777777" w:rsidR="009900D9" w:rsidRDefault="00000000">
      <w:pPr>
        <w:pStyle w:val="Heading2"/>
        <w:keepNext w:val="0"/>
        <w:keepLines w:val="0"/>
        <w:ind w:right="600"/>
        <w:rPr>
          <w:bCs/>
          <w:sz w:val="34"/>
          <w:szCs w:val="34"/>
        </w:rPr>
      </w:pPr>
      <w:bookmarkStart w:id="309" w:name="_gbu9pdc63f6a" w:colFirst="0" w:colLast="0"/>
      <w:bookmarkEnd w:id="309"/>
      <w:r>
        <w:rPr>
          <w:bCs/>
          <w:szCs w:val="34"/>
        </w:rPr>
        <w:t>The Emerging AI Risk</w:t>
      </w:r>
    </w:p>
    <w:p w14:paraId="08EA2AAA" w14:textId="77777777" w:rsidR="009900D9" w:rsidRDefault="00000000">
      <w:pPr>
        <w:rPr>
          <w:b/>
          <w:bCs/>
        </w:rPr>
      </w:pPr>
      <w:r>
        <w:rPr>
          <w:bCs/>
        </w:rPr>
        <w:t>Nestlé India is also increasing its use of Artificial Intelligence.</w:t>
      </w:r>
    </w:p>
    <w:p w14:paraId="1A737A2D" w14:textId="77777777" w:rsidR="009900D9" w:rsidRDefault="00000000">
      <w:pPr>
        <w:rPr>
          <w:b/>
          <w:bCs/>
        </w:rPr>
      </w:pPr>
      <w:r>
        <w:rPr>
          <w:bCs/>
        </w:rPr>
        <w:t>AI can improve:</w:t>
      </w:r>
    </w:p>
    <w:p w14:paraId="5B22CF96" w14:textId="77777777" w:rsidR="009900D9" w:rsidRDefault="00000000">
      <w:pPr>
        <w:numPr>
          <w:ilvl w:val="0"/>
          <w:numId w:val="177"/>
        </w:numPr>
        <w:rPr>
          <w:b/>
          <w:bCs/>
        </w:rPr>
      </w:pPr>
      <w:r>
        <w:rPr>
          <w:bCs/>
        </w:rPr>
        <w:t>Demand forecasting</w:t>
      </w:r>
    </w:p>
    <w:p w14:paraId="61829305" w14:textId="77777777" w:rsidR="009900D9" w:rsidRDefault="00000000">
      <w:pPr>
        <w:numPr>
          <w:ilvl w:val="0"/>
          <w:numId w:val="177"/>
        </w:numPr>
        <w:rPr>
          <w:b/>
          <w:bCs/>
        </w:rPr>
      </w:pPr>
      <w:r>
        <w:rPr>
          <w:bCs/>
        </w:rPr>
        <w:t>Supply chain planning</w:t>
      </w:r>
    </w:p>
    <w:p w14:paraId="694F0560" w14:textId="77777777" w:rsidR="009900D9" w:rsidRDefault="00000000">
      <w:pPr>
        <w:numPr>
          <w:ilvl w:val="0"/>
          <w:numId w:val="177"/>
        </w:numPr>
        <w:rPr>
          <w:b/>
          <w:bCs/>
        </w:rPr>
      </w:pPr>
      <w:r>
        <w:rPr>
          <w:bCs/>
        </w:rPr>
        <w:t>Decision-making</w:t>
      </w:r>
    </w:p>
    <w:p w14:paraId="178E168F" w14:textId="77777777" w:rsidR="009900D9" w:rsidRDefault="00000000">
      <w:pPr>
        <w:numPr>
          <w:ilvl w:val="0"/>
          <w:numId w:val="177"/>
        </w:numPr>
        <w:rPr>
          <w:b/>
          <w:bCs/>
        </w:rPr>
      </w:pPr>
      <w:r>
        <w:rPr>
          <w:bCs/>
        </w:rPr>
        <w:t>Operational efficiency</w:t>
      </w:r>
    </w:p>
    <w:p w14:paraId="410427E4" w14:textId="77777777" w:rsidR="009900D9" w:rsidRDefault="00000000">
      <w:pPr>
        <w:rPr>
          <w:b/>
          <w:bCs/>
        </w:rPr>
      </w:pPr>
      <w:r>
        <w:rPr>
          <w:bCs/>
        </w:rPr>
        <w:t>However, AI introduces additional risks.</w:t>
      </w:r>
    </w:p>
    <w:p w14:paraId="577B3BA8" w14:textId="77777777" w:rsidR="009900D9" w:rsidRDefault="00000000">
      <w:pPr>
        <w:rPr>
          <w:b/>
          <w:bCs/>
        </w:rPr>
      </w:pPr>
      <w:r>
        <w:rPr>
          <w:bCs/>
        </w:rPr>
        <w:t>These include:</w:t>
      </w:r>
    </w:p>
    <w:p w14:paraId="2DAC701A" w14:textId="77777777" w:rsidR="009900D9" w:rsidRDefault="00000000">
      <w:pPr>
        <w:numPr>
          <w:ilvl w:val="0"/>
          <w:numId w:val="262"/>
        </w:numPr>
        <w:rPr>
          <w:b/>
          <w:bCs/>
        </w:rPr>
      </w:pPr>
      <w:r>
        <w:rPr>
          <w:bCs/>
        </w:rPr>
        <w:t>Data privacy</w:t>
      </w:r>
    </w:p>
    <w:p w14:paraId="4B5567A4" w14:textId="77777777" w:rsidR="009900D9" w:rsidRDefault="00000000">
      <w:pPr>
        <w:numPr>
          <w:ilvl w:val="0"/>
          <w:numId w:val="262"/>
        </w:numPr>
        <w:rPr>
          <w:b/>
          <w:bCs/>
        </w:rPr>
      </w:pPr>
      <w:r>
        <w:rPr>
          <w:bCs/>
        </w:rPr>
        <w:t>Model bias</w:t>
      </w:r>
    </w:p>
    <w:p w14:paraId="2675E262" w14:textId="77777777" w:rsidR="009900D9" w:rsidRDefault="00000000">
      <w:pPr>
        <w:numPr>
          <w:ilvl w:val="0"/>
          <w:numId w:val="262"/>
        </w:numPr>
        <w:rPr>
          <w:b/>
          <w:bCs/>
        </w:rPr>
      </w:pPr>
      <w:r>
        <w:rPr>
          <w:bCs/>
        </w:rPr>
        <w:t>Model integrity</w:t>
      </w:r>
    </w:p>
    <w:p w14:paraId="137AA158" w14:textId="77777777" w:rsidR="009900D9" w:rsidRDefault="00000000">
      <w:pPr>
        <w:numPr>
          <w:ilvl w:val="0"/>
          <w:numId w:val="262"/>
        </w:numPr>
        <w:rPr>
          <w:b/>
          <w:bCs/>
        </w:rPr>
      </w:pPr>
      <w:r>
        <w:rPr>
          <w:bCs/>
        </w:rPr>
        <w:t>Automated decision-making errors</w:t>
      </w:r>
    </w:p>
    <w:p w14:paraId="628C7B58" w14:textId="77777777" w:rsidR="009900D9" w:rsidRDefault="00000000">
      <w:pPr>
        <w:numPr>
          <w:ilvl w:val="0"/>
          <w:numId w:val="262"/>
        </w:numPr>
        <w:rPr>
          <w:b/>
          <w:bCs/>
        </w:rPr>
      </w:pPr>
      <w:r>
        <w:rPr>
          <w:bCs/>
        </w:rPr>
        <w:t>Prompt injection</w:t>
      </w:r>
    </w:p>
    <w:p w14:paraId="4264B8A8" w14:textId="77777777" w:rsidR="009900D9" w:rsidRDefault="00000000">
      <w:pPr>
        <w:numPr>
          <w:ilvl w:val="0"/>
          <w:numId w:val="262"/>
        </w:numPr>
        <w:rPr>
          <w:b/>
          <w:bCs/>
        </w:rPr>
      </w:pPr>
      <w:r>
        <w:rPr>
          <w:bCs/>
        </w:rPr>
        <w:t>Deepfakes</w:t>
      </w:r>
    </w:p>
    <w:p w14:paraId="2D0CEF22" w14:textId="77777777" w:rsidR="009900D9" w:rsidRDefault="00000000">
      <w:pPr>
        <w:rPr>
          <w:b/>
          <w:bCs/>
        </w:rPr>
      </w:pPr>
      <w:r>
        <w:rPr>
          <w:bCs/>
        </w:rPr>
        <w:t>The company's annual report specifically identifies these emerging risks.</w:t>
      </w:r>
    </w:p>
    <w:p w14:paraId="643EA69E" w14:textId="77777777" w:rsidR="009900D9" w:rsidRDefault="00000000">
      <w:pPr>
        <w:pStyle w:val="Heading3"/>
        <w:keepNext w:val="0"/>
        <w:keepLines w:val="0"/>
        <w:spacing w:before="280"/>
        <w:ind w:right="600"/>
        <w:rPr>
          <w:bCs/>
          <w:color w:val="000000"/>
          <w:sz w:val="26"/>
          <w:szCs w:val="26"/>
        </w:rPr>
      </w:pPr>
      <w:bookmarkStart w:id="310" w:name="_pxbvvma09x4t" w:colFirst="0" w:colLast="0"/>
      <w:bookmarkEnd w:id="310"/>
      <w:r>
        <w:rPr>
          <w:bCs/>
          <w:szCs w:val="26"/>
        </w:rPr>
        <w:t>Investor Perspective</w:t>
      </w:r>
    </w:p>
    <w:p w14:paraId="528AEF3D" w14:textId="77777777" w:rsidR="009900D9" w:rsidRDefault="00000000">
      <w:pPr>
        <w:rPr>
          <w:b/>
          <w:bCs/>
        </w:rPr>
      </w:pPr>
      <w:r>
        <w:rPr>
          <w:bCs/>
        </w:rPr>
        <w:t>Digital transformation can become a competitive advantage.</w:t>
      </w:r>
    </w:p>
    <w:p w14:paraId="4B8EDB29" w14:textId="1BBBFBF7" w:rsidR="009900D9" w:rsidRDefault="00000000">
      <w:pPr>
        <w:rPr>
          <w:b/>
          <w:bCs/>
        </w:rPr>
      </w:pPr>
      <w:r>
        <w:rPr>
          <w:bCs/>
        </w:rPr>
        <w:t>But the company must ensure that</w:t>
      </w:r>
      <w:r w:rsidR="00704AA0">
        <w:rPr>
          <w:bCs/>
        </w:rPr>
        <w:t xml:space="preserve"> </w:t>
      </w:r>
      <w:r>
        <w:rPr>
          <w:bCs/>
        </w:rPr>
        <w:t>Technology Adoption</w:t>
      </w:r>
      <w:r w:rsidR="00704AA0">
        <w:rPr>
          <w:b/>
          <w:bCs/>
        </w:rPr>
        <w:t xml:space="preserve"> </w:t>
      </w:r>
      <w:r>
        <w:rPr>
          <w:bCs/>
        </w:rPr>
        <w:t>does not create</w:t>
      </w:r>
      <w:r w:rsidR="00704AA0">
        <w:rPr>
          <w:b/>
          <w:bCs/>
        </w:rPr>
        <w:t xml:space="preserve"> </w:t>
      </w:r>
      <w:r>
        <w:rPr>
          <w:bCs/>
        </w:rPr>
        <w:t>Technology Vulnerability</w:t>
      </w:r>
      <w:r w:rsidR="00704AA0">
        <w:rPr>
          <w:b/>
          <w:bCs/>
        </w:rPr>
        <w:t xml:space="preserve"> </w:t>
      </w:r>
      <w:r>
        <w:rPr>
          <w:bCs/>
        </w:rPr>
        <w:t>The greater the company's dependence on connected digital systems, the more important cybersecurity becomes.</w:t>
      </w:r>
    </w:p>
    <w:p w14:paraId="427AA08A" w14:textId="77777777" w:rsidR="009900D9" w:rsidRDefault="00000000">
      <w:pPr>
        <w:pStyle w:val="Heading1"/>
        <w:keepNext w:val="0"/>
        <w:keepLines w:val="0"/>
        <w:pBdr>
          <w:bottom w:val="single" w:sz="6" w:space="4" w:color="E2001A"/>
        </w:pBdr>
        <w:spacing w:before="480"/>
        <w:ind w:right="600"/>
        <w:rPr>
          <w:bCs/>
          <w:sz w:val="46"/>
          <w:szCs w:val="46"/>
        </w:rPr>
      </w:pPr>
      <w:bookmarkStart w:id="311" w:name="_2i0jp9hs9qve" w:colFirst="0" w:colLast="0"/>
      <w:bookmarkEnd w:id="311"/>
      <w:r>
        <w:rPr>
          <w:bCs/>
          <w:szCs w:val="46"/>
        </w:rPr>
        <w:t>10. EXECUTION RISK</w:t>
      </w:r>
    </w:p>
    <w:p w14:paraId="756DB681" w14:textId="77777777" w:rsidR="009900D9" w:rsidRDefault="00000000">
      <w:pPr>
        <w:rPr>
          <w:b/>
          <w:bCs/>
        </w:rPr>
      </w:pPr>
      <w:r>
        <w:rPr>
          <w:bCs/>
        </w:rPr>
        <w:t>Nestlé India's future strategy involves multiple simultaneous initiatives.</w:t>
      </w:r>
    </w:p>
    <w:p w14:paraId="0CFF740B" w14:textId="77777777" w:rsidR="009900D9" w:rsidRDefault="00000000">
      <w:pPr>
        <w:rPr>
          <w:b/>
          <w:bCs/>
        </w:rPr>
      </w:pPr>
      <w:r>
        <w:rPr>
          <w:bCs/>
        </w:rPr>
        <w:lastRenderedPageBreak/>
        <w:t>The company is pursuing:</w:t>
      </w:r>
    </w:p>
    <w:p w14:paraId="3F13832B" w14:textId="77777777" w:rsidR="009900D9" w:rsidRDefault="00000000">
      <w:pPr>
        <w:numPr>
          <w:ilvl w:val="0"/>
          <w:numId w:val="256"/>
        </w:numPr>
        <w:rPr>
          <w:b/>
          <w:bCs/>
        </w:rPr>
      </w:pPr>
      <w:r>
        <w:rPr>
          <w:bCs/>
        </w:rPr>
        <w:t>Rural expansion</w:t>
      </w:r>
    </w:p>
    <w:p w14:paraId="6A9BD2CC" w14:textId="77777777" w:rsidR="009900D9" w:rsidRDefault="00000000">
      <w:pPr>
        <w:numPr>
          <w:ilvl w:val="0"/>
          <w:numId w:val="256"/>
        </w:numPr>
        <w:rPr>
          <w:b/>
          <w:bCs/>
        </w:rPr>
      </w:pPr>
      <w:r>
        <w:rPr>
          <w:bCs/>
        </w:rPr>
        <w:t>Digital transformation</w:t>
      </w:r>
    </w:p>
    <w:p w14:paraId="76F2D591" w14:textId="77777777" w:rsidR="009900D9" w:rsidRDefault="00000000">
      <w:pPr>
        <w:numPr>
          <w:ilvl w:val="0"/>
          <w:numId w:val="256"/>
        </w:numPr>
        <w:rPr>
          <w:b/>
          <w:bCs/>
        </w:rPr>
      </w:pPr>
      <w:r>
        <w:rPr>
          <w:bCs/>
        </w:rPr>
        <w:t>Premiumisation</w:t>
      </w:r>
    </w:p>
    <w:p w14:paraId="5CF8065F" w14:textId="77777777" w:rsidR="009900D9" w:rsidRDefault="00000000">
      <w:pPr>
        <w:numPr>
          <w:ilvl w:val="0"/>
          <w:numId w:val="256"/>
        </w:numPr>
        <w:rPr>
          <w:b/>
          <w:bCs/>
        </w:rPr>
      </w:pPr>
      <w:r>
        <w:rPr>
          <w:bCs/>
        </w:rPr>
        <w:t>Innovation</w:t>
      </w:r>
    </w:p>
    <w:p w14:paraId="32195D87" w14:textId="77777777" w:rsidR="009900D9" w:rsidRDefault="00000000">
      <w:pPr>
        <w:numPr>
          <w:ilvl w:val="0"/>
          <w:numId w:val="256"/>
        </w:numPr>
        <w:rPr>
          <w:b/>
          <w:bCs/>
        </w:rPr>
      </w:pPr>
      <w:r>
        <w:rPr>
          <w:bCs/>
        </w:rPr>
        <w:t>New channels</w:t>
      </w:r>
    </w:p>
    <w:p w14:paraId="1225D6EB" w14:textId="77777777" w:rsidR="009900D9" w:rsidRDefault="00000000">
      <w:pPr>
        <w:numPr>
          <w:ilvl w:val="0"/>
          <w:numId w:val="256"/>
        </w:numPr>
        <w:rPr>
          <w:b/>
          <w:bCs/>
        </w:rPr>
      </w:pPr>
      <w:r>
        <w:rPr>
          <w:bCs/>
        </w:rPr>
        <w:t>Consumer penetration</w:t>
      </w:r>
    </w:p>
    <w:p w14:paraId="50B2A4CD" w14:textId="77777777" w:rsidR="009900D9" w:rsidRDefault="00000000">
      <w:pPr>
        <w:numPr>
          <w:ilvl w:val="0"/>
          <w:numId w:val="256"/>
        </w:numPr>
        <w:rPr>
          <w:b/>
          <w:bCs/>
        </w:rPr>
      </w:pPr>
      <w:r>
        <w:rPr>
          <w:bCs/>
        </w:rPr>
        <w:t>Supply chain transformation</w:t>
      </w:r>
    </w:p>
    <w:p w14:paraId="7069257C" w14:textId="77777777" w:rsidR="009900D9" w:rsidRDefault="00000000">
      <w:pPr>
        <w:rPr>
          <w:b/>
          <w:bCs/>
        </w:rPr>
      </w:pPr>
      <w:r>
        <w:rPr>
          <w:bCs/>
        </w:rPr>
        <w:t>The challenge is not simply creating the strategy.</w:t>
      </w:r>
    </w:p>
    <w:p w14:paraId="0CCFFE29" w14:textId="77777777" w:rsidR="009900D9" w:rsidRDefault="00000000">
      <w:pPr>
        <w:rPr>
          <w:b/>
          <w:bCs/>
        </w:rPr>
      </w:pPr>
      <w:r>
        <w:rPr>
          <w:bCs/>
        </w:rPr>
        <w:t>The challenge is:</w:t>
      </w:r>
    </w:p>
    <w:p w14:paraId="225624F7" w14:textId="77777777" w:rsidR="009900D9" w:rsidRDefault="00000000">
      <w:pPr>
        <w:ind w:left="600" w:right="600"/>
        <w:rPr>
          <w:b/>
          <w:bCs/>
        </w:rPr>
      </w:pPr>
      <w:r>
        <w:rPr>
          <w:bCs/>
        </w:rPr>
        <w:t>Executing the strategy successfully.</w:t>
      </w:r>
    </w:p>
    <w:p w14:paraId="5DD4E8CD" w14:textId="77777777" w:rsidR="009900D9" w:rsidRDefault="00000000">
      <w:pPr>
        <w:rPr>
          <w:b/>
          <w:bCs/>
        </w:rPr>
      </w:pPr>
      <w:r>
        <w:rPr>
          <w:bCs/>
        </w:rPr>
        <w:t>A company can have an excellent growth plan but still fail because of:</w:t>
      </w:r>
    </w:p>
    <w:p w14:paraId="4BF3EED7" w14:textId="77777777" w:rsidR="009900D9" w:rsidRDefault="00000000">
      <w:pPr>
        <w:numPr>
          <w:ilvl w:val="0"/>
          <w:numId w:val="54"/>
        </w:numPr>
        <w:rPr>
          <w:b/>
          <w:bCs/>
        </w:rPr>
      </w:pPr>
      <w:r>
        <w:rPr>
          <w:bCs/>
        </w:rPr>
        <w:t>Poor execution</w:t>
      </w:r>
    </w:p>
    <w:p w14:paraId="681E9D4C" w14:textId="77777777" w:rsidR="009900D9" w:rsidRDefault="00000000">
      <w:pPr>
        <w:numPr>
          <w:ilvl w:val="0"/>
          <w:numId w:val="54"/>
        </w:numPr>
        <w:rPr>
          <w:b/>
          <w:bCs/>
        </w:rPr>
      </w:pPr>
      <w:r>
        <w:rPr>
          <w:bCs/>
        </w:rPr>
        <w:t>Slow implementation</w:t>
      </w:r>
    </w:p>
    <w:p w14:paraId="79855BBA" w14:textId="77777777" w:rsidR="009900D9" w:rsidRDefault="00000000">
      <w:pPr>
        <w:numPr>
          <w:ilvl w:val="0"/>
          <w:numId w:val="54"/>
        </w:numPr>
        <w:rPr>
          <w:b/>
          <w:bCs/>
        </w:rPr>
      </w:pPr>
      <w:r>
        <w:rPr>
          <w:bCs/>
        </w:rPr>
        <w:t>Operational complexity</w:t>
      </w:r>
    </w:p>
    <w:p w14:paraId="0C1CD6B9" w14:textId="77777777" w:rsidR="009900D9" w:rsidRDefault="00000000">
      <w:pPr>
        <w:numPr>
          <w:ilvl w:val="0"/>
          <w:numId w:val="54"/>
        </w:numPr>
        <w:rPr>
          <w:b/>
          <w:bCs/>
        </w:rPr>
      </w:pPr>
      <w:r>
        <w:rPr>
          <w:bCs/>
        </w:rPr>
        <w:t>Delayed investment</w:t>
      </w:r>
    </w:p>
    <w:p w14:paraId="49663D44" w14:textId="77777777" w:rsidR="009900D9" w:rsidRDefault="00000000">
      <w:pPr>
        <w:numPr>
          <w:ilvl w:val="0"/>
          <w:numId w:val="54"/>
        </w:numPr>
        <w:rPr>
          <w:b/>
          <w:bCs/>
        </w:rPr>
      </w:pPr>
      <w:r>
        <w:rPr>
          <w:bCs/>
        </w:rPr>
        <w:t>Incorrect consumer targeting</w:t>
      </w:r>
    </w:p>
    <w:p w14:paraId="72492D2C" w14:textId="77777777" w:rsidR="009900D9" w:rsidRDefault="00000000">
      <w:pPr>
        <w:rPr>
          <w:b/>
          <w:bCs/>
        </w:rPr>
      </w:pPr>
      <w:r>
        <w:rPr>
          <w:bCs/>
        </w:rPr>
        <w:t>Nestlé India's future growth therefore depends heavily on management's ability to execute across a very large organization.</w:t>
      </w:r>
    </w:p>
    <w:p w14:paraId="7C56D828" w14:textId="77777777" w:rsidR="009900D9" w:rsidRDefault="00000000">
      <w:pPr>
        <w:pStyle w:val="Heading2"/>
        <w:keepNext w:val="0"/>
        <w:keepLines w:val="0"/>
        <w:ind w:right="600"/>
        <w:rPr>
          <w:bCs/>
          <w:sz w:val="34"/>
          <w:szCs w:val="34"/>
        </w:rPr>
      </w:pPr>
      <w:bookmarkStart w:id="312" w:name="_b8eskbgvk6my" w:colFirst="0" w:colLast="0"/>
      <w:bookmarkEnd w:id="312"/>
      <w:r>
        <w:rPr>
          <w:bCs/>
          <w:szCs w:val="34"/>
        </w:rPr>
        <w:t>Growth Creates Complexity</w:t>
      </w:r>
    </w:p>
    <w:p w14:paraId="2AAF7B61" w14:textId="77777777" w:rsidR="009900D9" w:rsidRDefault="00000000">
      <w:pPr>
        <w:rPr>
          <w:b/>
          <w:bCs/>
        </w:rPr>
      </w:pPr>
      <w:r>
        <w:rPr>
          <w:bCs/>
        </w:rPr>
        <w:t>As the company expands into:</w:t>
      </w:r>
    </w:p>
    <w:p w14:paraId="291D1407" w14:textId="77777777" w:rsidR="009900D9" w:rsidRDefault="00000000">
      <w:pPr>
        <w:numPr>
          <w:ilvl w:val="0"/>
          <w:numId w:val="29"/>
        </w:numPr>
        <w:rPr>
          <w:b/>
          <w:bCs/>
        </w:rPr>
      </w:pPr>
      <w:r>
        <w:rPr>
          <w:bCs/>
        </w:rPr>
        <w:t>More villages</w:t>
      </w:r>
    </w:p>
    <w:p w14:paraId="5B961793" w14:textId="77777777" w:rsidR="009900D9" w:rsidRDefault="00000000">
      <w:pPr>
        <w:numPr>
          <w:ilvl w:val="0"/>
          <w:numId w:val="29"/>
        </w:numPr>
        <w:rPr>
          <w:b/>
          <w:bCs/>
        </w:rPr>
      </w:pPr>
      <w:r>
        <w:rPr>
          <w:bCs/>
        </w:rPr>
        <w:t>More channels</w:t>
      </w:r>
    </w:p>
    <w:p w14:paraId="281343BC" w14:textId="77777777" w:rsidR="009900D9" w:rsidRDefault="00000000">
      <w:pPr>
        <w:numPr>
          <w:ilvl w:val="0"/>
          <w:numId w:val="29"/>
        </w:numPr>
        <w:rPr>
          <w:b/>
          <w:bCs/>
        </w:rPr>
      </w:pPr>
      <w:r>
        <w:rPr>
          <w:bCs/>
        </w:rPr>
        <w:t>More products</w:t>
      </w:r>
    </w:p>
    <w:p w14:paraId="061A5B44" w14:textId="77777777" w:rsidR="009900D9" w:rsidRDefault="00000000">
      <w:pPr>
        <w:numPr>
          <w:ilvl w:val="0"/>
          <w:numId w:val="29"/>
        </w:numPr>
        <w:rPr>
          <w:b/>
          <w:bCs/>
        </w:rPr>
      </w:pPr>
      <w:r>
        <w:rPr>
          <w:bCs/>
        </w:rPr>
        <w:t>More consumption occasions</w:t>
      </w:r>
    </w:p>
    <w:p w14:paraId="3C2BFC9F" w14:textId="77777777" w:rsidR="009900D9" w:rsidRDefault="00000000">
      <w:pPr>
        <w:rPr>
          <w:b/>
          <w:bCs/>
        </w:rPr>
      </w:pPr>
      <w:r>
        <w:rPr>
          <w:bCs/>
        </w:rPr>
        <w:t>its business becomes more complex.</w:t>
      </w:r>
    </w:p>
    <w:p w14:paraId="4958974F" w14:textId="77777777" w:rsidR="00704AA0" w:rsidRDefault="00000000" w:rsidP="00704AA0">
      <w:pPr>
        <w:rPr>
          <w:b/>
          <w:bCs/>
        </w:rPr>
      </w:pPr>
      <w:r>
        <w:rPr>
          <w:bCs/>
        </w:rPr>
        <w:t>The company must manage:</w:t>
      </w:r>
    </w:p>
    <w:p w14:paraId="22D99037" w14:textId="344EAD3C" w:rsidR="009900D9" w:rsidRDefault="00000000" w:rsidP="00704AA0">
      <w:pPr>
        <w:rPr>
          <w:b/>
          <w:bCs/>
        </w:rPr>
      </w:pPr>
      <w:r>
        <w:rPr>
          <w:bCs/>
        </w:rPr>
        <w:t>More Growth</w:t>
      </w:r>
    </w:p>
    <w:p w14:paraId="0F7E6520" w14:textId="77777777" w:rsidR="009900D9" w:rsidRDefault="00000000">
      <w:pPr>
        <w:rPr>
          <w:b/>
          <w:bCs/>
        </w:rPr>
      </w:pPr>
      <w:r>
        <w:rPr>
          <w:bCs/>
        </w:rPr>
        <w:t>without creating</w:t>
      </w:r>
    </w:p>
    <w:p w14:paraId="7EFA399D" w14:textId="77777777" w:rsidR="009900D9" w:rsidRDefault="00000000">
      <w:pPr>
        <w:ind w:left="600" w:right="600"/>
        <w:rPr>
          <w:b/>
          <w:bCs/>
        </w:rPr>
      </w:pPr>
      <w:r>
        <w:rPr>
          <w:bCs/>
        </w:rPr>
        <w:lastRenderedPageBreak/>
        <w:t>More Inefficiency</w:t>
      </w:r>
    </w:p>
    <w:p w14:paraId="608136B1" w14:textId="77777777" w:rsidR="009900D9" w:rsidRDefault="00000000">
      <w:pPr>
        <w:rPr>
          <w:b/>
          <w:bCs/>
        </w:rPr>
      </w:pPr>
      <w:r>
        <w:rPr>
          <w:bCs/>
        </w:rPr>
        <w:t>This will be an important challenge.</w:t>
      </w:r>
    </w:p>
    <w:p w14:paraId="581C0B7A" w14:textId="77777777" w:rsidR="009900D9" w:rsidRDefault="00000000">
      <w:pPr>
        <w:rPr>
          <w:b/>
          <w:bCs/>
        </w:rPr>
      </w:pPr>
      <w:r>
        <w:rPr>
          <w:bCs/>
        </w:rPr>
        <w:t>The company is increasingly using technology to improve execution and reduce complexity, but investors should monitor whether these investments translate into measurable financial benefits.</w:t>
      </w:r>
    </w:p>
    <w:p w14:paraId="46F125BB" w14:textId="77777777" w:rsidR="009900D9" w:rsidRDefault="00000000">
      <w:pPr>
        <w:pStyle w:val="Heading1"/>
        <w:keepNext w:val="0"/>
        <w:keepLines w:val="0"/>
        <w:pBdr>
          <w:bottom w:val="single" w:sz="6" w:space="4" w:color="E2001A"/>
        </w:pBdr>
        <w:spacing w:before="480"/>
        <w:ind w:right="600"/>
        <w:rPr>
          <w:bCs/>
          <w:sz w:val="46"/>
          <w:szCs w:val="46"/>
        </w:rPr>
      </w:pPr>
      <w:bookmarkStart w:id="313" w:name="_27vei1swb8lu" w:colFirst="0" w:colLast="0"/>
      <w:bookmarkEnd w:id="313"/>
      <w:r>
        <w:rPr>
          <w:bCs/>
          <w:szCs w:val="46"/>
        </w:rPr>
        <w:t>11. THE RISK OF GROWING WITHOUT PROFITABILITY</w:t>
      </w:r>
    </w:p>
    <w:p w14:paraId="2C414BAE" w14:textId="77777777" w:rsidR="009900D9" w:rsidRDefault="00000000">
      <w:pPr>
        <w:rPr>
          <w:b/>
          <w:bCs/>
        </w:rPr>
      </w:pPr>
      <w:r>
        <w:rPr>
          <w:bCs/>
        </w:rPr>
        <w:t>This is one of the most important risks emerging from the entire analysis.</w:t>
      </w:r>
    </w:p>
    <w:p w14:paraId="60011665" w14:textId="77777777" w:rsidR="009900D9" w:rsidRDefault="00000000">
      <w:pPr>
        <w:rPr>
          <w:b/>
          <w:bCs/>
        </w:rPr>
      </w:pPr>
      <w:r>
        <w:rPr>
          <w:bCs/>
        </w:rPr>
        <w:t>Nestlé India has a broad growth opportunity.</w:t>
      </w:r>
    </w:p>
    <w:p w14:paraId="24C505C6" w14:textId="77777777" w:rsidR="009900D9" w:rsidRDefault="00000000">
      <w:pPr>
        <w:rPr>
          <w:b/>
          <w:bCs/>
        </w:rPr>
      </w:pPr>
      <w:r>
        <w:rPr>
          <w:bCs/>
        </w:rPr>
        <w:t>However, achieving growth requires investment.</w:t>
      </w:r>
    </w:p>
    <w:p w14:paraId="357B31AE" w14:textId="77777777" w:rsidR="009900D9" w:rsidRDefault="00000000">
      <w:pPr>
        <w:rPr>
          <w:b/>
          <w:bCs/>
        </w:rPr>
      </w:pPr>
      <w:r>
        <w:rPr>
          <w:bCs/>
        </w:rPr>
        <w:t>The company increased expenditure on areas such as:</w:t>
      </w:r>
    </w:p>
    <w:p w14:paraId="522DB541" w14:textId="77777777" w:rsidR="009900D9" w:rsidRDefault="00000000">
      <w:pPr>
        <w:numPr>
          <w:ilvl w:val="0"/>
          <w:numId w:val="159"/>
        </w:numPr>
        <w:rPr>
          <w:b/>
          <w:bCs/>
        </w:rPr>
      </w:pPr>
      <w:r>
        <w:rPr>
          <w:bCs/>
        </w:rPr>
        <w:t>Advertising</w:t>
      </w:r>
    </w:p>
    <w:p w14:paraId="3E8F5EAC" w14:textId="77777777" w:rsidR="009900D9" w:rsidRDefault="00000000">
      <w:pPr>
        <w:numPr>
          <w:ilvl w:val="0"/>
          <w:numId w:val="159"/>
        </w:numPr>
        <w:rPr>
          <w:b/>
          <w:bCs/>
        </w:rPr>
      </w:pPr>
      <w:r>
        <w:rPr>
          <w:bCs/>
        </w:rPr>
        <w:t>Sales promotion</w:t>
      </w:r>
    </w:p>
    <w:p w14:paraId="1D2FC115" w14:textId="77777777" w:rsidR="009900D9" w:rsidRDefault="00000000">
      <w:pPr>
        <w:numPr>
          <w:ilvl w:val="0"/>
          <w:numId w:val="159"/>
        </w:numPr>
        <w:rPr>
          <w:b/>
          <w:bCs/>
        </w:rPr>
      </w:pPr>
      <w:r>
        <w:rPr>
          <w:bCs/>
        </w:rPr>
        <w:t>Innovation</w:t>
      </w:r>
    </w:p>
    <w:p w14:paraId="4C0EF8E0" w14:textId="77777777" w:rsidR="009900D9" w:rsidRDefault="00000000">
      <w:pPr>
        <w:numPr>
          <w:ilvl w:val="0"/>
          <w:numId w:val="159"/>
        </w:numPr>
        <w:rPr>
          <w:b/>
          <w:bCs/>
        </w:rPr>
      </w:pPr>
      <w:r>
        <w:rPr>
          <w:bCs/>
        </w:rPr>
        <w:t>Technology</w:t>
      </w:r>
    </w:p>
    <w:p w14:paraId="756E96B1" w14:textId="77777777" w:rsidR="009900D9" w:rsidRDefault="00000000">
      <w:pPr>
        <w:numPr>
          <w:ilvl w:val="0"/>
          <w:numId w:val="159"/>
        </w:numPr>
        <w:rPr>
          <w:b/>
          <w:bCs/>
        </w:rPr>
      </w:pPr>
      <w:r>
        <w:rPr>
          <w:bCs/>
        </w:rPr>
        <w:t>Distribution</w:t>
      </w:r>
    </w:p>
    <w:p w14:paraId="2E980507" w14:textId="77777777" w:rsidR="009900D9" w:rsidRDefault="00000000">
      <w:pPr>
        <w:rPr>
          <w:b/>
          <w:bCs/>
        </w:rPr>
      </w:pPr>
      <w:r>
        <w:rPr>
          <w:bCs/>
        </w:rPr>
        <w:t>These investments can support long-term growth.</w:t>
      </w:r>
    </w:p>
    <w:p w14:paraId="1905B9C8" w14:textId="77777777" w:rsidR="009900D9" w:rsidRDefault="00000000">
      <w:pPr>
        <w:rPr>
          <w:b/>
          <w:bCs/>
        </w:rPr>
      </w:pPr>
      <w:r>
        <w:rPr>
          <w:bCs/>
        </w:rPr>
        <w:t>But in the short term, they can also reduce profitability.</w:t>
      </w:r>
    </w:p>
    <w:p w14:paraId="0BB4F823" w14:textId="77777777" w:rsidR="009900D9" w:rsidRDefault="00000000">
      <w:pPr>
        <w:rPr>
          <w:b/>
          <w:bCs/>
        </w:rPr>
      </w:pPr>
      <w:r>
        <w:rPr>
          <w:bCs/>
        </w:rPr>
        <w:t>The danger is:</w:t>
      </w:r>
    </w:p>
    <w:p w14:paraId="38A01F52" w14:textId="77777777" w:rsidR="009900D9" w:rsidRDefault="00000000">
      <w:pPr>
        <w:ind w:left="600" w:right="600"/>
        <w:rPr>
          <w:b/>
          <w:bCs/>
        </w:rPr>
      </w:pPr>
      <w:r>
        <w:rPr>
          <w:bCs/>
        </w:rPr>
        <w:t>Revenue continues increasing</w:t>
      </w:r>
    </w:p>
    <w:p w14:paraId="71DE6700" w14:textId="77777777" w:rsidR="009900D9" w:rsidRDefault="00000000">
      <w:pPr>
        <w:rPr>
          <w:b/>
          <w:bCs/>
        </w:rPr>
      </w:pPr>
      <w:r>
        <w:rPr>
          <w:bCs/>
        </w:rPr>
        <w:t>while</w:t>
      </w:r>
    </w:p>
    <w:p w14:paraId="7C225F83" w14:textId="77777777" w:rsidR="009900D9" w:rsidRDefault="00000000">
      <w:pPr>
        <w:ind w:left="600" w:right="600"/>
        <w:rPr>
          <w:b/>
          <w:bCs/>
        </w:rPr>
      </w:pPr>
      <w:r>
        <w:rPr>
          <w:bCs/>
        </w:rPr>
        <w:t>Margins continue declining</w:t>
      </w:r>
    </w:p>
    <w:p w14:paraId="4DB70FD0" w14:textId="77777777" w:rsidR="009900D9" w:rsidRDefault="00000000">
      <w:pPr>
        <w:rPr>
          <w:b/>
          <w:bCs/>
        </w:rPr>
      </w:pPr>
      <w:r>
        <w:rPr>
          <w:bCs/>
        </w:rPr>
        <w:t>This would create a situation where the company becomes larger but not necessarily more profitable.</w:t>
      </w:r>
    </w:p>
    <w:p w14:paraId="02E675B5" w14:textId="77777777" w:rsidR="009900D9" w:rsidRDefault="00000000">
      <w:pPr>
        <w:pStyle w:val="Heading2"/>
        <w:keepNext w:val="0"/>
        <w:keepLines w:val="0"/>
        <w:ind w:right="600"/>
        <w:rPr>
          <w:bCs/>
          <w:sz w:val="34"/>
          <w:szCs w:val="34"/>
        </w:rPr>
      </w:pPr>
      <w:bookmarkStart w:id="314" w:name="_n2w3akw5i4pj" w:colFirst="0" w:colLast="0"/>
      <w:bookmarkEnd w:id="314"/>
      <w:r>
        <w:rPr>
          <w:bCs/>
          <w:szCs w:val="34"/>
        </w:rPr>
        <w:t>The Investor Question</w:t>
      </w:r>
    </w:p>
    <w:p w14:paraId="5E3E5DBE" w14:textId="77777777" w:rsidR="009900D9" w:rsidRDefault="00000000">
      <w:pPr>
        <w:rPr>
          <w:b/>
          <w:bCs/>
        </w:rPr>
      </w:pPr>
      <w:r>
        <w:rPr>
          <w:bCs/>
        </w:rPr>
        <w:t>The key question is:</w:t>
      </w:r>
    </w:p>
    <w:p w14:paraId="199F3CB0" w14:textId="77777777" w:rsidR="009900D9" w:rsidRDefault="00000000">
      <w:pPr>
        <w:ind w:left="600" w:right="600"/>
        <w:rPr>
          <w:b/>
          <w:bCs/>
        </w:rPr>
      </w:pPr>
      <w:r>
        <w:rPr>
          <w:bCs/>
        </w:rPr>
        <w:t>When will growth investments begin generating operating leverage?</w:t>
      </w:r>
    </w:p>
    <w:p w14:paraId="0CE7DD52" w14:textId="77777777" w:rsidR="009900D9" w:rsidRDefault="00000000">
      <w:pPr>
        <w:rPr>
          <w:b/>
          <w:bCs/>
        </w:rPr>
      </w:pPr>
      <w:r>
        <w:rPr>
          <w:bCs/>
        </w:rPr>
        <w:t>Operating leverage occurs when revenue grows faster than certain operating costs.</w:t>
      </w:r>
    </w:p>
    <w:p w14:paraId="36223ACD" w14:textId="77777777" w:rsidR="009900D9" w:rsidRDefault="00000000">
      <w:pPr>
        <w:rPr>
          <w:b/>
          <w:bCs/>
        </w:rPr>
      </w:pPr>
      <w:r>
        <w:rPr>
          <w:bCs/>
        </w:rPr>
        <w:t>Ideally, Nestlé India's growth strategy should eventually produce:</w:t>
      </w:r>
    </w:p>
    <w:p w14:paraId="5A36A429" w14:textId="77777777" w:rsidR="009900D9" w:rsidRDefault="00000000">
      <w:pPr>
        <w:ind w:left="600" w:right="600"/>
        <w:rPr>
          <w:b/>
          <w:bCs/>
        </w:rPr>
      </w:pPr>
      <w:r>
        <w:rPr>
          <w:bCs/>
        </w:rPr>
        <w:t>Stronger Margins</w:t>
      </w:r>
    </w:p>
    <w:p w14:paraId="7D44A2FD" w14:textId="77777777" w:rsidR="009900D9" w:rsidRDefault="00000000">
      <w:pPr>
        <w:rPr>
          <w:b/>
          <w:bCs/>
        </w:rPr>
      </w:pPr>
      <w:r>
        <w:rPr>
          <w:bCs/>
        </w:rPr>
        <w:lastRenderedPageBreak/>
        <w:t>If this does not happen, profitability pressure could remain a long-term concern.</w:t>
      </w:r>
    </w:p>
    <w:p w14:paraId="4D2DCBE8" w14:textId="77777777" w:rsidR="009900D9" w:rsidRDefault="00000000">
      <w:pPr>
        <w:pStyle w:val="Heading1"/>
        <w:keepNext w:val="0"/>
        <w:keepLines w:val="0"/>
        <w:pBdr>
          <w:bottom w:val="single" w:sz="6" w:space="4" w:color="E2001A"/>
        </w:pBdr>
        <w:spacing w:before="480"/>
        <w:ind w:right="600"/>
        <w:rPr>
          <w:bCs/>
          <w:sz w:val="46"/>
          <w:szCs w:val="46"/>
        </w:rPr>
      </w:pPr>
      <w:bookmarkStart w:id="315" w:name="_rl60lojny9zn" w:colFirst="0" w:colLast="0"/>
      <w:bookmarkEnd w:id="315"/>
      <w:r>
        <w:rPr>
          <w:bCs/>
          <w:szCs w:val="46"/>
        </w:rPr>
        <w:t>12. HIGH EXPECTATIONS AND THE VALUATION RISK</w:t>
      </w:r>
    </w:p>
    <w:p w14:paraId="70F450D4" w14:textId="77777777" w:rsidR="009900D9" w:rsidRDefault="00000000">
      <w:pPr>
        <w:rPr>
          <w:b/>
          <w:bCs/>
        </w:rPr>
      </w:pPr>
      <w:r>
        <w:rPr>
          <w:bCs/>
        </w:rPr>
        <w:t>Nestlé India is a well-established company with:</w:t>
      </w:r>
    </w:p>
    <w:p w14:paraId="67CDD524" w14:textId="77777777" w:rsidR="009900D9" w:rsidRDefault="00000000">
      <w:pPr>
        <w:numPr>
          <w:ilvl w:val="0"/>
          <w:numId w:val="186"/>
        </w:numPr>
        <w:rPr>
          <w:b/>
          <w:bCs/>
        </w:rPr>
      </w:pPr>
      <w:r>
        <w:rPr>
          <w:bCs/>
        </w:rPr>
        <w:t>Strong brands</w:t>
      </w:r>
    </w:p>
    <w:p w14:paraId="5E76B74B" w14:textId="77777777" w:rsidR="009900D9" w:rsidRDefault="00000000">
      <w:pPr>
        <w:numPr>
          <w:ilvl w:val="0"/>
          <w:numId w:val="186"/>
        </w:numPr>
        <w:rPr>
          <w:b/>
          <w:bCs/>
        </w:rPr>
      </w:pPr>
      <w:r>
        <w:rPr>
          <w:bCs/>
        </w:rPr>
        <w:t>Long operating history</w:t>
      </w:r>
    </w:p>
    <w:p w14:paraId="0B62A3B2" w14:textId="77777777" w:rsidR="009900D9" w:rsidRDefault="00000000">
      <w:pPr>
        <w:numPr>
          <w:ilvl w:val="0"/>
          <w:numId w:val="186"/>
        </w:numPr>
        <w:rPr>
          <w:b/>
          <w:bCs/>
        </w:rPr>
      </w:pPr>
      <w:r>
        <w:rPr>
          <w:bCs/>
        </w:rPr>
        <w:t>High returns</w:t>
      </w:r>
    </w:p>
    <w:p w14:paraId="622EA945" w14:textId="77777777" w:rsidR="009900D9" w:rsidRDefault="00000000">
      <w:pPr>
        <w:numPr>
          <w:ilvl w:val="0"/>
          <w:numId w:val="186"/>
        </w:numPr>
        <w:rPr>
          <w:b/>
          <w:bCs/>
        </w:rPr>
      </w:pPr>
      <w:r>
        <w:rPr>
          <w:bCs/>
        </w:rPr>
        <w:t>Strong cash generation</w:t>
      </w:r>
    </w:p>
    <w:p w14:paraId="3320B274" w14:textId="77777777" w:rsidR="009900D9" w:rsidRDefault="00000000">
      <w:pPr>
        <w:numPr>
          <w:ilvl w:val="0"/>
          <w:numId w:val="186"/>
        </w:numPr>
        <w:rPr>
          <w:b/>
          <w:bCs/>
        </w:rPr>
      </w:pPr>
      <w:r>
        <w:rPr>
          <w:bCs/>
        </w:rPr>
        <w:t>Low financial risk</w:t>
      </w:r>
    </w:p>
    <w:p w14:paraId="086AE5AF" w14:textId="77777777" w:rsidR="009900D9" w:rsidRDefault="00000000">
      <w:pPr>
        <w:rPr>
          <w:b/>
          <w:bCs/>
        </w:rPr>
      </w:pPr>
      <w:r>
        <w:rPr>
          <w:bCs/>
        </w:rPr>
        <w:t>These qualities can create high investor expectations.</w:t>
      </w:r>
    </w:p>
    <w:p w14:paraId="07FA2060" w14:textId="77777777" w:rsidR="009900D9" w:rsidRDefault="00000000">
      <w:pPr>
        <w:rPr>
          <w:b/>
          <w:bCs/>
        </w:rPr>
      </w:pPr>
      <w:r>
        <w:rPr>
          <w:bCs/>
        </w:rPr>
        <w:t>However, there is an important investment principle:</w:t>
      </w:r>
    </w:p>
    <w:p w14:paraId="21B8C663" w14:textId="77777777" w:rsidR="009900D9" w:rsidRDefault="00000000">
      <w:pPr>
        <w:ind w:left="600" w:right="600"/>
        <w:rPr>
          <w:b/>
          <w:bCs/>
        </w:rPr>
      </w:pPr>
      <w:r>
        <w:rPr>
          <w:bCs/>
        </w:rPr>
        <w:t>A good business is not automatically a good investment at every price.</w:t>
      </w:r>
    </w:p>
    <w:p w14:paraId="489F90B1" w14:textId="77777777" w:rsidR="009900D9" w:rsidRDefault="00000000">
      <w:pPr>
        <w:rPr>
          <w:b/>
          <w:bCs/>
        </w:rPr>
      </w:pPr>
      <w:r>
        <w:rPr>
          <w:bCs/>
        </w:rPr>
        <w:t>A company may have:</w:t>
      </w:r>
    </w:p>
    <w:p w14:paraId="2C7EB024" w14:textId="77777777" w:rsidR="009900D9" w:rsidRDefault="00000000">
      <w:pPr>
        <w:numPr>
          <w:ilvl w:val="0"/>
          <w:numId w:val="225"/>
        </w:numPr>
        <w:rPr>
          <w:b/>
          <w:bCs/>
        </w:rPr>
      </w:pPr>
      <w:r>
        <w:rPr>
          <w:bCs/>
        </w:rPr>
        <w:t>Excellent brands</w:t>
      </w:r>
    </w:p>
    <w:p w14:paraId="133826C1" w14:textId="77777777" w:rsidR="009900D9" w:rsidRDefault="00000000">
      <w:pPr>
        <w:numPr>
          <w:ilvl w:val="0"/>
          <w:numId w:val="225"/>
        </w:numPr>
        <w:rPr>
          <w:b/>
          <w:bCs/>
        </w:rPr>
      </w:pPr>
      <w:r>
        <w:rPr>
          <w:bCs/>
        </w:rPr>
        <w:t>Strong management</w:t>
      </w:r>
    </w:p>
    <w:p w14:paraId="6C336D23" w14:textId="77777777" w:rsidR="009900D9" w:rsidRDefault="00000000">
      <w:pPr>
        <w:numPr>
          <w:ilvl w:val="0"/>
          <w:numId w:val="225"/>
        </w:numPr>
        <w:rPr>
          <w:b/>
          <w:bCs/>
        </w:rPr>
      </w:pPr>
      <w:r>
        <w:rPr>
          <w:bCs/>
        </w:rPr>
        <w:t>High profitability</w:t>
      </w:r>
    </w:p>
    <w:p w14:paraId="0BEECC4F" w14:textId="77777777" w:rsidR="009900D9" w:rsidRDefault="00000000">
      <w:pPr>
        <w:numPr>
          <w:ilvl w:val="0"/>
          <w:numId w:val="225"/>
        </w:numPr>
        <w:rPr>
          <w:b/>
          <w:bCs/>
        </w:rPr>
      </w:pPr>
      <w:r>
        <w:rPr>
          <w:bCs/>
        </w:rPr>
        <w:t>Strong cash flow</w:t>
      </w:r>
    </w:p>
    <w:p w14:paraId="63209816" w14:textId="77777777" w:rsidR="009900D9" w:rsidRDefault="00000000">
      <w:pPr>
        <w:rPr>
          <w:b/>
          <w:bCs/>
        </w:rPr>
      </w:pPr>
      <w:r>
        <w:rPr>
          <w:bCs/>
        </w:rPr>
        <w:t>but still provide weaker investment returns if investors pay too high a price for the business.</w:t>
      </w:r>
    </w:p>
    <w:p w14:paraId="74777654" w14:textId="77777777" w:rsidR="009900D9" w:rsidRDefault="00000000">
      <w:pPr>
        <w:rPr>
          <w:b/>
          <w:bCs/>
        </w:rPr>
      </w:pPr>
      <w:r>
        <w:rPr>
          <w:bCs/>
        </w:rPr>
        <w:t>This is known as:</w:t>
      </w:r>
    </w:p>
    <w:p w14:paraId="26037BC3" w14:textId="77777777" w:rsidR="009900D9" w:rsidRDefault="00000000">
      <w:pPr>
        <w:ind w:left="600" w:right="600"/>
        <w:rPr>
          <w:b/>
          <w:bCs/>
        </w:rPr>
      </w:pPr>
      <w:r>
        <w:rPr>
          <w:bCs/>
        </w:rPr>
        <w:t>Valuation Risk</w:t>
      </w:r>
    </w:p>
    <w:p w14:paraId="6EAFBC6E" w14:textId="77777777" w:rsidR="009900D9" w:rsidRDefault="00000000">
      <w:pPr>
        <w:rPr>
          <w:b/>
          <w:bCs/>
        </w:rPr>
      </w:pPr>
      <w:r>
        <w:rPr>
          <w:bCs/>
        </w:rPr>
        <w:t>Valuation risk becomes important when:</w:t>
      </w:r>
    </w:p>
    <w:p w14:paraId="66DCCAEF" w14:textId="77777777" w:rsidR="009900D9" w:rsidRDefault="00000000">
      <w:pPr>
        <w:ind w:left="600" w:right="600"/>
        <w:rPr>
          <w:b/>
          <w:bCs/>
        </w:rPr>
      </w:pPr>
      <w:r>
        <w:rPr>
          <w:bCs/>
        </w:rPr>
        <w:t>High Expectations</w:t>
      </w:r>
    </w:p>
    <w:p w14:paraId="3F622025" w14:textId="77777777" w:rsidR="009900D9" w:rsidRDefault="00000000">
      <w:pPr>
        <w:rPr>
          <w:b/>
          <w:bCs/>
        </w:rPr>
      </w:pPr>
      <w:r>
        <w:rPr>
          <w:bCs/>
        </w:rPr>
        <w:t>are already reflected in the share price.</w:t>
      </w:r>
    </w:p>
    <w:p w14:paraId="327805CE" w14:textId="77777777" w:rsidR="009900D9" w:rsidRDefault="00000000">
      <w:pPr>
        <w:rPr>
          <w:b/>
          <w:bCs/>
        </w:rPr>
      </w:pPr>
      <w:r>
        <w:rPr>
          <w:bCs/>
        </w:rPr>
        <w:t>The market may expect:</w:t>
      </w:r>
    </w:p>
    <w:p w14:paraId="41838BEC" w14:textId="77777777" w:rsidR="009900D9" w:rsidRDefault="00000000">
      <w:pPr>
        <w:numPr>
          <w:ilvl w:val="0"/>
          <w:numId w:val="21"/>
        </w:numPr>
        <w:rPr>
          <w:b/>
          <w:bCs/>
        </w:rPr>
      </w:pPr>
      <w:r>
        <w:rPr>
          <w:bCs/>
        </w:rPr>
        <w:t>Continued high growth</w:t>
      </w:r>
    </w:p>
    <w:p w14:paraId="6E9BBFA3" w14:textId="77777777" w:rsidR="009900D9" w:rsidRDefault="00000000">
      <w:pPr>
        <w:numPr>
          <w:ilvl w:val="0"/>
          <w:numId w:val="21"/>
        </w:numPr>
        <w:rPr>
          <w:b/>
          <w:bCs/>
        </w:rPr>
      </w:pPr>
      <w:r>
        <w:rPr>
          <w:bCs/>
        </w:rPr>
        <w:t>Stable margins</w:t>
      </w:r>
    </w:p>
    <w:p w14:paraId="6813C76C" w14:textId="77777777" w:rsidR="009900D9" w:rsidRDefault="00000000">
      <w:pPr>
        <w:numPr>
          <w:ilvl w:val="0"/>
          <w:numId w:val="21"/>
        </w:numPr>
        <w:rPr>
          <w:b/>
          <w:bCs/>
        </w:rPr>
      </w:pPr>
      <w:r>
        <w:rPr>
          <w:bCs/>
        </w:rPr>
        <w:t>Strong returns</w:t>
      </w:r>
    </w:p>
    <w:p w14:paraId="59D67A23" w14:textId="77777777" w:rsidR="009900D9" w:rsidRDefault="00000000">
      <w:pPr>
        <w:numPr>
          <w:ilvl w:val="0"/>
          <w:numId w:val="21"/>
        </w:numPr>
        <w:rPr>
          <w:b/>
          <w:bCs/>
        </w:rPr>
      </w:pPr>
      <w:r>
        <w:rPr>
          <w:bCs/>
        </w:rPr>
        <w:t>Consistent dividends</w:t>
      </w:r>
    </w:p>
    <w:p w14:paraId="14186CE1" w14:textId="77777777" w:rsidR="009900D9" w:rsidRDefault="00000000">
      <w:pPr>
        <w:rPr>
          <w:b/>
          <w:bCs/>
        </w:rPr>
      </w:pPr>
      <w:r>
        <w:rPr>
          <w:bCs/>
        </w:rPr>
        <w:t>If the company fails to meet these expectations, the share price could be affected even if the business itself remains financially strong.</w:t>
      </w:r>
    </w:p>
    <w:p w14:paraId="0815B741" w14:textId="77777777" w:rsidR="009900D9" w:rsidRDefault="00000000">
      <w:pPr>
        <w:rPr>
          <w:b/>
          <w:bCs/>
        </w:rPr>
      </w:pPr>
      <w:r>
        <w:rPr>
          <w:bCs/>
        </w:rPr>
        <w:lastRenderedPageBreak/>
        <w:t>This risk will be examined in greater detail during the valuation and market analysis.</w:t>
      </w:r>
    </w:p>
    <w:p w14:paraId="5AC7F29E" w14:textId="4684C4CF" w:rsidR="009900D9" w:rsidRDefault="00000000">
      <w:pPr>
        <w:pStyle w:val="Heading1"/>
        <w:keepNext w:val="0"/>
        <w:keepLines w:val="0"/>
        <w:pBdr>
          <w:bottom w:val="single" w:sz="6" w:space="4" w:color="E2001A"/>
        </w:pBdr>
        <w:spacing w:before="480"/>
        <w:ind w:right="600"/>
        <w:rPr>
          <w:bCs/>
          <w:sz w:val="46"/>
          <w:szCs w:val="46"/>
        </w:rPr>
      </w:pPr>
      <w:bookmarkStart w:id="316" w:name="_xm7fbnf3dsbo" w:colFirst="0" w:colLast="0"/>
      <w:bookmarkStart w:id="317" w:name="_gb78ix7b476o" w:colFirst="0" w:colLast="0"/>
      <w:bookmarkEnd w:id="316"/>
      <w:bookmarkEnd w:id="317"/>
      <w:r>
        <w:rPr>
          <w:bCs/>
          <w:szCs w:val="46"/>
        </w:rPr>
        <w:t>1</w:t>
      </w:r>
      <w:r w:rsidR="00704AA0">
        <w:rPr>
          <w:bCs/>
          <w:szCs w:val="46"/>
        </w:rPr>
        <w:t>3</w:t>
      </w:r>
      <w:r>
        <w:rPr>
          <w:bCs/>
          <w:szCs w:val="46"/>
        </w:rPr>
        <w:t>. THE BIGGEST INVESTOR RED FLAGS</w:t>
      </w:r>
    </w:p>
    <w:p w14:paraId="43B379EE" w14:textId="77777777" w:rsidR="009900D9" w:rsidRDefault="00000000">
      <w:pPr>
        <w:rPr>
          <w:b/>
          <w:bCs/>
        </w:rPr>
      </w:pPr>
      <w:r>
        <w:rPr>
          <w:bCs/>
        </w:rPr>
        <w:t>Based on the analysis so far, the most important areas investors should monitor are the following.</w:t>
      </w:r>
    </w:p>
    <w:p w14:paraId="575973D4" w14:textId="77777777" w:rsidR="009900D9" w:rsidRDefault="00000000">
      <w:pPr>
        <w:pStyle w:val="Heading2"/>
        <w:keepNext w:val="0"/>
        <w:keepLines w:val="0"/>
        <w:ind w:right="600"/>
        <w:rPr>
          <w:bCs/>
          <w:sz w:val="34"/>
          <w:szCs w:val="34"/>
        </w:rPr>
      </w:pPr>
      <w:bookmarkStart w:id="318" w:name="_dxzcyw20awad" w:colFirst="0" w:colLast="0"/>
      <w:bookmarkEnd w:id="318"/>
      <w:r>
        <w:rPr>
          <w:bCs/>
          <w:szCs w:val="34"/>
        </w:rPr>
        <w:t>RED FLAG 1 — CONTINUED MARGIN DECLINE</w:t>
      </w:r>
    </w:p>
    <w:p w14:paraId="1DBD7A16" w14:textId="77777777" w:rsidR="009900D9" w:rsidRDefault="00000000">
      <w:pPr>
        <w:rPr>
          <w:b/>
          <w:bCs/>
        </w:rPr>
      </w:pPr>
      <w:r>
        <w:rPr>
          <w:bCs/>
        </w:rPr>
        <w:t>Revenue growth without profitability growth would weaken the quality of the investment story.</w:t>
      </w:r>
    </w:p>
    <w:p w14:paraId="09017151" w14:textId="77777777" w:rsidR="009900D9" w:rsidRDefault="00000000">
      <w:pPr>
        <w:pStyle w:val="Heading2"/>
        <w:keepNext w:val="0"/>
        <w:keepLines w:val="0"/>
        <w:ind w:right="600"/>
        <w:rPr>
          <w:bCs/>
          <w:sz w:val="34"/>
          <w:szCs w:val="34"/>
        </w:rPr>
      </w:pPr>
      <w:bookmarkStart w:id="319" w:name="_836gtnp0nb2d" w:colFirst="0" w:colLast="0"/>
      <w:bookmarkEnd w:id="319"/>
      <w:r>
        <w:rPr>
          <w:bCs/>
          <w:szCs w:val="34"/>
        </w:rPr>
        <w:t>RED FLAG 2 — COMMODITY COST PRESSURE</w:t>
      </w:r>
    </w:p>
    <w:p w14:paraId="1764E34E" w14:textId="77777777" w:rsidR="009900D9" w:rsidRDefault="00000000">
      <w:pPr>
        <w:rPr>
          <w:b/>
          <w:bCs/>
        </w:rPr>
      </w:pPr>
      <w:r>
        <w:rPr>
          <w:bCs/>
        </w:rPr>
        <w:t>Significant increases in input costs could continue affecting margins.</w:t>
      </w:r>
    </w:p>
    <w:p w14:paraId="1470E7A1" w14:textId="77777777" w:rsidR="009900D9" w:rsidRDefault="00000000">
      <w:pPr>
        <w:pStyle w:val="Heading2"/>
        <w:keepNext w:val="0"/>
        <w:keepLines w:val="0"/>
        <w:ind w:right="600"/>
        <w:rPr>
          <w:bCs/>
          <w:sz w:val="34"/>
          <w:szCs w:val="34"/>
        </w:rPr>
      </w:pPr>
      <w:bookmarkStart w:id="320" w:name="_q89om2coh1mu" w:colFirst="0" w:colLast="0"/>
      <w:bookmarkEnd w:id="320"/>
      <w:r>
        <w:rPr>
          <w:bCs/>
          <w:szCs w:val="34"/>
        </w:rPr>
        <w:t>RED FLAG 3 — WEAK VOLUME GROWTH</w:t>
      </w:r>
    </w:p>
    <w:p w14:paraId="4A72B91F" w14:textId="77777777" w:rsidR="009900D9" w:rsidRDefault="00000000">
      <w:pPr>
        <w:rPr>
          <w:b/>
          <w:bCs/>
        </w:rPr>
      </w:pPr>
      <w:r>
        <w:rPr>
          <w:bCs/>
        </w:rPr>
        <w:t>Price-led growth is less sustainable than strong long-term volume growth.</w:t>
      </w:r>
    </w:p>
    <w:p w14:paraId="2E34A57E" w14:textId="77777777" w:rsidR="009900D9" w:rsidRDefault="00000000">
      <w:pPr>
        <w:pStyle w:val="Heading2"/>
        <w:keepNext w:val="0"/>
        <w:keepLines w:val="0"/>
        <w:ind w:right="600"/>
        <w:rPr>
          <w:bCs/>
          <w:sz w:val="34"/>
          <w:szCs w:val="34"/>
        </w:rPr>
      </w:pPr>
      <w:bookmarkStart w:id="321" w:name="_r6k1ikbb4ttq" w:colFirst="0" w:colLast="0"/>
      <w:bookmarkEnd w:id="321"/>
      <w:r>
        <w:rPr>
          <w:bCs/>
          <w:szCs w:val="34"/>
        </w:rPr>
        <w:t>RED FLAG 4 — INEFFECTIVE BRAND INVESTMENT</w:t>
      </w:r>
    </w:p>
    <w:p w14:paraId="34BD9456" w14:textId="77777777" w:rsidR="009900D9" w:rsidRDefault="00000000">
      <w:pPr>
        <w:rPr>
          <w:b/>
          <w:bCs/>
        </w:rPr>
      </w:pPr>
      <w:r>
        <w:rPr>
          <w:bCs/>
        </w:rPr>
        <w:t>Higher advertising expenditure must eventually generate stronger consumer demand and growth.</w:t>
      </w:r>
    </w:p>
    <w:p w14:paraId="67F07E9B" w14:textId="77777777" w:rsidR="009900D9" w:rsidRDefault="00000000">
      <w:pPr>
        <w:pStyle w:val="Heading2"/>
        <w:keepNext w:val="0"/>
        <w:keepLines w:val="0"/>
        <w:ind w:right="600"/>
        <w:rPr>
          <w:bCs/>
          <w:sz w:val="34"/>
          <w:szCs w:val="34"/>
        </w:rPr>
      </w:pPr>
      <w:bookmarkStart w:id="322" w:name="_izah2w5i93fy" w:colFirst="0" w:colLast="0"/>
      <w:bookmarkEnd w:id="322"/>
      <w:r>
        <w:rPr>
          <w:bCs/>
          <w:szCs w:val="34"/>
        </w:rPr>
        <w:t>RED FLAG 5 — FAILED INNOVATION</w:t>
      </w:r>
    </w:p>
    <w:p w14:paraId="1035F892" w14:textId="77777777" w:rsidR="009900D9" w:rsidRDefault="00000000">
      <w:pPr>
        <w:rPr>
          <w:b/>
          <w:bCs/>
        </w:rPr>
      </w:pPr>
      <w:r>
        <w:rPr>
          <w:bCs/>
        </w:rPr>
        <w:t>A large number of product launches is not useful unless some products become successful and scalable.</w:t>
      </w:r>
    </w:p>
    <w:p w14:paraId="018DC0F9" w14:textId="77777777" w:rsidR="009900D9" w:rsidRDefault="00000000">
      <w:pPr>
        <w:pStyle w:val="Heading2"/>
        <w:keepNext w:val="0"/>
        <w:keepLines w:val="0"/>
        <w:ind w:right="600"/>
        <w:rPr>
          <w:bCs/>
          <w:sz w:val="34"/>
          <w:szCs w:val="34"/>
        </w:rPr>
      </w:pPr>
      <w:bookmarkStart w:id="323" w:name="_cng352xxhn4k" w:colFirst="0" w:colLast="0"/>
      <w:bookmarkEnd w:id="323"/>
      <w:r>
        <w:rPr>
          <w:bCs/>
          <w:szCs w:val="34"/>
        </w:rPr>
        <w:t>RED FLAG 6 — FOOD SAFETY OR QUALITY ISSUES</w:t>
      </w:r>
    </w:p>
    <w:p w14:paraId="3630D252" w14:textId="77777777" w:rsidR="009900D9" w:rsidRDefault="00000000">
      <w:pPr>
        <w:rPr>
          <w:b/>
          <w:bCs/>
        </w:rPr>
      </w:pPr>
      <w:r>
        <w:rPr>
          <w:bCs/>
        </w:rPr>
        <w:t>The potential impact on brand trust could be disproportionately large.</w:t>
      </w:r>
    </w:p>
    <w:p w14:paraId="0A0160AC" w14:textId="77777777" w:rsidR="009900D9" w:rsidRDefault="00000000">
      <w:pPr>
        <w:pStyle w:val="Heading2"/>
        <w:keepNext w:val="0"/>
        <w:keepLines w:val="0"/>
        <w:ind w:right="600"/>
        <w:rPr>
          <w:bCs/>
          <w:sz w:val="34"/>
          <w:szCs w:val="34"/>
        </w:rPr>
      </w:pPr>
      <w:bookmarkStart w:id="324" w:name="_2l0ndx4wmwuf" w:colFirst="0" w:colLast="0"/>
      <w:bookmarkEnd w:id="324"/>
      <w:r>
        <w:rPr>
          <w:bCs/>
          <w:szCs w:val="34"/>
        </w:rPr>
        <w:t>RED FLAG 7 — HIGH VALUATION</w:t>
      </w:r>
    </w:p>
    <w:p w14:paraId="71E64CFF" w14:textId="77777777" w:rsidR="009900D9" w:rsidRDefault="00000000">
      <w:pPr>
        <w:rPr>
          <w:b/>
          <w:bCs/>
        </w:rPr>
      </w:pPr>
      <w:r>
        <w:rPr>
          <w:bCs/>
        </w:rPr>
        <w:t>Even a strong business can deliver poor investment returns if purchased at an excessive valuation.</w:t>
      </w:r>
    </w:p>
    <w:p w14:paraId="2B24BA6A" w14:textId="6E7F223F" w:rsidR="009900D9" w:rsidRDefault="00000000">
      <w:pPr>
        <w:pStyle w:val="Heading1"/>
        <w:keepNext w:val="0"/>
        <w:keepLines w:val="0"/>
        <w:pBdr>
          <w:bottom w:val="single" w:sz="6" w:space="4" w:color="E2001A"/>
        </w:pBdr>
        <w:spacing w:before="480"/>
        <w:ind w:right="600"/>
        <w:rPr>
          <w:bCs/>
          <w:sz w:val="46"/>
          <w:szCs w:val="46"/>
        </w:rPr>
      </w:pPr>
      <w:bookmarkStart w:id="325" w:name="_64v7dcemlyv2" w:colFirst="0" w:colLast="0"/>
      <w:bookmarkEnd w:id="325"/>
      <w:r>
        <w:rPr>
          <w:bCs/>
          <w:szCs w:val="46"/>
        </w:rPr>
        <w:t>INVESTOR PERSPECTIVE</w:t>
      </w:r>
    </w:p>
    <w:p w14:paraId="3B103E03" w14:textId="77777777" w:rsidR="009900D9" w:rsidRDefault="00000000">
      <w:pPr>
        <w:rPr>
          <w:b/>
          <w:bCs/>
        </w:rPr>
      </w:pPr>
      <w:r>
        <w:rPr>
          <w:bCs/>
        </w:rPr>
        <w:t>Nestlé India's risk profile presents an interesting contrast.</w:t>
      </w:r>
    </w:p>
    <w:p w14:paraId="7927DA32" w14:textId="77777777" w:rsidR="009900D9" w:rsidRDefault="00000000">
      <w:pPr>
        <w:rPr>
          <w:b/>
          <w:bCs/>
        </w:rPr>
      </w:pPr>
      <w:r>
        <w:rPr>
          <w:bCs/>
        </w:rPr>
        <w:t>The company does not appear to face significant financial distress risk.</w:t>
      </w:r>
    </w:p>
    <w:p w14:paraId="08EA9998" w14:textId="77777777" w:rsidR="009900D9" w:rsidRDefault="00000000">
      <w:pPr>
        <w:rPr>
          <w:b/>
          <w:bCs/>
        </w:rPr>
      </w:pPr>
      <w:r>
        <w:rPr>
          <w:bCs/>
        </w:rPr>
        <w:t>Its:</w:t>
      </w:r>
    </w:p>
    <w:p w14:paraId="2B12FF36" w14:textId="77777777" w:rsidR="009900D9" w:rsidRDefault="00000000">
      <w:pPr>
        <w:numPr>
          <w:ilvl w:val="0"/>
          <w:numId w:val="41"/>
        </w:numPr>
        <w:rPr>
          <w:b/>
          <w:bCs/>
        </w:rPr>
      </w:pPr>
      <w:r>
        <w:rPr>
          <w:bCs/>
        </w:rPr>
        <w:t>Debt position is strong</w:t>
      </w:r>
    </w:p>
    <w:p w14:paraId="12D58DCA" w14:textId="77777777" w:rsidR="009900D9" w:rsidRDefault="00000000">
      <w:pPr>
        <w:numPr>
          <w:ilvl w:val="0"/>
          <w:numId w:val="41"/>
        </w:numPr>
        <w:rPr>
          <w:b/>
          <w:bCs/>
        </w:rPr>
      </w:pPr>
      <w:r>
        <w:rPr>
          <w:bCs/>
        </w:rPr>
        <w:lastRenderedPageBreak/>
        <w:t>Interest coverage is extremely high</w:t>
      </w:r>
    </w:p>
    <w:p w14:paraId="25AD49B0" w14:textId="77777777" w:rsidR="009900D9" w:rsidRDefault="00000000">
      <w:pPr>
        <w:numPr>
          <w:ilvl w:val="0"/>
          <w:numId w:val="41"/>
        </w:numPr>
        <w:rPr>
          <w:b/>
          <w:bCs/>
        </w:rPr>
      </w:pPr>
      <w:r>
        <w:rPr>
          <w:bCs/>
        </w:rPr>
        <w:t>Cash generation improved significantly</w:t>
      </w:r>
    </w:p>
    <w:p w14:paraId="03F0AD79" w14:textId="77777777" w:rsidR="009900D9" w:rsidRDefault="00000000">
      <w:pPr>
        <w:numPr>
          <w:ilvl w:val="0"/>
          <w:numId w:val="41"/>
        </w:numPr>
        <w:rPr>
          <w:b/>
          <w:bCs/>
        </w:rPr>
      </w:pPr>
      <w:r>
        <w:rPr>
          <w:bCs/>
        </w:rPr>
        <w:t>Liquidity strengthened</w:t>
      </w:r>
    </w:p>
    <w:p w14:paraId="433BA7D7" w14:textId="77777777" w:rsidR="009900D9" w:rsidRDefault="00000000">
      <w:pPr>
        <w:rPr>
          <w:b/>
          <w:bCs/>
        </w:rPr>
      </w:pPr>
      <w:r>
        <w:rPr>
          <w:bCs/>
        </w:rPr>
        <w:t>The major risks are therefore primarily related to:</w:t>
      </w:r>
    </w:p>
    <w:p w14:paraId="62A2B560" w14:textId="77777777" w:rsidR="009900D9" w:rsidRDefault="00000000">
      <w:pPr>
        <w:ind w:left="600" w:right="600"/>
        <w:rPr>
          <w:b/>
          <w:bCs/>
        </w:rPr>
      </w:pPr>
      <w:r>
        <w:rPr>
          <w:bCs/>
        </w:rPr>
        <w:t>Business Performance</w:t>
      </w:r>
    </w:p>
    <w:p w14:paraId="17150EA7" w14:textId="77777777" w:rsidR="009900D9" w:rsidRDefault="00000000">
      <w:pPr>
        <w:rPr>
          <w:b/>
          <w:bCs/>
        </w:rPr>
      </w:pPr>
      <w:r>
        <w:rPr>
          <w:bCs/>
        </w:rPr>
        <w:t>rather than</w:t>
      </w:r>
    </w:p>
    <w:p w14:paraId="1DDFC9ED" w14:textId="77777777" w:rsidR="009900D9" w:rsidRDefault="00000000">
      <w:pPr>
        <w:ind w:left="600" w:right="600"/>
        <w:rPr>
          <w:b/>
          <w:bCs/>
        </w:rPr>
      </w:pPr>
      <w:r>
        <w:rPr>
          <w:bCs/>
        </w:rPr>
        <w:t>Financial Survival</w:t>
      </w:r>
    </w:p>
    <w:p w14:paraId="2D5257D9" w14:textId="77777777" w:rsidR="009900D9" w:rsidRDefault="00000000">
      <w:pPr>
        <w:rPr>
          <w:b/>
          <w:bCs/>
        </w:rPr>
      </w:pPr>
      <w:r>
        <w:rPr>
          <w:bCs/>
        </w:rPr>
        <w:t>This is an important distinction.</w:t>
      </w:r>
    </w:p>
    <w:p w14:paraId="4B00F600" w14:textId="77777777" w:rsidR="009900D9" w:rsidRDefault="00000000">
      <w:pPr>
        <w:rPr>
          <w:b/>
          <w:bCs/>
        </w:rPr>
      </w:pPr>
      <w:r>
        <w:rPr>
          <w:bCs/>
        </w:rPr>
        <w:t>The company is unlikely to be judged primarily on whether it can survive.</w:t>
      </w:r>
    </w:p>
    <w:p w14:paraId="7EEA337D" w14:textId="77777777" w:rsidR="009900D9" w:rsidRDefault="00000000">
      <w:pPr>
        <w:rPr>
          <w:b/>
          <w:bCs/>
        </w:rPr>
      </w:pPr>
      <w:r>
        <w:rPr>
          <w:bCs/>
        </w:rPr>
        <w:t>Instead, investors will focus on:</w:t>
      </w:r>
    </w:p>
    <w:p w14:paraId="79C64C46" w14:textId="77777777" w:rsidR="009900D9" w:rsidRDefault="00000000">
      <w:pPr>
        <w:numPr>
          <w:ilvl w:val="0"/>
          <w:numId w:val="27"/>
        </w:numPr>
        <w:rPr>
          <w:b/>
          <w:bCs/>
        </w:rPr>
      </w:pPr>
      <w:r>
        <w:rPr>
          <w:bCs/>
        </w:rPr>
        <w:t>How fast it can grow</w:t>
      </w:r>
    </w:p>
    <w:p w14:paraId="47692206" w14:textId="77777777" w:rsidR="009900D9" w:rsidRDefault="00000000">
      <w:pPr>
        <w:numPr>
          <w:ilvl w:val="0"/>
          <w:numId w:val="27"/>
        </w:numPr>
        <w:rPr>
          <w:b/>
          <w:bCs/>
        </w:rPr>
      </w:pPr>
      <w:r>
        <w:rPr>
          <w:bCs/>
        </w:rPr>
        <w:t>Whether margins can improve</w:t>
      </w:r>
    </w:p>
    <w:p w14:paraId="274B1F1E" w14:textId="77777777" w:rsidR="009900D9" w:rsidRDefault="00000000">
      <w:pPr>
        <w:numPr>
          <w:ilvl w:val="0"/>
          <w:numId w:val="27"/>
        </w:numPr>
        <w:rPr>
          <w:b/>
          <w:bCs/>
        </w:rPr>
      </w:pPr>
      <w:r>
        <w:rPr>
          <w:bCs/>
        </w:rPr>
        <w:t>Whether brands remain relevant</w:t>
      </w:r>
    </w:p>
    <w:p w14:paraId="07F57AB3" w14:textId="77777777" w:rsidR="009900D9" w:rsidRDefault="00000000">
      <w:pPr>
        <w:numPr>
          <w:ilvl w:val="0"/>
          <w:numId w:val="27"/>
        </w:numPr>
        <w:rPr>
          <w:b/>
          <w:bCs/>
        </w:rPr>
      </w:pPr>
      <w:r>
        <w:rPr>
          <w:bCs/>
        </w:rPr>
        <w:t>Whether innovation succeeds</w:t>
      </w:r>
    </w:p>
    <w:p w14:paraId="6F70CC5D" w14:textId="77777777" w:rsidR="009900D9" w:rsidRDefault="00000000">
      <w:pPr>
        <w:numPr>
          <w:ilvl w:val="0"/>
          <w:numId w:val="27"/>
        </w:numPr>
        <w:rPr>
          <w:b/>
          <w:bCs/>
        </w:rPr>
      </w:pPr>
      <w:r>
        <w:rPr>
          <w:bCs/>
        </w:rPr>
        <w:t>Whether management executes effectively</w:t>
      </w:r>
    </w:p>
    <w:p w14:paraId="555CF37C" w14:textId="1E51BE0E" w:rsidR="009900D9" w:rsidRDefault="00000000">
      <w:pPr>
        <w:pStyle w:val="Heading1"/>
        <w:keepNext w:val="0"/>
        <w:keepLines w:val="0"/>
        <w:pBdr>
          <w:bottom w:val="single" w:sz="6" w:space="4" w:color="E2001A"/>
        </w:pBdr>
        <w:spacing w:before="480"/>
        <w:ind w:right="600"/>
        <w:rPr>
          <w:bCs/>
          <w:sz w:val="46"/>
          <w:szCs w:val="46"/>
        </w:rPr>
      </w:pPr>
      <w:bookmarkStart w:id="326" w:name="_ixtnconr50h2" w:colFirst="0" w:colLast="0"/>
      <w:bookmarkEnd w:id="326"/>
      <w:r>
        <w:rPr>
          <w:bCs/>
          <w:szCs w:val="46"/>
        </w:rPr>
        <w:t>INVESTOR TAKEAWAY</w:t>
      </w:r>
    </w:p>
    <w:p w14:paraId="69F5C4DF" w14:textId="77777777" w:rsidR="009900D9" w:rsidRDefault="00000000">
      <w:pPr>
        <w:rPr>
          <w:b/>
          <w:bCs/>
        </w:rPr>
      </w:pPr>
      <w:r>
        <w:rPr>
          <w:bCs/>
        </w:rPr>
        <w:t>Nestlé India's biggest risk is not excessive debt.</w:t>
      </w:r>
    </w:p>
    <w:p w14:paraId="148E7D46" w14:textId="77777777" w:rsidR="009900D9" w:rsidRDefault="00000000">
      <w:pPr>
        <w:rPr>
          <w:b/>
          <w:bCs/>
        </w:rPr>
      </w:pPr>
      <w:r>
        <w:rPr>
          <w:bCs/>
        </w:rPr>
        <w:t>It is not weak cash generation.</w:t>
      </w:r>
    </w:p>
    <w:p w14:paraId="3968AD3D" w14:textId="77777777" w:rsidR="009900D9" w:rsidRDefault="00000000">
      <w:pPr>
        <w:rPr>
          <w:b/>
          <w:bCs/>
        </w:rPr>
      </w:pPr>
      <w:r>
        <w:rPr>
          <w:bCs/>
        </w:rPr>
        <w:t>It is not financial instability.</w:t>
      </w:r>
    </w:p>
    <w:p w14:paraId="7FCAC995" w14:textId="77777777" w:rsidR="009900D9" w:rsidRDefault="00000000">
      <w:pPr>
        <w:rPr>
          <w:b/>
          <w:bCs/>
        </w:rPr>
      </w:pPr>
      <w:r>
        <w:rPr>
          <w:bCs/>
        </w:rPr>
        <w:t>The bigger risks relate to:</w:t>
      </w:r>
    </w:p>
    <w:p w14:paraId="21A463D3" w14:textId="77777777" w:rsidR="009900D9" w:rsidRDefault="00000000">
      <w:pPr>
        <w:ind w:left="600" w:right="600"/>
        <w:rPr>
          <w:b/>
          <w:bCs/>
        </w:rPr>
      </w:pPr>
      <w:r>
        <w:rPr>
          <w:bCs/>
        </w:rPr>
        <w:t>Growth Quality</w:t>
      </w:r>
    </w:p>
    <w:p w14:paraId="3A965185" w14:textId="77777777" w:rsidR="009900D9" w:rsidRDefault="00000000">
      <w:pPr>
        <w:rPr>
          <w:b/>
          <w:bCs/>
        </w:rPr>
      </w:pPr>
      <w:r>
        <w:rPr>
          <w:bCs/>
        </w:rPr>
        <w:t>and</w:t>
      </w:r>
    </w:p>
    <w:p w14:paraId="33C23A2D" w14:textId="77777777" w:rsidR="009900D9" w:rsidRDefault="00000000">
      <w:pPr>
        <w:ind w:left="600" w:right="600"/>
        <w:rPr>
          <w:b/>
          <w:bCs/>
        </w:rPr>
      </w:pPr>
      <w:r>
        <w:rPr>
          <w:bCs/>
        </w:rPr>
        <w:t>Profitability Sustainability</w:t>
      </w:r>
    </w:p>
    <w:p w14:paraId="3D3EA88A" w14:textId="77777777" w:rsidR="009900D9" w:rsidRDefault="00000000">
      <w:pPr>
        <w:rPr>
          <w:b/>
          <w:bCs/>
        </w:rPr>
      </w:pPr>
      <w:r>
        <w:rPr>
          <w:bCs/>
        </w:rPr>
        <w:t>The company is investing heavily to capture future opportunities through:</w:t>
      </w:r>
    </w:p>
    <w:p w14:paraId="27D487F5" w14:textId="77777777" w:rsidR="009900D9" w:rsidRDefault="00000000">
      <w:pPr>
        <w:numPr>
          <w:ilvl w:val="0"/>
          <w:numId w:val="277"/>
        </w:numPr>
        <w:rPr>
          <w:b/>
          <w:bCs/>
        </w:rPr>
      </w:pPr>
      <w:r>
        <w:rPr>
          <w:bCs/>
        </w:rPr>
        <w:t>Innovation</w:t>
      </w:r>
    </w:p>
    <w:p w14:paraId="1F7082F8" w14:textId="77777777" w:rsidR="009900D9" w:rsidRDefault="00000000">
      <w:pPr>
        <w:numPr>
          <w:ilvl w:val="0"/>
          <w:numId w:val="277"/>
        </w:numPr>
        <w:rPr>
          <w:b/>
          <w:bCs/>
        </w:rPr>
      </w:pPr>
      <w:r>
        <w:rPr>
          <w:bCs/>
        </w:rPr>
        <w:t>Premiumisation</w:t>
      </w:r>
    </w:p>
    <w:p w14:paraId="3A5D2A14" w14:textId="77777777" w:rsidR="009900D9" w:rsidRDefault="00000000">
      <w:pPr>
        <w:numPr>
          <w:ilvl w:val="0"/>
          <w:numId w:val="277"/>
        </w:numPr>
        <w:rPr>
          <w:b/>
          <w:bCs/>
        </w:rPr>
      </w:pPr>
      <w:r>
        <w:rPr>
          <w:bCs/>
        </w:rPr>
        <w:t>Distribution</w:t>
      </w:r>
    </w:p>
    <w:p w14:paraId="23240DC5" w14:textId="77777777" w:rsidR="009900D9" w:rsidRDefault="00000000">
      <w:pPr>
        <w:numPr>
          <w:ilvl w:val="0"/>
          <w:numId w:val="277"/>
        </w:numPr>
        <w:rPr>
          <w:b/>
          <w:bCs/>
        </w:rPr>
      </w:pPr>
      <w:r>
        <w:rPr>
          <w:bCs/>
        </w:rPr>
        <w:t>Rural expansion</w:t>
      </w:r>
    </w:p>
    <w:p w14:paraId="39310380" w14:textId="77777777" w:rsidR="009900D9" w:rsidRDefault="00000000">
      <w:pPr>
        <w:numPr>
          <w:ilvl w:val="0"/>
          <w:numId w:val="277"/>
        </w:numPr>
        <w:rPr>
          <w:b/>
          <w:bCs/>
        </w:rPr>
      </w:pPr>
      <w:r>
        <w:rPr>
          <w:bCs/>
        </w:rPr>
        <w:lastRenderedPageBreak/>
        <w:t>Digital transformation</w:t>
      </w:r>
    </w:p>
    <w:p w14:paraId="28602389" w14:textId="77777777" w:rsidR="009900D9" w:rsidRDefault="00000000">
      <w:pPr>
        <w:numPr>
          <w:ilvl w:val="0"/>
          <w:numId w:val="277"/>
        </w:numPr>
        <w:rPr>
          <w:b/>
          <w:bCs/>
        </w:rPr>
      </w:pPr>
      <w:r>
        <w:rPr>
          <w:bCs/>
        </w:rPr>
        <w:t>Brand building</w:t>
      </w:r>
    </w:p>
    <w:p w14:paraId="0B40170A" w14:textId="77777777" w:rsidR="009900D9" w:rsidRDefault="00000000">
      <w:pPr>
        <w:rPr>
          <w:b/>
          <w:bCs/>
        </w:rPr>
      </w:pPr>
      <w:r>
        <w:rPr>
          <w:bCs/>
        </w:rPr>
        <w:t>The success of these investments will determine whether Nestlé India can convert future revenue growth into stronger long-term shareholder returns.</w:t>
      </w:r>
    </w:p>
    <w:p w14:paraId="34C08D10" w14:textId="77777777" w:rsidR="009900D9" w:rsidRDefault="00000000">
      <w:pPr>
        <w:rPr>
          <w:b/>
          <w:bCs/>
        </w:rPr>
      </w:pPr>
      <w:r>
        <w:rPr>
          <w:bCs/>
        </w:rPr>
        <w:t>The most important risk to monitor is therefore</w:t>
      </w:r>
    </w:p>
    <w:p w14:paraId="59F05BA7" w14:textId="77777777" w:rsidR="009900D9" w:rsidRDefault="00000000">
      <w:pPr>
        <w:ind w:left="600" w:right="600"/>
        <w:rPr>
          <w:b/>
          <w:bCs/>
        </w:rPr>
      </w:pPr>
      <w:r>
        <w:rPr>
          <w:bCs/>
        </w:rPr>
        <w:t>Can Nestlé India grow while protecting or improving its profitability?</w:t>
      </w:r>
    </w:p>
    <w:p w14:paraId="74F90263" w14:textId="77777777" w:rsidR="009900D9" w:rsidRDefault="00000000">
      <w:pPr>
        <w:rPr>
          <w:b/>
          <w:bCs/>
        </w:rPr>
      </w:pPr>
      <w:r>
        <w:rPr>
          <w:bCs/>
        </w:rPr>
        <w:t>Alongside this, investors should remain highly aware of:</w:t>
      </w:r>
    </w:p>
    <w:p w14:paraId="0FDD7F50" w14:textId="77777777" w:rsidR="009900D9" w:rsidRDefault="00000000">
      <w:pPr>
        <w:numPr>
          <w:ilvl w:val="0"/>
          <w:numId w:val="265"/>
        </w:numPr>
        <w:rPr>
          <w:b/>
          <w:bCs/>
        </w:rPr>
      </w:pPr>
      <w:r>
        <w:rPr>
          <w:bCs/>
        </w:rPr>
        <w:t>Commodity price volatility</w:t>
      </w:r>
    </w:p>
    <w:p w14:paraId="3F69D08B" w14:textId="77777777" w:rsidR="009900D9" w:rsidRDefault="00000000">
      <w:pPr>
        <w:numPr>
          <w:ilvl w:val="0"/>
          <w:numId w:val="265"/>
        </w:numPr>
        <w:rPr>
          <w:b/>
          <w:bCs/>
        </w:rPr>
      </w:pPr>
      <w:r>
        <w:rPr>
          <w:bCs/>
        </w:rPr>
        <w:t>Competition</w:t>
      </w:r>
    </w:p>
    <w:p w14:paraId="59722BFA" w14:textId="77777777" w:rsidR="009900D9" w:rsidRDefault="00000000">
      <w:pPr>
        <w:numPr>
          <w:ilvl w:val="0"/>
          <w:numId w:val="265"/>
        </w:numPr>
        <w:rPr>
          <w:b/>
          <w:bCs/>
        </w:rPr>
      </w:pPr>
      <w:r>
        <w:rPr>
          <w:bCs/>
        </w:rPr>
        <w:t>Food safety</w:t>
      </w:r>
    </w:p>
    <w:p w14:paraId="0C0DFA9A" w14:textId="77777777" w:rsidR="009900D9" w:rsidRDefault="00000000">
      <w:pPr>
        <w:numPr>
          <w:ilvl w:val="0"/>
          <w:numId w:val="265"/>
        </w:numPr>
        <w:rPr>
          <w:b/>
          <w:bCs/>
        </w:rPr>
      </w:pPr>
      <w:r>
        <w:rPr>
          <w:bCs/>
        </w:rPr>
        <w:t>Consumer behavior</w:t>
      </w:r>
    </w:p>
    <w:p w14:paraId="0F53A530" w14:textId="77777777" w:rsidR="009900D9" w:rsidRDefault="00000000">
      <w:pPr>
        <w:numPr>
          <w:ilvl w:val="0"/>
          <w:numId w:val="265"/>
        </w:numPr>
        <w:rPr>
          <w:b/>
          <w:bCs/>
        </w:rPr>
      </w:pPr>
      <w:r>
        <w:rPr>
          <w:bCs/>
        </w:rPr>
        <w:t>Regulatory developments</w:t>
      </w:r>
    </w:p>
    <w:p w14:paraId="16F4E19B" w14:textId="77777777" w:rsidR="009900D9" w:rsidRDefault="00000000">
      <w:pPr>
        <w:numPr>
          <w:ilvl w:val="0"/>
          <w:numId w:val="265"/>
        </w:numPr>
        <w:rPr>
          <w:b/>
          <w:bCs/>
        </w:rPr>
      </w:pPr>
      <w:r>
        <w:rPr>
          <w:bCs/>
        </w:rPr>
        <w:t>Supply chain disruption</w:t>
      </w:r>
    </w:p>
    <w:p w14:paraId="4B7FAF81" w14:textId="77777777" w:rsidR="009900D9" w:rsidRDefault="00000000">
      <w:pPr>
        <w:numPr>
          <w:ilvl w:val="0"/>
          <w:numId w:val="265"/>
        </w:numPr>
        <w:rPr>
          <w:b/>
          <w:bCs/>
        </w:rPr>
      </w:pPr>
      <w:r>
        <w:rPr>
          <w:bCs/>
        </w:rPr>
        <w:t>Valuation risk</w:t>
      </w:r>
    </w:p>
    <w:p w14:paraId="7C7CCA8A" w14:textId="77777777" w:rsidR="009900D9" w:rsidRDefault="00000000">
      <w:pPr>
        <w:rPr>
          <w:b/>
          <w:bCs/>
        </w:rPr>
      </w:pPr>
      <w:r>
        <w:rPr>
          <w:bCs/>
        </w:rPr>
        <w:t>Nestlé India's financial strength provides the company with a strong foundation to manage many of these risks.</w:t>
      </w:r>
    </w:p>
    <w:p w14:paraId="5A7318CD" w14:textId="77777777" w:rsidR="009900D9" w:rsidRDefault="00000000">
      <w:pPr>
        <w:rPr>
          <w:b/>
          <w:bCs/>
        </w:rPr>
      </w:pPr>
      <w:r>
        <w:rPr>
          <w:bCs/>
        </w:rPr>
        <w:t>However:</w:t>
      </w:r>
    </w:p>
    <w:p w14:paraId="0C8B564E" w14:textId="77777777" w:rsidR="009900D9" w:rsidRDefault="00000000">
      <w:pPr>
        <w:ind w:left="600" w:right="600"/>
        <w:rPr>
          <w:b/>
          <w:bCs/>
        </w:rPr>
      </w:pPr>
      <w:r>
        <w:rPr>
          <w:bCs/>
        </w:rPr>
        <w:t>Financial strength cannot completely protect a consumer company from a loss of brand relevance, margin pressure, or reputational damage.</w:t>
      </w:r>
    </w:p>
    <w:p w14:paraId="587A9C0B" w14:textId="77777777" w:rsidR="009900D9" w:rsidRDefault="00000000">
      <w:pPr>
        <w:rPr>
          <w:b/>
          <w:bCs/>
        </w:rPr>
      </w:pPr>
      <w:r>
        <w:rPr>
          <w:bCs/>
        </w:rPr>
        <w:t>The next part of the analysis will move from risks to competitive positioning.</w:t>
      </w:r>
    </w:p>
    <w:p w14:paraId="72C12431" w14:textId="77777777" w:rsidR="009900D9" w:rsidRDefault="00000000">
      <w:pPr>
        <w:pStyle w:val="Heading1"/>
        <w:keepNext w:val="0"/>
        <w:keepLines w:val="0"/>
        <w:pBdr>
          <w:bottom w:val="single" w:sz="6" w:space="4" w:color="E2001A"/>
        </w:pBdr>
        <w:spacing w:before="480"/>
        <w:rPr>
          <w:bCs/>
          <w:sz w:val="46"/>
          <w:szCs w:val="46"/>
        </w:rPr>
      </w:pPr>
      <w:bookmarkStart w:id="327" w:name="_bz9r3i58klpa" w:colFirst="0" w:colLast="0"/>
      <w:bookmarkEnd w:id="327"/>
      <w:r>
        <w:rPr>
          <w:bCs/>
          <w:szCs w:val="46"/>
        </w:rPr>
        <w:t>PART IX—COMPETITIVE ADVANTAGE &amp; ECONOMIC MOAT</w:t>
      </w:r>
    </w:p>
    <w:p w14:paraId="76964F9A" w14:textId="40F4D99B" w:rsidR="009900D9" w:rsidRDefault="00000000">
      <w:pPr>
        <w:pStyle w:val="Heading2"/>
        <w:keepNext w:val="0"/>
        <w:keepLines w:val="0"/>
        <w:rPr>
          <w:bCs/>
          <w:sz w:val="34"/>
          <w:szCs w:val="34"/>
        </w:rPr>
      </w:pPr>
      <w:bookmarkStart w:id="328" w:name="_3gi7lgs7ls2q" w:colFirst="0" w:colLast="0"/>
      <w:bookmarkEnd w:id="328"/>
      <w:r>
        <w:rPr>
          <w:bCs/>
          <w:szCs w:val="34"/>
        </w:rPr>
        <w:t xml:space="preserve">Purpose </w:t>
      </w:r>
    </w:p>
    <w:p w14:paraId="7F78C50C" w14:textId="77777777" w:rsidR="009900D9" w:rsidRDefault="00000000">
      <w:pPr>
        <w:rPr>
          <w:b/>
          <w:bCs/>
        </w:rPr>
      </w:pPr>
      <w:r>
        <w:rPr>
          <w:bCs/>
        </w:rPr>
        <w:t>A company can grow quickly for a few years.</w:t>
      </w:r>
    </w:p>
    <w:p w14:paraId="572C522C" w14:textId="77777777" w:rsidR="009900D9" w:rsidRDefault="00000000">
      <w:pPr>
        <w:rPr>
          <w:b/>
          <w:bCs/>
        </w:rPr>
      </w:pPr>
      <w:r>
        <w:rPr>
          <w:bCs/>
        </w:rPr>
        <w:t>But long-term investing requires a more important question:</w:t>
      </w:r>
    </w:p>
    <w:p w14:paraId="5A5942B7" w14:textId="77777777" w:rsidR="009900D9" w:rsidRDefault="00000000">
      <w:pPr>
        <w:ind w:left="600" w:right="600"/>
        <w:rPr>
          <w:b/>
          <w:bCs/>
        </w:rPr>
      </w:pPr>
      <w:r>
        <w:rPr>
          <w:bCs/>
        </w:rPr>
        <w:t>What prevents competitors from taking that business away?</w:t>
      </w:r>
    </w:p>
    <w:p w14:paraId="32FE1160" w14:textId="7CCD11A8" w:rsidR="009900D9" w:rsidRDefault="00000000">
      <w:pPr>
        <w:rPr>
          <w:b/>
          <w:bCs/>
        </w:rPr>
      </w:pPr>
      <w:r>
        <w:rPr>
          <w:bCs/>
        </w:rPr>
        <w:t>This is where the concept of an economic moat becomes relevant.An economic moat refers to the competitive advantages that allow a company to protect its business and generate strong returns over a long period.For Nestlé India, its competitive strength does not come from a single advantage.</w:t>
      </w:r>
    </w:p>
    <w:p w14:paraId="57ED70E8" w14:textId="77777777" w:rsidR="009900D9" w:rsidRDefault="00000000">
      <w:pPr>
        <w:rPr>
          <w:b/>
          <w:bCs/>
        </w:rPr>
      </w:pPr>
      <w:r>
        <w:rPr>
          <w:bCs/>
        </w:rPr>
        <w:lastRenderedPageBreak/>
        <w:t>Instead, the company's position has been built through a combination of:</w:t>
      </w:r>
    </w:p>
    <w:p w14:paraId="4B1156BD" w14:textId="77777777" w:rsidR="009900D9" w:rsidRDefault="00000000">
      <w:pPr>
        <w:numPr>
          <w:ilvl w:val="0"/>
          <w:numId w:val="114"/>
        </w:numPr>
        <w:rPr>
          <w:b/>
          <w:bCs/>
        </w:rPr>
      </w:pPr>
      <w:r>
        <w:rPr>
          <w:bCs/>
        </w:rPr>
        <w:t>Powerful brands</w:t>
      </w:r>
    </w:p>
    <w:p w14:paraId="73395E0F" w14:textId="77777777" w:rsidR="009900D9" w:rsidRDefault="00000000">
      <w:pPr>
        <w:numPr>
          <w:ilvl w:val="0"/>
          <w:numId w:val="114"/>
        </w:numPr>
        <w:rPr>
          <w:b/>
          <w:bCs/>
        </w:rPr>
      </w:pPr>
      <w:r>
        <w:rPr>
          <w:bCs/>
        </w:rPr>
        <w:t>Consumer trust</w:t>
      </w:r>
    </w:p>
    <w:p w14:paraId="7ADA57A3" w14:textId="77777777" w:rsidR="009900D9" w:rsidRDefault="00000000">
      <w:pPr>
        <w:numPr>
          <w:ilvl w:val="0"/>
          <w:numId w:val="114"/>
        </w:numPr>
        <w:rPr>
          <w:b/>
          <w:bCs/>
        </w:rPr>
      </w:pPr>
      <w:r>
        <w:rPr>
          <w:bCs/>
        </w:rPr>
        <w:t>Wide distribution</w:t>
      </w:r>
    </w:p>
    <w:p w14:paraId="25610187" w14:textId="77777777" w:rsidR="009900D9" w:rsidRDefault="00000000">
      <w:pPr>
        <w:numPr>
          <w:ilvl w:val="0"/>
          <w:numId w:val="114"/>
        </w:numPr>
        <w:rPr>
          <w:b/>
          <w:bCs/>
        </w:rPr>
      </w:pPr>
      <w:r>
        <w:rPr>
          <w:bCs/>
        </w:rPr>
        <w:t>Manufacturing capabilities</w:t>
      </w:r>
    </w:p>
    <w:p w14:paraId="15844E85" w14:textId="77777777" w:rsidR="009900D9" w:rsidRDefault="00000000">
      <w:pPr>
        <w:numPr>
          <w:ilvl w:val="0"/>
          <w:numId w:val="114"/>
        </w:numPr>
        <w:rPr>
          <w:b/>
          <w:bCs/>
        </w:rPr>
      </w:pPr>
      <w:r>
        <w:rPr>
          <w:bCs/>
        </w:rPr>
        <w:t>Supply chain scale</w:t>
      </w:r>
    </w:p>
    <w:p w14:paraId="0FC4F9D2" w14:textId="77777777" w:rsidR="009900D9" w:rsidRDefault="00000000">
      <w:pPr>
        <w:numPr>
          <w:ilvl w:val="0"/>
          <w:numId w:val="114"/>
        </w:numPr>
        <w:rPr>
          <w:b/>
          <w:bCs/>
        </w:rPr>
      </w:pPr>
      <w:r>
        <w:rPr>
          <w:bCs/>
        </w:rPr>
        <w:t>Deep consumer understanding</w:t>
      </w:r>
    </w:p>
    <w:p w14:paraId="12B094EE" w14:textId="77777777" w:rsidR="009900D9" w:rsidRDefault="00000000">
      <w:pPr>
        <w:numPr>
          <w:ilvl w:val="0"/>
          <w:numId w:val="114"/>
        </w:numPr>
        <w:rPr>
          <w:b/>
          <w:bCs/>
        </w:rPr>
      </w:pPr>
      <w:r>
        <w:rPr>
          <w:bCs/>
        </w:rPr>
        <w:t>Product innovation</w:t>
      </w:r>
    </w:p>
    <w:p w14:paraId="1B4E2550" w14:textId="77777777" w:rsidR="009900D9" w:rsidRDefault="00000000">
      <w:pPr>
        <w:numPr>
          <w:ilvl w:val="0"/>
          <w:numId w:val="114"/>
        </w:numPr>
        <w:rPr>
          <w:b/>
          <w:bCs/>
        </w:rPr>
      </w:pPr>
      <w:r>
        <w:rPr>
          <w:bCs/>
        </w:rPr>
        <w:t>Global Nestlé capabilities</w:t>
      </w:r>
    </w:p>
    <w:p w14:paraId="1FFA200B" w14:textId="77777777" w:rsidR="009900D9" w:rsidRDefault="00000000">
      <w:pPr>
        <w:numPr>
          <w:ilvl w:val="0"/>
          <w:numId w:val="114"/>
        </w:numPr>
        <w:rPr>
          <w:b/>
          <w:bCs/>
        </w:rPr>
      </w:pPr>
      <w:r>
        <w:rPr>
          <w:bCs/>
        </w:rPr>
        <w:t>Financial strength</w:t>
      </w:r>
    </w:p>
    <w:p w14:paraId="59ABFF64" w14:textId="77777777" w:rsidR="009900D9" w:rsidRDefault="00000000">
      <w:pPr>
        <w:rPr>
          <w:b/>
          <w:bCs/>
        </w:rPr>
      </w:pPr>
      <w:r>
        <w:rPr>
          <w:bCs/>
        </w:rPr>
        <w:t>The strength of Nestlé India's moat lies in the way these advantages reinforce one another.</w:t>
      </w:r>
    </w:p>
    <w:p w14:paraId="0E16F544" w14:textId="77777777" w:rsidR="00704AA0" w:rsidRDefault="00000000" w:rsidP="00704AA0">
      <w:pPr>
        <w:rPr>
          <w:bCs/>
        </w:rPr>
      </w:pPr>
      <w:r>
        <w:rPr>
          <w:bCs/>
        </w:rPr>
        <w:t>The company's competitive model can broadly be understood as:</w:t>
      </w:r>
      <w:bookmarkStart w:id="329" w:name="_1dhuzit3bp7d" w:colFirst="0" w:colLast="0"/>
      <w:bookmarkEnd w:id="329"/>
    </w:p>
    <w:p w14:paraId="3B0B6F3E" w14:textId="31FB3B19" w:rsidR="009900D9" w:rsidRPr="00704AA0" w:rsidRDefault="00000000" w:rsidP="00704AA0">
      <w:pPr>
        <w:rPr>
          <w:b/>
          <w:bCs/>
        </w:rPr>
      </w:pPr>
      <w:r>
        <w:rPr>
          <w:b/>
          <w:bCs/>
          <w:color w:val="E2001A"/>
          <w:sz w:val="28"/>
          <w:szCs w:val="46"/>
        </w:rPr>
        <w:t>Stronger Competitive Position</w:t>
      </w:r>
    </w:p>
    <w:p w14:paraId="40B762FB" w14:textId="77777777" w:rsidR="009900D9" w:rsidRDefault="00000000">
      <w:pPr>
        <w:rPr>
          <w:b/>
          <w:bCs/>
        </w:rPr>
      </w:pPr>
      <w:r>
        <w:rPr>
          <w:bCs/>
        </w:rPr>
        <w:t>This creates a self-reinforcing cycle.</w:t>
      </w:r>
    </w:p>
    <w:p w14:paraId="565D1FA2" w14:textId="77777777" w:rsidR="009900D9" w:rsidRDefault="00000000">
      <w:pPr>
        <w:pStyle w:val="Heading1"/>
        <w:keepNext w:val="0"/>
        <w:keepLines w:val="0"/>
        <w:pBdr>
          <w:bottom w:val="single" w:sz="6" w:space="4" w:color="E2001A"/>
        </w:pBdr>
        <w:spacing w:before="480"/>
        <w:rPr>
          <w:bCs/>
          <w:sz w:val="46"/>
          <w:szCs w:val="46"/>
        </w:rPr>
      </w:pPr>
      <w:bookmarkStart w:id="330" w:name="_z79gselqxhib" w:colFirst="0" w:colLast="0"/>
      <w:bookmarkEnd w:id="330"/>
      <w:r>
        <w:rPr>
          <w:bCs/>
          <w:szCs w:val="46"/>
        </w:rPr>
        <w:t>1. BRAND STRENGTH—THE FOUNDATION OF NESTLÉ INDIA'S MOAT</w:t>
      </w:r>
    </w:p>
    <w:p w14:paraId="4D936BA2" w14:textId="77777777" w:rsidR="009900D9" w:rsidRDefault="00000000">
      <w:pPr>
        <w:rPr>
          <w:b/>
          <w:bCs/>
        </w:rPr>
      </w:pPr>
      <w:r>
        <w:rPr>
          <w:bCs/>
        </w:rPr>
        <w:t>The strongest and most visible competitive advantage of Nestlé India is its portfolio of brands.</w:t>
      </w:r>
    </w:p>
    <w:p w14:paraId="2B950144" w14:textId="77777777" w:rsidR="009900D9" w:rsidRDefault="00000000">
      <w:pPr>
        <w:rPr>
          <w:b/>
          <w:bCs/>
        </w:rPr>
      </w:pPr>
      <w:r>
        <w:rPr>
          <w:bCs/>
        </w:rPr>
        <w:t>Nestlé India operates brands that have developed strong recognition and familiarity among Indian consumers over several decades.</w:t>
      </w:r>
    </w:p>
    <w:p w14:paraId="0E5E5843" w14:textId="77777777" w:rsidR="009900D9" w:rsidRDefault="00000000">
      <w:pPr>
        <w:rPr>
          <w:b/>
          <w:bCs/>
        </w:rPr>
      </w:pPr>
      <w:r>
        <w:rPr>
          <w:bCs/>
        </w:rPr>
        <w:t>Its major brands include</w:t>
      </w:r>
    </w:p>
    <w:p w14:paraId="546CAB8D" w14:textId="77777777" w:rsidR="009900D9" w:rsidRDefault="00000000">
      <w:pPr>
        <w:numPr>
          <w:ilvl w:val="0"/>
          <w:numId w:val="96"/>
        </w:numPr>
        <w:rPr>
          <w:b/>
          <w:bCs/>
        </w:rPr>
      </w:pPr>
      <w:r>
        <w:rPr>
          <w:bCs/>
        </w:rPr>
        <w:t>MAGGI</w:t>
      </w:r>
    </w:p>
    <w:p w14:paraId="67FE1650" w14:textId="77777777" w:rsidR="009900D9" w:rsidRDefault="00000000">
      <w:pPr>
        <w:numPr>
          <w:ilvl w:val="0"/>
          <w:numId w:val="96"/>
        </w:numPr>
        <w:rPr>
          <w:b/>
          <w:bCs/>
        </w:rPr>
      </w:pPr>
      <w:r>
        <w:rPr>
          <w:bCs/>
        </w:rPr>
        <w:t>NESCAFÉ</w:t>
      </w:r>
    </w:p>
    <w:p w14:paraId="19AAEFF4" w14:textId="77777777" w:rsidR="009900D9" w:rsidRDefault="00000000">
      <w:pPr>
        <w:numPr>
          <w:ilvl w:val="0"/>
          <w:numId w:val="96"/>
        </w:numPr>
        <w:rPr>
          <w:b/>
          <w:bCs/>
        </w:rPr>
      </w:pPr>
      <w:r>
        <w:rPr>
          <w:bCs/>
        </w:rPr>
        <w:t>KITKAT</w:t>
      </w:r>
    </w:p>
    <w:p w14:paraId="4DC424E7" w14:textId="77777777" w:rsidR="009900D9" w:rsidRDefault="00000000">
      <w:pPr>
        <w:numPr>
          <w:ilvl w:val="0"/>
          <w:numId w:val="96"/>
        </w:numPr>
        <w:rPr>
          <w:b/>
          <w:bCs/>
        </w:rPr>
      </w:pPr>
      <w:r>
        <w:rPr>
          <w:bCs/>
        </w:rPr>
        <w:t>MUNCH</w:t>
      </w:r>
    </w:p>
    <w:p w14:paraId="78C893C5" w14:textId="77777777" w:rsidR="009900D9" w:rsidRDefault="00000000">
      <w:pPr>
        <w:numPr>
          <w:ilvl w:val="0"/>
          <w:numId w:val="96"/>
        </w:numPr>
        <w:rPr>
          <w:b/>
          <w:bCs/>
        </w:rPr>
      </w:pPr>
      <w:r>
        <w:rPr>
          <w:bCs/>
        </w:rPr>
        <w:t>MILKYBAR</w:t>
      </w:r>
    </w:p>
    <w:p w14:paraId="41D9F550" w14:textId="77777777" w:rsidR="009900D9" w:rsidRDefault="00000000">
      <w:pPr>
        <w:numPr>
          <w:ilvl w:val="0"/>
          <w:numId w:val="96"/>
        </w:numPr>
        <w:rPr>
          <w:b/>
          <w:bCs/>
        </w:rPr>
      </w:pPr>
      <w:r>
        <w:rPr>
          <w:bCs/>
        </w:rPr>
        <w:t>MILKMAID</w:t>
      </w:r>
    </w:p>
    <w:p w14:paraId="61A4C491" w14:textId="77777777" w:rsidR="009900D9" w:rsidRDefault="00000000">
      <w:pPr>
        <w:numPr>
          <w:ilvl w:val="0"/>
          <w:numId w:val="96"/>
        </w:numPr>
        <w:rPr>
          <w:b/>
          <w:bCs/>
        </w:rPr>
      </w:pPr>
      <w:r>
        <w:rPr>
          <w:bCs/>
        </w:rPr>
        <w:t>CERELAC</w:t>
      </w:r>
    </w:p>
    <w:p w14:paraId="0915EBF6" w14:textId="77777777" w:rsidR="009900D9" w:rsidRDefault="00000000">
      <w:pPr>
        <w:rPr>
          <w:b/>
          <w:bCs/>
        </w:rPr>
      </w:pPr>
      <w:r>
        <w:rPr>
          <w:bCs/>
        </w:rPr>
        <w:t>These brands are not simply product names.</w:t>
      </w:r>
    </w:p>
    <w:p w14:paraId="2909E475" w14:textId="77777777" w:rsidR="009900D9" w:rsidRDefault="00000000">
      <w:pPr>
        <w:rPr>
          <w:b/>
          <w:bCs/>
        </w:rPr>
      </w:pPr>
      <w:r>
        <w:rPr>
          <w:bCs/>
        </w:rPr>
        <w:t>For many consumers, they represent:</w:t>
      </w:r>
    </w:p>
    <w:p w14:paraId="7B8E16CB" w14:textId="77777777" w:rsidR="009900D9" w:rsidRDefault="00000000">
      <w:pPr>
        <w:numPr>
          <w:ilvl w:val="0"/>
          <w:numId w:val="33"/>
        </w:numPr>
        <w:rPr>
          <w:b/>
          <w:bCs/>
        </w:rPr>
      </w:pPr>
      <w:r>
        <w:rPr>
          <w:bCs/>
        </w:rPr>
        <w:lastRenderedPageBreak/>
        <w:t>Familiarity</w:t>
      </w:r>
    </w:p>
    <w:p w14:paraId="150D7617" w14:textId="77777777" w:rsidR="009900D9" w:rsidRDefault="00000000">
      <w:pPr>
        <w:numPr>
          <w:ilvl w:val="0"/>
          <w:numId w:val="33"/>
        </w:numPr>
        <w:rPr>
          <w:b/>
          <w:bCs/>
        </w:rPr>
      </w:pPr>
      <w:r>
        <w:rPr>
          <w:bCs/>
        </w:rPr>
        <w:t>Trust</w:t>
      </w:r>
    </w:p>
    <w:p w14:paraId="40780C13" w14:textId="77777777" w:rsidR="009900D9" w:rsidRDefault="00000000">
      <w:pPr>
        <w:numPr>
          <w:ilvl w:val="0"/>
          <w:numId w:val="33"/>
        </w:numPr>
        <w:rPr>
          <w:b/>
          <w:bCs/>
        </w:rPr>
      </w:pPr>
      <w:r>
        <w:rPr>
          <w:bCs/>
        </w:rPr>
        <w:t>Habit</w:t>
      </w:r>
    </w:p>
    <w:p w14:paraId="587405D3" w14:textId="77777777" w:rsidR="009900D9" w:rsidRDefault="00000000">
      <w:pPr>
        <w:numPr>
          <w:ilvl w:val="0"/>
          <w:numId w:val="33"/>
        </w:numPr>
        <w:rPr>
          <w:b/>
          <w:bCs/>
        </w:rPr>
      </w:pPr>
      <w:r>
        <w:rPr>
          <w:bCs/>
        </w:rPr>
        <w:t>Convenience</w:t>
      </w:r>
    </w:p>
    <w:p w14:paraId="76105015" w14:textId="77777777" w:rsidR="009900D9" w:rsidRDefault="00000000">
      <w:pPr>
        <w:numPr>
          <w:ilvl w:val="0"/>
          <w:numId w:val="33"/>
        </w:numPr>
        <w:rPr>
          <w:b/>
          <w:bCs/>
        </w:rPr>
      </w:pPr>
      <w:r>
        <w:rPr>
          <w:bCs/>
        </w:rPr>
        <w:t>Consistent experience</w:t>
      </w:r>
    </w:p>
    <w:p w14:paraId="6ADD2D10" w14:textId="77777777" w:rsidR="009900D9" w:rsidRDefault="00000000">
      <w:pPr>
        <w:rPr>
          <w:b/>
          <w:bCs/>
        </w:rPr>
      </w:pPr>
      <w:r>
        <w:rPr>
          <w:bCs/>
        </w:rPr>
        <w:t>This is extremely valuable in consumer markets.</w:t>
      </w:r>
    </w:p>
    <w:p w14:paraId="4216AD55" w14:textId="77777777" w:rsidR="009900D9" w:rsidRDefault="00000000">
      <w:pPr>
        <w:pStyle w:val="Heading2"/>
        <w:keepNext w:val="0"/>
        <w:keepLines w:val="0"/>
        <w:rPr>
          <w:bCs/>
          <w:sz w:val="34"/>
          <w:szCs w:val="34"/>
        </w:rPr>
      </w:pPr>
      <w:bookmarkStart w:id="331" w:name="_pfp2ycxr5vbe" w:colFirst="0" w:colLast="0"/>
      <w:bookmarkEnd w:id="331"/>
      <w:r>
        <w:rPr>
          <w:bCs/>
          <w:szCs w:val="34"/>
        </w:rPr>
        <w:t>Why Brand Strength Creates a Competitive Advantage</w:t>
      </w:r>
    </w:p>
    <w:p w14:paraId="7B046CB8" w14:textId="77777777" w:rsidR="009900D9" w:rsidRDefault="00000000">
      <w:pPr>
        <w:rPr>
          <w:b/>
          <w:bCs/>
        </w:rPr>
      </w:pPr>
      <w:r>
        <w:rPr>
          <w:bCs/>
        </w:rPr>
        <w:t>A new competitor can manufacture a product.</w:t>
      </w:r>
    </w:p>
    <w:p w14:paraId="73CBBCB0" w14:textId="77777777" w:rsidR="009900D9" w:rsidRDefault="00000000">
      <w:pPr>
        <w:rPr>
          <w:b/>
          <w:bCs/>
        </w:rPr>
      </w:pPr>
      <w:r>
        <w:rPr>
          <w:bCs/>
        </w:rPr>
        <w:t>However, building consumer trust takes much longer.</w:t>
      </w:r>
    </w:p>
    <w:p w14:paraId="6A1290DD" w14:textId="77777777" w:rsidR="009900D9" w:rsidRDefault="00000000">
      <w:pPr>
        <w:rPr>
          <w:b/>
          <w:bCs/>
        </w:rPr>
      </w:pPr>
      <w:r>
        <w:rPr>
          <w:bCs/>
        </w:rPr>
        <w:t>The process is:</w:t>
      </w:r>
    </w:p>
    <w:p w14:paraId="654C61E6" w14:textId="77777777" w:rsidR="009900D9" w:rsidRDefault="00000000">
      <w:pPr>
        <w:ind w:left="600" w:right="600"/>
        <w:rPr>
          <w:b/>
          <w:bCs/>
        </w:rPr>
      </w:pPr>
      <w:r>
        <w:rPr>
          <w:bCs/>
        </w:rPr>
        <w:t>Long-Term Brand Relationship</w:t>
      </w:r>
    </w:p>
    <w:p w14:paraId="3E5498CF" w14:textId="77777777" w:rsidR="009900D9" w:rsidRDefault="00000000">
      <w:pPr>
        <w:rPr>
          <w:b/>
          <w:bCs/>
        </w:rPr>
      </w:pPr>
      <w:r>
        <w:rPr>
          <w:bCs/>
        </w:rPr>
        <w:t>Nestlé India's brands have been built over many years.</w:t>
      </w:r>
    </w:p>
    <w:p w14:paraId="4E771863" w14:textId="77777777" w:rsidR="009900D9" w:rsidRDefault="00000000">
      <w:pPr>
        <w:rPr>
          <w:b/>
          <w:bCs/>
        </w:rPr>
      </w:pPr>
      <w:r>
        <w:rPr>
          <w:bCs/>
        </w:rPr>
        <w:t>This means a competitor cannot easily replicate the company's brand equity simply by:</w:t>
      </w:r>
    </w:p>
    <w:p w14:paraId="49EF69FA" w14:textId="77777777" w:rsidR="009900D9" w:rsidRDefault="00000000">
      <w:pPr>
        <w:numPr>
          <w:ilvl w:val="0"/>
          <w:numId w:val="95"/>
        </w:numPr>
        <w:rPr>
          <w:b/>
          <w:bCs/>
        </w:rPr>
      </w:pPr>
      <w:r>
        <w:rPr>
          <w:bCs/>
        </w:rPr>
        <w:t>Spending money</w:t>
      </w:r>
    </w:p>
    <w:p w14:paraId="00C177C3" w14:textId="77777777" w:rsidR="009900D9" w:rsidRDefault="00000000">
      <w:pPr>
        <w:numPr>
          <w:ilvl w:val="0"/>
          <w:numId w:val="95"/>
        </w:numPr>
        <w:rPr>
          <w:b/>
          <w:bCs/>
        </w:rPr>
      </w:pPr>
      <w:r>
        <w:rPr>
          <w:bCs/>
        </w:rPr>
        <w:t>Launching a similar product</w:t>
      </w:r>
    </w:p>
    <w:p w14:paraId="191C2273" w14:textId="77777777" w:rsidR="009900D9" w:rsidRDefault="00000000">
      <w:pPr>
        <w:numPr>
          <w:ilvl w:val="0"/>
          <w:numId w:val="95"/>
        </w:numPr>
        <w:rPr>
          <w:b/>
          <w:bCs/>
        </w:rPr>
      </w:pPr>
      <w:r>
        <w:rPr>
          <w:bCs/>
        </w:rPr>
        <w:t>Offering a lower price</w:t>
      </w:r>
    </w:p>
    <w:p w14:paraId="67624881" w14:textId="77777777" w:rsidR="009900D9" w:rsidRDefault="00000000">
      <w:pPr>
        <w:rPr>
          <w:b/>
          <w:bCs/>
        </w:rPr>
      </w:pPr>
      <w:r>
        <w:rPr>
          <w:bCs/>
        </w:rPr>
        <w:t>A competing company may be able to copy a product.</w:t>
      </w:r>
    </w:p>
    <w:p w14:paraId="40846115" w14:textId="77777777" w:rsidR="009900D9" w:rsidRDefault="00000000">
      <w:pPr>
        <w:rPr>
          <w:b/>
          <w:bCs/>
        </w:rPr>
      </w:pPr>
      <w:r>
        <w:rPr>
          <w:bCs/>
        </w:rPr>
        <w:t>But:</w:t>
      </w:r>
    </w:p>
    <w:p w14:paraId="318D271D" w14:textId="77777777" w:rsidR="009900D9" w:rsidRDefault="00000000">
      <w:pPr>
        <w:ind w:left="600" w:right="600"/>
        <w:rPr>
          <w:b/>
          <w:bCs/>
        </w:rPr>
      </w:pPr>
      <w:r>
        <w:rPr>
          <w:bCs/>
        </w:rPr>
        <w:t>It cannot immediately copy decades of consumer familiarity.</w:t>
      </w:r>
    </w:p>
    <w:p w14:paraId="0F225E20" w14:textId="77777777" w:rsidR="009900D9" w:rsidRDefault="00000000">
      <w:pPr>
        <w:rPr>
          <w:b/>
          <w:bCs/>
        </w:rPr>
      </w:pPr>
      <w:r>
        <w:rPr>
          <w:bCs/>
        </w:rPr>
        <w:t>This creates one of Nestlé India's most important competitive advantages.</w:t>
      </w:r>
    </w:p>
    <w:p w14:paraId="3481BC41" w14:textId="77777777" w:rsidR="009900D9" w:rsidRDefault="00000000">
      <w:pPr>
        <w:pStyle w:val="Heading1"/>
        <w:keepNext w:val="0"/>
        <w:keepLines w:val="0"/>
        <w:pBdr>
          <w:bottom w:val="single" w:sz="6" w:space="4" w:color="E2001A"/>
        </w:pBdr>
        <w:spacing w:before="480"/>
        <w:rPr>
          <w:bCs/>
          <w:sz w:val="46"/>
          <w:szCs w:val="46"/>
        </w:rPr>
      </w:pPr>
      <w:bookmarkStart w:id="332" w:name="_5kjplvirvzqc" w:colFirst="0" w:colLast="0"/>
      <w:bookmarkEnd w:id="332"/>
      <w:r>
        <w:rPr>
          <w:bCs/>
          <w:szCs w:val="46"/>
        </w:rPr>
        <w:t>2. CONSUMER TRUST — THE INVISIBLE ASSET</w:t>
      </w:r>
    </w:p>
    <w:p w14:paraId="701FE027" w14:textId="77777777" w:rsidR="009900D9" w:rsidRDefault="00000000">
      <w:pPr>
        <w:rPr>
          <w:b/>
          <w:bCs/>
        </w:rPr>
      </w:pPr>
      <w:r>
        <w:rPr>
          <w:bCs/>
        </w:rPr>
        <w:t>Consumer trust is closely connected with brand strength.</w:t>
      </w:r>
    </w:p>
    <w:p w14:paraId="11E73082" w14:textId="77777777" w:rsidR="009900D9" w:rsidRDefault="00000000">
      <w:pPr>
        <w:rPr>
          <w:b/>
          <w:bCs/>
        </w:rPr>
      </w:pPr>
      <w:r>
        <w:rPr>
          <w:bCs/>
        </w:rPr>
        <w:t>Food and beverage products enter consumers' homes and become part of their daily routines.</w:t>
      </w:r>
    </w:p>
    <w:p w14:paraId="6D3C93E9" w14:textId="77777777" w:rsidR="009900D9" w:rsidRDefault="00000000">
      <w:pPr>
        <w:rPr>
          <w:b/>
          <w:bCs/>
        </w:rPr>
      </w:pPr>
      <w:r>
        <w:rPr>
          <w:bCs/>
        </w:rPr>
        <w:t>Consumers therefore place significant importance on:</w:t>
      </w:r>
    </w:p>
    <w:p w14:paraId="480343AF" w14:textId="77777777" w:rsidR="009900D9" w:rsidRDefault="00000000">
      <w:pPr>
        <w:numPr>
          <w:ilvl w:val="0"/>
          <w:numId w:val="233"/>
        </w:numPr>
        <w:rPr>
          <w:b/>
          <w:bCs/>
        </w:rPr>
      </w:pPr>
      <w:r>
        <w:rPr>
          <w:bCs/>
        </w:rPr>
        <w:t>Quality</w:t>
      </w:r>
    </w:p>
    <w:p w14:paraId="40487C19" w14:textId="77777777" w:rsidR="009900D9" w:rsidRDefault="00000000">
      <w:pPr>
        <w:numPr>
          <w:ilvl w:val="0"/>
          <w:numId w:val="233"/>
        </w:numPr>
        <w:rPr>
          <w:b/>
          <w:bCs/>
        </w:rPr>
      </w:pPr>
      <w:r>
        <w:rPr>
          <w:bCs/>
        </w:rPr>
        <w:t>Safety</w:t>
      </w:r>
    </w:p>
    <w:p w14:paraId="37CD97A9" w14:textId="77777777" w:rsidR="009900D9" w:rsidRDefault="00000000">
      <w:pPr>
        <w:numPr>
          <w:ilvl w:val="0"/>
          <w:numId w:val="233"/>
        </w:numPr>
        <w:rPr>
          <w:b/>
          <w:bCs/>
        </w:rPr>
      </w:pPr>
      <w:r>
        <w:rPr>
          <w:bCs/>
        </w:rPr>
        <w:t>Consistency</w:t>
      </w:r>
    </w:p>
    <w:p w14:paraId="653FFA4C" w14:textId="77777777" w:rsidR="009900D9" w:rsidRDefault="00000000">
      <w:pPr>
        <w:numPr>
          <w:ilvl w:val="0"/>
          <w:numId w:val="233"/>
        </w:numPr>
        <w:rPr>
          <w:b/>
          <w:bCs/>
        </w:rPr>
      </w:pPr>
      <w:r>
        <w:rPr>
          <w:bCs/>
        </w:rPr>
        <w:t>Reliability</w:t>
      </w:r>
    </w:p>
    <w:p w14:paraId="62720F86" w14:textId="77777777" w:rsidR="009900D9" w:rsidRDefault="00000000">
      <w:pPr>
        <w:rPr>
          <w:b/>
          <w:bCs/>
        </w:rPr>
      </w:pPr>
      <w:r>
        <w:rPr>
          <w:bCs/>
        </w:rPr>
        <w:lastRenderedPageBreak/>
        <w:t>Nestlé India's long-term presence in India has contributed to this trust.</w:t>
      </w:r>
    </w:p>
    <w:p w14:paraId="4CCA6052" w14:textId="77777777" w:rsidR="009900D9" w:rsidRDefault="00000000">
      <w:pPr>
        <w:rPr>
          <w:b/>
          <w:bCs/>
        </w:rPr>
      </w:pPr>
      <w:r>
        <w:rPr>
          <w:bCs/>
        </w:rPr>
        <w:t>The company has been committed to India for more than a century, giving it a deep institutional and consumer presence in the country.</w:t>
      </w:r>
    </w:p>
    <w:p w14:paraId="0ADDFF10" w14:textId="77777777" w:rsidR="009900D9" w:rsidRDefault="00000000">
      <w:pPr>
        <w:rPr>
          <w:b/>
          <w:bCs/>
        </w:rPr>
      </w:pPr>
      <w:r>
        <w:rPr>
          <w:bCs/>
        </w:rPr>
        <w:t>This long operating history creates an advantage that is difficult to measure directly on the balance sheet.</w:t>
      </w:r>
    </w:p>
    <w:p w14:paraId="018EB10E" w14:textId="77777777" w:rsidR="009900D9" w:rsidRDefault="00000000">
      <w:pPr>
        <w:rPr>
          <w:b/>
          <w:bCs/>
        </w:rPr>
      </w:pPr>
      <w:r>
        <w:rPr>
          <w:bCs/>
        </w:rPr>
        <w:t>However, it has significant economic value.</w:t>
      </w:r>
    </w:p>
    <w:p w14:paraId="5A2B07F4" w14:textId="77777777" w:rsidR="009900D9" w:rsidRDefault="00000000">
      <w:pPr>
        <w:pStyle w:val="Heading2"/>
        <w:keepNext w:val="0"/>
        <w:keepLines w:val="0"/>
        <w:rPr>
          <w:bCs/>
          <w:sz w:val="34"/>
          <w:szCs w:val="34"/>
        </w:rPr>
      </w:pPr>
      <w:bookmarkStart w:id="333" w:name="_jcaw8bxv91r9" w:colFirst="0" w:colLast="0"/>
      <w:bookmarkEnd w:id="333"/>
      <w:r>
        <w:rPr>
          <w:bCs/>
          <w:szCs w:val="34"/>
        </w:rPr>
        <w:t>Trust Supports Repeat Consumption</w:t>
      </w:r>
    </w:p>
    <w:p w14:paraId="3FDCF961" w14:textId="77777777" w:rsidR="009900D9" w:rsidRDefault="00000000">
      <w:pPr>
        <w:rPr>
          <w:b/>
          <w:bCs/>
        </w:rPr>
      </w:pPr>
      <w:r>
        <w:rPr>
          <w:bCs/>
        </w:rPr>
        <w:t>A trusted brand can benefit from:</w:t>
      </w:r>
    </w:p>
    <w:p w14:paraId="1B57C619" w14:textId="77777777" w:rsidR="009900D9" w:rsidRDefault="00000000">
      <w:pPr>
        <w:ind w:left="600" w:right="600"/>
        <w:rPr>
          <w:b/>
          <w:bCs/>
        </w:rPr>
      </w:pPr>
      <w:r>
        <w:rPr>
          <w:bCs/>
        </w:rPr>
        <w:t>Stable Revenue Potential</w:t>
      </w:r>
    </w:p>
    <w:p w14:paraId="115767FB" w14:textId="77777777" w:rsidR="009900D9" w:rsidRDefault="00000000">
      <w:pPr>
        <w:rPr>
          <w:b/>
          <w:bCs/>
        </w:rPr>
      </w:pPr>
      <w:r>
        <w:rPr>
          <w:bCs/>
        </w:rPr>
        <w:t>This does not mean consumers will never switch to competitors.</w:t>
      </w:r>
    </w:p>
    <w:p w14:paraId="613CB2D1" w14:textId="77777777" w:rsidR="009900D9" w:rsidRDefault="00000000">
      <w:pPr>
        <w:rPr>
          <w:b/>
          <w:bCs/>
        </w:rPr>
      </w:pPr>
      <w:r>
        <w:rPr>
          <w:bCs/>
        </w:rPr>
        <w:t>However, a strong trust relationship can make switching more difficult.</w:t>
      </w:r>
    </w:p>
    <w:p w14:paraId="70A4E353" w14:textId="77777777" w:rsidR="009900D9" w:rsidRDefault="00000000">
      <w:pPr>
        <w:rPr>
          <w:b/>
          <w:bCs/>
        </w:rPr>
      </w:pPr>
      <w:r>
        <w:rPr>
          <w:bCs/>
        </w:rPr>
        <w:t>This is particularly important in food categories where:</w:t>
      </w:r>
    </w:p>
    <w:p w14:paraId="00B1DA79" w14:textId="77777777" w:rsidR="009900D9" w:rsidRDefault="00000000">
      <w:pPr>
        <w:numPr>
          <w:ilvl w:val="0"/>
          <w:numId w:val="47"/>
        </w:numPr>
        <w:rPr>
          <w:b/>
          <w:bCs/>
        </w:rPr>
      </w:pPr>
      <w:r>
        <w:rPr>
          <w:bCs/>
        </w:rPr>
        <w:t>Safety matters</w:t>
      </w:r>
    </w:p>
    <w:p w14:paraId="4216F60D" w14:textId="77777777" w:rsidR="009900D9" w:rsidRDefault="00000000">
      <w:pPr>
        <w:numPr>
          <w:ilvl w:val="0"/>
          <w:numId w:val="47"/>
        </w:numPr>
        <w:rPr>
          <w:b/>
          <w:bCs/>
        </w:rPr>
      </w:pPr>
      <w:r>
        <w:rPr>
          <w:bCs/>
        </w:rPr>
        <w:t>Product quality matters</w:t>
      </w:r>
    </w:p>
    <w:p w14:paraId="05EA1D01" w14:textId="77777777" w:rsidR="009900D9" w:rsidRDefault="00000000">
      <w:pPr>
        <w:numPr>
          <w:ilvl w:val="0"/>
          <w:numId w:val="47"/>
        </w:numPr>
        <w:rPr>
          <w:b/>
          <w:bCs/>
        </w:rPr>
      </w:pPr>
      <w:r>
        <w:rPr>
          <w:bCs/>
        </w:rPr>
        <w:t>Consumer habit is important</w:t>
      </w:r>
    </w:p>
    <w:p w14:paraId="01676ADC" w14:textId="77777777" w:rsidR="009900D9" w:rsidRDefault="00000000">
      <w:pPr>
        <w:pStyle w:val="Heading1"/>
        <w:keepNext w:val="0"/>
        <w:keepLines w:val="0"/>
        <w:pBdr>
          <w:bottom w:val="single" w:sz="6" w:space="4" w:color="E2001A"/>
        </w:pBdr>
        <w:spacing w:before="480"/>
        <w:rPr>
          <w:bCs/>
          <w:sz w:val="46"/>
          <w:szCs w:val="46"/>
        </w:rPr>
      </w:pPr>
      <w:bookmarkStart w:id="334" w:name="_1zb4k1520kdi" w:colFirst="0" w:colLast="0"/>
      <w:bookmarkEnd w:id="334"/>
      <w:r>
        <w:rPr>
          <w:bCs/>
          <w:szCs w:val="46"/>
        </w:rPr>
        <w:t>3. DISTRIBUTION — A MAJOR BARRIER TO ENTRY</w:t>
      </w:r>
    </w:p>
    <w:p w14:paraId="777B35F0" w14:textId="77777777" w:rsidR="009900D9" w:rsidRDefault="00000000">
      <w:pPr>
        <w:rPr>
          <w:b/>
          <w:bCs/>
        </w:rPr>
      </w:pPr>
      <w:r>
        <w:rPr>
          <w:bCs/>
        </w:rPr>
        <w:t>Strong brands alone are not sufficient.</w:t>
      </w:r>
    </w:p>
    <w:p w14:paraId="4CD124FC" w14:textId="77777777" w:rsidR="009900D9" w:rsidRDefault="00000000">
      <w:pPr>
        <w:rPr>
          <w:b/>
          <w:bCs/>
        </w:rPr>
      </w:pPr>
      <w:r>
        <w:rPr>
          <w:bCs/>
        </w:rPr>
        <w:t>A product must also be available when the consumer wants to purchase it.</w:t>
      </w:r>
    </w:p>
    <w:p w14:paraId="0E84B30A" w14:textId="77777777" w:rsidR="009900D9" w:rsidRDefault="00000000">
      <w:pPr>
        <w:rPr>
          <w:b/>
          <w:bCs/>
        </w:rPr>
      </w:pPr>
      <w:r>
        <w:rPr>
          <w:bCs/>
        </w:rPr>
        <w:t>This makes distribution one of Nestlé India's most important competitive advantages.</w:t>
      </w:r>
    </w:p>
    <w:p w14:paraId="13D531CB" w14:textId="77777777" w:rsidR="009900D9" w:rsidRDefault="00000000">
      <w:pPr>
        <w:rPr>
          <w:b/>
          <w:bCs/>
        </w:rPr>
      </w:pPr>
      <w:r>
        <w:rPr>
          <w:bCs/>
        </w:rPr>
        <w:t>Nestlé India's business operates across:</w:t>
      </w:r>
    </w:p>
    <w:p w14:paraId="74E40432" w14:textId="77777777" w:rsidR="009900D9" w:rsidRDefault="00000000">
      <w:pPr>
        <w:numPr>
          <w:ilvl w:val="0"/>
          <w:numId w:val="99"/>
        </w:numPr>
        <w:rPr>
          <w:b/>
          <w:bCs/>
        </w:rPr>
      </w:pPr>
      <w:r>
        <w:rPr>
          <w:bCs/>
        </w:rPr>
        <w:t>Urban markets</w:t>
      </w:r>
    </w:p>
    <w:p w14:paraId="6A81EEFE" w14:textId="77777777" w:rsidR="009900D9" w:rsidRDefault="00000000">
      <w:pPr>
        <w:numPr>
          <w:ilvl w:val="0"/>
          <w:numId w:val="99"/>
        </w:numPr>
        <w:rPr>
          <w:b/>
          <w:bCs/>
        </w:rPr>
      </w:pPr>
      <w:r>
        <w:rPr>
          <w:bCs/>
        </w:rPr>
        <w:t>Rural markets</w:t>
      </w:r>
    </w:p>
    <w:p w14:paraId="15BA77CB" w14:textId="77777777" w:rsidR="009900D9" w:rsidRDefault="00000000">
      <w:pPr>
        <w:numPr>
          <w:ilvl w:val="0"/>
          <w:numId w:val="99"/>
        </w:numPr>
        <w:rPr>
          <w:b/>
          <w:bCs/>
        </w:rPr>
      </w:pPr>
      <w:r>
        <w:rPr>
          <w:bCs/>
        </w:rPr>
        <w:t>Traditional trade</w:t>
      </w:r>
    </w:p>
    <w:p w14:paraId="2D926157" w14:textId="77777777" w:rsidR="009900D9" w:rsidRDefault="00000000">
      <w:pPr>
        <w:numPr>
          <w:ilvl w:val="0"/>
          <w:numId w:val="99"/>
        </w:numPr>
        <w:rPr>
          <w:b/>
          <w:bCs/>
        </w:rPr>
      </w:pPr>
      <w:r>
        <w:rPr>
          <w:bCs/>
        </w:rPr>
        <w:t>Modern trade</w:t>
      </w:r>
    </w:p>
    <w:p w14:paraId="63AD2217" w14:textId="77777777" w:rsidR="009900D9" w:rsidRDefault="00000000">
      <w:pPr>
        <w:numPr>
          <w:ilvl w:val="0"/>
          <w:numId w:val="99"/>
        </w:numPr>
        <w:rPr>
          <w:b/>
          <w:bCs/>
        </w:rPr>
      </w:pPr>
      <w:r>
        <w:rPr>
          <w:bCs/>
        </w:rPr>
        <w:t>E-commerce</w:t>
      </w:r>
    </w:p>
    <w:p w14:paraId="0401C43F" w14:textId="77777777" w:rsidR="009900D9" w:rsidRDefault="00000000">
      <w:pPr>
        <w:numPr>
          <w:ilvl w:val="0"/>
          <w:numId w:val="99"/>
        </w:numPr>
        <w:rPr>
          <w:b/>
          <w:bCs/>
        </w:rPr>
      </w:pPr>
      <w:r>
        <w:rPr>
          <w:bCs/>
        </w:rPr>
        <w:t>Quick commerce</w:t>
      </w:r>
    </w:p>
    <w:p w14:paraId="52D249FA" w14:textId="77777777" w:rsidR="009900D9" w:rsidRDefault="00000000">
      <w:pPr>
        <w:numPr>
          <w:ilvl w:val="0"/>
          <w:numId w:val="99"/>
        </w:numPr>
        <w:rPr>
          <w:b/>
          <w:bCs/>
        </w:rPr>
      </w:pPr>
      <w:r>
        <w:rPr>
          <w:bCs/>
        </w:rPr>
        <w:t>Out-of-home channels</w:t>
      </w:r>
    </w:p>
    <w:p w14:paraId="686CD249" w14:textId="77777777" w:rsidR="009900D9" w:rsidRDefault="00000000">
      <w:pPr>
        <w:rPr>
          <w:b/>
          <w:bCs/>
        </w:rPr>
      </w:pPr>
      <w:r>
        <w:rPr>
          <w:bCs/>
        </w:rPr>
        <w:t>The company's strategy is increasingly focused on managing multiple channels rather than depending on one route to market.</w:t>
      </w:r>
    </w:p>
    <w:p w14:paraId="31CC2BE3" w14:textId="77777777" w:rsidR="009900D9" w:rsidRDefault="00000000">
      <w:pPr>
        <w:rPr>
          <w:b/>
          <w:bCs/>
        </w:rPr>
      </w:pPr>
      <w:r>
        <w:rPr>
          <w:bCs/>
        </w:rPr>
        <w:lastRenderedPageBreak/>
        <w:t>The annual report describes this approach as:</w:t>
      </w:r>
    </w:p>
    <w:p w14:paraId="00BC767D" w14:textId="77777777" w:rsidR="009900D9" w:rsidRDefault="00000000">
      <w:pPr>
        <w:ind w:left="600" w:right="600"/>
        <w:rPr>
          <w:b/>
          <w:bCs/>
        </w:rPr>
      </w:pPr>
      <w:r>
        <w:rPr>
          <w:bCs/>
        </w:rPr>
        <w:t>Orchestrating channels, not substituting them.</w:t>
      </w:r>
    </w:p>
    <w:p w14:paraId="591A56C6" w14:textId="77777777" w:rsidR="009900D9" w:rsidRDefault="00000000">
      <w:pPr>
        <w:rPr>
          <w:b/>
          <w:bCs/>
        </w:rPr>
      </w:pPr>
      <w:r>
        <w:rPr>
          <w:bCs/>
        </w:rPr>
        <w:t>The company continues to anchor growth in traditional channels while expanding into newer formats and strengthening rural and semi-urban markets.</w:t>
      </w:r>
    </w:p>
    <w:p w14:paraId="627FE111" w14:textId="77777777" w:rsidR="009900D9" w:rsidRDefault="00000000">
      <w:pPr>
        <w:pStyle w:val="Heading2"/>
        <w:keepNext w:val="0"/>
        <w:keepLines w:val="0"/>
        <w:rPr>
          <w:bCs/>
          <w:sz w:val="34"/>
          <w:szCs w:val="34"/>
        </w:rPr>
      </w:pPr>
      <w:bookmarkStart w:id="335" w:name="_xmnpj0nu34wc" w:colFirst="0" w:colLast="0"/>
      <w:bookmarkEnd w:id="335"/>
      <w:r>
        <w:rPr>
          <w:bCs/>
          <w:szCs w:val="34"/>
        </w:rPr>
        <w:t>Why Distribution Is Difficult to Replicate</w:t>
      </w:r>
    </w:p>
    <w:p w14:paraId="5EEA2722" w14:textId="77777777" w:rsidR="009900D9" w:rsidRDefault="00000000">
      <w:pPr>
        <w:rPr>
          <w:b/>
          <w:bCs/>
        </w:rPr>
      </w:pPr>
      <w:r>
        <w:rPr>
          <w:bCs/>
        </w:rPr>
        <w:t>Building a strong distribution system requires:</w:t>
      </w:r>
    </w:p>
    <w:p w14:paraId="57EC3B03" w14:textId="77777777" w:rsidR="009900D9" w:rsidRDefault="00000000">
      <w:pPr>
        <w:numPr>
          <w:ilvl w:val="0"/>
          <w:numId w:val="72"/>
        </w:numPr>
        <w:rPr>
          <w:b/>
          <w:bCs/>
        </w:rPr>
      </w:pPr>
      <w:r>
        <w:rPr>
          <w:bCs/>
        </w:rPr>
        <w:t>Years of investment</w:t>
      </w:r>
    </w:p>
    <w:p w14:paraId="1CA0BF01" w14:textId="77777777" w:rsidR="009900D9" w:rsidRDefault="00000000">
      <w:pPr>
        <w:numPr>
          <w:ilvl w:val="0"/>
          <w:numId w:val="72"/>
        </w:numPr>
        <w:rPr>
          <w:b/>
          <w:bCs/>
        </w:rPr>
      </w:pPr>
      <w:r>
        <w:rPr>
          <w:bCs/>
        </w:rPr>
        <w:t>Relationships with distributors</w:t>
      </w:r>
    </w:p>
    <w:p w14:paraId="5DCC45D4" w14:textId="77777777" w:rsidR="009900D9" w:rsidRDefault="00000000">
      <w:pPr>
        <w:numPr>
          <w:ilvl w:val="0"/>
          <w:numId w:val="72"/>
        </w:numPr>
        <w:rPr>
          <w:b/>
          <w:bCs/>
        </w:rPr>
      </w:pPr>
      <w:r>
        <w:rPr>
          <w:bCs/>
        </w:rPr>
        <w:t>Retailer networks</w:t>
      </w:r>
    </w:p>
    <w:p w14:paraId="009FC643" w14:textId="77777777" w:rsidR="009900D9" w:rsidRDefault="00000000">
      <w:pPr>
        <w:numPr>
          <w:ilvl w:val="0"/>
          <w:numId w:val="72"/>
        </w:numPr>
        <w:rPr>
          <w:b/>
          <w:bCs/>
        </w:rPr>
      </w:pPr>
      <w:r>
        <w:rPr>
          <w:bCs/>
        </w:rPr>
        <w:t>Warehousing</w:t>
      </w:r>
    </w:p>
    <w:p w14:paraId="0C85AF91" w14:textId="77777777" w:rsidR="009900D9" w:rsidRDefault="00000000">
      <w:pPr>
        <w:numPr>
          <w:ilvl w:val="0"/>
          <w:numId w:val="72"/>
        </w:numPr>
        <w:rPr>
          <w:b/>
          <w:bCs/>
        </w:rPr>
      </w:pPr>
      <w:r>
        <w:rPr>
          <w:bCs/>
        </w:rPr>
        <w:t>Transportation systems</w:t>
      </w:r>
    </w:p>
    <w:p w14:paraId="7FACFC21" w14:textId="77777777" w:rsidR="009900D9" w:rsidRDefault="00000000">
      <w:pPr>
        <w:numPr>
          <w:ilvl w:val="0"/>
          <w:numId w:val="72"/>
        </w:numPr>
        <w:rPr>
          <w:b/>
          <w:bCs/>
        </w:rPr>
      </w:pPr>
      <w:r>
        <w:rPr>
          <w:bCs/>
        </w:rPr>
        <w:t>Sales teams</w:t>
      </w:r>
    </w:p>
    <w:p w14:paraId="2A517B02" w14:textId="77777777" w:rsidR="009900D9" w:rsidRDefault="00000000">
      <w:pPr>
        <w:numPr>
          <w:ilvl w:val="0"/>
          <w:numId w:val="72"/>
        </w:numPr>
        <w:rPr>
          <w:b/>
          <w:bCs/>
        </w:rPr>
      </w:pPr>
      <w:r>
        <w:rPr>
          <w:bCs/>
        </w:rPr>
        <w:t>Technology</w:t>
      </w:r>
    </w:p>
    <w:p w14:paraId="12E8C516" w14:textId="77777777" w:rsidR="009900D9" w:rsidRDefault="00000000">
      <w:pPr>
        <w:rPr>
          <w:b/>
          <w:bCs/>
        </w:rPr>
      </w:pPr>
      <w:r>
        <w:rPr>
          <w:bCs/>
        </w:rPr>
        <w:t>A new competitor may have a good product.</w:t>
      </w:r>
    </w:p>
    <w:p w14:paraId="06DD89CE" w14:textId="77777777" w:rsidR="009900D9" w:rsidRDefault="00000000">
      <w:pPr>
        <w:rPr>
          <w:b/>
          <w:bCs/>
        </w:rPr>
      </w:pPr>
      <w:r>
        <w:rPr>
          <w:bCs/>
        </w:rPr>
        <w:t>However:</w:t>
      </w:r>
    </w:p>
    <w:p w14:paraId="7BFC48C6" w14:textId="77777777" w:rsidR="009900D9" w:rsidRDefault="00000000">
      <w:pPr>
        <w:ind w:left="600" w:right="600"/>
        <w:rPr>
          <w:b/>
          <w:bCs/>
        </w:rPr>
      </w:pPr>
      <w:r>
        <w:rPr>
          <w:bCs/>
        </w:rPr>
        <w:t>A good product with weak distribution can still fail.</w:t>
      </w:r>
    </w:p>
    <w:p w14:paraId="1880C2D4" w14:textId="77777777" w:rsidR="009900D9" w:rsidRDefault="00000000">
      <w:pPr>
        <w:rPr>
          <w:b/>
          <w:bCs/>
        </w:rPr>
      </w:pPr>
      <w:r>
        <w:rPr>
          <w:bCs/>
        </w:rPr>
        <w:t>Nestlé India's distribution strength therefore acts as a significant barrier to entry.</w:t>
      </w:r>
    </w:p>
    <w:p w14:paraId="1EBEEBE6" w14:textId="77777777" w:rsidR="009900D9" w:rsidRDefault="00000000">
      <w:pPr>
        <w:rPr>
          <w:b/>
          <w:bCs/>
        </w:rPr>
      </w:pPr>
      <w:r>
        <w:rPr>
          <w:bCs/>
        </w:rPr>
        <w:t>The company's competitive advantage is not simply:</w:t>
      </w:r>
    </w:p>
    <w:p w14:paraId="1D6CA8D4" w14:textId="77777777" w:rsidR="009900D9" w:rsidRDefault="00000000">
      <w:pPr>
        <w:ind w:left="600" w:right="600"/>
        <w:rPr>
          <w:b/>
          <w:bCs/>
        </w:rPr>
      </w:pPr>
      <w:r>
        <w:rPr>
          <w:bCs/>
        </w:rPr>
        <w:t>Making Products</w:t>
      </w:r>
    </w:p>
    <w:p w14:paraId="40F8D638" w14:textId="7D1AC0B8" w:rsidR="009900D9" w:rsidRDefault="00000000" w:rsidP="00704AA0">
      <w:pPr>
        <w:rPr>
          <w:b/>
          <w:bCs/>
        </w:rPr>
      </w:pPr>
      <w:r>
        <w:rPr>
          <w:bCs/>
        </w:rPr>
        <w:t>It is also</w:t>
      </w:r>
      <w:r w:rsidR="00704AA0">
        <w:rPr>
          <w:bCs/>
        </w:rPr>
        <w:t xml:space="preserve"> </w:t>
      </w:r>
      <w:r>
        <w:rPr>
          <w:bCs/>
        </w:rPr>
        <w:t>Getting Products to Consumers Consistently.</w:t>
      </w:r>
    </w:p>
    <w:p w14:paraId="253EF118" w14:textId="77777777" w:rsidR="009900D9" w:rsidRDefault="00000000">
      <w:pPr>
        <w:pStyle w:val="Heading1"/>
        <w:keepNext w:val="0"/>
        <w:keepLines w:val="0"/>
        <w:pBdr>
          <w:bottom w:val="single" w:sz="6" w:space="4" w:color="E2001A"/>
        </w:pBdr>
        <w:spacing w:before="480"/>
        <w:rPr>
          <w:bCs/>
          <w:sz w:val="46"/>
          <w:szCs w:val="46"/>
        </w:rPr>
      </w:pPr>
      <w:bookmarkStart w:id="336" w:name="_ytuepkoh0fz3" w:colFirst="0" w:colLast="0"/>
      <w:bookmarkEnd w:id="336"/>
      <w:r>
        <w:rPr>
          <w:bCs/>
          <w:szCs w:val="46"/>
        </w:rPr>
        <w:t>4. RURAL REACH — EXPANDING THE COMPETITIVE ADVANTAGE</w:t>
      </w:r>
    </w:p>
    <w:p w14:paraId="7AB3FBE2" w14:textId="77777777" w:rsidR="009900D9" w:rsidRDefault="00000000">
      <w:pPr>
        <w:rPr>
          <w:b/>
          <w:bCs/>
        </w:rPr>
      </w:pPr>
      <w:r>
        <w:rPr>
          <w:bCs/>
        </w:rPr>
        <w:t>Nestlé India's distribution advantage becomes particularly important in rural India.</w:t>
      </w:r>
    </w:p>
    <w:p w14:paraId="65D308F5" w14:textId="77777777" w:rsidR="009900D9" w:rsidRDefault="00000000">
      <w:pPr>
        <w:rPr>
          <w:b/>
          <w:bCs/>
        </w:rPr>
      </w:pPr>
      <w:r>
        <w:rPr>
          <w:bCs/>
        </w:rPr>
        <w:t>During FY2025–26, the company reported presence across approximately:</w:t>
      </w:r>
    </w:p>
    <w:p w14:paraId="6C0B8295" w14:textId="77777777" w:rsidR="009900D9" w:rsidRDefault="00000000">
      <w:pPr>
        <w:ind w:left="600" w:right="600"/>
        <w:rPr>
          <w:b/>
          <w:bCs/>
        </w:rPr>
      </w:pPr>
      <w:r>
        <w:rPr>
          <w:bCs/>
        </w:rPr>
        <w:t>216,000 villages</w:t>
      </w:r>
    </w:p>
    <w:p w14:paraId="109D7755" w14:textId="77777777" w:rsidR="009900D9" w:rsidRDefault="00000000">
      <w:pPr>
        <w:rPr>
          <w:b/>
          <w:bCs/>
        </w:rPr>
      </w:pPr>
      <w:r>
        <w:rPr>
          <w:bCs/>
        </w:rPr>
        <w:t>as part of its rural growth strategy.</w:t>
      </w:r>
    </w:p>
    <w:p w14:paraId="03F7AC42" w14:textId="77777777" w:rsidR="009900D9" w:rsidRDefault="00000000">
      <w:pPr>
        <w:rPr>
          <w:b/>
          <w:bCs/>
        </w:rPr>
      </w:pPr>
      <w:r>
        <w:rPr>
          <w:bCs/>
        </w:rPr>
        <w:t>Reaching rural markets requires a different operating model.</w:t>
      </w:r>
    </w:p>
    <w:p w14:paraId="4F98122E" w14:textId="77777777" w:rsidR="009900D9" w:rsidRDefault="00000000">
      <w:pPr>
        <w:rPr>
          <w:b/>
          <w:bCs/>
        </w:rPr>
      </w:pPr>
      <w:r>
        <w:rPr>
          <w:bCs/>
        </w:rPr>
        <w:t>Companies must manage:</w:t>
      </w:r>
    </w:p>
    <w:p w14:paraId="17FE3D04" w14:textId="77777777" w:rsidR="009900D9" w:rsidRDefault="00000000">
      <w:pPr>
        <w:numPr>
          <w:ilvl w:val="0"/>
          <w:numId w:val="123"/>
        </w:numPr>
        <w:rPr>
          <w:b/>
          <w:bCs/>
        </w:rPr>
      </w:pPr>
      <w:r>
        <w:rPr>
          <w:bCs/>
        </w:rPr>
        <w:t>Smaller outlets</w:t>
      </w:r>
    </w:p>
    <w:p w14:paraId="0F776ED0" w14:textId="77777777" w:rsidR="009900D9" w:rsidRDefault="00000000">
      <w:pPr>
        <w:numPr>
          <w:ilvl w:val="0"/>
          <w:numId w:val="123"/>
        </w:numPr>
        <w:rPr>
          <w:b/>
          <w:bCs/>
        </w:rPr>
      </w:pPr>
      <w:r>
        <w:rPr>
          <w:bCs/>
        </w:rPr>
        <w:lastRenderedPageBreak/>
        <w:t>Complex logistics</w:t>
      </w:r>
    </w:p>
    <w:p w14:paraId="73E2E96A" w14:textId="77777777" w:rsidR="009900D9" w:rsidRDefault="00000000">
      <w:pPr>
        <w:numPr>
          <w:ilvl w:val="0"/>
          <w:numId w:val="123"/>
        </w:numPr>
        <w:rPr>
          <w:b/>
          <w:bCs/>
        </w:rPr>
      </w:pPr>
      <w:r>
        <w:rPr>
          <w:bCs/>
        </w:rPr>
        <w:t>Different consumer preferences</w:t>
      </w:r>
    </w:p>
    <w:p w14:paraId="63218F20" w14:textId="77777777" w:rsidR="009900D9" w:rsidRDefault="00000000">
      <w:pPr>
        <w:numPr>
          <w:ilvl w:val="0"/>
          <w:numId w:val="123"/>
        </w:numPr>
        <w:rPr>
          <w:b/>
          <w:bCs/>
        </w:rPr>
      </w:pPr>
      <w:r>
        <w:rPr>
          <w:bCs/>
        </w:rPr>
        <w:t>Affordability requirements</w:t>
      </w:r>
    </w:p>
    <w:p w14:paraId="197CB623" w14:textId="77777777" w:rsidR="009900D9" w:rsidRDefault="00000000">
      <w:pPr>
        <w:numPr>
          <w:ilvl w:val="0"/>
          <w:numId w:val="123"/>
        </w:numPr>
        <w:rPr>
          <w:b/>
          <w:bCs/>
        </w:rPr>
      </w:pPr>
      <w:r>
        <w:rPr>
          <w:bCs/>
        </w:rPr>
        <w:t>Lower infrastructure availability</w:t>
      </w:r>
    </w:p>
    <w:p w14:paraId="60642BB0" w14:textId="77777777" w:rsidR="009900D9" w:rsidRDefault="00000000">
      <w:pPr>
        <w:rPr>
          <w:b/>
          <w:bCs/>
        </w:rPr>
      </w:pPr>
      <w:r>
        <w:rPr>
          <w:bCs/>
        </w:rPr>
        <w:t>Nestlé India's investments in:</w:t>
      </w:r>
    </w:p>
    <w:p w14:paraId="7DECEA02" w14:textId="77777777" w:rsidR="009900D9" w:rsidRDefault="00000000">
      <w:pPr>
        <w:numPr>
          <w:ilvl w:val="0"/>
          <w:numId w:val="58"/>
        </w:numPr>
        <w:rPr>
          <w:b/>
          <w:bCs/>
        </w:rPr>
      </w:pPr>
      <w:r>
        <w:rPr>
          <w:bCs/>
        </w:rPr>
        <w:t>Rural distribution</w:t>
      </w:r>
    </w:p>
    <w:p w14:paraId="04DA3E39" w14:textId="77777777" w:rsidR="009900D9" w:rsidRDefault="00000000">
      <w:pPr>
        <w:numPr>
          <w:ilvl w:val="0"/>
          <w:numId w:val="58"/>
        </w:numPr>
        <w:rPr>
          <w:b/>
          <w:bCs/>
        </w:rPr>
      </w:pPr>
      <w:r>
        <w:rPr>
          <w:bCs/>
        </w:rPr>
        <w:t>Technology</w:t>
      </w:r>
    </w:p>
    <w:p w14:paraId="4391CEF9" w14:textId="77777777" w:rsidR="009900D9" w:rsidRDefault="00000000">
      <w:pPr>
        <w:numPr>
          <w:ilvl w:val="0"/>
          <w:numId w:val="58"/>
        </w:numPr>
        <w:rPr>
          <w:b/>
          <w:bCs/>
        </w:rPr>
      </w:pPr>
      <w:r>
        <w:rPr>
          <w:bCs/>
        </w:rPr>
        <w:t>Retailer engagement</w:t>
      </w:r>
    </w:p>
    <w:p w14:paraId="4BBDFE1F" w14:textId="77777777" w:rsidR="009900D9" w:rsidRDefault="00000000">
      <w:pPr>
        <w:numPr>
          <w:ilvl w:val="0"/>
          <w:numId w:val="58"/>
        </w:numPr>
        <w:rPr>
          <w:b/>
          <w:bCs/>
        </w:rPr>
      </w:pPr>
      <w:r>
        <w:rPr>
          <w:bCs/>
        </w:rPr>
        <w:t>Sales execution</w:t>
      </w:r>
    </w:p>
    <w:p w14:paraId="249C550D" w14:textId="77777777" w:rsidR="00704AA0" w:rsidRDefault="00000000">
      <w:pPr>
        <w:rPr>
          <w:bCs/>
        </w:rPr>
      </w:pPr>
      <w:r>
        <w:rPr>
          <w:bCs/>
        </w:rPr>
        <w:t>strengthen its ability to reach markets that may be more difficult for smaller competitors to serve</w:t>
      </w:r>
      <w:r w:rsidR="00704AA0">
        <w:rPr>
          <w:bCs/>
        </w:rPr>
        <w:t>.</w:t>
      </w:r>
    </w:p>
    <w:p w14:paraId="77D8BB0A" w14:textId="49462F95" w:rsidR="009900D9" w:rsidRPr="00704AA0" w:rsidRDefault="00000000">
      <w:pPr>
        <w:rPr>
          <w:bCs/>
        </w:rPr>
      </w:pPr>
      <w:r>
        <w:rPr>
          <w:bCs/>
        </w:rPr>
        <w:t>This is important because distribution scale creates an advantage that becomes stronger over time.Greater Ability to Invest in DistributionThis creates another self-reinforcing competitive cycle.</w:t>
      </w:r>
    </w:p>
    <w:p w14:paraId="508C7714" w14:textId="77777777" w:rsidR="009900D9" w:rsidRDefault="00000000">
      <w:pPr>
        <w:pStyle w:val="Heading1"/>
        <w:keepNext w:val="0"/>
        <w:keepLines w:val="0"/>
        <w:pBdr>
          <w:bottom w:val="single" w:sz="6" w:space="4" w:color="E2001A"/>
        </w:pBdr>
        <w:spacing w:before="480"/>
        <w:rPr>
          <w:bCs/>
          <w:sz w:val="46"/>
          <w:szCs w:val="46"/>
        </w:rPr>
      </w:pPr>
      <w:bookmarkStart w:id="337" w:name="_ovxqurid2gxn" w:colFirst="0" w:colLast="0"/>
      <w:bookmarkEnd w:id="337"/>
      <w:r>
        <w:rPr>
          <w:bCs/>
          <w:szCs w:val="46"/>
        </w:rPr>
        <w:t>5. MANUFACTURING SCALE</w:t>
      </w:r>
    </w:p>
    <w:p w14:paraId="37C10B44" w14:textId="77777777" w:rsidR="009900D9" w:rsidRDefault="00000000">
      <w:pPr>
        <w:rPr>
          <w:b/>
          <w:bCs/>
        </w:rPr>
      </w:pPr>
      <w:r>
        <w:rPr>
          <w:bCs/>
        </w:rPr>
        <w:t>Nestlé India's manufacturing capabilities represent another important part of its competitive position.</w:t>
      </w:r>
    </w:p>
    <w:p w14:paraId="03D9F0BF" w14:textId="77777777" w:rsidR="009900D9" w:rsidRDefault="00000000">
      <w:pPr>
        <w:rPr>
          <w:b/>
          <w:bCs/>
        </w:rPr>
      </w:pPr>
      <w:r>
        <w:rPr>
          <w:bCs/>
        </w:rPr>
        <w:t>The company has invested significantly in:</w:t>
      </w:r>
    </w:p>
    <w:p w14:paraId="5AF575F9" w14:textId="77777777" w:rsidR="009900D9" w:rsidRDefault="00000000">
      <w:pPr>
        <w:numPr>
          <w:ilvl w:val="0"/>
          <w:numId w:val="12"/>
        </w:numPr>
        <w:rPr>
          <w:b/>
          <w:bCs/>
        </w:rPr>
      </w:pPr>
      <w:r>
        <w:rPr>
          <w:bCs/>
        </w:rPr>
        <w:t>Manufacturing facilities</w:t>
      </w:r>
    </w:p>
    <w:p w14:paraId="15BBC034" w14:textId="77777777" w:rsidR="009900D9" w:rsidRDefault="00000000">
      <w:pPr>
        <w:numPr>
          <w:ilvl w:val="0"/>
          <w:numId w:val="12"/>
        </w:numPr>
        <w:rPr>
          <w:b/>
          <w:bCs/>
        </w:rPr>
      </w:pPr>
      <w:r>
        <w:rPr>
          <w:bCs/>
        </w:rPr>
        <w:t>Production equipment</w:t>
      </w:r>
    </w:p>
    <w:p w14:paraId="5EC95033" w14:textId="77777777" w:rsidR="009900D9" w:rsidRDefault="00000000">
      <w:pPr>
        <w:numPr>
          <w:ilvl w:val="0"/>
          <w:numId w:val="12"/>
        </w:numPr>
        <w:rPr>
          <w:b/>
          <w:bCs/>
        </w:rPr>
      </w:pPr>
      <w:r>
        <w:rPr>
          <w:bCs/>
        </w:rPr>
        <w:t>Quality systems</w:t>
      </w:r>
    </w:p>
    <w:p w14:paraId="6C168F0A" w14:textId="77777777" w:rsidR="009900D9" w:rsidRDefault="00000000">
      <w:pPr>
        <w:numPr>
          <w:ilvl w:val="0"/>
          <w:numId w:val="12"/>
        </w:numPr>
        <w:rPr>
          <w:b/>
          <w:bCs/>
        </w:rPr>
      </w:pPr>
      <w:r>
        <w:rPr>
          <w:bCs/>
        </w:rPr>
        <w:t>Technology</w:t>
      </w:r>
    </w:p>
    <w:p w14:paraId="387A5CA8" w14:textId="77777777" w:rsidR="009900D9" w:rsidRDefault="00000000">
      <w:pPr>
        <w:numPr>
          <w:ilvl w:val="0"/>
          <w:numId w:val="12"/>
        </w:numPr>
        <w:rPr>
          <w:b/>
          <w:bCs/>
        </w:rPr>
      </w:pPr>
      <w:r>
        <w:rPr>
          <w:bCs/>
        </w:rPr>
        <w:t>Supply chain infrastructure</w:t>
      </w:r>
    </w:p>
    <w:p w14:paraId="494173C5" w14:textId="77777777" w:rsidR="009900D9" w:rsidRDefault="00000000">
      <w:pPr>
        <w:rPr>
          <w:b/>
          <w:bCs/>
        </w:rPr>
      </w:pPr>
      <w:r>
        <w:rPr>
          <w:bCs/>
        </w:rPr>
        <w:t>As of March 2026, Nestlé India's property, plant and equipment and capital work-in-progress represented a substantial operational asset base.</w:t>
      </w:r>
    </w:p>
    <w:p w14:paraId="6F032521" w14:textId="77777777" w:rsidR="009900D9" w:rsidRDefault="00000000">
      <w:pPr>
        <w:rPr>
          <w:b/>
          <w:bCs/>
        </w:rPr>
      </w:pPr>
      <w:r>
        <w:rPr>
          <w:bCs/>
        </w:rPr>
        <w:t>Manufacturing scale provides several advantages.</w:t>
      </w:r>
    </w:p>
    <w:p w14:paraId="66B457A6" w14:textId="77777777" w:rsidR="009900D9" w:rsidRDefault="00000000">
      <w:pPr>
        <w:rPr>
          <w:b/>
          <w:bCs/>
        </w:rPr>
      </w:pPr>
      <w:r>
        <w:rPr>
          <w:bCs/>
        </w:rPr>
        <w:t>These include:</w:t>
      </w:r>
    </w:p>
    <w:p w14:paraId="2F937477" w14:textId="77777777" w:rsidR="009900D9" w:rsidRDefault="00000000">
      <w:pPr>
        <w:numPr>
          <w:ilvl w:val="0"/>
          <w:numId w:val="162"/>
        </w:numPr>
        <w:rPr>
          <w:b/>
          <w:bCs/>
        </w:rPr>
      </w:pPr>
      <w:r>
        <w:rPr>
          <w:bCs/>
        </w:rPr>
        <w:t>Higher production capacity</w:t>
      </w:r>
    </w:p>
    <w:p w14:paraId="46E7C80E" w14:textId="77777777" w:rsidR="009900D9" w:rsidRDefault="00000000">
      <w:pPr>
        <w:numPr>
          <w:ilvl w:val="0"/>
          <w:numId w:val="162"/>
        </w:numPr>
        <w:rPr>
          <w:b/>
          <w:bCs/>
        </w:rPr>
      </w:pPr>
      <w:r>
        <w:rPr>
          <w:bCs/>
        </w:rPr>
        <w:t>Greater consistency</w:t>
      </w:r>
    </w:p>
    <w:p w14:paraId="44F29E39" w14:textId="77777777" w:rsidR="009900D9" w:rsidRDefault="00000000">
      <w:pPr>
        <w:numPr>
          <w:ilvl w:val="0"/>
          <w:numId w:val="162"/>
        </w:numPr>
        <w:rPr>
          <w:b/>
          <w:bCs/>
        </w:rPr>
      </w:pPr>
      <w:r>
        <w:rPr>
          <w:bCs/>
        </w:rPr>
        <w:lastRenderedPageBreak/>
        <w:t>Better quality control</w:t>
      </w:r>
    </w:p>
    <w:p w14:paraId="2AACC215" w14:textId="77777777" w:rsidR="009900D9" w:rsidRDefault="00000000">
      <w:pPr>
        <w:numPr>
          <w:ilvl w:val="0"/>
          <w:numId w:val="162"/>
        </w:numPr>
        <w:rPr>
          <w:b/>
          <w:bCs/>
        </w:rPr>
      </w:pPr>
      <w:r>
        <w:rPr>
          <w:bCs/>
        </w:rPr>
        <w:t>Potential operating efficiencies</w:t>
      </w:r>
    </w:p>
    <w:p w14:paraId="409E5D25" w14:textId="77777777" w:rsidR="009900D9" w:rsidRDefault="00000000">
      <w:pPr>
        <w:numPr>
          <w:ilvl w:val="0"/>
          <w:numId w:val="162"/>
        </w:numPr>
        <w:rPr>
          <w:b/>
          <w:bCs/>
        </w:rPr>
      </w:pPr>
      <w:r>
        <w:rPr>
          <w:bCs/>
        </w:rPr>
        <w:t>Faster ability to serve growing demand</w:t>
      </w:r>
    </w:p>
    <w:p w14:paraId="16683327" w14:textId="77777777" w:rsidR="009900D9" w:rsidRDefault="00000000">
      <w:pPr>
        <w:pStyle w:val="Heading2"/>
        <w:keepNext w:val="0"/>
        <w:keepLines w:val="0"/>
        <w:rPr>
          <w:bCs/>
          <w:sz w:val="34"/>
          <w:szCs w:val="34"/>
        </w:rPr>
      </w:pPr>
      <w:bookmarkStart w:id="338" w:name="_z58ofghht23b" w:colFirst="0" w:colLast="0"/>
      <w:bookmarkEnd w:id="338"/>
      <w:r>
        <w:rPr>
          <w:bCs/>
          <w:szCs w:val="34"/>
        </w:rPr>
        <w:t>Scale Can Improve Economics</w:t>
      </w:r>
    </w:p>
    <w:p w14:paraId="367F296C" w14:textId="77777777" w:rsidR="009900D9" w:rsidRDefault="00000000">
      <w:pPr>
        <w:rPr>
          <w:b/>
          <w:bCs/>
        </w:rPr>
      </w:pPr>
      <w:r>
        <w:rPr>
          <w:bCs/>
        </w:rPr>
        <w:t>A larger business can potentially spread certain costs across a greater volume of production.</w:t>
      </w:r>
    </w:p>
    <w:p w14:paraId="4764EE4C" w14:textId="77777777" w:rsidR="009900D9" w:rsidRDefault="00000000">
      <w:pPr>
        <w:rPr>
          <w:b/>
          <w:bCs/>
        </w:rPr>
      </w:pPr>
      <w:r>
        <w:rPr>
          <w:bCs/>
        </w:rPr>
        <w:t>For example:</w:t>
      </w:r>
    </w:p>
    <w:p w14:paraId="0616C031" w14:textId="77777777" w:rsidR="009900D9" w:rsidRDefault="00000000">
      <w:pPr>
        <w:ind w:left="600" w:right="600"/>
        <w:rPr>
          <w:b/>
          <w:bCs/>
        </w:rPr>
      </w:pPr>
      <w:r>
        <w:rPr>
          <w:bCs/>
        </w:rPr>
        <w:t>Greater Operational Efficiency</w:t>
      </w:r>
    </w:p>
    <w:p w14:paraId="31D7BE77" w14:textId="77777777" w:rsidR="009900D9" w:rsidRDefault="00000000">
      <w:pPr>
        <w:rPr>
          <w:b/>
          <w:bCs/>
        </w:rPr>
      </w:pPr>
      <w:r>
        <w:rPr>
          <w:bCs/>
        </w:rPr>
        <w:t>However, scale alone does not guarantee lower costs.</w:t>
      </w:r>
    </w:p>
    <w:p w14:paraId="3CB2AA94" w14:textId="77777777" w:rsidR="009900D9" w:rsidRDefault="00000000">
      <w:pPr>
        <w:rPr>
          <w:b/>
          <w:bCs/>
        </w:rPr>
      </w:pPr>
      <w:r>
        <w:rPr>
          <w:bCs/>
        </w:rPr>
        <w:t>The company must continue to manage:</w:t>
      </w:r>
    </w:p>
    <w:p w14:paraId="2D46D751" w14:textId="77777777" w:rsidR="009900D9" w:rsidRDefault="00000000">
      <w:pPr>
        <w:numPr>
          <w:ilvl w:val="0"/>
          <w:numId w:val="146"/>
        </w:numPr>
        <w:rPr>
          <w:b/>
          <w:bCs/>
        </w:rPr>
      </w:pPr>
      <w:r>
        <w:rPr>
          <w:bCs/>
        </w:rPr>
        <w:t>Commodity prices</w:t>
      </w:r>
    </w:p>
    <w:p w14:paraId="11BF1951" w14:textId="77777777" w:rsidR="009900D9" w:rsidRDefault="00000000">
      <w:pPr>
        <w:numPr>
          <w:ilvl w:val="0"/>
          <w:numId w:val="146"/>
        </w:numPr>
        <w:rPr>
          <w:b/>
          <w:bCs/>
        </w:rPr>
      </w:pPr>
      <w:r>
        <w:rPr>
          <w:bCs/>
        </w:rPr>
        <w:t>Energy costs</w:t>
      </w:r>
    </w:p>
    <w:p w14:paraId="6B3AF890" w14:textId="77777777" w:rsidR="009900D9" w:rsidRDefault="00000000">
      <w:pPr>
        <w:numPr>
          <w:ilvl w:val="0"/>
          <w:numId w:val="146"/>
        </w:numPr>
        <w:rPr>
          <w:b/>
          <w:bCs/>
        </w:rPr>
      </w:pPr>
      <w:r>
        <w:rPr>
          <w:bCs/>
        </w:rPr>
        <w:t>Labour</w:t>
      </w:r>
    </w:p>
    <w:p w14:paraId="505E98BC" w14:textId="77777777" w:rsidR="009900D9" w:rsidRDefault="00000000">
      <w:pPr>
        <w:numPr>
          <w:ilvl w:val="0"/>
          <w:numId w:val="146"/>
        </w:numPr>
        <w:rPr>
          <w:b/>
          <w:bCs/>
        </w:rPr>
      </w:pPr>
      <w:r>
        <w:rPr>
          <w:bCs/>
        </w:rPr>
        <w:t>Manufacturing efficiency</w:t>
      </w:r>
    </w:p>
    <w:p w14:paraId="581637D7" w14:textId="77777777" w:rsidR="009900D9" w:rsidRDefault="00000000">
      <w:pPr>
        <w:rPr>
          <w:b/>
          <w:bCs/>
        </w:rPr>
      </w:pPr>
      <w:r>
        <w:rPr>
          <w:bCs/>
        </w:rPr>
        <w:t>Nevertheless, Nestlé India's large manufacturing infrastructure creates a significant barrier for new competitors attempting to compete at a national scale.</w:t>
      </w:r>
    </w:p>
    <w:p w14:paraId="6769213F" w14:textId="77777777" w:rsidR="009900D9" w:rsidRDefault="00000000">
      <w:pPr>
        <w:pStyle w:val="Heading1"/>
        <w:keepNext w:val="0"/>
        <w:keepLines w:val="0"/>
        <w:pBdr>
          <w:bottom w:val="single" w:sz="6" w:space="4" w:color="E2001A"/>
        </w:pBdr>
        <w:spacing w:before="480"/>
        <w:rPr>
          <w:bCs/>
          <w:sz w:val="46"/>
          <w:szCs w:val="46"/>
        </w:rPr>
      </w:pPr>
      <w:bookmarkStart w:id="339" w:name="_ebeo3enncur" w:colFirst="0" w:colLast="0"/>
      <w:bookmarkEnd w:id="339"/>
      <w:r>
        <w:rPr>
          <w:bCs/>
          <w:szCs w:val="46"/>
        </w:rPr>
        <w:t>6. SUPPLY CHAIN CAPABILITY: MORE THAN JUST LOGISTICS</w:t>
      </w:r>
    </w:p>
    <w:p w14:paraId="472D6E8A" w14:textId="77777777" w:rsidR="009900D9" w:rsidRDefault="00000000">
      <w:pPr>
        <w:rPr>
          <w:b/>
          <w:bCs/>
        </w:rPr>
      </w:pPr>
      <w:r>
        <w:rPr>
          <w:bCs/>
        </w:rPr>
        <w:t>Nestlé India's supply chain is increasingly becoming an important strategic advantage.</w:t>
      </w:r>
    </w:p>
    <w:p w14:paraId="34F67941" w14:textId="77777777" w:rsidR="009900D9" w:rsidRDefault="00000000">
      <w:pPr>
        <w:rPr>
          <w:b/>
          <w:bCs/>
        </w:rPr>
      </w:pPr>
      <w:r>
        <w:rPr>
          <w:bCs/>
        </w:rPr>
        <w:t>The company describes its supply chain as moving beyond execution toward becoming an integrated system connecting:</w:t>
      </w:r>
    </w:p>
    <w:p w14:paraId="6E967346" w14:textId="77777777" w:rsidR="009900D9" w:rsidRDefault="00000000">
      <w:pPr>
        <w:numPr>
          <w:ilvl w:val="0"/>
          <w:numId w:val="167"/>
        </w:numPr>
        <w:rPr>
          <w:b/>
          <w:bCs/>
        </w:rPr>
      </w:pPr>
      <w:r>
        <w:rPr>
          <w:bCs/>
        </w:rPr>
        <w:t>Sourcing</w:t>
      </w:r>
    </w:p>
    <w:p w14:paraId="1CD13B45" w14:textId="77777777" w:rsidR="009900D9" w:rsidRDefault="00000000">
      <w:pPr>
        <w:numPr>
          <w:ilvl w:val="0"/>
          <w:numId w:val="167"/>
        </w:numPr>
        <w:rPr>
          <w:b/>
          <w:bCs/>
        </w:rPr>
      </w:pPr>
      <w:r>
        <w:rPr>
          <w:bCs/>
        </w:rPr>
        <w:t>Manufacturing</w:t>
      </w:r>
    </w:p>
    <w:p w14:paraId="21DB7CD7" w14:textId="77777777" w:rsidR="009900D9" w:rsidRDefault="00000000">
      <w:pPr>
        <w:numPr>
          <w:ilvl w:val="0"/>
          <w:numId w:val="167"/>
        </w:numPr>
        <w:rPr>
          <w:b/>
          <w:bCs/>
        </w:rPr>
      </w:pPr>
      <w:r>
        <w:rPr>
          <w:bCs/>
        </w:rPr>
        <w:t>Warehousing</w:t>
      </w:r>
    </w:p>
    <w:p w14:paraId="7C511579" w14:textId="77777777" w:rsidR="009900D9" w:rsidRDefault="00000000">
      <w:pPr>
        <w:numPr>
          <w:ilvl w:val="0"/>
          <w:numId w:val="167"/>
        </w:numPr>
        <w:rPr>
          <w:b/>
          <w:bCs/>
        </w:rPr>
      </w:pPr>
      <w:r>
        <w:rPr>
          <w:bCs/>
        </w:rPr>
        <w:t>Distribution</w:t>
      </w:r>
    </w:p>
    <w:p w14:paraId="4DB1CD33" w14:textId="77777777" w:rsidR="009900D9" w:rsidRDefault="00000000">
      <w:pPr>
        <w:numPr>
          <w:ilvl w:val="0"/>
          <w:numId w:val="167"/>
        </w:numPr>
        <w:rPr>
          <w:b/>
          <w:bCs/>
        </w:rPr>
      </w:pPr>
      <w:r>
        <w:rPr>
          <w:bCs/>
        </w:rPr>
        <w:t>Global capabilities</w:t>
      </w:r>
    </w:p>
    <w:p w14:paraId="3919FC50" w14:textId="77777777" w:rsidR="009900D9" w:rsidRDefault="00000000">
      <w:pPr>
        <w:rPr>
          <w:b/>
          <w:bCs/>
        </w:rPr>
      </w:pPr>
      <w:r>
        <w:rPr>
          <w:bCs/>
        </w:rPr>
        <w:t>The FY2025–26 annual report highlights the increasing use of:</w:t>
      </w:r>
    </w:p>
    <w:p w14:paraId="34F15A49" w14:textId="77777777" w:rsidR="009900D9" w:rsidRDefault="00000000">
      <w:pPr>
        <w:numPr>
          <w:ilvl w:val="0"/>
          <w:numId w:val="259"/>
        </w:numPr>
        <w:rPr>
          <w:b/>
          <w:bCs/>
        </w:rPr>
      </w:pPr>
      <w:r>
        <w:rPr>
          <w:bCs/>
        </w:rPr>
        <w:t>AI</w:t>
      </w:r>
    </w:p>
    <w:p w14:paraId="2A217877" w14:textId="77777777" w:rsidR="009900D9" w:rsidRDefault="00000000">
      <w:pPr>
        <w:numPr>
          <w:ilvl w:val="0"/>
          <w:numId w:val="259"/>
        </w:numPr>
        <w:rPr>
          <w:b/>
          <w:bCs/>
        </w:rPr>
      </w:pPr>
      <w:r>
        <w:rPr>
          <w:bCs/>
        </w:rPr>
        <w:t>Machine learning</w:t>
      </w:r>
    </w:p>
    <w:p w14:paraId="61172DD1" w14:textId="77777777" w:rsidR="009900D9" w:rsidRDefault="00000000">
      <w:pPr>
        <w:numPr>
          <w:ilvl w:val="0"/>
          <w:numId w:val="259"/>
        </w:numPr>
        <w:rPr>
          <w:b/>
          <w:bCs/>
        </w:rPr>
      </w:pPr>
      <w:r>
        <w:rPr>
          <w:bCs/>
        </w:rPr>
        <w:t>Digital procurement</w:t>
      </w:r>
    </w:p>
    <w:p w14:paraId="51459ACB" w14:textId="77777777" w:rsidR="009900D9" w:rsidRDefault="00000000">
      <w:pPr>
        <w:numPr>
          <w:ilvl w:val="0"/>
          <w:numId w:val="259"/>
        </w:numPr>
        <w:rPr>
          <w:b/>
          <w:bCs/>
        </w:rPr>
      </w:pPr>
      <w:r>
        <w:rPr>
          <w:bCs/>
        </w:rPr>
        <w:lastRenderedPageBreak/>
        <w:t>Smart warehouses</w:t>
      </w:r>
    </w:p>
    <w:p w14:paraId="76503EDA" w14:textId="77777777" w:rsidR="009900D9" w:rsidRDefault="00000000">
      <w:pPr>
        <w:numPr>
          <w:ilvl w:val="0"/>
          <w:numId w:val="259"/>
        </w:numPr>
        <w:rPr>
          <w:b/>
          <w:bCs/>
        </w:rPr>
      </w:pPr>
      <w:r>
        <w:rPr>
          <w:bCs/>
        </w:rPr>
        <w:t>Automated processes</w:t>
      </w:r>
    </w:p>
    <w:p w14:paraId="7F881A9E" w14:textId="77777777" w:rsidR="009900D9" w:rsidRDefault="00000000">
      <w:pPr>
        <w:numPr>
          <w:ilvl w:val="0"/>
          <w:numId w:val="259"/>
        </w:numPr>
        <w:rPr>
          <w:b/>
          <w:bCs/>
        </w:rPr>
      </w:pPr>
      <w:r>
        <w:rPr>
          <w:bCs/>
        </w:rPr>
        <w:t>Unified data systems</w:t>
      </w:r>
    </w:p>
    <w:p w14:paraId="23720F1E" w14:textId="77777777" w:rsidR="009900D9" w:rsidRDefault="00000000">
      <w:pPr>
        <w:rPr>
          <w:b/>
          <w:bCs/>
        </w:rPr>
      </w:pPr>
      <w:r>
        <w:rPr>
          <w:bCs/>
        </w:rPr>
        <w:t>to improve supply chain execution.</w:t>
      </w:r>
    </w:p>
    <w:p w14:paraId="69BAC524" w14:textId="77777777" w:rsidR="009900D9" w:rsidRDefault="00000000">
      <w:pPr>
        <w:rPr>
          <w:b/>
          <w:bCs/>
        </w:rPr>
      </w:pPr>
      <w:r>
        <w:pict w14:anchorId="21C2B2DA">
          <v:rect id="_x0000_i1026" style="width:0;height:1.5pt" o:hralign="center" o:hrstd="t" o:hr="t" fillcolor="#a0a0a0" stroked="f"/>
        </w:pict>
      </w:r>
    </w:p>
    <w:p w14:paraId="3D29EEB7" w14:textId="77777777" w:rsidR="009900D9" w:rsidRDefault="00000000">
      <w:pPr>
        <w:pStyle w:val="Heading2"/>
        <w:keepNext w:val="0"/>
        <w:keepLines w:val="0"/>
        <w:rPr>
          <w:bCs/>
          <w:sz w:val="34"/>
          <w:szCs w:val="34"/>
        </w:rPr>
      </w:pPr>
      <w:bookmarkStart w:id="340" w:name="_525ahrfxeax" w:colFirst="0" w:colLast="0"/>
      <w:bookmarkEnd w:id="340"/>
      <w:r>
        <w:rPr>
          <w:bCs/>
          <w:szCs w:val="34"/>
        </w:rPr>
        <w:t>Local Sourcing Strength</w:t>
      </w:r>
    </w:p>
    <w:p w14:paraId="0CB7A6E5" w14:textId="77777777" w:rsidR="009900D9" w:rsidRDefault="00000000">
      <w:pPr>
        <w:rPr>
          <w:b/>
          <w:bCs/>
        </w:rPr>
      </w:pPr>
      <w:r>
        <w:rPr>
          <w:bCs/>
        </w:rPr>
        <w:t>One particularly important feature of Nestlé India's supply chain is its local sourcing.</w:t>
      </w:r>
    </w:p>
    <w:p w14:paraId="7C8A4C72" w14:textId="77777777" w:rsidR="009900D9" w:rsidRDefault="00000000">
      <w:pPr>
        <w:rPr>
          <w:b/>
          <w:bCs/>
        </w:rPr>
      </w:pPr>
      <w:r>
        <w:rPr>
          <w:bCs/>
        </w:rPr>
        <w:t>The company reported that:</w:t>
      </w:r>
    </w:p>
    <w:p w14:paraId="60A3A686" w14:textId="77777777" w:rsidR="009900D9" w:rsidRDefault="00000000">
      <w:pPr>
        <w:ind w:left="600" w:right="600"/>
        <w:rPr>
          <w:b/>
          <w:bCs/>
        </w:rPr>
      </w:pPr>
      <w:r>
        <w:rPr>
          <w:bCs/>
        </w:rPr>
        <w:t>92% of its raw materials were sourced locally</w:t>
      </w:r>
    </w:p>
    <w:p w14:paraId="01385F4A" w14:textId="77777777" w:rsidR="009900D9" w:rsidRDefault="00000000">
      <w:pPr>
        <w:rPr>
          <w:b/>
          <w:bCs/>
        </w:rPr>
      </w:pPr>
      <w:r>
        <w:rPr>
          <w:bCs/>
        </w:rPr>
        <w:t>during FY2025–26.</w:t>
      </w:r>
    </w:p>
    <w:p w14:paraId="6AAC4FFB" w14:textId="77777777" w:rsidR="009900D9" w:rsidRDefault="00000000">
      <w:pPr>
        <w:rPr>
          <w:b/>
          <w:bCs/>
        </w:rPr>
      </w:pPr>
      <w:r>
        <w:rPr>
          <w:bCs/>
        </w:rPr>
        <w:t>This provides several potential advantages:</w:t>
      </w:r>
    </w:p>
    <w:p w14:paraId="6F852F91" w14:textId="77777777" w:rsidR="009900D9" w:rsidRDefault="00000000">
      <w:pPr>
        <w:numPr>
          <w:ilvl w:val="0"/>
          <w:numId w:val="158"/>
        </w:numPr>
        <w:rPr>
          <w:b/>
          <w:bCs/>
        </w:rPr>
      </w:pPr>
      <w:r>
        <w:rPr>
          <w:bCs/>
        </w:rPr>
        <w:t>Greater supply chain resilience</w:t>
      </w:r>
    </w:p>
    <w:p w14:paraId="637EBBBE" w14:textId="77777777" w:rsidR="009900D9" w:rsidRDefault="00000000">
      <w:pPr>
        <w:numPr>
          <w:ilvl w:val="0"/>
          <w:numId w:val="158"/>
        </w:numPr>
        <w:rPr>
          <w:b/>
          <w:bCs/>
        </w:rPr>
      </w:pPr>
      <w:r>
        <w:rPr>
          <w:bCs/>
        </w:rPr>
        <w:t>Lower dependence on imports</w:t>
      </w:r>
    </w:p>
    <w:p w14:paraId="0FF561C9" w14:textId="77777777" w:rsidR="009900D9" w:rsidRDefault="00000000">
      <w:pPr>
        <w:numPr>
          <w:ilvl w:val="0"/>
          <w:numId w:val="158"/>
        </w:numPr>
        <w:rPr>
          <w:b/>
          <w:bCs/>
        </w:rPr>
      </w:pPr>
      <w:r>
        <w:rPr>
          <w:bCs/>
        </w:rPr>
        <w:t>Stronger local supplier relationships</w:t>
      </w:r>
    </w:p>
    <w:p w14:paraId="53B515DD" w14:textId="77777777" w:rsidR="009900D9" w:rsidRDefault="00000000">
      <w:pPr>
        <w:numPr>
          <w:ilvl w:val="0"/>
          <w:numId w:val="158"/>
        </w:numPr>
        <w:rPr>
          <w:b/>
          <w:bCs/>
        </w:rPr>
      </w:pPr>
      <w:r>
        <w:rPr>
          <w:bCs/>
        </w:rPr>
        <w:t>Reduced exposure to certain international disruptions</w:t>
      </w:r>
    </w:p>
    <w:p w14:paraId="6514A1D0" w14:textId="77777777" w:rsidR="009900D9" w:rsidRDefault="00000000">
      <w:pPr>
        <w:numPr>
          <w:ilvl w:val="0"/>
          <w:numId w:val="158"/>
        </w:numPr>
        <w:rPr>
          <w:b/>
          <w:bCs/>
        </w:rPr>
      </w:pPr>
      <w:r>
        <w:rPr>
          <w:bCs/>
        </w:rPr>
        <w:t>Alignment with domestic manufacturing priorities</w:t>
      </w:r>
    </w:p>
    <w:p w14:paraId="6390A34B" w14:textId="77777777" w:rsidR="009900D9" w:rsidRDefault="00000000">
      <w:pPr>
        <w:rPr>
          <w:b/>
          <w:bCs/>
        </w:rPr>
      </w:pPr>
      <w:r>
        <w:rPr>
          <w:bCs/>
        </w:rPr>
        <w:t>However, local sourcing does not eliminate commodity risk.</w:t>
      </w:r>
    </w:p>
    <w:p w14:paraId="3ED56251" w14:textId="77777777" w:rsidR="009900D9" w:rsidRDefault="00000000">
      <w:pPr>
        <w:rPr>
          <w:b/>
          <w:bCs/>
        </w:rPr>
      </w:pPr>
      <w:r>
        <w:rPr>
          <w:bCs/>
        </w:rPr>
        <w:t>Agricultural and domestic commodity prices can still experience significant volatility.</w:t>
      </w:r>
    </w:p>
    <w:p w14:paraId="1B2990C0" w14:textId="77777777" w:rsidR="009900D9" w:rsidRDefault="00000000">
      <w:pPr>
        <w:rPr>
          <w:b/>
          <w:bCs/>
        </w:rPr>
      </w:pPr>
      <w:r>
        <w:rPr>
          <w:bCs/>
        </w:rPr>
        <w:t>Nevertheless, a strong local sourcing ecosystem adds resilience to Nestlé India's business model.</w:t>
      </w:r>
    </w:p>
    <w:p w14:paraId="24A2C8A1" w14:textId="77777777" w:rsidR="009900D9" w:rsidRDefault="00000000">
      <w:pPr>
        <w:pStyle w:val="Heading1"/>
        <w:keepNext w:val="0"/>
        <w:keepLines w:val="0"/>
        <w:pBdr>
          <w:bottom w:val="single" w:sz="6" w:space="4" w:color="E2001A"/>
        </w:pBdr>
        <w:spacing w:before="480"/>
        <w:rPr>
          <w:bCs/>
          <w:sz w:val="46"/>
          <w:szCs w:val="46"/>
        </w:rPr>
      </w:pPr>
      <w:bookmarkStart w:id="341" w:name="_7h33pgcgueeq" w:colFirst="0" w:colLast="0"/>
      <w:bookmarkEnd w:id="341"/>
      <w:r>
        <w:rPr>
          <w:bCs/>
          <w:szCs w:val="46"/>
        </w:rPr>
        <w:t>7. GLOBAL NESTLÉ SUPPORT — ACCESS TO A LARGER ECOSYSTEM</w:t>
      </w:r>
    </w:p>
    <w:p w14:paraId="13F788C8" w14:textId="77777777" w:rsidR="009900D9" w:rsidRDefault="00000000">
      <w:pPr>
        <w:rPr>
          <w:b/>
          <w:bCs/>
        </w:rPr>
      </w:pPr>
      <w:r>
        <w:rPr>
          <w:bCs/>
        </w:rPr>
        <w:t>One of Nestlé India's most significant advantages is its connection with the global Nestlé organisation.</w:t>
      </w:r>
    </w:p>
    <w:p w14:paraId="1A470E4A" w14:textId="77777777" w:rsidR="009900D9" w:rsidRDefault="00000000">
      <w:pPr>
        <w:rPr>
          <w:b/>
          <w:bCs/>
        </w:rPr>
      </w:pPr>
      <w:r>
        <w:rPr>
          <w:bCs/>
        </w:rPr>
        <w:t>Nestlé India is not operating as an entirely independent consumer company.</w:t>
      </w:r>
    </w:p>
    <w:p w14:paraId="32FBF81D" w14:textId="77777777" w:rsidR="009900D9" w:rsidRDefault="00000000">
      <w:pPr>
        <w:rPr>
          <w:b/>
          <w:bCs/>
        </w:rPr>
      </w:pPr>
      <w:r>
        <w:rPr>
          <w:bCs/>
        </w:rPr>
        <w:t>It benefits from access to a broader global ecosystem.</w:t>
      </w:r>
    </w:p>
    <w:p w14:paraId="076A321A" w14:textId="77777777" w:rsidR="009900D9" w:rsidRDefault="00000000">
      <w:pPr>
        <w:rPr>
          <w:b/>
          <w:bCs/>
        </w:rPr>
      </w:pPr>
      <w:r>
        <w:rPr>
          <w:bCs/>
        </w:rPr>
        <w:t>This can include:</w:t>
      </w:r>
    </w:p>
    <w:p w14:paraId="1010C074" w14:textId="77777777" w:rsidR="009900D9" w:rsidRDefault="00000000">
      <w:pPr>
        <w:numPr>
          <w:ilvl w:val="0"/>
          <w:numId w:val="165"/>
        </w:numPr>
        <w:rPr>
          <w:b/>
          <w:bCs/>
        </w:rPr>
      </w:pPr>
      <w:r>
        <w:rPr>
          <w:bCs/>
        </w:rPr>
        <w:t>Global research and development</w:t>
      </w:r>
    </w:p>
    <w:p w14:paraId="6DB3CDAC" w14:textId="77777777" w:rsidR="009900D9" w:rsidRDefault="00000000">
      <w:pPr>
        <w:numPr>
          <w:ilvl w:val="0"/>
          <w:numId w:val="165"/>
        </w:numPr>
        <w:rPr>
          <w:b/>
          <w:bCs/>
        </w:rPr>
      </w:pPr>
      <w:r>
        <w:rPr>
          <w:bCs/>
        </w:rPr>
        <w:t>Food science</w:t>
      </w:r>
    </w:p>
    <w:p w14:paraId="25E62DC8" w14:textId="77777777" w:rsidR="009900D9" w:rsidRDefault="00000000">
      <w:pPr>
        <w:numPr>
          <w:ilvl w:val="0"/>
          <w:numId w:val="165"/>
        </w:numPr>
        <w:rPr>
          <w:b/>
          <w:bCs/>
        </w:rPr>
      </w:pPr>
      <w:r>
        <w:rPr>
          <w:bCs/>
        </w:rPr>
        <w:lastRenderedPageBreak/>
        <w:t>Technology</w:t>
      </w:r>
    </w:p>
    <w:p w14:paraId="0A771386" w14:textId="77777777" w:rsidR="009900D9" w:rsidRDefault="00000000">
      <w:pPr>
        <w:numPr>
          <w:ilvl w:val="0"/>
          <w:numId w:val="165"/>
        </w:numPr>
        <w:rPr>
          <w:b/>
          <w:bCs/>
        </w:rPr>
      </w:pPr>
      <w:r>
        <w:rPr>
          <w:bCs/>
        </w:rPr>
        <w:t>Manufacturing knowledge</w:t>
      </w:r>
    </w:p>
    <w:p w14:paraId="1534A232" w14:textId="77777777" w:rsidR="009900D9" w:rsidRDefault="00000000">
      <w:pPr>
        <w:numPr>
          <w:ilvl w:val="0"/>
          <w:numId w:val="165"/>
        </w:numPr>
        <w:rPr>
          <w:b/>
          <w:bCs/>
        </w:rPr>
      </w:pPr>
      <w:r>
        <w:rPr>
          <w:bCs/>
        </w:rPr>
        <w:t>Product innovation</w:t>
      </w:r>
    </w:p>
    <w:p w14:paraId="1F3F1994" w14:textId="77777777" w:rsidR="009900D9" w:rsidRDefault="00000000">
      <w:pPr>
        <w:numPr>
          <w:ilvl w:val="0"/>
          <w:numId w:val="165"/>
        </w:numPr>
        <w:rPr>
          <w:b/>
          <w:bCs/>
        </w:rPr>
      </w:pPr>
      <w:r>
        <w:rPr>
          <w:bCs/>
        </w:rPr>
        <w:t>Global brand expertise</w:t>
      </w:r>
    </w:p>
    <w:p w14:paraId="52C50C32" w14:textId="77777777" w:rsidR="009900D9" w:rsidRDefault="00000000">
      <w:pPr>
        <w:numPr>
          <w:ilvl w:val="0"/>
          <w:numId w:val="165"/>
        </w:numPr>
        <w:rPr>
          <w:b/>
          <w:bCs/>
        </w:rPr>
      </w:pPr>
      <w:r>
        <w:rPr>
          <w:bCs/>
        </w:rPr>
        <w:t>International best practices</w:t>
      </w:r>
    </w:p>
    <w:p w14:paraId="6C71B44D" w14:textId="77777777" w:rsidR="009900D9" w:rsidRDefault="00000000">
      <w:pPr>
        <w:rPr>
          <w:b/>
          <w:bCs/>
        </w:rPr>
      </w:pPr>
      <w:r>
        <w:rPr>
          <w:bCs/>
        </w:rPr>
        <w:t>The company's annual report disclosures demonstrate Nestlé India's connection with a wide global network of Nestlé entities and research capabilities.</w:t>
      </w:r>
    </w:p>
    <w:p w14:paraId="611EDB84" w14:textId="77777777" w:rsidR="009900D9" w:rsidRDefault="00000000">
      <w:pPr>
        <w:pStyle w:val="Heading2"/>
        <w:keepNext w:val="0"/>
        <w:keepLines w:val="0"/>
        <w:rPr>
          <w:bCs/>
          <w:sz w:val="34"/>
          <w:szCs w:val="34"/>
        </w:rPr>
      </w:pPr>
      <w:bookmarkStart w:id="342" w:name="_tfaqwrhb9orl" w:colFirst="0" w:colLast="0"/>
      <w:bookmarkEnd w:id="342"/>
      <w:r>
        <w:rPr>
          <w:bCs/>
          <w:szCs w:val="34"/>
        </w:rPr>
        <w:t>Why Global Support Matters</w:t>
      </w:r>
    </w:p>
    <w:p w14:paraId="77D8465E" w14:textId="77777777" w:rsidR="009900D9" w:rsidRDefault="00000000">
      <w:pPr>
        <w:rPr>
          <w:b/>
          <w:bCs/>
        </w:rPr>
      </w:pPr>
      <w:r>
        <w:rPr>
          <w:bCs/>
        </w:rPr>
        <w:t>Developing advanced capabilities independently can require significant time and capital.</w:t>
      </w:r>
    </w:p>
    <w:p w14:paraId="3F10882C" w14:textId="77777777" w:rsidR="009900D9" w:rsidRDefault="00000000">
      <w:pPr>
        <w:rPr>
          <w:b/>
          <w:bCs/>
        </w:rPr>
      </w:pPr>
      <w:r>
        <w:rPr>
          <w:bCs/>
        </w:rPr>
        <w:t>Being part of the Nestlé ecosystem potentially gives Nestlé India access to:</w:t>
      </w:r>
    </w:p>
    <w:p w14:paraId="7844DBEB" w14:textId="77777777" w:rsidR="009900D9" w:rsidRDefault="00000000">
      <w:pPr>
        <w:ind w:left="600" w:right="600"/>
        <w:rPr>
          <w:b/>
          <w:bCs/>
        </w:rPr>
      </w:pPr>
      <w:r>
        <w:rPr>
          <w:bCs/>
        </w:rPr>
        <w:t>Better Execution</w:t>
      </w:r>
    </w:p>
    <w:p w14:paraId="04B5C1B5" w14:textId="77777777" w:rsidR="009900D9" w:rsidRDefault="00000000">
      <w:pPr>
        <w:rPr>
          <w:b/>
          <w:bCs/>
        </w:rPr>
      </w:pPr>
      <w:r>
        <w:rPr>
          <w:bCs/>
        </w:rPr>
        <w:t>This combination can be particularly powerful.</w:t>
      </w:r>
    </w:p>
    <w:p w14:paraId="4BD4EFA1" w14:textId="77777777" w:rsidR="009900D9" w:rsidRDefault="00000000">
      <w:pPr>
        <w:rPr>
          <w:b/>
          <w:bCs/>
        </w:rPr>
      </w:pPr>
      <w:r>
        <w:rPr>
          <w:bCs/>
        </w:rPr>
        <w:t>Nestlé India's competitive advantage is therefore not simply its ability to develop products in India.</w:t>
      </w:r>
    </w:p>
    <w:p w14:paraId="42F9DA24" w14:textId="77777777" w:rsidR="009900D9" w:rsidRDefault="00000000">
      <w:pPr>
        <w:rPr>
          <w:b/>
          <w:bCs/>
        </w:rPr>
      </w:pPr>
      <w:r>
        <w:rPr>
          <w:bCs/>
        </w:rPr>
        <w:t>It can also potentially adapt global capabilities to Indian consumer requirements.</w:t>
      </w:r>
    </w:p>
    <w:p w14:paraId="06326B14" w14:textId="77777777" w:rsidR="009900D9" w:rsidRDefault="00000000">
      <w:pPr>
        <w:pStyle w:val="Heading1"/>
        <w:keepNext w:val="0"/>
        <w:keepLines w:val="0"/>
        <w:pBdr>
          <w:bottom w:val="single" w:sz="6" w:space="4" w:color="E2001A"/>
        </w:pBdr>
        <w:spacing w:before="480"/>
        <w:rPr>
          <w:bCs/>
          <w:sz w:val="46"/>
          <w:szCs w:val="46"/>
        </w:rPr>
      </w:pPr>
      <w:bookmarkStart w:id="343" w:name="_wuelsecfb9fo" w:colFirst="0" w:colLast="0"/>
      <w:bookmarkEnd w:id="343"/>
      <w:r>
        <w:rPr>
          <w:bCs/>
          <w:szCs w:val="46"/>
        </w:rPr>
        <w:t>8. INNOVATION ECOSYSTEM</w:t>
      </w:r>
    </w:p>
    <w:p w14:paraId="57428321" w14:textId="77777777" w:rsidR="009900D9" w:rsidRDefault="00000000">
      <w:pPr>
        <w:rPr>
          <w:b/>
          <w:bCs/>
        </w:rPr>
      </w:pPr>
      <w:r>
        <w:rPr>
          <w:bCs/>
        </w:rPr>
        <w:t>A consumer company must continuously remain relevant.</w:t>
      </w:r>
    </w:p>
    <w:p w14:paraId="2DAD70EA" w14:textId="77777777" w:rsidR="009900D9" w:rsidRDefault="00000000">
      <w:pPr>
        <w:rPr>
          <w:b/>
          <w:bCs/>
        </w:rPr>
      </w:pPr>
      <w:r>
        <w:rPr>
          <w:bCs/>
        </w:rPr>
        <w:t>This requires innovation.</w:t>
      </w:r>
    </w:p>
    <w:p w14:paraId="71D1985F" w14:textId="77777777" w:rsidR="009900D9" w:rsidRDefault="00000000">
      <w:pPr>
        <w:rPr>
          <w:b/>
          <w:bCs/>
        </w:rPr>
      </w:pPr>
      <w:r>
        <w:rPr>
          <w:bCs/>
        </w:rPr>
        <w:t>Nestlé India's advantage lies not simply in launching new products.</w:t>
      </w:r>
    </w:p>
    <w:p w14:paraId="10CF6CC6" w14:textId="77777777" w:rsidR="009900D9" w:rsidRDefault="00000000">
      <w:pPr>
        <w:rPr>
          <w:b/>
          <w:bCs/>
        </w:rPr>
      </w:pPr>
      <w:r>
        <w:rPr>
          <w:bCs/>
        </w:rPr>
        <w:t>It also benefits from an ecosystem that includes:</w:t>
      </w:r>
    </w:p>
    <w:p w14:paraId="008CAFF1" w14:textId="77777777" w:rsidR="009900D9" w:rsidRDefault="00000000">
      <w:pPr>
        <w:numPr>
          <w:ilvl w:val="0"/>
          <w:numId w:val="63"/>
        </w:numPr>
        <w:rPr>
          <w:b/>
          <w:bCs/>
        </w:rPr>
      </w:pPr>
      <w:r>
        <w:rPr>
          <w:bCs/>
        </w:rPr>
        <w:t>Consumer insights</w:t>
      </w:r>
    </w:p>
    <w:p w14:paraId="30465305" w14:textId="77777777" w:rsidR="009900D9" w:rsidRDefault="00000000">
      <w:pPr>
        <w:numPr>
          <w:ilvl w:val="0"/>
          <w:numId w:val="63"/>
        </w:numPr>
        <w:rPr>
          <w:b/>
          <w:bCs/>
        </w:rPr>
      </w:pPr>
      <w:r>
        <w:rPr>
          <w:bCs/>
        </w:rPr>
        <w:t>Research capabilities</w:t>
      </w:r>
    </w:p>
    <w:p w14:paraId="14EBAF93" w14:textId="77777777" w:rsidR="009900D9" w:rsidRDefault="00000000">
      <w:pPr>
        <w:numPr>
          <w:ilvl w:val="0"/>
          <w:numId w:val="63"/>
        </w:numPr>
        <w:rPr>
          <w:b/>
          <w:bCs/>
        </w:rPr>
      </w:pPr>
      <w:r>
        <w:rPr>
          <w:bCs/>
        </w:rPr>
        <w:t>Global knowledge</w:t>
      </w:r>
    </w:p>
    <w:p w14:paraId="30BB67B1" w14:textId="77777777" w:rsidR="009900D9" w:rsidRDefault="00000000">
      <w:pPr>
        <w:numPr>
          <w:ilvl w:val="0"/>
          <w:numId w:val="63"/>
        </w:numPr>
        <w:rPr>
          <w:b/>
          <w:bCs/>
        </w:rPr>
      </w:pPr>
      <w:r>
        <w:rPr>
          <w:bCs/>
        </w:rPr>
        <w:t>Product development</w:t>
      </w:r>
    </w:p>
    <w:p w14:paraId="2085C5DC" w14:textId="77777777" w:rsidR="009900D9" w:rsidRDefault="00000000">
      <w:pPr>
        <w:numPr>
          <w:ilvl w:val="0"/>
          <w:numId w:val="63"/>
        </w:numPr>
        <w:rPr>
          <w:b/>
          <w:bCs/>
        </w:rPr>
      </w:pPr>
      <w:r>
        <w:rPr>
          <w:bCs/>
        </w:rPr>
        <w:t>Manufacturing capabilities</w:t>
      </w:r>
    </w:p>
    <w:p w14:paraId="47044EDE" w14:textId="77777777" w:rsidR="009900D9" w:rsidRDefault="00000000">
      <w:pPr>
        <w:numPr>
          <w:ilvl w:val="0"/>
          <w:numId w:val="63"/>
        </w:numPr>
        <w:rPr>
          <w:b/>
          <w:bCs/>
        </w:rPr>
      </w:pPr>
      <w:r>
        <w:rPr>
          <w:bCs/>
        </w:rPr>
        <w:t>Distribution</w:t>
      </w:r>
    </w:p>
    <w:p w14:paraId="0B5276DA" w14:textId="77777777" w:rsidR="009900D9" w:rsidRDefault="00000000">
      <w:pPr>
        <w:rPr>
          <w:b/>
          <w:bCs/>
        </w:rPr>
      </w:pPr>
      <w:r>
        <w:rPr>
          <w:bCs/>
        </w:rPr>
        <w:t>This allows the company to move from:</w:t>
      </w:r>
    </w:p>
    <w:p w14:paraId="0F7949BE" w14:textId="0DE4DCF3" w:rsidR="009900D9" w:rsidRDefault="00000000" w:rsidP="00704AA0">
      <w:pPr>
        <w:ind w:left="600" w:right="600"/>
        <w:rPr>
          <w:b/>
          <w:bCs/>
        </w:rPr>
      </w:pPr>
      <w:r>
        <w:rPr>
          <w:bCs/>
        </w:rPr>
        <w:t>Consumer Need</w:t>
      </w:r>
      <w:r w:rsidR="00704AA0">
        <w:rPr>
          <w:b/>
          <w:bCs/>
        </w:rPr>
        <w:t xml:space="preserve"> </w:t>
      </w:r>
      <w:r>
        <w:rPr>
          <w:bCs/>
        </w:rPr>
        <w:t>to</w:t>
      </w:r>
      <w:r w:rsidR="00704AA0">
        <w:rPr>
          <w:b/>
          <w:bCs/>
        </w:rPr>
        <w:t xml:space="preserve"> </w:t>
      </w:r>
      <w:r>
        <w:rPr>
          <w:bCs/>
        </w:rPr>
        <w:t>Product Development</w:t>
      </w:r>
      <w:r w:rsidR="00704AA0">
        <w:rPr>
          <w:b/>
          <w:bCs/>
        </w:rPr>
        <w:t xml:space="preserve"> </w:t>
      </w:r>
      <w:r>
        <w:rPr>
          <w:bCs/>
        </w:rPr>
        <w:t>to</w:t>
      </w:r>
      <w:r w:rsidR="00704AA0">
        <w:rPr>
          <w:b/>
          <w:bCs/>
        </w:rPr>
        <w:t xml:space="preserve"> </w:t>
      </w:r>
      <w:r>
        <w:rPr>
          <w:bCs/>
        </w:rPr>
        <w:t>Manufacturing</w:t>
      </w:r>
      <w:r w:rsidR="00704AA0">
        <w:rPr>
          <w:b/>
          <w:bCs/>
        </w:rPr>
        <w:t xml:space="preserve"> </w:t>
      </w:r>
      <w:r>
        <w:rPr>
          <w:bCs/>
        </w:rPr>
        <w:t>to</w:t>
      </w:r>
      <w:r w:rsidR="00704AA0">
        <w:rPr>
          <w:b/>
          <w:bCs/>
        </w:rPr>
        <w:t xml:space="preserve"> </w:t>
      </w:r>
      <w:r>
        <w:rPr>
          <w:bCs/>
        </w:rPr>
        <w:t>National Distribution</w:t>
      </w:r>
      <w:r w:rsidR="00704AA0">
        <w:rPr>
          <w:b/>
          <w:bCs/>
        </w:rPr>
        <w:t xml:space="preserve"> </w:t>
      </w:r>
      <w:r>
        <w:rPr>
          <w:bCs/>
        </w:rPr>
        <w:t>at a significant scale.This is difficult for smaller companies to replicate.</w:t>
      </w:r>
    </w:p>
    <w:p w14:paraId="3B0EC009" w14:textId="77777777" w:rsidR="009900D9" w:rsidRDefault="00000000">
      <w:pPr>
        <w:pStyle w:val="Heading2"/>
        <w:keepNext w:val="0"/>
        <w:keepLines w:val="0"/>
        <w:rPr>
          <w:bCs/>
          <w:sz w:val="34"/>
          <w:szCs w:val="34"/>
        </w:rPr>
      </w:pPr>
      <w:bookmarkStart w:id="344" w:name="_jrhhvphvrr7j" w:colFirst="0" w:colLast="0"/>
      <w:bookmarkEnd w:id="344"/>
      <w:r>
        <w:rPr>
          <w:bCs/>
          <w:szCs w:val="34"/>
        </w:rPr>
        <w:lastRenderedPageBreak/>
        <w:t>Innovation Across Categories</w:t>
      </w:r>
    </w:p>
    <w:p w14:paraId="3FE9F415" w14:textId="77777777" w:rsidR="009900D9" w:rsidRDefault="00000000">
      <w:pPr>
        <w:rPr>
          <w:b/>
          <w:bCs/>
        </w:rPr>
      </w:pPr>
      <w:r>
        <w:rPr>
          <w:bCs/>
        </w:rPr>
        <w:t>Nestlé India has continued introducing new products and formats across categories.</w:t>
      </w:r>
    </w:p>
    <w:p w14:paraId="0D45A92A" w14:textId="77777777" w:rsidR="009900D9" w:rsidRDefault="00000000">
      <w:pPr>
        <w:rPr>
          <w:b/>
          <w:bCs/>
        </w:rPr>
      </w:pPr>
      <w:r>
        <w:rPr>
          <w:bCs/>
        </w:rPr>
        <w:t>The FY2025–26 annual report highlights innovation across:</w:t>
      </w:r>
    </w:p>
    <w:p w14:paraId="44777A70" w14:textId="77777777" w:rsidR="009900D9" w:rsidRDefault="00000000">
      <w:pPr>
        <w:numPr>
          <w:ilvl w:val="0"/>
          <w:numId w:val="199"/>
        </w:numPr>
        <w:rPr>
          <w:b/>
          <w:bCs/>
        </w:rPr>
      </w:pPr>
      <w:r>
        <w:rPr>
          <w:bCs/>
        </w:rPr>
        <w:t>Coffee</w:t>
      </w:r>
    </w:p>
    <w:p w14:paraId="36A0EDC9" w14:textId="77777777" w:rsidR="009900D9" w:rsidRDefault="00000000">
      <w:pPr>
        <w:numPr>
          <w:ilvl w:val="0"/>
          <w:numId w:val="199"/>
        </w:numPr>
        <w:rPr>
          <w:b/>
          <w:bCs/>
        </w:rPr>
      </w:pPr>
      <w:r>
        <w:rPr>
          <w:bCs/>
        </w:rPr>
        <w:t>Confectionery</w:t>
      </w:r>
    </w:p>
    <w:p w14:paraId="56CEFC5A" w14:textId="77777777" w:rsidR="009900D9" w:rsidRDefault="00000000">
      <w:pPr>
        <w:numPr>
          <w:ilvl w:val="0"/>
          <w:numId w:val="199"/>
        </w:numPr>
        <w:rPr>
          <w:b/>
          <w:bCs/>
        </w:rPr>
      </w:pPr>
      <w:r>
        <w:rPr>
          <w:bCs/>
        </w:rPr>
        <w:t>Out-of-home products</w:t>
      </w:r>
    </w:p>
    <w:p w14:paraId="5DB3FBB5" w14:textId="77777777" w:rsidR="009900D9" w:rsidRDefault="00000000">
      <w:pPr>
        <w:numPr>
          <w:ilvl w:val="0"/>
          <w:numId w:val="199"/>
        </w:numPr>
        <w:rPr>
          <w:b/>
          <w:bCs/>
        </w:rPr>
      </w:pPr>
      <w:r>
        <w:rPr>
          <w:bCs/>
        </w:rPr>
        <w:t>Prepared foods</w:t>
      </w:r>
    </w:p>
    <w:p w14:paraId="5CCC47FD" w14:textId="77777777" w:rsidR="009900D9" w:rsidRDefault="00000000">
      <w:pPr>
        <w:numPr>
          <w:ilvl w:val="0"/>
          <w:numId w:val="199"/>
        </w:numPr>
        <w:rPr>
          <w:b/>
          <w:bCs/>
        </w:rPr>
      </w:pPr>
      <w:r>
        <w:rPr>
          <w:bCs/>
        </w:rPr>
        <w:t>Premium products</w:t>
      </w:r>
    </w:p>
    <w:p w14:paraId="23F28AB5" w14:textId="77777777" w:rsidR="009900D9" w:rsidRDefault="00000000">
      <w:pPr>
        <w:rPr>
          <w:b/>
          <w:bCs/>
        </w:rPr>
      </w:pPr>
      <w:r>
        <w:rPr>
          <w:bCs/>
        </w:rPr>
        <w:t>The company's innovation strategy is increasingly linked with changing consumption patterns and new consumer needs.</w:t>
      </w:r>
    </w:p>
    <w:p w14:paraId="2ABFF468" w14:textId="77777777" w:rsidR="009900D9" w:rsidRDefault="00000000">
      <w:pPr>
        <w:pStyle w:val="Heading3"/>
        <w:keepNext w:val="0"/>
        <w:keepLines w:val="0"/>
        <w:spacing w:before="280"/>
        <w:rPr>
          <w:bCs/>
          <w:color w:val="000000"/>
          <w:sz w:val="26"/>
          <w:szCs w:val="26"/>
        </w:rPr>
      </w:pPr>
      <w:bookmarkStart w:id="345" w:name="_rch011it8mi0" w:colFirst="0" w:colLast="0"/>
      <w:bookmarkEnd w:id="345"/>
      <w:r>
        <w:rPr>
          <w:bCs/>
          <w:szCs w:val="26"/>
        </w:rPr>
        <w:t>Investor Perspective</w:t>
      </w:r>
    </w:p>
    <w:p w14:paraId="54F2462D" w14:textId="77777777" w:rsidR="00704AA0" w:rsidRDefault="00000000" w:rsidP="00704AA0">
      <w:pPr>
        <w:rPr>
          <w:b/>
          <w:bCs/>
        </w:rPr>
      </w:pPr>
      <w:r>
        <w:rPr>
          <w:bCs/>
        </w:rPr>
        <w:t>The competitive advantage comes from the combination of:</w:t>
      </w:r>
      <w:r w:rsidR="00704AA0">
        <w:rPr>
          <w:b/>
          <w:bCs/>
        </w:rPr>
        <w:t xml:space="preserve"> </w:t>
      </w:r>
    </w:p>
    <w:p w14:paraId="7F971A66" w14:textId="2872BE10" w:rsidR="009900D9" w:rsidRDefault="00000000" w:rsidP="00704AA0">
      <w:pPr>
        <w:rPr>
          <w:b/>
          <w:bCs/>
        </w:rPr>
      </w:pPr>
      <w:r>
        <w:rPr>
          <w:bCs/>
        </w:rPr>
        <w:t>Innovation Capability</w:t>
      </w:r>
    </w:p>
    <w:p w14:paraId="62DCAB85" w14:textId="77777777" w:rsidR="009900D9" w:rsidRDefault="00000000">
      <w:pPr>
        <w:rPr>
          <w:b/>
          <w:bCs/>
        </w:rPr>
      </w:pPr>
      <w:r>
        <w:rPr>
          <w:bCs/>
        </w:rPr>
        <w:t>and</w:t>
      </w:r>
    </w:p>
    <w:p w14:paraId="46ACFFE2" w14:textId="77777777" w:rsidR="009900D9" w:rsidRDefault="00000000">
      <w:pPr>
        <w:ind w:left="600" w:right="600"/>
        <w:rPr>
          <w:b/>
          <w:bCs/>
        </w:rPr>
      </w:pPr>
      <w:r>
        <w:rPr>
          <w:bCs/>
        </w:rPr>
        <w:t>Ability to Commercialise Innovation at Scale</w:t>
      </w:r>
    </w:p>
    <w:p w14:paraId="75E15086" w14:textId="77777777" w:rsidR="009900D9" w:rsidRDefault="00000000">
      <w:pPr>
        <w:rPr>
          <w:b/>
          <w:bCs/>
        </w:rPr>
      </w:pPr>
      <w:r>
        <w:rPr>
          <w:bCs/>
        </w:rPr>
        <w:t>Many companies can create innovative products.</w:t>
      </w:r>
    </w:p>
    <w:p w14:paraId="5FDB1333" w14:textId="77777777" w:rsidR="009900D9" w:rsidRDefault="00000000">
      <w:pPr>
        <w:rPr>
          <w:b/>
          <w:bCs/>
        </w:rPr>
      </w:pPr>
      <w:r>
        <w:rPr>
          <w:bCs/>
        </w:rPr>
        <w:t>Far fewer companies can successfully distribute them across a large national market.</w:t>
      </w:r>
    </w:p>
    <w:p w14:paraId="727C625E" w14:textId="77777777" w:rsidR="009900D9" w:rsidRDefault="00000000">
      <w:pPr>
        <w:pStyle w:val="Heading1"/>
        <w:keepNext w:val="0"/>
        <w:keepLines w:val="0"/>
        <w:pBdr>
          <w:bottom w:val="single" w:sz="6" w:space="4" w:color="E2001A"/>
        </w:pBdr>
        <w:spacing w:before="480"/>
        <w:rPr>
          <w:bCs/>
          <w:sz w:val="46"/>
          <w:szCs w:val="46"/>
        </w:rPr>
      </w:pPr>
      <w:bookmarkStart w:id="346" w:name="_bvkolfj6dovu" w:colFirst="0" w:colLast="0"/>
      <w:bookmarkEnd w:id="346"/>
      <w:r>
        <w:rPr>
          <w:bCs/>
          <w:szCs w:val="46"/>
        </w:rPr>
        <w:t>9. ICONIC BRANDS ACROSS MULTIPLE CATEGORIES</w:t>
      </w:r>
    </w:p>
    <w:p w14:paraId="28D69DFF" w14:textId="77777777" w:rsidR="009900D9" w:rsidRDefault="00000000">
      <w:pPr>
        <w:rPr>
          <w:b/>
          <w:bCs/>
        </w:rPr>
      </w:pPr>
      <w:r>
        <w:rPr>
          <w:bCs/>
        </w:rPr>
        <w:t>Nestlé India's competitive advantage is also strengthened by portfolio diversification.</w:t>
      </w:r>
    </w:p>
    <w:p w14:paraId="4C77FE34" w14:textId="77777777" w:rsidR="009900D9" w:rsidRDefault="00000000">
      <w:pPr>
        <w:rPr>
          <w:b/>
          <w:bCs/>
        </w:rPr>
      </w:pPr>
      <w:r>
        <w:rPr>
          <w:bCs/>
        </w:rPr>
        <w:t>The company operates across multiple consumer categories.</w:t>
      </w:r>
    </w:p>
    <w:p w14:paraId="325FDE11" w14:textId="77777777" w:rsidR="009900D9" w:rsidRDefault="00000000">
      <w:pPr>
        <w:rPr>
          <w:b/>
          <w:bCs/>
        </w:rPr>
      </w:pPr>
      <w:r>
        <w:rPr>
          <w:bCs/>
        </w:rPr>
        <w:t>This means its business is not dependent on a single brand or product category.</w:t>
      </w:r>
    </w:p>
    <w:p w14:paraId="22D70F77" w14:textId="77777777" w:rsidR="009900D9" w:rsidRDefault="00000000">
      <w:pPr>
        <w:rPr>
          <w:b/>
          <w:bCs/>
        </w:rPr>
      </w:pPr>
      <w:r>
        <w:rPr>
          <w:bCs/>
        </w:rPr>
        <w:t>Its major categories include:</w:t>
      </w:r>
    </w:p>
    <w:p w14:paraId="2F79012D" w14:textId="77777777" w:rsidR="009900D9" w:rsidRDefault="00000000">
      <w:pPr>
        <w:numPr>
          <w:ilvl w:val="0"/>
          <w:numId w:val="89"/>
        </w:numPr>
        <w:rPr>
          <w:b/>
          <w:bCs/>
        </w:rPr>
      </w:pPr>
      <w:r>
        <w:rPr>
          <w:bCs/>
        </w:rPr>
        <w:t>Nutrition</w:t>
      </w:r>
    </w:p>
    <w:p w14:paraId="502EF6FC" w14:textId="77777777" w:rsidR="009900D9" w:rsidRDefault="00000000">
      <w:pPr>
        <w:numPr>
          <w:ilvl w:val="0"/>
          <w:numId w:val="89"/>
        </w:numPr>
        <w:rPr>
          <w:b/>
          <w:bCs/>
        </w:rPr>
      </w:pPr>
      <w:r>
        <w:rPr>
          <w:bCs/>
        </w:rPr>
        <w:t>Prepared dishes and cooking aids</w:t>
      </w:r>
    </w:p>
    <w:p w14:paraId="34C60102" w14:textId="77777777" w:rsidR="009900D9" w:rsidRDefault="00000000">
      <w:pPr>
        <w:numPr>
          <w:ilvl w:val="0"/>
          <w:numId w:val="89"/>
        </w:numPr>
        <w:rPr>
          <w:b/>
          <w:bCs/>
        </w:rPr>
      </w:pPr>
      <w:r>
        <w:rPr>
          <w:bCs/>
        </w:rPr>
        <w:t>Coffee and beverages</w:t>
      </w:r>
    </w:p>
    <w:p w14:paraId="2B216CF0" w14:textId="77777777" w:rsidR="009900D9" w:rsidRDefault="00000000">
      <w:pPr>
        <w:numPr>
          <w:ilvl w:val="0"/>
          <w:numId w:val="89"/>
        </w:numPr>
        <w:rPr>
          <w:b/>
          <w:bCs/>
        </w:rPr>
      </w:pPr>
      <w:r>
        <w:rPr>
          <w:bCs/>
        </w:rPr>
        <w:t>Confectionery</w:t>
      </w:r>
    </w:p>
    <w:p w14:paraId="3C5D0A68" w14:textId="77777777" w:rsidR="009900D9" w:rsidRDefault="00000000">
      <w:pPr>
        <w:numPr>
          <w:ilvl w:val="0"/>
          <w:numId w:val="89"/>
        </w:numPr>
        <w:rPr>
          <w:b/>
          <w:bCs/>
        </w:rPr>
      </w:pPr>
      <w:r>
        <w:rPr>
          <w:bCs/>
        </w:rPr>
        <w:t>Milk products</w:t>
      </w:r>
    </w:p>
    <w:p w14:paraId="5864FBBD" w14:textId="77777777" w:rsidR="009900D9" w:rsidRDefault="00000000">
      <w:pPr>
        <w:rPr>
          <w:b/>
          <w:bCs/>
        </w:rPr>
      </w:pPr>
      <w:r>
        <w:rPr>
          <w:bCs/>
        </w:rPr>
        <w:t>This diversification provides several advantages.</w:t>
      </w:r>
    </w:p>
    <w:p w14:paraId="351A7833" w14:textId="77777777" w:rsidR="009900D9" w:rsidRDefault="00000000">
      <w:pPr>
        <w:pStyle w:val="Heading3"/>
        <w:keepNext w:val="0"/>
        <w:keepLines w:val="0"/>
        <w:spacing w:before="280"/>
        <w:rPr>
          <w:bCs/>
          <w:color w:val="000000"/>
          <w:sz w:val="26"/>
          <w:szCs w:val="26"/>
        </w:rPr>
      </w:pPr>
      <w:bookmarkStart w:id="347" w:name="_67ewqqtx1ezr" w:colFirst="0" w:colLast="0"/>
      <w:bookmarkEnd w:id="347"/>
      <w:r>
        <w:rPr>
          <w:bCs/>
          <w:szCs w:val="26"/>
        </w:rPr>
        <w:lastRenderedPageBreak/>
        <w:t>Cross-Category Consumer Relationships</w:t>
      </w:r>
    </w:p>
    <w:p w14:paraId="5381FDA4" w14:textId="77777777" w:rsidR="009900D9" w:rsidRDefault="00000000">
      <w:pPr>
        <w:rPr>
          <w:b/>
          <w:bCs/>
        </w:rPr>
      </w:pPr>
      <w:r>
        <w:rPr>
          <w:bCs/>
        </w:rPr>
        <w:t>A household may interact with Nestlé through multiple products.</w:t>
      </w:r>
    </w:p>
    <w:p w14:paraId="50D902C2" w14:textId="23FF6D3B" w:rsidR="009900D9" w:rsidRDefault="00000000" w:rsidP="00704AA0">
      <w:pPr>
        <w:rPr>
          <w:b/>
          <w:bCs/>
        </w:rPr>
      </w:pPr>
      <w:r>
        <w:rPr>
          <w:bCs/>
        </w:rPr>
        <w:t>For example:</w:t>
      </w:r>
      <w:r w:rsidR="00704AA0">
        <w:rPr>
          <w:b/>
          <w:bCs/>
        </w:rPr>
        <w:t xml:space="preserve"> </w:t>
      </w:r>
      <w:r>
        <w:rPr>
          <w:bCs/>
        </w:rPr>
        <w:t>Cooking</w:t>
      </w:r>
    </w:p>
    <w:p w14:paraId="304BB886" w14:textId="77777777" w:rsidR="009900D9" w:rsidRDefault="00000000">
      <w:pPr>
        <w:rPr>
          <w:b/>
          <w:bCs/>
        </w:rPr>
      </w:pPr>
      <w:r>
        <w:rPr>
          <w:bCs/>
        </w:rPr>
        <w:t>This allows the company to participate in multiple consumer occasions.</w:t>
      </w:r>
    </w:p>
    <w:p w14:paraId="63F2C3AB" w14:textId="77777777" w:rsidR="009900D9" w:rsidRDefault="00000000">
      <w:pPr>
        <w:pStyle w:val="Heading2"/>
        <w:keepNext w:val="0"/>
        <w:keepLines w:val="0"/>
        <w:rPr>
          <w:bCs/>
          <w:sz w:val="34"/>
          <w:szCs w:val="34"/>
        </w:rPr>
      </w:pPr>
      <w:bookmarkStart w:id="348" w:name="_8u8mksujleln" w:colFirst="0" w:colLast="0"/>
      <w:bookmarkEnd w:id="348"/>
      <w:r>
        <w:rPr>
          <w:bCs/>
          <w:szCs w:val="34"/>
        </w:rPr>
        <w:t>Reduced Dependence on a Single Product</w:t>
      </w:r>
    </w:p>
    <w:p w14:paraId="734972E6" w14:textId="77777777" w:rsidR="009900D9" w:rsidRDefault="00000000">
      <w:pPr>
        <w:rPr>
          <w:b/>
          <w:bCs/>
        </w:rPr>
      </w:pPr>
      <w:r>
        <w:rPr>
          <w:bCs/>
        </w:rPr>
        <w:t>A diversified portfolio reduces the risk of relying entirely on one category.</w:t>
      </w:r>
    </w:p>
    <w:p w14:paraId="63C9E474" w14:textId="77777777" w:rsidR="009900D9" w:rsidRDefault="00000000">
      <w:pPr>
        <w:rPr>
          <w:b/>
          <w:bCs/>
        </w:rPr>
      </w:pPr>
      <w:r>
        <w:rPr>
          <w:bCs/>
        </w:rPr>
        <w:t>If one category experiences slower growth, another may provide support.</w:t>
      </w:r>
    </w:p>
    <w:p w14:paraId="534E1C91" w14:textId="77777777" w:rsidR="009900D9" w:rsidRDefault="00000000">
      <w:pPr>
        <w:rPr>
          <w:b/>
          <w:bCs/>
        </w:rPr>
      </w:pPr>
      <w:r>
        <w:rPr>
          <w:bCs/>
        </w:rPr>
        <w:t>However, portfolio diversification should not be confused with immunity.</w:t>
      </w:r>
    </w:p>
    <w:p w14:paraId="76AACC20" w14:textId="77777777" w:rsidR="009900D9" w:rsidRDefault="00000000">
      <w:pPr>
        <w:rPr>
          <w:b/>
          <w:bCs/>
        </w:rPr>
      </w:pPr>
      <w:r>
        <w:rPr>
          <w:bCs/>
        </w:rPr>
        <w:t>A diversified company can still face pressure across multiple categories during periods of:</w:t>
      </w:r>
    </w:p>
    <w:p w14:paraId="1165E595" w14:textId="77777777" w:rsidR="009900D9" w:rsidRDefault="00000000">
      <w:pPr>
        <w:numPr>
          <w:ilvl w:val="0"/>
          <w:numId w:val="149"/>
        </w:numPr>
        <w:rPr>
          <w:b/>
          <w:bCs/>
        </w:rPr>
      </w:pPr>
      <w:r>
        <w:rPr>
          <w:bCs/>
        </w:rPr>
        <w:t>Inflation</w:t>
      </w:r>
    </w:p>
    <w:p w14:paraId="0D2545A5" w14:textId="77777777" w:rsidR="009900D9" w:rsidRDefault="00000000">
      <w:pPr>
        <w:numPr>
          <w:ilvl w:val="0"/>
          <w:numId w:val="149"/>
        </w:numPr>
        <w:rPr>
          <w:b/>
          <w:bCs/>
        </w:rPr>
      </w:pPr>
      <w:r>
        <w:rPr>
          <w:bCs/>
        </w:rPr>
        <w:t>Weak consumer demand</w:t>
      </w:r>
    </w:p>
    <w:p w14:paraId="69ED8D7A" w14:textId="77777777" w:rsidR="009900D9" w:rsidRDefault="00000000">
      <w:pPr>
        <w:numPr>
          <w:ilvl w:val="0"/>
          <w:numId w:val="149"/>
        </w:numPr>
        <w:rPr>
          <w:b/>
          <w:bCs/>
        </w:rPr>
      </w:pPr>
      <w:r>
        <w:rPr>
          <w:bCs/>
        </w:rPr>
        <w:t>Commodity price increases</w:t>
      </w:r>
    </w:p>
    <w:p w14:paraId="5959668C" w14:textId="77777777" w:rsidR="009900D9" w:rsidRDefault="00000000">
      <w:pPr>
        <w:rPr>
          <w:b/>
          <w:bCs/>
        </w:rPr>
      </w:pPr>
      <w:r>
        <w:rPr>
          <w:bCs/>
        </w:rPr>
        <w:t>Nevertheless, a broad portfolio strengthens the overall business model.</w:t>
      </w:r>
    </w:p>
    <w:p w14:paraId="55BFF1E8" w14:textId="77777777" w:rsidR="009900D9" w:rsidRDefault="00000000">
      <w:pPr>
        <w:pStyle w:val="Heading1"/>
        <w:keepNext w:val="0"/>
        <w:keepLines w:val="0"/>
        <w:pBdr>
          <w:bottom w:val="single" w:sz="6" w:space="4" w:color="E2001A"/>
        </w:pBdr>
        <w:spacing w:before="480"/>
        <w:rPr>
          <w:bCs/>
          <w:sz w:val="46"/>
          <w:szCs w:val="46"/>
        </w:rPr>
      </w:pPr>
      <w:bookmarkStart w:id="349" w:name="_ou7jrvmcqfy2" w:colFirst="0" w:colLast="0"/>
      <w:bookmarkEnd w:id="349"/>
      <w:r>
        <w:rPr>
          <w:bCs/>
          <w:szCs w:val="46"/>
        </w:rPr>
        <w:t>10. MARKETING SCALE AND BRAND INVESTMENT</w:t>
      </w:r>
    </w:p>
    <w:p w14:paraId="3FB04472" w14:textId="77777777" w:rsidR="009900D9" w:rsidRDefault="00000000">
      <w:pPr>
        <w:rPr>
          <w:b/>
          <w:bCs/>
        </w:rPr>
      </w:pPr>
      <w:r>
        <w:rPr>
          <w:bCs/>
        </w:rPr>
        <w:t>Nestlé India has the financial capacity to invest significantly behind its brands.</w:t>
      </w:r>
    </w:p>
    <w:p w14:paraId="683EAA38" w14:textId="77777777" w:rsidR="009900D9" w:rsidRDefault="00000000">
      <w:pPr>
        <w:rPr>
          <w:b/>
          <w:bCs/>
        </w:rPr>
      </w:pPr>
      <w:r>
        <w:rPr>
          <w:bCs/>
        </w:rPr>
        <w:t>During FY2025–26, the company increased advertising and sales promotion expenditure to approximately:</w:t>
      </w:r>
    </w:p>
    <w:p w14:paraId="47151A42" w14:textId="77777777" w:rsidR="009900D9" w:rsidRDefault="00000000">
      <w:pPr>
        <w:ind w:left="600" w:right="600"/>
        <w:rPr>
          <w:b/>
          <w:bCs/>
        </w:rPr>
      </w:pPr>
      <w:r>
        <w:rPr>
          <w:bCs/>
        </w:rPr>
        <w:t>₹1,224.2 crore</w:t>
      </w:r>
    </w:p>
    <w:p w14:paraId="0F9D2FBE" w14:textId="77777777" w:rsidR="009900D9" w:rsidRDefault="00000000">
      <w:pPr>
        <w:rPr>
          <w:b/>
          <w:bCs/>
        </w:rPr>
      </w:pPr>
      <w:r>
        <w:rPr>
          <w:bCs/>
        </w:rPr>
        <w:t>This represented a substantial investment in:</w:t>
      </w:r>
    </w:p>
    <w:p w14:paraId="1C3D56BB" w14:textId="77777777" w:rsidR="009900D9" w:rsidRDefault="00000000">
      <w:pPr>
        <w:numPr>
          <w:ilvl w:val="0"/>
          <w:numId w:val="222"/>
        </w:numPr>
        <w:rPr>
          <w:b/>
          <w:bCs/>
        </w:rPr>
      </w:pPr>
      <w:r>
        <w:rPr>
          <w:bCs/>
        </w:rPr>
        <w:t>Brand awareness</w:t>
      </w:r>
    </w:p>
    <w:p w14:paraId="7834FB14" w14:textId="77777777" w:rsidR="009900D9" w:rsidRDefault="00000000">
      <w:pPr>
        <w:numPr>
          <w:ilvl w:val="0"/>
          <w:numId w:val="222"/>
        </w:numPr>
        <w:rPr>
          <w:b/>
          <w:bCs/>
        </w:rPr>
      </w:pPr>
      <w:r>
        <w:rPr>
          <w:bCs/>
        </w:rPr>
        <w:t>Consumer engagement</w:t>
      </w:r>
    </w:p>
    <w:p w14:paraId="2391227B" w14:textId="77777777" w:rsidR="009900D9" w:rsidRDefault="00000000">
      <w:pPr>
        <w:numPr>
          <w:ilvl w:val="0"/>
          <w:numId w:val="222"/>
        </w:numPr>
        <w:rPr>
          <w:b/>
          <w:bCs/>
        </w:rPr>
      </w:pPr>
      <w:r>
        <w:rPr>
          <w:bCs/>
        </w:rPr>
        <w:t>Product promotion</w:t>
      </w:r>
    </w:p>
    <w:p w14:paraId="11E49809" w14:textId="77777777" w:rsidR="009900D9" w:rsidRDefault="00000000">
      <w:pPr>
        <w:numPr>
          <w:ilvl w:val="0"/>
          <w:numId w:val="222"/>
        </w:numPr>
        <w:rPr>
          <w:b/>
          <w:bCs/>
        </w:rPr>
      </w:pPr>
      <w:r>
        <w:rPr>
          <w:bCs/>
        </w:rPr>
        <w:t>Long-term brand relevance</w:t>
      </w:r>
    </w:p>
    <w:p w14:paraId="09A95276" w14:textId="77777777" w:rsidR="009900D9" w:rsidRDefault="00000000">
      <w:pPr>
        <w:rPr>
          <w:b/>
          <w:bCs/>
        </w:rPr>
      </w:pPr>
      <w:r>
        <w:rPr>
          <w:bCs/>
        </w:rPr>
        <w:t>Strong financial resources allow Nestlé India to continue investing even during periods when competition intensifies.</w:t>
      </w:r>
    </w:p>
    <w:p w14:paraId="3FCD2D64" w14:textId="77777777" w:rsidR="009900D9" w:rsidRDefault="00000000">
      <w:pPr>
        <w:rPr>
          <w:b/>
          <w:bCs/>
        </w:rPr>
      </w:pPr>
      <w:r>
        <w:rPr>
          <w:bCs/>
        </w:rPr>
        <w:t>This creates an important competitive advantage.</w:t>
      </w:r>
    </w:p>
    <w:p w14:paraId="3D533BD5" w14:textId="77777777" w:rsidR="009900D9" w:rsidRDefault="00000000">
      <w:pPr>
        <w:rPr>
          <w:b/>
          <w:bCs/>
        </w:rPr>
      </w:pPr>
      <w:r>
        <w:rPr>
          <w:bCs/>
        </w:rPr>
        <w:t>A smaller competitor may have:</w:t>
      </w:r>
    </w:p>
    <w:p w14:paraId="1778B1B6" w14:textId="353C2791" w:rsidR="009900D9" w:rsidRDefault="00000000" w:rsidP="00704AA0">
      <w:pPr>
        <w:ind w:right="600"/>
        <w:rPr>
          <w:b/>
          <w:bCs/>
        </w:rPr>
      </w:pPr>
      <w:r>
        <w:rPr>
          <w:bCs/>
        </w:rPr>
        <w:t>A Good Product</w:t>
      </w:r>
      <w:r w:rsidR="00704AA0">
        <w:rPr>
          <w:b/>
          <w:bCs/>
        </w:rPr>
        <w:t xml:space="preserve"> </w:t>
      </w:r>
      <w:r>
        <w:rPr>
          <w:bCs/>
        </w:rPr>
        <w:t>but may not have</w:t>
      </w:r>
      <w:r w:rsidR="00704AA0">
        <w:rPr>
          <w:b/>
          <w:bCs/>
        </w:rPr>
        <w:t xml:space="preserve"> </w:t>
      </w:r>
      <w:r>
        <w:rPr>
          <w:bCs/>
        </w:rPr>
        <w:t>The Financial Resources Required to Build a National Brand.</w:t>
      </w:r>
    </w:p>
    <w:p w14:paraId="0C464B2B" w14:textId="77777777" w:rsidR="009900D9" w:rsidRDefault="00000000">
      <w:pPr>
        <w:pStyle w:val="Heading2"/>
        <w:keepNext w:val="0"/>
        <w:keepLines w:val="0"/>
        <w:rPr>
          <w:bCs/>
          <w:sz w:val="34"/>
          <w:szCs w:val="34"/>
        </w:rPr>
      </w:pPr>
      <w:bookmarkStart w:id="350" w:name="_ywuhlqbngplb" w:colFirst="0" w:colLast="0"/>
      <w:bookmarkEnd w:id="350"/>
      <w:r>
        <w:rPr>
          <w:bCs/>
          <w:szCs w:val="34"/>
        </w:rPr>
        <w:lastRenderedPageBreak/>
        <w:t>The Brand Investment Cycle</w:t>
      </w:r>
    </w:p>
    <w:p w14:paraId="7FBE5F00" w14:textId="77777777" w:rsidR="009900D9" w:rsidRDefault="00000000">
      <w:pPr>
        <w:rPr>
          <w:b/>
          <w:bCs/>
        </w:rPr>
      </w:pPr>
      <w:r>
        <w:rPr>
          <w:bCs/>
        </w:rPr>
        <w:t>Nestlé India's competitive cycle can be represented as:</w:t>
      </w:r>
    </w:p>
    <w:p w14:paraId="454F6D8C" w14:textId="77777777" w:rsidR="009900D9" w:rsidRDefault="00000000">
      <w:pPr>
        <w:pStyle w:val="Heading1"/>
        <w:keepNext w:val="0"/>
        <w:keepLines w:val="0"/>
        <w:pBdr>
          <w:bottom w:val="single" w:sz="6" w:space="4" w:color="E2001A"/>
        </w:pBdr>
        <w:spacing w:before="480"/>
        <w:rPr>
          <w:bCs/>
          <w:sz w:val="46"/>
          <w:szCs w:val="46"/>
        </w:rPr>
      </w:pPr>
      <w:bookmarkStart w:id="351" w:name="_gfu4m4o7njao" w:colFirst="0" w:colLast="0"/>
      <w:bookmarkEnd w:id="351"/>
      <w:r>
        <w:rPr>
          <w:bCs/>
          <w:szCs w:val="46"/>
        </w:rPr>
        <w:t>Continued Brand Strength</w:t>
      </w:r>
    </w:p>
    <w:p w14:paraId="132A7917" w14:textId="77777777" w:rsidR="009900D9" w:rsidRDefault="00000000">
      <w:pPr>
        <w:rPr>
          <w:b/>
          <w:bCs/>
        </w:rPr>
      </w:pPr>
      <w:r>
        <w:rPr>
          <w:bCs/>
        </w:rPr>
        <w:t>This cycle can create a powerful barrier for competitors.</w:t>
      </w:r>
    </w:p>
    <w:p w14:paraId="5F742A0A" w14:textId="77777777" w:rsidR="009900D9" w:rsidRDefault="00000000">
      <w:pPr>
        <w:rPr>
          <w:b/>
          <w:bCs/>
        </w:rPr>
      </w:pPr>
      <w:r>
        <w:rPr>
          <w:bCs/>
        </w:rPr>
        <w:t>However, brand investment must remain effective.</w:t>
      </w:r>
    </w:p>
    <w:p w14:paraId="067DB4CD" w14:textId="77777777" w:rsidR="009900D9" w:rsidRDefault="00000000">
      <w:pPr>
        <w:rPr>
          <w:b/>
          <w:bCs/>
        </w:rPr>
      </w:pPr>
      <w:r>
        <w:rPr>
          <w:bCs/>
        </w:rPr>
        <w:t>Simply spending more on advertising does not automatically strengthen the brand.</w:t>
      </w:r>
    </w:p>
    <w:p w14:paraId="1F8DD6EB" w14:textId="77777777" w:rsidR="009900D9" w:rsidRDefault="00000000">
      <w:pPr>
        <w:rPr>
          <w:b/>
          <w:bCs/>
        </w:rPr>
      </w:pPr>
      <w:r>
        <w:rPr>
          <w:bCs/>
        </w:rPr>
        <w:t>The company must ensure that:</w:t>
      </w:r>
    </w:p>
    <w:p w14:paraId="1F7AC2ED" w14:textId="77777777" w:rsidR="009900D9" w:rsidRDefault="00000000">
      <w:pPr>
        <w:ind w:left="600" w:right="600"/>
        <w:rPr>
          <w:b/>
          <w:bCs/>
        </w:rPr>
      </w:pPr>
      <w:r>
        <w:rPr>
          <w:bCs/>
        </w:rPr>
        <w:t>Investment</w:t>
      </w:r>
    </w:p>
    <w:p w14:paraId="4394B180" w14:textId="77777777" w:rsidR="009900D9" w:rsidRDefault="00000000">
      <w:pPr>
        <w:rPr>
          <w:b/>
          <w:bCs/>
        </w:rPr>
      </w:pPr>
      <w:r>
        <w:rPr>
          <w:bCs/>
        </w:rPr>
        <w:t>translates into</w:t>
      </w:r>
    </w:p>
    <w:p w14:paraId="3A6A4634" w14:textId="77777777" w:rsidR="009900D9" w:rsidRDefault="00000000">
      <w:pPr>
        <w:ind w:left="600" w:right="600"/>
        <w:rPr>
          <w:b/>
          <w:bCs/>
        </w:rPr>
      </w:pPr>
      <w:r>
        <w:rPr>
          <w:bCs/>
        </w:rPr>
        <w:t>Consumer Preference</w:t>
      </w:r>
    </w:p>
    <w:p w14:paraId="1A141667" w14:textId="77777777" w:rsidR="009900D9" w:rsidRDefault="00000000">
      <w:pPr>
        <w:rPr>
          <w:b/>
          <w:bCs/>
        </w:rPr>
      </w:pPr>
      <w:r>
        <w:rPr>
          <w:bCs/>
        </w:rPr>
        <w:t>and ultimately:</w:t>
      </w:r>
    </w:p>
    <w:p w14:paraId="0FAC3B46" w14:textId="77777777" w:rsidR="009900D9" w:rsidRDefault="00000000">
      <w:pPr>
        <w:ind w:left="600" w:right="600"/>
        <w:rPr>
          <w:b/>
          <w:bCs/>
        </w:rPr>
      </w:pPr>
      <w:r>
        <w:rPr>
          <w:bCs/>
        </w:rPr>
        <w:t>Long-Term Sales Growth.</w:t>
      </w:r>
    </w:p>
    <w:p w14:paraId="5D6A9557" w14:textId="77777777" w:rsidR="009900D9" w:rsidRDefault="00000000">
      <w:pPr>
        <w:pStyle w:val="Heading1"/>
        <w:keepNext w:val="0"/>
        <w:keepLines w:val="0"/>
        <w:pBdr>
          <w:bottom w:val="single" w:sz="6" w:space="4" w:color="E2001A"/>
        </w:pBdr>
        <w:spacing w:before="480"/>
        <w:rPr>
          <w:bCs/>
          <w:sz w:val="46"/>
          <w:szCs w:val="46"/>
        </w:rPr>
      </w:pPr>
      <w:bookmarkStart w:id="352" w:name="_78x9f1vtoqua" w:colFirst="0" w:colLast="0"/>
      <w:bookmarkEnd w:id="352"/>
      <w:r>
        <w:rPr>
          <w:bCs/>
          <w:szCs w:val="46"/>
        </w:rPr>
        <w:t>11. TECHNOLOGY AS A COMPETITIVE ADVANTAGE</w:t>
      </w:r>
    </w:p>
    <w:p w14:paraId="5CF00B30" w14:textId="77777777" w:rsidR="009900D9" w:rsidRDefault="00000000">
      <w:pPr>
        <w:rPr>
          <w:b/>
          <w:bCs/>
        </w:rPr>
      </w:pPr>
      <w:r>
        <w:rPr>
          <w:bCs/>
        </w:rPr>
        <w:t>Technology is increasingly becoming part of Nestlé India's economic moat.</w:t>
      </w:r>
    </w:p>
    <w:p w14:paraId="7FEA0F71" w14:textId="77777777" w:rsidR="009900D9" w:rsidRDefault="00000000">
      <w:pPr>
        <w:rPr>
          <w:b/>
          <w:bCs/>
        </w:rPr>
      </w:pPr>
      <w:r>
        <w:rPr>
          <w:bCs/>
        </w:rPr>
        <w:t>The company is integrating digital systems across:</w:t>
      </w:r>
    </w:p>
    <w:p w14:paraId="515F6E8A" w14:textId="77777777" w:rsidR="009900D9" w:rsidRDefault="00000000">
      <w:pPr>
        <w:numPr>
          <w:ilvl w:val="0"/>
          <w:numId w:val="88"/>
        </w:numPr>
        <w:rPr>
          <w:b/>
          <w:bCs/>
        </w:rPr>
      </w:pPr>
      <w:r>
        <w:rPr>
          <w:bCs/>
        </w:rPr>
        <w:t>Sales</w:t>
      </w:r>
    </w:p>
    <w:p w14:paraId="55209426" w14:textId="77777777" w:rsidR="009900D9" w:rsidRDefault="00000000">
      <w:pPr>
        <w:numPr>
          <w:ilvl w:val="0"/>
          <w:numId w:val="88"/>
        </w:numPr>
        <w:rPr>
          <w:b/>
          <w:bCs/>
        </w:rPr>
      </w:pPr>
      <w:r>
        <w:rPr>
          <w:bCs/>
        </w:rPr>
        <w:t>Supply chain</w:t>
      </w:r>
    </w:p>
    <w:p w14:paraId="5DE064D9" w14:textId="77777777" w:rsidR="009900D9" w:rsidRDefault="00000000">
      <w:pPr>
        <w:numPr>
          <w:ilvl w:val="0"/>
          <w:numId w:val="88"/>
        </w:numPr>
        <w:rPr>
          <w:b/>
          <w:bCs/>
        </w:rPr>
      </w:pPr>
      <w:r>
        <w:rPr>
          <w:bCs/>
        </w:rPr>
        <w:t>Manufacturing</w:t>
      </w:r>
    </w:p>
    <w:p w14:paraId="0489BA05" w14:textId="77777777" w:rsidR="009900D9" w:rsidRDefault="00000000">
      <w:pPr>
        <w:numPr>
          <w:ilvl w:val="0"/>
          <w:numId w:val="88"/>
        </w:numPr>
        <w:rPr>
          <w:b/>
          <w:bCs/>
        </w:rPr>
      </w:pPr>
      <w:r>
        <w:rPr>
          <w:bCs/>
        </w:rPr>
        <w:t>Enterprise operations</w:t>
      </w:r>
    </w:p>
    <w:p w14:paraId="32B1F57C" w14:textId="77777777" w:rsidR="009900D9" w:rsidRDefault="00000000">
      <w:pPr>
        <w:rPr>
          <w:b/>
          <w:bCs/>
        </w:rPr>
      </w:pPr>
      <w:r>
        <w:rPr>
          <w:bCs/>
        </w:rPr>
        <w:t>The FY2025–26 annual report describes digital transformation as an operating capability supporting:</w:t>
      </w:r>
    </w:p>
    <w:p w14:paraId="70235B34" w14:textId="77777777" w:rsidR="009900D9" w:rsidRDefault="00000000">
      <w:pPr>
        <w:numPr>
          <w:ilvl w:val="0"/>
          <w:numId w:val="39"/>
        </w:numPr>
        <w:rPr>
          <w:b/>
          <w:bCs/>
        </w:rPr>
      </w:pPr>
      <w:r>
        <w:rPr>
          <w:bCs/>
        </w:rPr>
        <w:t>Speed</w:t>
      </w:r>
    </w:p>
    <w:p w14:paraId="176ECCD5" w14:textId="77777777" w:rsidR="009900D9" w:rsidRDefault="00000000">
      <w:pPr>
        <w:numPr>
          <w:ilvl w:val="0"/>
          <w:numId w:val="39"/>
        </w:numPr>
        <w:rPr>
          <w:b/>
          <w:bCs/>
        </w:rPr>
      </w:pPr>
      <w:r>
        <w:rPr>
          <w:bCs/>
        </w:rPr>
        <w:t>Predictability</w:t>
      </w:r>
    </w:p>
    <w:p w14:paraId="10B4D36F" w14:textId="77777777" w:rsidR="009900D9" w:rsidRDefault="00000000">
      <w:pPr>
        <w:numPr>
          <w:ilvl w:val="0"/>
          <w:numId w:val="39"/>
        </w:numPr>
        <w:rPr>
          <w:b/>
          <w:bCs/>
        </w:rPr>
      </w:pPr>
      <w:r>
        <w:rPr>
          <w:bCs/>
        </w:rPr>
        <w:t>Productivity</w:t>
      </w:r>
    </w:p>
    <w:p w14:paraId="04200AD1" w14:textId="77777777" w:rsidR="009900D9" w:rsidRDefault="00000000">
      <w:pPr>
        <w:numPr>
          <w:ilvl w:val="0"/>
          <w:numId w:val="39"/>
        </w:numPr>
        <w:rPr>
          <w:b/>
          <w:bCs/>
        </w:rPr>
      </w:pPr>
      <w:r>
        <w:rPr>
          <w:bCs/>
        </w:rPr>
        <w:t>Scale</w:t>
      </w:r>
    </w:p>
    <w:p w14:paraId="5C4B9DF6" w14:textId="77777777" w:rsidR="009900D9" w:rsidRDefault="00000000">
      <w:pPr>
        <w:pStyle w:val="Heading2"/>
        <w:keepNext w:val="0"/>
        <w:keepLines w:val="0"/>
        <w:rPr>
          <w:bCs/>
          <w:sz w:val="34"/>
          <w:szCs w:val="34"/>
        </w:rPr>
      </w:pPr>
      <w:bookmarkStart w:id="353" w:name="_x9q35g2hkhtq" w:colFirst="0" w:colLast="0"/>
      <w:bookmarkEnd w:id="353"/>
      <w:r>
        <w:rPr>
          <w:bCs/>
          <w:szCs w:val="34"/>
        </w:rPr>
        <w:t>Technology Improves Execution</w:t>
      </w:r>
    </w:p>
    <w:p w14:paraId="5BF7BC62" w14:textId="77777777" w:rsidR="009900D9" w:rsidRDefault="00000000">
      <w:pPr>
        <w:rPr>
          <w:b/>
          <w:bCs/>
        </w:rPr>
      </w:pPr>
      <w:r>
        <w:rPr>
          <w:bCs/>
        </w:rPr>
        <w:lastRenderedPageBreak/>
        <w:t>In the FMCG industry, small improvements in execution can create significant financial benefits because businesses operate at large scale.</w:t>
      </w:r>
    </w:p>
    <w:p w14:paraId="4A02E985" w14:textId="77777777" w:rsidR="009900D9" w:rsidRDefault="00000000">
      <w:pPr>
        <w:rPr>
          <w:b/>
          <w:bCs/>
        </w:rPr>
      </w:pPr>
      <w:r>
        <w:rPr>
          <w:bCs/>
        </w:rPr>
        <w:t>For example:</w:t>
      </w:r>
    </w:p>
    <w:p w14:paraId="6CC57F10" w14:textId="77777777" w:rsidR="009900D9" w:rsidRDefault="00000000">
      <w:pPr>
        <w:ind w:left="600" w:right="600"/>
        <w:rPr>
          <w:b/>
          <w:bCs/>
        </w:rPr>
      </w:pPr>
      <w:r>
        <w:rPr>
          <w:bCs/>
        </w:rPr>
        <w:t>Higher Sales Potential</w:t>
      </w:r>
    </w:p>
    <w:p w14:paraId="6FA86A4B" w14:textId="77777777" w:rsidR="009900D9" w:rsidRDefault="00000000">
      <w:pPr>
        <w:rPr>
          <w:b/>
          <w:bCs/>
        </w:rPr>
      </w:pPr>
      <w:r>
        <w:rPr>
          <w:bCs/>
        </w:rPr>
        <w:t>Similarly:</w:t>
      </w:r>
    </w:p>
    <w:p w14:paraId="2B02A53A" w14:textId="77777777" w:rsidR="009900D9" w:rsidRDefault="00000000">
      <w:pPr>
        <w:ind w:left="600" w:right="600"/>
        <w:rPr>
          <w:b/>
          <w:bCs/>
        </w:rPr>
      </w:pPr>
      <w:r>
        <w:rPr>
          <w:bCs/>
        </w:rPr>
        <w:t>Stronger Consumer Access</w:t>
      </w:r>
    </w:p>
    <w:p w14:paraId="1F895DCA" w14:textId="77777777" w:rsidR="009900D9" w:rsidRDefault="00000000">
      <w:pPr>
        <w:rPr>
          <w:b/>
          <w:bCs/>
        </w:rPr>
      </w:pPr>
      <w:r>
        <w:rPr>
          <w:bCs/>
        </w:rPr>
        <w:t>Technology therefore strengthens Nestlé India's existing advantages.</w:t>
      </w:r>
    </w:p>
    <w:p w14:paraId="73DFDF4D" w14:textId="77777777" w:rsidR="009900D9" w:rsidRDefault="00000000">
      <w:pPr>
        <w:rPr>
          <w:b/>
          <w:bCs/>
        </w:rPr>
      </w:pPr>
      <w:r>
        <w:rPr>
          <w:bCs/>
        </w:rPr>
        <w:t>It does not replace:</w:t>
      </w:r>
    </w:p>
    <w:p w14:paraId="6E8693C4" w14:textId="77777777" w:rsidR="009900D9" w:rsidRDefault="00000000">
      <w:pPr>
        <w:numPr>
          <w:ilvl w:val="0"/>
          <w:numId w:val="61"/>
        </w:numPr>
        <w:rPr>
          <w:b/>
          <w:bCs/>
        </w:rPr>
      </w:pPr>
      <w:r>
        <w:rPr>
          <w:bCs/>
        </w:rPr>
        <w:t>Brands</w:t>
      </w:r>
    </w:p>
    <w:p w14:paraId="3BDFBDB7" w14:textId="77777777" w:rsidR="009900D9" w:rsidRDefault="00000000">
      <w:pPr>
        <w:numPr>
          <w:ilvl w:val="0"/>
          <w:numId w:val="61"/>
        </w:numPr>
        <w:rPr>
          <w:b/>
          <w:bCs/>
        </w:rPr>
      </w:pPr>
      <w:r>
        <w:rPr>
          <w:bCs/>
        </w:rPr>
        <w:t>Distribution</w:t>
      </w:r>
    </w:p>
    <w:p w14:paraId="117DE488" w14:textId="77777777" w:rsidR="009900D9" w:rsidRDefault="00000000">
      <w:pPr>
        <w:numPr>
          <w:ilvl w:val="0"/>
          <w:numId w:val="61"/>
        </w:numPr>
        <w:rPr>
          <w:b/>
          <w:bCs/>
        </w:rPr>
      </w:pPr>
      <w:r>
        <w:rPr>
          <w:bCs/>
        </w:rPr>
        <w:t>Manufacturing</w:t>
      </w:r>
    </w:p>
    <w:p w14:paraId="25B50116" w14:textId="77777777" w:rsidR="009900D9" w:rsidRDefault="00000000">
      <w:pPr>
        <w:rPr>
          <w:b/>
          <w:bCs/>
        </w:rPr>
      </w:pPr>
      <w:r>
        <w:rPr>
          <w:bCs/>
        </w:rPr>
        <w:t>Instead, it makes these existing capabilities more efficient.</w:t>
      </w:r>
    </w:p>
    <w:p w14:paraId="2BF76E01" w14:textId="77777777" w:rsidR="009900D9" w:rsidRDefault="00000000">
      <w:pPr>
        <w:pStyle w:val="Heading1"/>
        <w:keepNext w:val="0"/>
        <w:keepLines w:val="0"/>
        <w:pBdr>
          <w:bottom w:val="single" w:sz="6" w:space="4" w:color="E2001A"/>
        </w:pBdr>
        <w:spacing w:before="480"/>
        <w:rPr>
          <w:bCs/>
          <w:sz w:val="46"/>
          <w:szCs w:val="46"/>
        </w:rPr>
      </w:pPr>
      <w:bookmarkStart w:id="354" w:name="_lupch4wpq7ub" w:colFirst="0" w:colLast="0"/>
      <w:bookmarkEnd w:id="354"/>
      <w:r>
        <w:rPr>
          <w:bCs/>
          <w:szCs w:val="46"/>
        </w:rPr>
        <w:t>12. FINANCIAL STRENGTH — THE ABILITY TO PLAY THE LONG GAME</w:t>
      </w:r>
    </w:p>
    <w:p w14:paraId="4E43DB01" w14:textId="77777777" w:rsidR="009900D9" w:rsidRDefault="00000000">
      <w:pPr>
        <w:rPr>
          <w:b/>
          <w:bCs/>
        </w:rPr>
      </w:pPr>
      <w:r>
        <w:rPr>
          <w:bCs/>
        </w:rPr>
        <w:t>Nestlé India's financial strength is another important competitive advantage.</w:t>
      </w:r>
    </w:p>
    <w:p w14:paraId="1C358983" w14:textId="77777777" w:rsidR="009900D9" w:rsidRDefault="00000000">
      <w:pPr>
        <w:rPr>
          <w:b/>
          <w:bCs/>
        </w:rPr>
      </w:pPr>
      <w:r>
        <w:rPr>
          <w:bCs/>
        </w:rPr>
        <w:t>The company has demonstrated:</w:t>
      </w:r>
    </w:p>
    <w:p w14:paraId="4CE91964" w14:textId="77777777" w:rsidR="009900D9" w:rsidRDefault="00000000">
      <w:pPr>
        <w:numPr>
          <w:ilvl w:val="0"/>
          <w:numId w:val="19"/>
        </w:numPr>
        <w:rPr>
          <w:b/>
          <w:bCs/>
        </w:rPr>
      </w:pPr>
      <w:r>
        <w:rPr>
          <w:bCs/>
        </w:rPr>
        <w:t>Strong profitability</w:t>
      </w:r>
    </w:p>
    <w:p w14:paraId="257FF103" w14:textId="77777777" w:rsidR="009900D9" w:rsidRDefault="00000000">
      <w:pPr>
        <w:numPr>
          <w:ilvl w:val="0"/>
          <w:numId w:val="19"/>
        </w:numPr>
        <w:rPr>
          <w:b/>
          <w:bCs/>
        </w:rPr>
      </w:pPr>
      <w:r>
        <w:rPr>
          <w:bCs/>
        </w:rPr>
        <w:t>High returns on capital</w:t>
      </w:r>
    </w:p>
    <w:p w14:paraId="384DD835" w14:textId="77777777" w:rsidR="009900D9" w:rsidRDefault="00000000">
      <w:pPr>
        <w:numPr>
          <w:ilvl w:val="0"/>
          <w:numId w:val="19"/>
        </w:numPr>
        <w:rPr>
          <w:b/>
          <w:bCs/>
        </w:rPr>
      </w:pPr>
      <w:r>
        <w:rPr>
          <w:bCs/>
        </w:rPr>
        <w:t>Strong operating cash generation</w:t>
      </w:r>
    </w:p>
    <w:p w14:paraId="1D6C341C" w14:textId="77777777" w:rsidR="009900D9" w:rsidRDefault="00000000">
      <w:pPr>
        <w:numPr>
          <w:ilvl w:val="0"/>
          <w:numId w:val="19"/>
        </w:numPr>
        <w:rPr>
          <w:b/>
          <w:bCs/>
        </w:rPr>
      </w:pPr>
      <w:r>
        <w:rPr>
          <w:bCs/>
        </w:rPr>
        <w:t>Low financial leverage</w:t>
      </w:r>
    </w:p>
    <w:p w14:paraId="5B17DB41" w14:textId="77777777" w:rsidR="009900D9" w:rsidRDefault="00000000">
      <w:pPr>
        <w:numPr>
          <w:ilvl w:val="0"/>
          <w:numId w:val="19"/>
        </w:numPr>
        <w:rPr>
          <w:b/>
          <w:bCs/>
        </w:rPr>
      </w:pPr>
      <w:r>
        <w:rPr>
          <w:bCs/>
        </w:rPr>
        <w:t>Significant dividend-paying capacity</w:t>
      </w:r>
    </w:p>
    <w:p w14:paraId="3D433896" w14:textId="77777777" w:rsidR="009900D9" w:rsidRDefault="00000000">
      <w:pPr>
        <w:rPr>
          <w:b/>
          <w:bCs/>
        </w:rPr>
      </w:pPr>
      <w:r>
        <w:rPr>
          <w:bCs/>
        </w:rPr>
        <w:t>This financial strength gives management flexibility.</w:t>
      </w:r>
    </w:p>
    <w:p w14:paraId="56DEA284" w14:textId="77777777" w:rsidR="009900D9" w:rsidRDefault="00000000">
      <w:pPr>
        <w:rPr>
          <w:b/>
          <w:bCs/>
        </w:rPr>
      </w:pPr>
      <w:r>
        <w:rPr>
          <w:bCs/>
        </w:rPr>
        <w:t>During periods of competitive pressure, the company can continue investing in:</w:t>
      </w:r>
    </w:p>
    <w:p w14:paraId="360D7B7E" w14:textId="77777777" w:rsidR="009900D9" w:rsidRDefault="00000000">
      <w:pPr>
        <w:numPr>
          <w:ilvl w:val="0"/>
          <w:numId w:val="266"/>
        </w:numPr>
        <w:rPr>
          <w:b/>
          <w:bCs/>
        </w:rPr>
      </w:pPr>
      <w:r>
        <w:rPr>
          <w:bCs/>
        </w:rPr>
        <w:t>Brands</w:t>
      </w:r>
    </w:p>
    <w:p w14:paraId="3E476CF0" w14:textId="77777777" w:rsidR="009900D9" w:rsidRDefault="00000000">
      <w:pPr>
        <w:numPr>
          <w:ilvl w:val="0"/>
          <w:numId w:val="266"/>
        </w:numPr>
        <w:rPr>
          <w:b/>
          <w:bCs/>
        </w:rPr>
      </w:pPr>
      <w:r>
        <w:rPr>
          <w:bCs/>
        </w:rPr>
        <w:t>Innovation</w:t>
      </w:r>
    </w:p>
    <w:p w14:paraId="552AF6B2" w14:textId="77777777" w:rsidR="009900D9" w:rsidRDefault="00000000">
      <w:pPr>
        <w:numPr>
          <w:ilvl w:val="0"/>
          <w:numId w:val="266"/>
        </w:numPr>
        <w:rPr>
          <w:b/>
          <w:bCs/>
        </w:rPr>
      </w:pPr>
      <w:r>
        <w:rPr>
          <w:bCs/>
        </w:rPr>
        <w:t>Distribution</w:t>
      </w:r>
    </w:p>
    <w:p w14:paraId="6C46FDC0" w14:textId="77777777" w:rsidR="009900D9" w:rsidRDefault="00000000">
      <w:pPr>
        <w:numPr>
          <w:ilvl w:val="0"/>
          <w:numId w:val="266"/>
        </w:numPr>
        <w:rPr>
          <w:b/>
          <w:bCs/>
        </w:rPr>
      </w:pPr>
      <w:r>
        <w:rPr>
          <w:bCs/>
        </w:rPr>
        <w:t>Technology</w:t>
      </w:r>
    </w:p>
    <w:p w14:paraId="7A81AEF3" w14:textId="77777777" w:rsidR="009900D9" w:rsidRDefault="00000000">
      <w:pPr>
        <w:numPr>
          <w:ilvl w:val="0"/>
          <w:numId w:val="266"/>
        </w:numPr>
        <w:rPr>
          <w:b/>
          <w:bCs/>
        </w:rPr>
      </w:pPr>
      <w:r>
        <w:rPr>
          <w:bCs/>
        </w:rPr>
        <w:t>Manufacturing</w:t>
      </w:r>
    </w:p>
    <w:p w14:paraId="5C219863" w14:textId="77777777" w:rsidR="009900D9" w:rsidRDefault="00000000">
      <w:pPr>
        <w:rPr>
          <w:b/>
          <w:bCs/>
        </w:rPr>
      </w:pPr>
      <w:r>
        <w:rPr>
          <w:bCs/>
        </w:rPr>
        <w:t>without becoming heavily dependent on external financing.</w:t>
      </w:r>
    </w:p>
    <w:p w14:paraId="0FDFEE67" w14:textId="77777777" w:rsidR="009900D9" w:rsidRDefault="00000000">
      <w:pPr>
        <w:rPr>
          <w:b/>
          <w:bCs/>
        </w:rPr>
      </w:pPr>
      <w:r>
        <w:rPr>
          <w:bCs/>
        </w:rPr>
        <w:t>This is particularly important during difficult periods.</w:t>
      </w:r>
    </w:p>
    <w:p w14:paraId="1CC99021" w14:textId="77777777" w:rsidR="009900D9" w:rsidRDefault="00000000">
      <w:pPr>
        <w:rPr>
          <w:b/>
          <w:bCs/>
        </w:rPr>
      </w:pPr>
      <w:r>
        <w:rPr>
          <w:bCs/>
        </w:rPr>
        <w:lastRenderedPageBreak/>
        <w:t>A financially weaker competitor may need to reduce investment.</w:t>
      </w:r>
    </w:p>
    <w:p w14:paraId="7BAB09FE" w14:textId="77777777" w:rsidR="009900D9" w:rsidRDefault="00000000">
      <w:pPr>
        <w:rPr>
          <w:b/>
          <w:bCs/>
        </w:rPr>
      </w:pPr>
      <w:r>
        <w:rPr>
          <w:bCs/>
        </w:rPr>
        <w:t>Nestlé India can potentially:</w:t>
      </w:r>
    </w:p>
    <w:p w14:paraId="6BAB4477" w14:textId="77777777" w:rsidR="009900D9" w:rsidRDefault="00000000">
      <w:pPr>
        <w:ind w:left="600" w:right="600"/>
        <w:rPr>
          <w:b/>
          <w:bCs/>
        </w:rPr>
      </w:pPr>
      <w:r>
        <w:rPr>
          <w:bCs/>
        </w:rPr>
        <w:t>Continue Investing Through the Cycle</w:t>
      </w:r>
    </w:p>
    <w:p w14:paraId="246E785A" w14:textId="77777777" w:rsidR="009900D9" w:rsidRDefault="00000000">
      <w:pPr>
        <w:rPr>
          <w:b/>
          <w:bCs/>
        </w:rPr>
      </w:pPr>
      <w:r>
        <w:rPr>
          <w:bCs/>
        </w:rPr>
        <w:t>This ability can strengthen its long-term competitive position.</w:t>
      </w:r>
    </w:p>
    <w:p w14:paraId="3D0BD68F" w14:textId="77777777" w:rsidR="009900D9" w:rsidRDefault="00000000">
      <w:pPr>
        <w:pStyle w:val="Heading1"/>
        <w:keepNext w:val="0"/>
        <w:keepLines w:val="0"/>
        <w:pBdr>
          <w:bottom w:val="single" w:sz="6" w:space="4" w:color="E2001A"/>
        </w:pBdr>
        <w:spacing w:before="480"/>
        <w:rPr>
          <w:bCs/>
          <w:sz w:val="46"/>
          <w:szCs w:val="46"/>
        </w:rPr>
      </w:pPr>
      <w:bookmarkStart w:id="355" w:name="_cqq0joek2wl" w:colFirst="0" w:colLast="0"/>
      <w:bookmarkEnd w:id="355"/>
      <w:r>
        <w:rPr>
          <w:bCs/>
          <w:szCs w:val="46"/>
        </w:rPr>
        <w:t>13. THE SELF-REINFORCING MOAT</w:t>
      </w:r>
    </w:p>
    <w:p w14:paraId="0A32F8D4" w14:textId="77777777" w:rsidR="009900D9" w:rsidRDefault="00000000">
      <w:pPr>
        <w:rPr>
          <w:b/>
          <w:bCs/>
        </w:rPr>
      </w:pPr>
      <w:r>
        <w:rPr>
          <w:bCs/>
        </w:rPr>
        <w:t>Nestlé India's economic moat is strongest when viewed as an interconnected system.</w:t>
      </w:r>
    </w:p>
    <w:p w14:paraId="60809E6D" w14:textId="77777777" w:rsidR="009900D9" w:rsidRDefault="00000000">
      <w:pPr>
        <w:rPr>
          <w:b/>
          <w:bCs/>
        </w:rPr>
      </w:pPr>
      <w:r>
        <w:rPr>
          <w:bCs/>
        </w:rPr>
        <w:t>It can be represented as:</w:t>
      </w:r>
    </w:p>
    <w:p w14:paraId="414AAB64" w14:textId="77777777" w:rsidR="009900D9" w:rsidRDefault="00000000">
      <w:pPr>
        <w:pStyle w:val="Heading1"/>
        <w:keepNext w:val="0"/>
        <w:keepLines w:val="0"/>
        <w:pBdr>
          <w:bottom w:val="single" w:sz="6" w:space="4" w:color="E2001A"/>
        </w:pBdr>
        <w:spacing w:before="480"/>
        <w:rPr>
          <w:bCs/>
          <w:sz w:val="46"/>
          <w:szCs w:val="46"/>
        </w:rPr>
      </w:pPr>
      <w:bookmarkStart w:id="356" w:name="_nq404mudue1i" w:colFirst="0" w:colLast="0"/>
      <w:bookmarkEnd w:id="356"/>
      <w:r>
        <w:rPr>
          <w:bCs/>
          <w:szCs w:val="46"/>
        </w:rPr>
        <w:t>Stronger Competitive Position</w:t>
      </w:r>
    </w:p>
    <w:p w14:paraId="689DF577" w14:textId="77777777" w:rsidR="009900D9" w:rsidRDefault="00000000">
      <w:pPr>
        <w:rPr>
          <w:b/>
          <w:bCs/>
        </w:rPr>
      </w:pPr>
      <w:r>
        <w:rPr>
          <w:bCs/>
        </w:rPr>
        <w:t>This is important.</w:t>
      </w:r>
    </w:p>
    <w:p w14:paraId="0EDEC3C7" w14:textId="77777777" w:rsidR="009900D9" w:rsidRDefault="00000000">
      <w:pPr>
        <w:rPr>
          <w:b/>
          <w:bCs/>
        </w:rPr>
      </w:pPr>
      <w:r>
        <w:rPr>
          <w:bCs/>
        </w:rPr>
        <w:t>Nestlé India's advantage does not depend entirely on one factor.</w:t>
      </w:r>
    </w:p>
    <w:p w14:paraId="13097234" w14:textId="77777777" w:rsidR="009900D9" w:rsidRDefault="00000000">
      <w:pPr>
        <w:rPr>
          <w:b/>
          <w:bCs/>
        </w:rPr>
      </w:pPr>
      <w:r>
        <w:rPr>
          <w:bCs/>
        </w:rPr>
        <w:t>A competitor may challenge:</w:t>
      </w:r>
    </w:p>
    <w:p w14:paraId="6C6EDE40" w14:textId="77777777" w:rsidR="009900D9" w:rsidRDefault="00000000">
      <w:pPr>
        <w:numPr>
          <w:ilvl w:val="0"/>
          <w:numId w:val="276"/>
        </w:numPr>
        <w:rPr>
          <w:b/>
          <w:bCs/>
        </w:rPr>
      </w:pPr>
      <w:r>
        <w:rPr>
          <w:bCs/>
        </w:rPr>
        <w:t>One brand</w:t>
      </w:r>
    </w:p>
    <w:p w14:paraId="74512147" w14:textId="77777777" w:rsidR="009900D9" w:rsidRDefault="00000000">
      <w:pPr>
        <w:numPr>
          <w:ilvl w:val="0"/>
          <w:numId w:val="276"/>
        </w:numPr>
        <w:rPr>
          <w:b/>
          <w:bCs/>
        </w:rPr>
      </w:pPr>
      <w:r>
        <w:rPr>
          <w:bCs/>
        </w:rPr>
        <w:t>One category</w:t>
      </w:r>
    </w:p>
    <w:p w14:paraId="67768D83" w14:textId="77777777" w:rsidR="009900D9" w:rsidRDefault="00000000">
      <w:pPr>
        <w:numPr>
          <w:ilvl w:val="0"/>
          <w:numId w:val="276"/>
        </w:numPr>
        <w:rPr>
          <w:b/>
          <w:bCs/>
        </w:rPr>
      </w:pPr>
      <w:r>
        <w:rPr>
          <w:bCs/>
        </w:rPr>
        <w:t>One distribution channel</w:t>
      </w:r>
    </w:p>
    <w:p w14:paraId="4A1FCA02" w14:textId="77777777" w:rsidR="009900D9" w:rsidRDefault="00000000">
      <w:pPr>
        <w:rPr>
          <w:b/>
          <w:bCs/>
        </w:rPr>
      </w:pPr>
      <w:r>
        <w:rPr>
          <w:bCs/>
        </w:rPr>
        <w:t>But competing against the entire ecosystem is more difficult.</w:t>
      </w:r>
    </w:p>
    <w:p w14:paraId="40958C63" w14:textId="77777777" w:rsidR="009900D9" w:rsidRDefault="00000000">
      <w:pPr>
        <w:pStyle w:val="Heading1"/>
        <w:keepNext w:val="0"/>
        <w:keepLines w:val="0"/>
        <w:pBdr>
          <w:bottom w:val="single" w:sz="6" w:space="4" w:color="E2001A"/>
        </w:pBdr>
        <w:spacing w:before="480"/>
        <w:rPr>
          <w:bCs/>
          <w:sz w:val="46"/>
          <w:szCs w:val="46"/>
        </w:rPr>
      </w:pPr>
      <w:bookmarkStart w:id="357" w:name="_hfwuqnw88xi3" w:colFirst="0" w:colLast="0"/>
      <w:bookmarkEnd w:id="357"/>
      <w:r>
        <w:rPr>
          <w:bCs/>
          <w:szCs w:val="46"/>
        </w:rPr>
        <w:t>14. CAN NESTLÉ INDIA'S MOAT WEAKEN?</w:t>
      </w:r>
    </w:p>
    <w:p w14:paraId="44378DC1" w14:textId="77777777" w:rsidR="009900D9" w:rsidRDefault="00000000">
      <w:pPr>
        <w:rPr>
          <w:b/>
          <w:bCs/>
        </w:rPr>
      </w:pPr>
      <w:r>
        <w:rPr>
          <w:bCs/>
        </w:rPr>
        <w:t>Yes.</w:t>
      </w:r>
    </w:p>
    <w:p w14:paraId="2245EC26" w14:textId="77777777" w:rsidR="009900D9" w:rsidRDefault="00000000">
      <w:pPr>
        <w:rPr>
          <w:b/>
          <w:bCs/>
        </w:rPr>
      </w:pPr>
      <w:r>
        <w:rPr>
          <w:bCs/>
        </w:rPr>
        <w:t>No economic moat is permanent.</w:t>
      </w:r>
    </w:p>
    <w:p w14:paraId="6F8128C5" w14:textId="77777777" w:rsidR="009900D9" w:rsidRDefault="00000000">
      <w:pPr>
        <w:rPr>
          <w:b/>
          <w:bCs/>
        </w:rPr>
      </w:pPr>
      <w:r>
        <w:rPr>
          <w:bCs/>
        </w:rPr>
        <w:t>Nestlé India's competitive advantages could weaken if the company fails to:</w:t>
      </w:r>
    </w:p>
    <w:p w14:paraId="49060BE5" w14:textId="77777777" w:rsidR="009900D9" w:rsidRDefault="00000000">
      <w:pPr>
        <w:numPr>
          <w:ilvl w:val="0"/>
          <w:numId w:val="44"/>
        </w:numPr>
        <w:rPr>
          <w:b/>
          <w:bCs/>
        </w:rPr>
      </w:pPr>
      <w:r>
        <w:rPr>
          <w:bCs/>
        </w:rPr>
        <w:t>Maintain product relevance</w:t>
      </w:r>
    </w:p>
    <w:p w14:paraId="080333A0" w14:textId="77777777" w:rsidR="009900D9" w:rsidRDefault="00000000">
      <w:pPr>
        <w:numPr>
          <w:ilvl w:val="0"/>
          <w:numId w:val="44"/>
        </w:numPr>
        <w:rPr>
          <w:b/>
          <w:bCs/>
        </w:rPr>
      </w:pPr>
      <w:r>
        <w:rPr>
          <w:bCs/>
        </w:rPr>
        <w:t>Respond to consumer changes</w:t>
      </w:r>
    </w:p>
    <w:p w14:paraId="7DE03605" w14:textId="77777777" w:rsidR="009900D9" w:rsidRDefault="00000000">
      <w:pPr>
        <w:numPr>
          <w:ilvl w:val="0"/>
          <w:numId w:val="44"/>
        </w:numPr>
        <w:rPr>
          <w:b/>
          <w:bCs/>
        </w:rPr>
      </w:pPr>
      <w:r>
        <w:rPr>
          <w:bCs/>
        </w:rPr>
        <w:t>Innovate successfully</w:t>
      </w:r>
    </w:p>
    <w:p w14:paraId="1D85672A" w14:textId="77777777" w:rsidR="009900D9" w:rsidRDefault="00000000">
      <w:pPr>
        <w:numPr>
          <w:ilvl w:val="0"/>
          <w:numId w:val="44"/>
        </w:numPr>
        <w:rPr>
          <w:b/>
          <w:bCs/>
        </w:rPr>
      </w:pPr>
      <w:r>
        <w:rPr>
          <w:bCs/>
        </w:rPr>
        <w:t>Protect product quality</w:t>
      </w:r>
    </w:p>
    <w:p w14:paraId="21D367CA" w14:textId="77777777" w:rsidR="009900D9" w:rsidRDefault="00000000">
      <w:pPr>
        <w:numPr>
          <w:ilvl w:val="0"/>
          <w:numId w:val="44"/>
        </w:numPr>
        <w:rPr>
          <w:b/>
          <w:bCs/>
        </w:rPr>
      </w:pPr>
      <w:r>
        <w:rPr>
          <w:bCs/>
        </w:rPr>
        <w:t>Maintain distribution strength</w:t>
      </w:r>
    </w:p>
    <w:p w14:paraId="46416655" w14:textId="77777777" w:rsidR="009900D9" w:rsidRDefault="00000000">
      <w:pPr>
        <w:numPr>
          <w:ilvl w:val="0"/>
          <w:numId w:val="44"/>
        </w:numPr>
        <w:rPr>
          <w:b/>
          <w:bCs/>
        </w:rPr>
      </w:pPr>
      <w:r>
        <w:rPr>
          <w:bCs/>
        </w:rPr>
        <w:t>Invest behind brands</w:t>
      </w:r>
    </w:p>
    <w:p w14:paraId="55FF9C53" w14:textId="77777777" w:rsidR="009900D9" w:rsidRDefault="00000000">
      <w:pPr>
        <w:rPr>
          <w:b/>
          <w:bCs/>
        </w:rPr>
      </w:pPr>
      <w:r>
        <w:rPr>
          <w:bCs/>
        </w:rPr>
        <w:t>The greatest threat is not necessarily a single competitor.</w:t>
      </w:r>
    </w:p>
    <w:p w14:paraId="4A1D0700" w14:textId="77777777" w:rsidR="009900D9" w:rsidRDefault="00000000">
      <w:pPr>
        <w:rPr>
          <w:b/>
          <w:bCs/>
        </w:rPr>
      </w:pPr>
      <w:r>
        <w:rPr>
          <w:bCs/>
        </w:rPr>
        <w:lastRenderedPageBreak/>
        <w:t>The greater long-term risk may be:</w:t>
      </w:r>
    </w:p>
    <w:p w14:paraId="56A26596" w14:textId="77777777" w:rsidR="009900D9" w:rsidRDefault="00000000">
      <w:pPr>
        <w:ind w:left="600" w:right="600"/>
        <w:rPr>
          <w:b/>
          <w:bCs/>
        </w:rPr>
      </w:pPr>
      <w:r>
        <w:rPr>
          <w:bCs/>
        </w:rPr>
        <w:t>Consumer behaviour changing faster than the company adapts.</w:t>
      </w:r>
    </w:p>
    <w:p w14:paraId="2F201C7C" w14:textId="77777777" w:rsidR="009900D9" w:rsidRDefault="00000000">
      <w:pPr>
        <w:rPr>
          <w:b/>
          <w:bCs/>
        </w:rPr>
      </w:pPr>
      <w:r>
        <w:rPr>
          <w:bCs/>
        </w:rPr>
        <w:t>For example:</w:t>
      </w:r>
    </w:p>
    <w:p w14:paraId="7DF19796" w14:textId="77777777" w:rsidR="009900D9" w:rsidRDefault="00000000">
      <w:pPr>
        <w:numPr>
          <w:ilvl w:val="0"/>
          <w:numId w:val="172"/>
        </w:numPr>
        <w:rPr>
          <w:b/>
          <w:bCs/>
        </w:rPr>
      </w:pPr>
      <w:r>
        <w:rPr>
          <w:bCs/>
        </w:rPr>
        <w:t>New food trends</w:t>
      </w:r>
    </w:p>
    <w:p w14:paraId="38514DD4" w14:textId="77777777" w:rsidR="009900D9" w:rsidRDefault="00000000">
      <w:pPr>
        <w:numPr>
          <w:ilvl w:val="0"/>
          <w:numId w:val="172"/>
        </w:numPr>
        <w:rPr>
          <w:b/>
          <w:bCs/>
        </w:rPr>
      </w:pPr>
      <w:r>
        <w:rPr>
          <w:bCs/>
        </w:rPr>
        <w:t>Digital-first brands</w:t>
      </w:r>
    </w:p>
    <w:p w14:paraId="22238D11" w14:textId="77777777" w:rsidR="009900D9" w:rsidRDefault="00000000">
      <w:pPr>
        <w:numPr>
          <w:ilvl w:val="0"/>
          <w:numId w:val="172"/>
        </w:numPr>
        <w:rPr>
          <w:b/>
          <w:bCs/>
        </w:rPr>
      </w:pPr>
      <w:r>
        <w:rPr>
          <w:bCs/>
        </w:rPr>
        <w:t>Health-focused products</w:t>
      </w:r>
    </w:p>
    <w:p w14:paraId="48E790DA" w14:textId="77777777" w:rsidR="009900D9" w:rsidRDefault="00000000">
      <w:pPr>
        <w:numPr>
          <w:ilvl w:val="0"/>
          <w:numId w:val="172"/>
        </w:numPr>
        <w:rPr>
          <w:b/>
          <w:bCs/>
        </w:rPr>
      </w:pPr>
      <w:r>
        <w:rPr>
          <w:bCs/>
        </w:rPr>
        <w:t>Premium alternatives</w:t>
      </w:r>
    </w:p>
    <w:p w14:paraId="76ACE691" w14:textId="77777777" w:rsidR="009900D9" w:rsidRDefault="00000000">
      <w:pPr>
        <w:numPr>
          <w:ilvl w:val="0"/>
          <w:numId w:val="172"/>
        </w:numPr>
        <w:rPr>
          <w:b/>
          <w:bCs/>
        </w:rPr>
      </w:pPr>
      <w:r>
        <w:rPr>
          <w:bCs/>
        </w:rPr>
        <w:t>New distribution models</w:t>
      </w:r>
    </w:p>
    <w:p w14:paraId="62162DAD" w14:textId="77777777" w:rsidR="009900D9" w:rsidRDefault="00000000">
      <w:pPr>
        <w:rPr>
          <w:b/>
          <w:bCs/>
        </w:rPr>
      </w:pPr>
      <w:r>
        <w:rPr>
          <w:bCs/>
        </w:rPr>
        <w:t>could gradually challenge established brands.</w:t>
      </w:r>
    </w:p>
    <w:p w14:paraId="07E3405C" w14:textId="77777777" w:rsidR="009900D9" w:rsidRDefault="00000000">
      <w:pPr>
        <w:rPr>
          <w:b/>
          <w:bCs/>
        </w:rPr>
      </w:pPr>
      <w:r>
        <w:rPr>
          <w:bCs/>
        </w:rPr>
        <w:t>Therefore, the sustainability of Nestlé India's moat depends on continuous renewal.</w:t>
      </w:r>
    </w:p>
    <w:p w14:paraId="3428BC39" w14:textId="77777777" w:rsidR="009900D9" w:rsidRDefault="00000000">
      <w:pPr>
        <w:rPr>
          <w:b/>
          <w:bCs/>
        </w:rPr>
      </w:pPr>
      <w:r>
        <w:rPr>
          <w:bCs/>
        </w:rPr>
        <w:t>The company cannot simply depend on its historical success.</w:t>
      </w:r>
    </w:p>
    <w:p w14:paraId="19C9B665" w14:textId="77777777" w:rsidR="009900D9" w:rsidRDefault="00000000">
      <w:pPr>
        <w:pStyle w:val="Heading1"/>
        <w:keepNext w:val="0"/>
        <w:keepLines w:val="0"/>
        <w:pBdr>
          <w:bottom w:val="single" w:sz="6" w:space="4" w:color="E2001A"/>
        </w:pBdr>
        <w:spacing w:before="480"/>
        <w:rPr>
          <w:bCs/>
          <w:sz w:val="46"/>
          <w:szCs w:val="46"/>
        </w:rPr>
      </w:pPr>
      <w:bookmarkStart w:id="358" w:name="_pad65ayvrxxr" w:colFirst="0" w:colLast="0"/>
      <w:bookmarkEnd w:id="358"/>
      <w:r>
        <w:rPr>
          <w:bCs/>
          <w:szCs w:val="46"/>
        </w:rPr>
        <w:t>15. ECONOMIC MOAT ASSESSMENT</w:t>
      </w:r>
    </w:p>
    <w:p w14:paraId="6A66F271" w14:textId="77777777" w:rsidR="009900D9" w:rsidRDefault="00000000">
      <w:pPr>
        <w:rPr>
          <w:b/>
          <w:bCs/>
        </w:rPr>
      </w:pPr>
      <w:r>
        <w:rPr>
          <w:bCs/>
        </w:rPr>
        <w:t>Based on the analysis of Nestlé India's business model, the company's competitive advantages can be assessed as follows:</w:t>
      </w:r>
    </w:p>
    <w:tbl>
      <w:tblPr>
        <w:tblStyle w:val="afe"/>
        <w:tblW w:w="5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0"/>
        <w:gridCol w:w="1385"/>
        <w:gridCol w:w="1835"/>
      </w:tblGrid>
      <w:tr w:rsidR="009900D9" w14:paraId="750B9963"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0A6FCA45" w14:textId="77777777" w:rsidR="009900D9" w:rsidRDefault="00000000">
            <w:pPr>
              <w:spacing w:before="40" w:after="40"/>
              <w:jc w:val="center"/>
              <w:rPr>
                <w:b/>
                <w:bCs/>
              </w:rPr>
            </w:pPr>
            <w:r>
              <w:rPr>
                <w:b/>
                <w:bCs/>
                <w:color w:val="FFFFFF"/>
                <w:sz w:val="20"/>
              </w:rPr>
              <w:t>Competitive Advantage</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7DAF7E26" w14:textId="77777777" w:rsidR="009900D9" w:rsidRDefault="00000000">
            <w:pPr>
              <w:spacing w:before="40" w:after="40"/>
              <w:jc w:val="center"/>
              <w:rPr>
                <w:b/>
                <w:bCs/>
              </w:rPr>
            </w:pPr>
            <w:r>
              <w:rPr>
                <w:b/>
                <w:bCs/>
                <w:color w:val="FFFFFF"/>
                <w:sz w:val="20"/>
              </w:rPr>
              <w:t>Strength</w:t>
            </w:r>
          </w:p>
        </w:tc>
        <w:tc>
          <w:tcPr>
            <w:tcW w:w="183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508763C7" w14:textId="77777777" w:rsidR="009900D9" w:rsidRDefault="00000000">
            <w:pPr>
              <w:spacing w:before="40" w:after="40"/>
              <w:jc w:val="center"/>
              <w:rPr>
                <w:b/>
                <w:bCs/>
              </w:rPr>
            </w:pPr>
            <w:r>
              <w:rPr>
                <w:b/>
                <w:bCs/>
                <w:color w:val="FFFFFF"/>
                <w:sz w:val="20"/>
              </w:rPr>
              <w:t>Sustainability</w:t>
            </w:r>
          </w:p>
        </w:tc>
      </w:tr>
      <w:tr w:rsidR="009900D9" w14:paraId="2509CD7D"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590871D6" w14:textId="77777777" w:rsidR="009900D9" w:rsidRDefault="00000000">
            <w:pPr>
              <w:spacing w:before="40" w:after="40"/>
              <w:rPr>
                <w:b/>
                <w:bCs/>
              </w:rPr>
            </w:pPr>
            <w:r>
              <w:rPr>
                <w:b/>
                <w:bCs/>
                <w:sz w:val="20"/>
              </w:rPr>
              <w:t>Brand Portfolio</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403F6C9" w14:textId="77777777" w:rsidR="009900D9" w:rsidRDefault="00000000">
            <w:pPr>
              <w:spacing w:before="40" w:after="40"/>
              <w:rPr>
                <w:b/>
                <w:bCs/>
              </w:rPr>
            </w:pPr>
            <w:r>
              <w:rPr>
                <w:b/>
                <w:bCs/>
                <w:sz w:val="20"/>
              </w:rPr>
              <w:t>Very 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71F40E8" w14:textId="77777777" w:rsidR="009900D9" w:rsidRDefault="00000000">
            <w:pPr>
              <w:spacing w:before="40" w:after="40"/>
              <w:rPr>
                <w:b/>
                <w:bCs/>
              </w:rPr>
            </w:pPr>
            <w:r>
              <w:rPr>
                <w:b/>
                <w:bCs/>
                <w:sz w:val="20"/>
              </w:rPr>
              <w:t>High</w:t>
            </w:r>
          </w:p>
        </w:tc>
      </w:tr>
      <w:tr w:rsidR="009900D9" w14:paraId="51A65B17"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041CF9A6" w14:textId="77777777" w:rsidR="009900D9" w:rsidRDefault="00000000">
            <w:pPr>
              <w:spacing w:before="40" w:after="40"/>
              <w:rPr>
                <w:b/>
                <w:bCs/>
              </w:rPr>
            </w:pPr>
            <w:r>
              <w:rPr>
                <w:b/>
                <w:bCs/>
                <w:sz w:val="20"/>
              </w:rPr>
              <w:t>Consumer Trust</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66A2027C" w14:textId="77777777" w:rsidR="009900D9" w:rsidRDefault="00000000">
            <w:pPr>
              <w:spacing w:before="40" w:after="40"/>
              <w:rPr>
                <w:b/>
                <w:bCs/>
              </w:rPr>
            </w:pPr>
            <w:r>
              <w:rPr>
                <w:b/>
                <w:bCs/>
                <w:sz w:val="20"/>
              </w:rPr>
              <w:t>Very 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0463D30" w14:textId="77777777" w:rsidR="009900D9" w:rsidRDefault="00000000">
            <w:pPr>
              <w:spacing w:before="40" w:after="40"/>
              <w:rPr>
                <w:b/>
                <w:bCs/>
              </w:rPr>
            </w:pPr>
            <w:r>
              <w:rPr>
                <w:b/>
                <w:bCs/>
                <w:sz w:val="20"/>
              </w:rPr>
              <w:t>High</w:t>
            </w:r>
          </w:p>
        </w:tc>
      </w:tr>
      <w:tr w:rsidR="009900D9" w14:paraId="692DA701"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601568C" w14:textId="77777777" w:rsidR="009900D9" w:rsidRDefault="00000000">
            <w:pPr>
              <w:spacing w:before="40" w:after="40"/>
              <w:rPr>
                <w:b/>
                <w:bCs/>
              </w:rPr>
            </w:pPr>
            <w:r>
              <w:rPr>
                <w:b/>
                <w:bCs/>
                <w:sz w:val="20"/>
              </w:rPr>
              <w:t>Distribution Network</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C6226DB" w14:textId="77777777" w:rsidR="009900D9" w:rsidRDefault="00000000">
            <w:pPr>
              <w:spacing w:before="40" w:after="40"/>
              <w:rPr>
                <w:b/>
                <w:bCs/>
              </w:rPr>
            </w:pPr>
            <w:r>
              <w:rPr>
                <w:b/>
                <w:bCs/>
                <w:sz w:val="20"/>
              </w:rPr>
              <w:t>Very 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4C796BE9" w14:textId="77777777" w:rsidR="009900D9" w:rsidRDefault="00000000">
            <w:pPr>
              <w:spacing w:before="40" w:after="40"/>
              <w:rPr>
                <w:b/>
                <w:bCs/>
              </w:rPr>
            </w:pPr>
            <w:r>
              <w:rPr>
                <w:b/>
                <w:bCs/>
                <w:sz w:val="20"/>
              </w:rPr>
              <w:t>High</w:t>
            </w:r>
          </w:p>
        </w:tc>
      </w:tr>
      <w:tr w:rsidR="009900D9" w14:paraId="60653546"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76CB7A5" w14:textId="77777777" w:rsidR="009900D9" w:rsidRDefault="00000000">
            <w:pPr>
              <w:spacing w:before="40" w:after="40"/>
              <w:rPr>
                <w:b/>
                <w:bCs/>
              </w:rPr>
            </w:pPr>
            <w:r>
              <w:rPr>
                <w:b/>
                <w:bCs/>
                <w:sz w:val="20"/>
              </w:rPr>
              <w:t>Rural Reach</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0CDE618" w14:textId="77777777" w:rsidR="009900D9" w:rsidRDefault="00000000">
            <w:pPr>
              <w:spacing w:before="40" w:after="40"/>
              <w:rPr>
                <w:b/>
                <w:bCs/>
              </w:rPr>
            </w:pPr>
            <w:r>
              <w:rPr>
                <w:b/>
                <w:bCs/>
                <w:sz w:val="20"/>
              </w:rPr>
              <w:t>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601068E" w14:textId="77777777" w:rsidR="009900D9" w:rsidRDefault="00000000">
            <w:pPr>
              <w:spacing w:before="40" w:after="40"/>
              <w:rPr>
                <w:b/>
                <w:bCs/>
              </w:rPr>
            </w:pPr>
            <w:r>
              <w:rPr>
                <w:b/>
                <w:bCs/>
                <w:sz w:val="20"/>
              </w:rPr>
              <w:t>High</w:t>
            </w:r>
          </w:p>
        </w:tc>
      </w:tr>
      <w:tr w:rsidR="009900D9" w14:paraId="68D965E8"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5B9A768" w14:textId="77777777" w:rsidR="009900D9" w:rsidRDefault="00000000">
            <w:pPr>
              <w:spacing w:before="40" w:after="40"/>
              <w:rPr>
                <w:b/>
                <w:bCs/>
              </w:rPr>
            </w:pPr>
            <w:r>
              <w:rPr>
                <w:b/>
                <w:bCs/>
                <w:sz w:val="20"/>
              </w:rPr>
              <w:t>Manufacturing Scale</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5E58069D" w14:textId="77777777" w:rsidR="009900D9" w:rsidRDefault="00000000">
            <w:pPr>
              <w:spacing w:before="40" w:after="40"/>
              <w:rPr>
                <w:b/>
                <w:bCs/>
              </w:rPr>
            </w:pPr>
            <w:r>
              <w:rPr>
                <w:b/>
                <w:bCs/>
                <w:sz w:val="20"/>
              </w:rPr>
              <w:t>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20299F6" w14:textId="77777777" w:rsidR="009900D9" w:rsidRDefault="00000000">
            <w:pPr>
              <w:spacing w:before="40" w:after="40"/>
              <w:rPr>
                <w:b/>
                <w:bCs/>
              </w:rPr>
            </w:pPr>
            <w:r>
              <w:rPr>
                <w:b/>
                <w:bCs/>
                <w:sz w:val="20"/>
              </w:rPr>
              <w:t>High</w:t>
            </w:r>
          </w:p>
        </w:tc>
      </w:tr>
      <w:tr w:rsidR="009900D9" w14:paraId="28A3C8AE"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72752B7" w14:textId="77777777" w:rsidR="009900D9" w:rsidRDefault="00000000">
            <w:pPr>
              <w:spacing w:before="40" w:after="40"/>
              <w:rPr>
                <w:b/>
                <w:bCs/>
              </w:rPr>
            </w:pPr>
            <w:r>
              <w:rPr>
                <w:b/>
                <w:bCs/>
                <w:sz w:val="20"/>
              </w:rPr>
              <w:t>Supply Chain</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A9D23BA" w14:textId="77777777" w:rsidR="009900D9" w:rsidRDefault="00000000">
            <w:pPr>
              <w:spacing w:before="40" w:after="40"/>
              <w:rPr>
                <w:b/>
                <w:bCs/>
              </w:rPr>
            </w:pPr>
            <w:r>
              <w:rPr>
                <w:b/>
                <w:bCs/>
                <w:sz w:val="20"/>
              </w:rPr>
              <w:t>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9706A1E" w14:textId="77777777" w:rsidR="009900D9" w:rsidRDefault="00000000">
            <w:pPr>
              <w:spacing w:before="40" w:after="40"/>
              <w:rPr>
                <w:b/>
                <w:bCs/>
              </w:rPr>
            </w:pPr>
            <w:r>
              <w:rPr>
                <w:b/>
                <w:bCs/>
                <w:sz w:val="20"/>
              </w:rPr>
              <w:t>High</w:t>
            </w:r>
          </w:p>
        </w:tc>
      </w:tr>
      <w:tr w:rsidR="009900D9" w14:paraId="6BD12E11"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E569580" w14:textId="77777777" w:rsidR="009900D9" w:rsidRDefault="00000000">
            <w:pPr>
              <w:spacing w:before="40" w:after="40"/>
              <w:rPr>
                <w:b/>
                <w:bCs/>
              </w:rPr>
            </w:pPr>
            <w:r>
              <w:rPr>
                <w:b/>
                <w:bCs/>
                <w:sz w:val="20"/>
              </w:rPr>
              <w:t>Global Nestlé Ecosystem</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4AB2249E" w14:textId="77777777" w:rsidR="009900D9" w:rsidRDefault="00000000">
            <w:pPr>
              <w:spacing w:before="40" w:after="40"/>
              <w:rPr>
                <w:b/>
                <w:bCs/>
              </w:rPr>
            </w:pPr>
            <w:r>
              <w:rPr>
                <w:b/>
                <w:bCs/>
                <w:sz w:val="20"/>
              </w:rPr>
              <w:t>Very 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F33A86D" w14:textId="77777777" w:rsidR="009900D9" w:rsidRDefault="00000000">
            <w:pPr>
              <w:spacing w:before="40" w:after="40"/>
              <w:rPr>
                <w:b/>
                <w:bCs/>
              </w:rPr>
            </w:pPr>
            <w:r>
              <w:rPr>
                <w:b/>
                <w:bCs/>
                <w:sz w:val="20"/>
              </w:rPr>
              <w:t>High</w:t>
            </w:r>
          </w:p>
        </w:tc>
      </w:tr>
      <w:tr w:rsidR="009900D9" w14:paraId="2B2DE1E7"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52E14586" w14:textId="77777777" w:rsidR="009900D9" w:rsidRDefault="00000000">
            <w:pPr>
              <w:spacing w:before="40" w:after="40"/>
              <w:rPr>
                <w:b/>
                <w:bCs/>
              </w:rPr>
            </w:pPr>
            <w:r>
              <w:rPr>
                <w:b/>
                <w:bCs/>
                <w:sz w:val="20"/>
              </w:rPr>
              <w:lastRenderedPageBreak/>
              <w:t>Innovation Capability</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7350F8E" w14:textId="77777777" w:rsidR="009900D9" w:rsidRDefault="00000000">
            <w:pPr>
              <w:spacing w:before="40" w:after="40"/>
              <w:rPr>
                <w:b/>
                <w:bCs/>
              </w:rPr>
            </w:pPr>
            <w:r>
              <w:rPr>
                <w:b/>
                <w:bCs/>
                <w:sz w:val="20"/>
              </w:rPr>
              <w:t>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9A28750" w14:textId="77777777" w:rsidR="009900D9" w:rsidRDefault="00000000">
            <w:pPr>
              <w:spacing w:before="40" w:after="40"/>
              <w:rPr>
                <w:b/>
                <w:bCs/>
              </w:rPr>
            </w:pPr>
            <w:r>
              <w:rPr>
                <w:b/>
                <w:bCs/>
                <w:sz w:val="20"/>
              </w:rPr>
              <w:t>Medium to High</w:t>
            </w:r>
          </w:p>
        </w:tc>
      </w:tr>
      <w:tr w:rsidR="009900D9" w14:paraId="2F0DAD4A"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A402C98" w14:textId="77777777" w:rsidR="009900D9" w:rsidRDefault="00000000">
            <w:pPr>
              <w:spacing w:before="40" w:after="40"/>
              <w:rPr>
                <w:b/>
                <w:bCs/>
              </w:rPr>
            </w:pPr>
            <w:r>
              <w:rPr>
                <w:b/>
                <w:bCs/>
                <w:sz w:val="20"/>
              </w:rPr>
              <w:t>Technology Capabilities</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AFB763F" w14:textId="77777777" w:rsidR="009900D9" w:rsidRDefault="00000000">
            <w:pPr>
              <w:spacing w:before="40" w:after="40"/>
              <w:rPr>
                <w:b/>
                <w:bCs/>
              </w:rPr>
            </w:pPr>
            <w:r>
              <w:rPr>
                <w:b/>
                <w:bCs/>
                <w:sz w:val="20"/>
              </w:rPr>
              <w:t>Growing</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BF41D1E" w14:textId="77777777" w:rsidR="009900D9" w:rsidRDefault="00000000">
            <w:pPr>
              <w:spacing w:before="40" w:after="40"/>
              <w:rPr>
                <w:b/>
                <w:bCs/>
              </w:rPr>
            </w:pPr>
            <w:r>
              <w:rPr>
                <w:b/>
                <w:bCs/>
                <w:sz w:val="20"/>
              </w:rPr>
              <w:t>Increasing</w:t>
            </w:r>
          </w:p>
        </w:tc>
      </w:tr>
      <w:tr w:rsidR="009900D9" w14:paraId="4ECFBEB3" w14:textId="77777777">
        <w:trPr>
          <w:trHeight w:val="515"/>
        </w:trPr>
        <w:tc>
          <w:tcPr>
            <w:tcW w:w="266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ABDBBDC" w14:textId="77777777" w:rsidR="009900D9" w:rsidRDefault="00000000">
            <w:pPr>
              <w:spacing w:before="40" w:after="40"/>
              <w:rPr>
                <w:b/>
                <w:bCs/>
              </w:rPr>
            </w:pPr>
            <w:r>
              <w:rPr>
                <w:b/>
                <w:bCs/>
                <w:sz w:val="20"/>
              </w:rPr>
              <w:t>Financial Strength</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BDCC7CF" w14:textId="77777777" w:rsidR="009900D9" w:rsidRDefault="00000000">
            <w:pPr>
              <w:spacing w:before="40" w:after="40"/>
              <w:rPr>
                <w:b/>
                <w:bCs/>
              </w:rPr>
            </w:pPr>
            <w:r>
              <w:rPr>
                <w:b/>
                <w:bCs/>
                <w:sz w:val="20"/>
              </w:rPr>
              <w:t>Very Strong</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FE9FE5A" w14:textId="77777777" w:rsidR="009900D9" w:rsidRDefault="00000000">
            <w:pPr>
              <w:spacing w:before="40" w:after="40"/>
              <w:rPr>
                <w:b/>
                <w:bCs/>
              </w:rPr>
            </w:pPr>
            <w:r>
              <w:rPr>
                <w:b/>
                <w:bCs/>
                <w:sz w:val="20"/>
              </w:rPr>
              <w:t>High</w:t>
            </w:r>
          </w:p>
        </w:tc>
      </w:tr>
    </w:tbl>
    <w:p w14:paraId="12D3CA8C" w14:textId="77777777" w:rsidR="009900D9" w:rsidRDefault="00000000">
      <w:pPr>
        <w:pStyle w:val="Heading1"/>
        <w:keepNext w:val="0"/>
        <w:keepLines w:val="0"/>
        <w:pBdr>
          <w:bottom w:val="single" w:sz="6" w:space="4" w:color="E2001A"/>
        </w:pBdr>
        <w:spacing w:before="480"/>
        <w:rPr>
          <w:bCs/>
          <w:sz w:val="46"/>
          <w:szCs w:val="46"/>
        </w:rPr>
      </w:pPr>
      <w:bookmarkStart w:id="359" w:name="_tdhfjr2r75r" w:colFirst="0" w:colLast="0"/>
      <w:bookmarkEnd w:id="359"/>
      <w:r>
        <w:rPr>
          <w:bCs/>
          <w:szCs w:val="46"/>
        </w:rPr>
        <w:t>16. THE STRONGEST PART OF THE MOAT</w:t>
      </w:r>
    </w:p>
    <w:p w14:paraId="620E1774" w14:textId="77777777" w:rsidR="009900D9" w:rsidRDefault="00000000">
      <w:pPr>
        <w:rPr>
          <w:b/>
          <w:bCs/>
        </w:rPr>
      </w:pPr>
      <w:r>
        <w:rPr>
          <w:bCs/>
        </w:rPr>
        <w:t>The single strongest aspect of Nestlé India's competitive advantage is not one individual brand.</w:t>
      </w:r>
    </w:p>
    <w:p w14:paraId="51A698A1" w14:textId="77777777" w:rsidR="009900D9" w:rsidRDefault="00000000">
      <w:pPr>
        <w:rPr>
          <w:b/>
          <w:bCs/>
        </w:rPr>
      </w:pPr>
      <w:r>
        <w:rPr>
          <w:bCs/>
        </w:rPr>
        <w:t>It is the combination of:</w:t>
      </w:r>
    </w:p>
    <w:p w14:paraId="7F3A2A02" w14:textId="77777777" w:rsidR="009900D9" w:rsidRDefault="00000000">
      <w:pPr>
        <w:ind w:left="600" w:right="600"/>
        <w:rPr>
          <w:b/>
          <w:bCs/>
        </w:rPr>
      </w:pPr>
      <w:r>
        <w:rPr>
          <w:bCs/>
        </w:rPr>
        <w:t>Brands + Distribution + Scale + Consumer Trust</w:t>
      </w:r>
    </w:p>
    <w:p w14:paraId="756A808A" w14:textId="77777777" w:rsidR="009900D9" w:rsidRDefault="00000000">
      <w:pPr>
        <w:rPr>
          <w:b/>
          <w:bCs/>
        </w:rPr>
      </w:pPr>
      <w:r>
        <w:rPr>
          <w:bCs/>
        </w:rPr>
        <w:t>These four advantages reinforce one another.</w:t>
      </w:r>
    </w:p>
    <w:p w14:paraId="11D22B0B" w14:textId="77777777" w:rsidR="009900D9" w:rsidRDefault="00000000">
      <w:pPr>
        <w:rPr>
          <w:b/>
          <w:bCs/>
        </w:rPr>
      </w:pPr>
      <w:r>
        <w:rPr>
          <w:bCs/>
        </w:rPr>
        <w:t>A competitor may have:</w:t>
      </w:r>
    </w:p>
    <w:p w14:paraId="46C9F0AE" w14:textId="77777777" w:rsidR="009900D9" w:rsidRDefault="00000000">
      <w:pPr>
        <w:numPr>
          <w:ilvl w:val="0"/>
          <w:numId w:val="248"/>
        </w:numPr>
        <w:rPr>
          <w:b/>
          <w:bCs/>
        </w:rPr>
      </w:pPr>
      <w:r>
        <w:rPr>
          <w:bCs/>
        </w:rPr>
        <w:t>A strong product</w:t>
      </w:r>
    </w:p>
    <w:p w14:paraId="4C231914" w14:textId="77777777" w:rsidR="009900D9" w:rsidRDefault="00000000">
      <w:pPr>
        <w:rPr>
          <w:b/>
          <w:bCs/>
        </w:rPr>
      </w:pPr>
      <w:r>
        <w:rPr>
          <w:bCs/>
        </w:rPr>
        <w:t>but weak distribution.</w:t>
      </w:r>
    </w:p>
    <w:p w14:paraId="7985F43F" w14:textId="77777777" w:rsidR="009900D9" w:rsidRDefault="00000000">
      <w:pPr>
        <w:rPr>
          <w:b/>
          <w:bCs/>
        </w:rPr>
      </w:pPr>
      <w:r>
        <w:rPr>
          <w:bCs/>
        </w:rPr>
        <w:t>Another competitor may have:</w:t>
      </w:r>
    </w:p>
    <w:p w14:paraId="22F808E1" w14:textId="77777777" w:rsidR="009900D9" w:rsidRDefault="00000000">
      <w:pPr>
        <w:numPr>
          <w:ilvl w:val="0"/>
          <w:numId w:val="252"/>
        </w:numPr>
        <w:rPr>
          <w:b/>
          <w:bCs/>
        </w:rPr>
      </w:pPr>
      <w:r>
        <w:rPr>
          <w:bCs/>
        </w:rPr>
        <w:t>Good distribution</w:t>
      </w:r>
    </w:p>
    <w:p w14:paraId="20795A1C" w14:textId="77777777" w:rsidR="009900D9" w:rsidRDefault="00000000">
      <w:pPr>
        <w:rPr>
          <w:b/>
          <w:bCs/>
        </w:rPr>
      </w:pPr>
      <w:r>
        <w:rPr>
          <w:bCs/>
        </w:rPr>
        <w:t>but weak consumer trust.</w:t>
      </w:r>
    </w:p>
    <w:p w14:paraId="6A82AAC1" w14:textId="77777777" w:rsidR="009900D9" w:rsidRDefault="00000000">
      <w:pPr>
        <w:rPr>
          <w:b/>
          <w:bCs/>
        </w:rPr>
      </w:pPr>
      <w:r>
        <w:rPr>
          <w:bCs/>
        </w:rPr>
        <w:t>Another may have:</w:t>
      </w:r>
    </w:p>
    <w:p w14:paraId="31DD8C00" w14:textId="77777777" w:rsidR="009900D9" w:rsidRDefault="00000000">
      <w:pPr>
        <w:numPr>
          <w:ilvl w:val="0"/>
          <w:numId w:val="247"/>
        </w:numPr>
        <w:rPr>
          <w:b/>
          <w:bCs/>
        </w:rPr>
      </w:pPr>
      <w:r>
        <w:rPr>
          <w:bCs/>
        </w:rPr>
        <w:t>Strong marketing</w:t>
      </w:r>
    </w:p>
    <w:p w14:paraId="1B50A655" w14:textId="77777777" w:rsidR="009900D9" w:rsidRDefault="00000000">
      <w:pPr>
        <w:rPr>
          <w:b/>
          <w:bCs/>
        </w:rPr>
      </w:pPr>
      <w:r>
        <w:rPr>
          <w:bCs/>
        </w:rPr>
        <w:t>but limited financial resources.</w:t>
      </w:r>
    </w:p>
    <w:p w14:paraId="0009C58D" w14:textId="77777777" w:rsidR="009900D9" w:rsidRDefault="00000000">
      <w:pPr>
        <w:rPr>
          <w:b/>
          <w:bCs/>
        </w:rPr>
      </w:pPr>
      <w:r>
        <w:rPr>
          <w:bCs/>
        </w:rPr>
        <w:t>Nestlé India's advantage comes from possessing multiple capabilities simultaneously.</w:t>
      </w:r>
    </w:p>
    <w:p w14:paraId="11EC6E51" w14:textId="77777777" w:rsidR="009900D9" w:rsidRDefault="00000000">
      <w:pPr>
        <w:rPr>
          <w:b/>
          <w:bCs/>
        </w:rPr>
      </w:pPr>
      <w:r>
        <w:rPr>
          <w:bCs/>
        </w:rPr>
        <w:t>This creates a higher barrier to competition.</w:t>
      </w:r>
    </w:p>
    <w:p w14:paraId="3650E6D4" w14:textId="5FC6C31C" w:rsidR="009900D9" w:rsidRDefault="00000000">
      <w:pPr>
        <w:pStyle w:val="Heading1"/>
        <w:keepNext w:val="0"/>
        <w:keepLines w:val="0"/>
        <w:pBdr>
          <w:bottom w:val="single" w:sz="6" w:space="4" w:color="E2001A"/>
        </w:pBdr>
        <w:spacing w:before="480"/>
        <w:rPr>
          <w:bCs/>
          <w:sz w:val="46"/>
          <w:szCs w:val="46"/>
        </w:rPr>
      </w:pPr>
      <w:bookmarkStart w:id="360" w:name="_36khdu1vc8h6" w:colFirst="0" w:colLast="0"/>
      <w:bookmarkEnd w:id="360"/>
      <w:r>
        <w:rPr>
          <w:bCs/>
          <w:szCs w:val="46"/>
        </w:rPr>
        <w:t>INVESTOR PERSPECTIVE</w:t>
      </w:r>
    </w:p>
    <w:p w14:paraId="58B42C7F" w14:textId="77777777" w:rsidR="009900D9" w:rsidRDefault="00000000">
      <w:pPr>
        <w:rPr>
          <w:b/>
          <w:bCs/>
        </w:rPr>
      </w:pPr>
      <w:r>
        <w:rPr>
          <w:bCs/>
        </w:rPr>
        <w:t>Nestlé India's economic moat appears strong.</w:t>
      </w:r>
    </w:p>
    <w:p w14:paraId="131BF7D4" w14:textId="77777777" w:rsidR="009900D9" w:rsidRDefault="00000000">
      <w:pPr>
        <w:rPr>
          <w:b/>
          <w:bCs/>
        </w:rPr>
      </w:pPr>
      <w:r>
        <w:rPr>
          <w:bCs/>
        </w:rPr>
        <w:t>The company benefits from several structural advantages:</w:t>
      </w:r>
    </w:p>
    <w:p w14:paraId="32FF44E0" w14:textId="77777777" w:rsidR="009900D9" w:rsidRDefault="00000000">
      <w:pPr>
        <w:pStyle w:val="Heading3"/>
        <w:keepNext w:val="0"/>
        <w:keepLines w:val="0"/>
        <w:spacing w:before="280"/>
        <w:rPr>
          <w:bCs/>
          <w:color w:val="000000"/>
          <w:sz w:val="26"/>
          <w:szCs w:val="26"/>
        </w:rPr>
      </w:pPr>
      <w:bookmarkStart w:id="361" w:name="_vjs482h4iu8k" w:colFirst="0" w:colLast="0"/>
      <w:bookmarkEnd w:id="361"/>
      <w:r>
        <w:rPr>
          <w:bCs/>
          <w:szCs w:val="26"/>
        </w:rPr>
        <w:t>Strong Brands</w:t>
      </w:r>
    </w:p>
    <w:p w14:paraId="06021C72" w14:textId="77777777" w:rsidR="009900D9" w:rsidRDefault="00000000">
      <w:pPr>
        <w:rPr>
          <w:b/>
          <w:bCs/>
        </w:rPr>
      </w:pPr>
      <w:r>
        <w:rPr>
          <w:bCs/>
        </w:rPr>
        <w:t>Built over decades and deeply embedded in consumer habits.</w:t>
      </w:r>
    </w:p>
    <w:p w14:paraId="1A09F771" w14:textId="77777777" w:rsidR="009900D9" w:rsidRDefault="00000000">
      <w:pPr>
        <w:pStyle w:val="Heading3"/>
        <w:keepNext w:val="0"/>
        <w:keepLines w:val="0"/>
        <w:spacing w:before="280"/>
        <w:rPr>
          <w:bCs/>
          <w:color w:val="000000"/>
          <w:sz w:val="26"/>
          <w:szCs w:val="26"/>
        </w:rPr>
      </w:pPr>
      <w:bookmarkStart w:id="362" w:name="_9rj2dajd0wic" w:colFirst="0" w:colLast="0"/>
      <w:bookmarkEnd w:id="362"/>
      <w:r>
        <w:rPr>
          <w:bCs/>
          <w:szCs w:val="26"/>
        </w:rPr>
        <w:lastRenderedPageBreak/>
        <w:t>Consumer Trust</w:t>
      </w:r>
    </w:p>
    <w:p w14:paraId="0B665C1B" w14:textId="77777777" w:rsidR="009900D9" w:rsidRDefault="00000000">
      <w:pPr>
        <w:rPr>
          <w:b/>
          <w:bCs/>
        </w:rPr>
      </w:pPr>
      <w:r>
        <w:rPr>
          <w:bCs/>
        </w:rPr>
        <w:t>Particularly valuable in food and beverage categories.</w:t>
      </w:r>
    </w:p>
    <w:p w14:paraId="70E8382B" w14:textId="77777777" w:rsidR="009900D9" w:rsidRDefault="00000000">
      <w:pPr>
        <w:pStyle w:val="Heading3"/>
        <w:keepNext w:val="0"/>
        <w:keepLines w:val="0"/>
        <w:spacing w:before="280"/>
        <w:rPr>
          <w:bCs/>
          <w:color w:val="000000"/>
          <w:sz w:val="26"/>
          <w:szCs w:val="26"/>
        </w:rPr>
      </w:pPr>
      <w:bookmarkStart w:id="363" w:name="_fwik6ho51l78" w:colFirst="0" w:colLast="0"/>
      <w:bookmarkEnd w:id="363"/>
      <w:r>
        <w:rPr>
          <w:bCs/>
          <w:szCs w:val="26"/>
        </w:rPr>
        <w:t>Wide Distribution</w:t>
      </w:r>
    </w:p>
    <w:p w14:paraId="17BFCAF3" w14:textId="77777777" w:rsidR="009900D9" w:rsidRDefault="00000000">
      <w:pPr>
        <w:rPr>
          <w:b/>
          <w:bCs/>
        </w:rPr>
      </w:pPr>
      <w:r>
        <w:rPr>
          <w:bCs/>
        </w:rPr>
        <w:t>Allowing products to reach consumers across multiple markets and channels.</w:t>
      </w:r>
    </w:p>
    <w:p w14:paraId="33D99389" w14:textId="77777777" w:rsidR="009900D9" w:rsidRDefault="00000000">
      <w:pPr>
        <w:pStyle w:val="Heading3"/>
        <w:keepNext w:val="0"/>
        <w:keepLines w:val="0"/>
        <w:spacing w:before="280"/>
        <w:rPr>
          <w:bCs/>
          <w:color w:val="000000"/>
          <w:sz w:val="26"/>
          <w:szCs w:val="26"/>
        </w:rPr>
      </w:pPr>
      <w:bookmarkStart w:id="364" w:name="_8f17qzdcond7" w:colFirst="0" w:colLast="0"/>
      <w:bookmarkEnd w:id="364"/>
      <w:r>
        <w:rPr>
          <w:bCs/>
          <w:szCs w:val="26"/>
        </w:rPr>
        <w:t>Scale</w:t>
      </w:r>
    </w:p>
    <w:p w14:paraId="3CFDBEA5" w14:textId="77777777" w:rsidR="009900D9" w:rsidRDefault="00000000">
      <w:pPr>
        <w:rPr>
          <w:b/>
          <w:bCs/>
        </w:rPr>
      </w:pPr>
      <w:r>
        <w:rPr>
          <w:bCs/>
        </w:rPr>
        <w:t>Supporting manufacturing and operational capabilities.</w:t>
      </w:r>
    </w:p>
    <w:p w14:paraId="6D878B8B" w14:textId="77777777" w:rsidR="009900D9" w:rsidRDefault="00000000">
      <w:pPr>
        <w:pStyle w:val="Heading3"/>
        <w:keepNext w:val="0"/>
        <w:keepLines w:val="0"/>
        <w:spacing w:before="280"/>
        <w:rPr>
          <w:bCs/>
          <w:color w:val="000000"/>
          <w:sz w:val="26"/>
          <w:szCs w:val="26"/>
        </w:rPr>
      </w:pPr>
      <w:bookmarkStart w:id="365" w:name="_v6bae6smiq5z" w:colFirst="0" w:colLast="0"/>
      <w:bookmarkEnd w:id="365"/>
      <w:r>
        <w:rPr>
          <w:bCs/>
          <w:szCs w:val="26"/>
        </w:rPr>
        <w:t>Global Ecosystem</w:t>
      </w:r>
    </w:p>
    <w:p w14:paraId="040137E7" w14:textId="77777777" w:rsidR="009900D9" w:rsidRDefault="00000000">
      <w:pPr>
        <w:rPr>
          <w:b/>
          <w:bCs/>
        </w:rPr>
      </w:pPr>
      <w:r>
        <w:rPr>
          <w:bCs/>
        </w:rPr>
        <w:t>Providing access to broader research, innovation and technical capabilities.</w:t>
      </w:r>
    </w:p>
    <w:p w14:paraId="3DCA5BAE" w14:textId="77777777" w:rsidR="009900D9" w:rsidRDefault="00000000">
      <w:pPr>
        <w:pStyle w:val="Heading3"/>
        <w:keepNext w:val="0"/>
        <w:keepLines w:val="0"/>
        <w:spacing w:before="280"/>
        <w:rPr>
          <w:bCs/>
          <w:color w:val="000000"/>
          <w:sz w:val="26"/>
          <w:szCs w:val="26"/>
        </w:rPr>
      </w:pPr>
      <w:bookmarkStart w:id="366" w:name="_f1jbdfj7q182" w:colFirst="0" w:colLast="0"/>
      <w:bookmarkEnd w:id="366"/>
      <w:r>
        <w:rPr>
          <w:bCs/>
          <w:szCs w:val="26"/>
        </w:rPr>
        <w:t>Financial Strength</w:t>
      </w:r>
    </w:p>
    <w:p w14:paraId="172BF5FC" w14:textId="77777777" w:rsidR="009900D9" w:rsidRDefault="00000000">
      <w:pPr>
        <w:rPr>
          <w:b/>
          <w:bCs/>
        </w:rPr>
      </w:pPr>
      <w:r>
        <w:rPr>
          <w:bCs/>
        </w:rPr>
        <w:t>Allowing continued investment across business cycles.</w:t>
      </w:r>
    </w:p>
    <w:p w14:paraId="0C887AE0" w14:textId="77777777" w:rsidR="009900D9" w:rsidRDefault="00000000">
      <w:pPr>
        <w:rPr>
          <w:b/>
          <w:bCs/>
        </w:rPr>
      </w:pPr>
      <w:r>
        <w:rPr>
          <w:bCs/>
        </w:rPr>
        <w:t>The strongest feature of Nestlé India's moat is therefore:</w:t>
      </w:r>
    </w:p>
    <w:p w14:paraId="6ADE8AEF" w14:textId="77777777" w:rsidR="009900D9" w:rsidRDefault="00000000">
      <w:pPr>
        <w:ind w:left="600" w:right="600"/>
        <w:rPr>
          <w:b/>
          <w:bCs/>
        </w:rPr>
      </w:pPr>
      <w:r>
        <w:rPr>
          <w:bCs/>
        </w:rPr>
        <w:t>Not one competitive advantage, but an ecosystem of interconnected advantages.</w:t>
      </w:r>
    </w:p>
    <w:p w14:paraId="7684EF6D" w14:textId="6737F66A" w:rsidR="009900D9" w:rsidRDefault="00000000">
      <w:pPr>
        <w:pStyle w:val="Heading1"/>
        <w:keepNext w:val="0"/>
        <w:keepLines w:val="0"/>
        <w:pBdr>
          <w:bottom w:val="single" w:sz="6" w:space="4" w:color="E2001A"/>
        </w:pBdr>
        <w:spacing w:before="480"/>
        <w:rPr>
          <w:bCs/>
          <w:sz w:val="46"/>
          <w:szCs w:val="46"/>
        </w:rPr>
      </w:pPr>
      <w:bookmarkStart w:id="367" w:name="_k8ck2h1xcg0s" w:colFirst="0" w:colLast="0"/>
      <w:bookmarkEnd w:id="367"/>
      <w:r>
        <w:rPr>
          <w:bCs/>
          <w:szCs w:val="46"/>
        </w:rPr>
        <w:t>INVESTOR TAKEAWAY</w:t>
      </w:r>
    </w:p>
    <w:p w14:paraId="64E22B7F" w14:textId="77777777" w:rsidR="009900D9" w:rsidRDefault="00000000">
      <w:pPr>
        <w:rPr>
          <w:b/>
          <w:bCs/>
        </w:rPr>
      </w:pPr>
      <w:r>
        <w:rPr>
          <w:bCs/>
        </w:rPr>
        <w:t>Nestlé India's competitive strength is built on a powerful combination:</w:t>
      </w:r>
    </w:p>
    <w:p w14:paraId="53AB8D90" w14:textId="77777777" w:rsidR="009900D9" w:rsidRDefault="00000000">
      <w:pPr>
        <w:ind w:left="600" w:right="600"/>
        <w:rPr>
          <w:b/>
          <w:bCs/>
        </w:rPr>
      </w:pPr>
      <w:r>
        <w:rPr>
          <w:bCs/>
        </w:rPr>
        <w:t>Trusted Brands + Consumer Habit + Distribution Scale + Financial Strength</w:t>
      </w:r>
    </w:p>
    <w:p w14:paraId="7762B2C3" w14:textId="77777777" w:rsidR="009900D9" w:rsidRDefault="00000000">
      <w:pPr>
        <w:rPr>
          <w:b/>
          <w:bCs/>
        </w:rPr>
      </w:pPr>
      <w:r>
        <w:rPr>
          <w:bCs/>
        </w:rPr>
        <w:t>The company benefits from advantages that are difficult and time-consuming for competitors to replicate.</w:t>
      </w:r>
    </w:p>
    <w:p w14:paraId="2070E0CC" w14:textId="77777777" w:rsidR="009900D9" w:rsidRDefault="00000000">
      <w:pPr>
        <w:rPr>
          <w:b/>
          <w:bCs/>
        </w:rPr>
      </w:pPr>
      <w:r>
        <w:rPr>
          <w:bCs/>
        </w:rPr>
        <w:t>Its presence across multiple channels, strong rural expansion, integrated supply chain and access to the global Nestlé ecosystem further strengthen this position.</w:t>
      </w:r>
    </w:p>
    <w:p w14:paraId="256CB2A0" w14:textId="77777777" w:rsidR="009900D9" w:rsidRDefault="00000000">
      <w:pPr>
        <w:rPr>
          <w:b/>
          <w:bCs/>
        </w:rPr>
      </w:pPr>
      <w:r>
        <w:rPr>
          <w:bCs/>
        </w:rPr>
        <w:t>The company's reported sourcing of 92% of raw materials locally also demonstrates the depth of its domestic supply ecosystem.</w:t>
      </w:r>
    </w:p>
    <w:p w14:paraId="560D66A9" w14:textId="77777777" w:rsidR="009900D9" w:rsidRDefault="00000000">
      <w:pPr>
        <w:rPr>
          <w:b/>
          <w:bCs/>
        </w:rPr>
      </w:pPr>
      <w:r>
        <w:rPr>
          <w:bCs/>
        </w:rPr>
        <w:t>However, the moat should not be considered permanent without continuous investment.</w:t>
      </w:r>
    </w:p>
    <w:p w14:paraId="5B28469F" w14:textId="77777777" w:rsidR="009900D9" w:rsidRDefault="00000000">
      <w:pPr>
        <w:rPr>
          <w:b/>
          <w:bCs/>
        </w:rPr>
      </w:pPr>
      <w:r>
        <w:rPr>
          <w:bCs/>
        </w:rPr>
        <w:t>Nestlé India must continue to:</w:t>
      </w:r>
    </w:p>
    <w:p w14:paraId="332A2AD0" w14:textId="77777777" w:rsidR="009900D9" w:rsidRDefault="00000000">
      <w:pPr>
        <w:numPr>
          <w:ilvl w:val="0"/>
          <w:numId w:val="240"/>
        </w:numPr>
        <w:rPr>
          <w:b/>
          <w:bCs/>
        </w:rPr>
      </w:pPr>
      <w:r>
        <w:rPr>
          <w:bCs/>
        </w:rPr>
        <w:t>Innovate</w:t>
      </w:r>
    </w:p>
    <w:p w14:paraId="73B93A5C" w14:textId="77777777" w:rsidR="009900D9" w:rsidRDefault="00000000">
      <w:pPr>
        <w:numPr>
          <w:ilvl w:val="0"/>
          <w:numId w:val="240"/>
        </w:numPr>
        <w:rPr>
          <w:b/>
          <w:bCs/>
        </w:rPr>
      </w:pPr>
      <w:r>
        <w:rPr>
          <w:bCs/>
        </w:rPr>
        <w:t>Protect brand relevance</w:t>
      </w:r>
    </w:p>
    <w:p w14:paraId="2400E298" w14:textId="77777777" w:rsidR="009900D9" w:rsidRDefault="00000000">
      <w:pPr>
        <w:numPr>
          <w:ilvl w:val="0"/>
          <w:numId w:val="240"/>
        </w:numPr>
        <w:rPr>
          <w:b/>
          <w:bCs/>
        </w:rPr>
      </w:pPr>
      <w:r>
        <w:rPr>
          <w:bCs/>
        </w:rPr>
        <w:t>Maintain product quality</w:t>
      </w:r>
    </w:p>
    <w:p w14:paraId="5101AEC5" w14:textId="77777777" w:rsidR="009900D9" w:rsidRDefault="00000000">
      <w:pPr>
        <w:numPr>
          <w:ilvl w:val="0"/>
          <w:numId w:val="240"/>
        </w:numPr>
        <w:rPr>
          <w:b/>
          <w:bCs/>
        </w:rPr>
      </w:pPr>
      <w:r>
        <w:rPr>
          <w:bCs/>
        </w:rPr>
        <w:t>Adapt to changing consumer preferences</w:t>
      </w:r>
    </w:p>
    <w:p w14:paraId="489A9555" w14:textId="77777777" w:rsidR="009900D9" w:rsidRDefault="00000000">
      <w:pPr>
        <w:numPr>
          <w:ilvl w:val="0"/>
          <w:numId w:val="240"/>
        </w:numPr>
        <w:rPr>
          <w:b/>
          <w:bCs/>
        </w:rPr>
      </w:pPr>
      <w:r>
        <w:rPr>
          <w:bCs/>
        </w:rPr>
        <w:t>Strengthen digital capabilities</w:t>
      </w:r>
    </w:p>
    <w:p w14:paraId="6D5FA894" w14:textId="77777777" w:rsidR="009900D9" w:rsidRDefault="00000000">
      <w:pPr>
        <w:numPr>
          <w:ilvl w:val="0"/>
          <w:numId w:val="240"/>
        </w:numPr>
        <w:rPr>
          <w:b/>
          <w:bCs/>
        </w:rPr>
      </w:pPr>
      <w:r>
        <w:rPr>
          <w:bCs/>
        </w:rPr>
        <w:lastRenderedPageBreak/>
        <w:t>Improve distribution execution</w:t>
      </w:r>
    </w:p>
    <w:p w14:paraId="09D339A5" w14:textId="77777777" w:rsidR="009900D9" w:rsidRDefault="00000000">
      <w:pPr>
        <w:rPr>
          <w:b/>
          <w:bCs/>
        </w:rPr>
      </w:pPr>
      <w:r>
        <w:rPr>
          <w:bCs/>
        </w:rPr>
        <w:t>The key conclusion is:</w:t>
      </w:r>
    </w:p>
    <w:p w14:paraId="0757166F" w14:textId="77777777" w:rsidR="009900D9" w:rsidRDefault="00000000">
      <w:pPr>
        <w:ind w:left="600" w:right="600"/>
        <w:rPr>
          <w:b/>
          <w:bCs/>
        </w:rPr>
      </w:pPr>
      <w:r>
        <w:rPr>
          <w:bCs/>
        </w:rPr>
        <w:t>Nestlé India's economic moat appears strong, but its sustainability depends on management's ability to continuously renew it.</w:t>
      </w:r>
    </w:p>
    <w:p w14:paraId="3304493C" w14:textId="77777777" w:rsidR="009900D9" w:rsidRDefault="00000000">
      <w:pPr>
        <w:rPr>
          <w:b/>
          <w:bCs/>
        </w:rPr>
      </w:pPr>
      <w:r>
        <w:rPr>
          <w:bCs/>
        </w:rPr>
        <w:t>A strong moat protects the existing business.</w:t>
      </w:r>
    </w:p>
    <w:p w14:paraId="467A6361" w14:textId="77777777" w:rsidR="009900D9" w:rsidRDefault="00000000">
      <w:pPr>
        <w:rPr>
          <w:b/>
          <w:bCs/>
        </w:rPr>
      </w:pPr>
      <w:r>
        <w:rPr>
          <w:bCs/>
        </w:rPr>
        <w:t>But:</w:t>
      </w:r>
    </w:p>
    <w:p w14:paraId="60435F3F" w14:textId="77777777" w:rsidR="009900D9" w:rsidRDefault="00000000">
      <w:pPr>
        <w:ind w:left="600" w:right="600"/>
        <w:rPr>
          <w:b/>
          <w:bCs/>
        </w:rPr>
      </w:pPr>
      <w:r>
        <w:rPr>
          <w:bCs/>
        </w:rPr>
        <w:t>Future growth requires the company to keep strengthening that moat while the consumer market changes around it.</w:t>
      </w:r>
    </w:p>
    <w:p w14:paraId="13A9DA04" w14:textId="77777777" w:rsidR="009900D9" w:rsidRDefault="00000000">
      <w:pPr>
        <w:pStyle w:val="Heading1"/>
        <w:keepNext w:val="0"/>
        <w:keepLines w:val="0"/>
        <w:pBdr>
          <w:bottom w:val="single" w:sz="6" w:space="4" w:color="E2001A"/>
        </w:pBdr>
        <w:spacing w:before="480"/>
        <w:ind w:right="600"/>
        <w:rPr>
          <w:bCs/>
          <w:sz w:val="46"/>
          <w:szCs w:val="46"/>
        </w:rPr>
      </w:pPr>
      <w:bookmarkStart w:id="368" w:name="_vx16dv9qs48t" w:colFirst="0" w:colLast="0"/>
      <w:bookmarkEnd w:id="368"/>
      <w:r>
        <w:rPr>
          <w:bCs/>
          <w:szCs w:val="46"/>
        </w:rPr>
        <w:t>PART X: VALUATION, MARKET PERFORMANCE &amp; INVESTMENT ATTRACTIVENESS</w:t>
      </w:r>
    </w:p>
    <w:p w14:paraId="761D9508" w14:textId="68F53A44" w:rsidR="009900D9" w:rsidRDefault="00000000">
      <w:pPr>
        <w:pStyle w:val="Heading2"/>
        <w:keepNext w:val="0"/>
        <w:keepLines w:val="0"/>
        <w:ind w:right="600"/>
        <w:rPr>
          <w:bCs/>
          <w:sz w:val="34"/>
          <w:szCs w:val="34"/>
        </w:rPr>
      </w:pPr>
      <w:bookmarkStart w:id="369" w:name="_9p3qh1mr00ce" w:colFirst="0" w:colLast="0"/>
      <w:bookmarkEnd w:id="369"/>
      <w:r>
        <w:rPr>
          <w:bCs/>
          <w:szCs w:val="34"/>
        </w:rPr>
        <w:t xml:space="preserve">Purpose </w:t>
      </w:r>
    </w:p>
    <w:p w14:paraId="67EB3BFB" w14:textId="77777777" w:rsidR="009900D9" w:rsidRDefault="00000000">
      <w:pPr>
        <w:rPr>
          <w:b/>
          <w:bCs/>
        </w:rPr>
      </w:pPr>
      <w:r>
        <w:rPr>
          <w:bCs/>
        </w:rPr>
        <w:t>The previous parts of this analysis examined Nestlé India as a business.</w:t>
      </w:r>
    </w:p>
    <w:p w14:paraId="4668F190" w14:textId="77777777" w:rsidR="009900D9" w:rsidRDefault="00000000">
      <w:pPr>
        <w:rPr>
          <w:b/>
          <w:bCs/>
        </w:rPr>
      </w:pPr>
      <w:r>
        <w:rPr>
          <w:bCs/>
        </w:rPr>
        <w:t>We have studied:</w:t>
      </w:r>
    </w:p>
    <w:p w14:paraId="4307F1EF" w14:textId="77777777" w:rsidR="009900D9" w:rsidRDefault="00000000">
      <w:pPr>
        <w:numPr>
          <w:ilvl w:val="0"/>
          <w:numId w:val="87"/>
        </w:numPr>
        <w:rPr>
          <w:b/>
          <w:bCs/>
        </w:rPr>
      </w:pPr>
      <w:r>
        <w:rPr>
          <w:bCs/>
        </w:rPr>
        <w:t>The business model</w:t>
      </w:r>
    </w:p>
    <w:p w14:paraId="22D948C0" w14:textId="77777777" w:rsidR="009900D9" w:rsidRDefault="00000000">
      <w:pPr>
        <w:numPr>
          <w:ilvl w:val="0"/>
          <w:numId w:val="87"/>
        </w:numPr>
        <w:rPr>
          <w:b/>
          <w:bCs/>
        </w:rPr>
      </w:pPr>
      <w:r>
        <w:rPr>
          <w:bCs/>
        </w:rPr>
        <w:t>Management and strategy</w:t>
      </w:r>
    </w:p>
    <w:p w14:paraId="04C8A8F3" w14:textId="77777777" w:rsidR="009900D9" w:rsidRDefault="00000000">
      <w:pPr>
        <w:numPr>
          <w:ilvl w:val="0"/>
          <w:numId w:val="87"/>
        </w:numPr>
        <w:rPr>
          <w:b/>
          <w:bCs/>
        </w:rPr>
      </w:pPr>
      <w:r>
        <w:rPr>
          <w:bCs/>
        </w:rPr>
        <w:t>Financial performance</w:t>
      </w:r>
    </w:p>
    <w:p w14:paraId="2106126C" w14:textId="77777777" w:rsidR="009900D9" w:rsidRDefault="00000000">
      <w:pPr>
        <w:numPr>
          <w:ilvl w:val="0"/>
          <w:numId w:val="87"/>
        </w:numPr>
        <w:rPr>
          <w:b/>
          <w:bCs/>
        </w:rPr>
      </w:pPr>
      <w:r>
        <w:rPr>
          <w:bCs/>
        </w:rPr>
        <w:t>Profitability</w:t>
      </w:r>
    </w:p>
    <w:p w14:paraId="00FD9028" w14:textId="77777777" w:rsidR="009900D9" w:rsidRDefault="00000000">
      <w:pPr>
        <w:numPr>
          <w:ilvl w:val="0"/>
          <w:numId w:val="87"/>
        </w:numPr>
        <w:rPr>
          <w:b/>
          <w:bCs/>
        </w:rPr>
      </w:pPr>
      <w:r>
        <w:rPr>
          <w:bCs/>
        </w:rPr>
        <w:t>Financial strength</w:t>
      </w:r>
    </w:p>
    <w:p w14:paraId="1A8FF69F" w14:textId="77777777" w:rsidR="009900D9" w:rsidRDefault="00000000">
      <w:pPr>
        <w:numPr>
          <w:ilvl w:val="0"/>
          <w:numId w:val="87"/>
        </w:numPr>
        <w:rPr>
          <w:b/>
          <w:bCs/>
        </w:rPr>
      </w:pPr>
      <w:r>
        <w:rPr>
          <w:bCs/>
        </w:rPr>
        <w:t>Cash flow</w:t>
      </w:r>
    </w:p>
    <w:p w14:paraId="1FF4EC0F" w14:textId="77777777" w:rsidR="009900D9" w:rsidRDefault="00000000">
      <w:pPr>
        <w:numPr>
          <w:ilvl w:val="0"/>
          <w:numId w:val="87"/>
        </w:numPr>
        <w:rPr>
          <w:b/>
          <w:bCs/>
        </w:rPr>
      </w:pPr>
      <w:r>
        <w:rPr>
          <w:bCs/>
        </w:rPr>
        <w:t>Capital allocation</w:t>
      </w:r>
    </w:p>
    <w:p w14:paraId="1210C691" w14:textId="77777777" w:rsidR="009900D9" w:rsidRDefault="00000000">
      <w:pPr>
        <w:numPr>
          <w:ilvl w:val="0"/>
          <w:numId w:val="87"/>
        </w:numPr>
        <w:rPr>
          <w:b/>
          <w:bCs/>
        </w:rPr>
      </w:pPr>
      <w:r>
        <w:rPr>
          <w:bCs/>
        </w:rPr>
        <w:t>Future growth opportunities</w:t>
      </w:r>
    </w:p>
    <w:p w14:paraId="289E72F8" w14:textId="77777777" w:rsidR="009900D9" w:rsidRDefault="00000000">
      <w:pPr>
        <w:numPr>
          <w:ilvl w:val="0"/>
          <w:numId w:val="87"/>
        </w:numPr>
        <w:rPr>
          <w:b/>
          <w:bCs/>
        </w:rPr>
      </w:pPr>
      <w:r>
        <w:rPr>
          <w:bCs/>
        </w:rPr>
        <w:t>Risks</w:t>
      </w:r>
    </w:p>
    <w:p w14:paraId="61AD5E75" w14:textId="77777777" w:rsidR="009900D9" w:rsidRDefault="00000000">
      <w:pPr>
        <w:numPr>
          <w:ilvl w:val="0"/>
          <w:numId w:val="87"/>
        </w:numPr>
        <w:rPr>
          <w:b/>
          <w:bCs/>
        </w:rPr>
      </w:pPr>
      <w:r>
        <w:rPr>
          <w:bCs/>
        </w:rPr>
        <w:t>Competitive advantage and economic moat</w:t>
      </w:r>
    </w:p>
    <w:p w14:paraId="4DADE611" w14:textId="6A2B697D" w:rsidR="009900D9" w:rsidRDefault="00000000">
      <w:pPr>
        <w:rPr>
          <w:b/>
          <w:bCs/>
        </w:rPr>
      </w:pPr>
      <w:r>
        <w:rPr>
          <w:bCs/>
        </w:rPr>
        <w:t>The conclusion so far is that Nestlé India possesses several characteristics of a high-quality business.However, investing requires one additional step.</w:t>
      </w:r>
    </w:p>
    <w:p w14:paraId="33A5492D" w14:textId="446DAAD5" w:rsidR="009900D9" w:rsidRDefault="00000000" w:rsidP="00981D6C">
      <w:pPr>
        <w:rPr>
          <w:b/>
          <w:bCs/>
        </w:rPr>
      </w:pPr>
      <w:r>
        <w:rPr>
          <w:bCs/>
        </w:rPr>
        <w:t>A strong business does not automatically mean</w:t>
      </w:r>
      <w:r w:rsidR="00981D6C">
        <w:rPr>
          <w:bCs/>
        </w:rPr>
        <w:t xml:space="preserve"> </w:t>
      </w:r>
      <w:r>
        <w:rPr>
          <w:bCs/>
        </w:rPr>
        <w:t>A good stock at every price.</w:t>
      </w:r>
    </w:p>
    <w:p w14:paraId="66F51EFC" w14:textId="77777777" w:rsidR="009900D9" w:rsidRDefault="00000000">
      <w:pPr>
        <w:rPr>
          <w:b/>
          <w:bCs/>
        </w:rPr>
      </w:pPr>
      <w:r>
        <w:rPr>
          <w:bCs/>
        </w:rPr>
        <w:t>The return earned by an investor depends not only on:</w:t>
      </w:r>
    </w:p>
    <w:p w14:paraId="757BD267" w14:textId="499ADA33" w:rsidR="009900D9" w:rsidRDefault="00000000" w:rsidP="00981D6C">
      <w:pPr>
        <w:ind w:right="600"/>
        <w:rPr>
          <w:b/>
          <w:bCs/>
        </w:rPr>
      </w:pPr>
      <w:r>
        <w:rPr>
          <w:bCs/>
        </w:rPr>
        <w:t>How well the business performs</w:t>
      </w:r>
      <w:r w:rsidR="00981D6C">
        <w:rPr>
          <w:b/>
          <w:bCs/>
        </w:rPr>
        <w:t xml:space="preserve"> </w:t>
      </w:r>
      <w:r>
        <w:rPr>
          <w:bCs/>
        </w:rPr>
        <w:t>but also on</w:t>
      </w:r>
      <w:r w:rsidR="00981D6C">
        <w:rPr>
          <w:bCs/>
        </w:rPr>
        <w:t xml:space="preserve"> </w:t>
      </w:r>
      <w:r>
        <w:rPr>
          <w:bCs/>
        </w:rPr>
        <w:t>The price paid for the business.</w:t>
      </w:r>
    </w:p>
    <w:p w14:paraId="2A43A3BE" w14:textId="77777777" w:rsidR="009900D9" w:rsidRDefault="00000000">
      <w:pPr>
        <w:rPr>
          <w:b/>
          <w:bCs/>
        </w:rPr>
      </w:pPr>
      <w:r>
        <w:rPr>
          <w:bCs/>
        </w:rPr>
        <w:t>This is where valuation becomes important.</w:t>
      </w:r>
    </w:p>
    <w:p w14:paraId="7FED8045" w14:textId="77777777" w:rsidR="009900D9" w:rsidRDefault="00000000">
      <w:pPr>
        <w:rPr>
          <w:b/>
          <w:bCs/>
        </w:rPr>
      </w:pPr>
      <w:r>
        <w:rPr>
          <w:bCs/>
        </w:rPr>
        <w:lastRenderedPageBreak/>
        <w:t>The central question for this part is:</w:t>
      </w:r>
    </w:p>
    <w:p w14:paraId="555EC582" w14:textId="77777777" w:rsidR="009900D9" w:rsidRDefault="00000000" w:rsidP="00981D6C">
      <w:pPr>
        <w:ind w:right="600"/>
        <w:rPr>
          <w:b/>
          <w:bCs/>
        </w:rPr>
      </w:pPr>
      <w:r>
        <w:rPr>
          <w:bCs/>
        </w:rPr>
        <w:t>Does Nestlé India's market valuation appear reasonable relative to its earnings, financial quality and future growth expectations?</w:t>
      </w:r>
    </w:p>
    <w:p w14:paraId="2FCC028A" w14:textId="77777777" w:rsidR="009900D9" w:rsidRDefault="00000000">
      <w:pPr>
        <w:pStyle w:val="Heading1"/>
        <w:keepNext w:val="0"/>
        <w:keepLines w:val="0"/>
        <w:pBdr>
          <w:bottom w:val="single" w:sz="6" w:space="4" w:color="E2001A"/>
        </w:pBdr>
        <w:spacing w:before="480"/>
        <w:ind w:right="600"/>
        <w:rPr>
          <w:bCs/>
          <w:sz w:val="46"/>
          <w:szCs w:val="46"/>
        </w:rPr>
      </w:pPr>
      <w:bookmarkStart w:id="370" w:name="_sb9p2e7arzi7" w:colFirst="0" w:colLast="0"/>
      <w:bookmarkEnd w:id="370"/>
      <w:r>
        <w:rPr>
          <w:bCs/>
          <w:szCs w:val="46"/>
        </w:rPr>
        <w:t>1. THE MOST IMPORTANT INVESTMENT PRINCIPLE</w:t>
      </w:r>
    </w:p>
    <w:p w14:paraId="408A3AB4" w14:textId="77777777" w:rsidR="009900D9" w:rsidRDefault="00000000">
      <w:pPr>
        <w:rPr>
          <w:b/>
          <w:bCs/>
        </w:rPr>
      </w:pPr>
      <w:r>
        <w:rPr>
          <w:bCs/>
        </w:rPr>
        <w:t>There is an important distinction between:</w:t>
      </w:r>
    </w:p>
    <w:p w14:paraId="68BBA9CB" w14:textId="64DC12DF" w:rsidR="009900D9" w:rsidRDefault="00000000">
      <w:pPr>
        <w:pStyle w:val="Heading2"/>
        <w:keepNext w:val="0"/>
        <w:keepLines w:val="0"/>
        <w:ind w:right="600"/>
        <w:rPr>
          <w:bCs/>
          <w:sz w:val="34"/>
          <w:szCs w:val="34"/>
        </w:rPr>
      </w:pPr>
      <w:bookmarkStart w:id="371" w:name="_c4mjrecq4f8h" w:colFirst="0" w:colLast="0"/>
      <w:bookmarkEnd w:id="371"/>
      <w:r>
        <w:rPr>
          <w:bCs/>
          <w:szCs w:val="34"/>
        </w:rPr>
        <w:t>A Good Company</w:t>
      </w:r>
      <w:r w:rsidR="00981D6C">
        <w:rPr>
          <w:bCs/>
          <w:szCs w:val="34"/>
        </w:rPr>
        <w:t xml:space="preserve"> </w:t>
      </w:r>
      <w:r>
        <w:rPr>
          <w:bCs/>
          <w:color w:val="222222"/>
          <w:sz w:val="24"/>
        </w:rPr>
        <w:t>and</w:t>
      </w:r>
      <w:bookmarkStart w:id="372" w:name="_r82yi1ypogli" w:colFirst="0" w:colLast="0"/>
      <w:bookmarkEnd w:id="372"/>
      <w:r w:rsidR="00981D6C">
        <w:rPr>
          <w:bCs/>
          <w:sz w:val="34"/>
          <w:szCs w:val="34"/>
        </w:rPr>
        <w:t xml:space="preserve"> </w:t>
      </w:r>
      <w:r>
        <w:rPr>
          <w:bCs/>
          <w:szCs w:val="34"/>
        </w:rPr>
        <w:t>A Good Investment</w:t>
      </w:r>
    </w:p>
    <w:p w14:paraId="026DBF32" w14:textId="77777777" w:rsidR="009900D9" w:rsidRDefault="00000000">
      <w:pPr>
        <w:rPr>
          <w:b/>
          <w:bCs/>
        </w:rPr>
      </w:pPr>
      <w:r>
        <w:rPr>
          <w:bCs/>
        </w:rPr>
        <w:t>Nestlé India may possess:</w:t>
      </w:r>
    </w:p>
    <w:p w14:paraId="474C8A99" w14:textId="77777777" w:rsidR="009900D9" w:rsidRDefault="00000000">
      <w:pPr>
        <w:numPr>
          <w:ilvl w:val="0"/>
          <w:numId w:val="218"/>
        </w:numPr>
        <w:rPr>
          <w:b/>
          <w:bCs/>
        </w:rPr>
      </w:pPr>
      <w:r>
        <w:rPr>
          <w:bCs/>
        </w:rPr>
        <w:t>Powerful brands</w:t>
      </w:r>
    </w:p>
    <w:p w14:paraId="5E6DFA95" w14:textId="77777777" w:rsidR="009900D9" w:rsidRDefault="00000000">
      <w:pPr>
        <w:numPr>
          <w:ilvl w:val="0"/>
          <w:numId w:val="218"/>
        </w:numPr>
        <w:rPr>
          <w:b/>
          <w:bCs/>
        </w:rPr>
      </w:pPr>
      <w:r>
        <w:rPr>
          <w:bCs/>
        </w:rPr>
        <w:t>Strong consumer trust</w:t>
      </w:r>
    </w:p>
    <w:p w14:paraId="3C32FF4B" w14:textId="77777777" w:rsidR="009900D9" w:rsidRDefault="00000000">
      <w:pPr>
        <w:numPr>
          <w:ilvl w:val="0"/>
          <w:numId w:val="218"/>
        </w:numPr>
        <w:rPr>
          <w:b/>
          <w:bCs/>
        </w:rPr>
      </w:pPr>
      <w:r>
        <w:rPr>
          <w:bCs/>
        </w:rPr>
        <w:t>Wide distribution</w:t>
      </w:r>
    </w:p>
    <w:p w14:paraId="0B78BFEF" w14:textId="77777777" w:rsidR="009900D9" w:rsidRDefault="00000000">
      <w:pPr>
        <w:numPr>
          <w:ilvl w:val="0"/>
          <w:numId w:val="218"/>
        </w:numPr>
        <w:rPr>
          <w:b/>
          <w:bCs/>
        </w:rPr>
      </w:pPr>
      <w:r>
        <w:rPr>
          <w:bCs/>
        </w:rPr>
        <w:t>High return ratios</w:t>
      </w:r>
    </w:p>
    <w:p w14:paraId="3267E594" w14:textId="77777777" w:rsidR="009900D9" w:rsidRDefault="00000000">
      <w:pPr>
        <w:numPr>
          <w:ilvl w:val="0"/>
          <w:numId w:val="218"/>
        </w:numPr>
        <w:rPr>
          <w:b/>
          <w:bCs/>
        </w:rPr>
      </w:pPr>
      <w:r>
        <w:rPr>
          <w:bCs/>
        </w:rPr>
        <w:t>Strong cash generation</w:t>
      </w:r>
    </w:p>
    <w:p w14:paraId="56DF299E" w14:textId="77777777" w:rsidR="009900D9" w:rsidRDefault="00000000">
      <w:pPr>
        <w:numPr>
          <w:ilvl w:val="0"/>
          <w:numId w:val="218"/>
        </w:numPr>
        <w:rPr>
          <w:b/>
          <w:bCs/>
        </w:rPr>
      </w:pPr>
      <w:r>
        <w:rPr>
          <w:bCs/>
        </w:rPr>
        <w:t>Low financial leverage</w:t>
      </w:r>
    </w:p>
    <w:p w14:paraId="4A4C7DD8" w14:textId="77777777" w:rsidR="009900D9" w:rsidRDefault="00000000">
      <w:pPr>
        <w:rPr>
          <w:b/>
          <w:bCs/>
        </w:rPr>
      </w:pPr>
      <w:r>
        <w:rPr>
          <w:bCs/>
        </w:rPr>
        <w:t>These characteristics can make it an attractive business.</w:t>
      </w:r>
    </w:p>
    <w:p w14:paraId="7384B370" w14:textId="77777777" w:rsidR="009900D9" w:rsidRDefault="00000000">
      <w:pPr>
        <w:rPr>
          <w:b/>
          <w:bCs/>
        </w:rPr>
      </w:pPr>
      <w:r>
        <w:rPr>
          <w:bCs/>
        </w:rPr>
        <w:t>However, the investment return earned by a shareholder also depends on the price paid.</w:t>
      </w:r>
    </w:p>
    <w:p w14:paraId="44E4C613" w14:textId="77777777" w:rsidR="009900D9" w:rsidRDefault="00000000">
      <w:pPr>
        <w:rPr>
          <w:b/>
          <w:bCs/>
        </w:rPr>
      </w:pPr>
      <w:r>
        <w:rPr>
          <w:bCs/>
        </w:rPr>
        <w:t>For example:</w:t>
      </w:r>
    </w:p>
    <w:p w14:paraId="178FA072" w14:textId="77777777" w:rsidR="009900D9" w:rsidRDefault="00000000">
      <w:pPr>
        <w:ind w:left="600" w:right="600"/>
        <w:rPr>
          <w:b/>
          <w:bCs/>
        </w:rPr>
      </w:pPr>
      <w:r>
        <w:rPr>
          <w:bCs/>
        </w:rPr>
        <w:t>Strong Business + Reasonable Price</w:t>
      </w:r>
    </w:p>
    <w:p w14:paraId="7C0AEB36" w14:textId="77777777" w:rsidR="009900D9" w:rsidRDefault="00000000">
      <w:pPr>
        <w:rPr>
          <w:b/>
          <w:bCs/>
        </w:rPr>
      </w:pPr>
      <w:r>
        <w:rPr>
          <w:bCs/>
        </w:rPr>
        <w:t>can potentially create an attractive investment.</w:t>
      </w:r>
    </w:p>
    <w:p w14:paraId="49EE607E" w14:textId="77777777" w:rsidR="009900D9" w:rsidRDefault="00000000">
      <w:pPr>
        <w:rPr>
          <w:b/>
          <w:bCs/>
        </w:rPr>
      </w:pPr>
      <w:r>
        <w:rPr>
          <w:bCs/>
        </w:rPr>
        <w:t>But:</w:t>
      </w:r>
    </w:p>
    <w:p w14:paraId="58F88E93" w14:textId="77777777" w:rsidR="009900D9" w:rsidRDefault="00000000">
      <w:pPr>
        <w:ind w:left="600" w:right="600"/>
        <w:rPr>
          <w:b/>
          <w:bCs/>
        </w:rPr>
      </w:pPr>
      <w:r>
        <w:rPr>
          <w:bCs/>
        </w:rPr>
        <w:t>Strong Business + Extremely High Price</w:t>
      </w:r>
    </w:p>
    <w:p w14:paraId="52827E35" w14:textId="77777777" w:rsidR="009900D9" w:rsidRDefault="00000000">
      <w:pPr>
        <w:rPr>
          <w:b/>
          <w:bCs/>
        </w:rPr>
      </w:pPr>
      <w:r>
        <w:rPr>
          <w:bCs/>
        </w:rPr>
        <w:t>can create valuation risk.</w:t>
      </w:r>
    </w:p>
    <w:p w14:paraId="7330AB2A" w14:textId="77777777" w:rsidR="009900D9" w:rsidRDefault="00000000">
      <w:pPr>
        <w:rPr>
          <w:b/>
          <w:bCs/>
        </w:rPr>
      </w:pPr>
      <w:r>
        <w:rPr>
          <w:bCs/>
        </w:rPr>
        <w:t>This is the central idea behind this part of the analysis</w:t>
      </w:r>
    </w:p>
    <w:p w14:paraId="2D236A63" w14:textId="77777777" w:rsidR="009900D9" w:rsidRDefault="00000000">
      <w:pPr>
        <w:pStyle w:val="Heading1"/>
        <w:keepNext w:val="0"/>
        <w:keepLines w:val="0"/>
        <w:pBdr>
          <w:bottom w:val="single" w:sz="6" w:space="4" w:color="E2001A"/>
        </w:pBdr>
        <w:spacing w:before="480"/>
        <w:ind w:right="600"/>
        <w:rPr>
          <w:bCs/>
          <w:sz w:val="46"/>
          <w:szCs w:val="46"/>
        </w:rPr>
      </w:pPr>
      <w:bookmarkStart w:id="373" w:name="_2o5kct7nfgrn" w:colFirst="0" w:colLast="0"/>
      <w:bookmarkEnd w:id="373"/>
      <w:r>
        <w:rPr>
          <w:bCs/>
          <w:szCs w:val="46"/>
        </w:rPr>
        <w:t>2. NESTLÉ INDIA'S MARKET CAPITALISATION</w:t>
      </w:r>
    </w:p>
    <w:p w14:paraId="42B522D2" w14:textId="77777777" w:rsidR="009900D9" w:rsidRDefault="00000000">
      <w:pPr>
        <w:rPr>
          <w:b/>
          <w:bCs/>
        </w:rPr>
      </w:pPr>
      <w:r>
        <w:rPr>
          <w:bCs/>
        </w:rPr>
        <w:t>According to Nestlé India's FY2025–26 annual report, the company's market capitalisation at the end of FY2025–26 was ₹2,265,384 million</w:t>
      </w:r>
    </w:p>
    <w:p w14:paraId="3A059760" w14:textId="77777777" w:rsidR="009900D9" w:rsidRDefault="00000000">
      <w:pPr>
        <w:rPr>
          <w:b/>
          <w:bCs/>
        </w:rPr>
      </w:pPr>
      <w:r>
        <w:rPr>
          <w:bCs/>
        </w:rPr>
        <w:t>or approximately ₹2.27 lakh crore</w:t>
      </w:r>
    </w:p>
    <w:p w14:paraId="038D037D" w14:textId="77777777" w:rsidR="009900D9" w:rsidRDefault="00000000">
      <w:pPr>
        <w:rPr>
          <w:b/>
          <w:bCs/>
        </w:rPr>
      </w:pPr>
      <w:r>
        <w:rPr>
          <w:bCs/>
        </w:rPr>
        <w:t>The previous year's market capitalisation was ₹2,170,077 million</w:t>
      </w:r>
    </w:p>
    <w:p w14:paraId="53CB7C12" w14:textId="77777777" w:rsidR="009900D9" w:rsidRDefault="00000000">
      <w:pPr>
        <w:rPr>
          <w:b/>
          <w:bCs/>
        </w:rPr>
      </w:pPr>
      <w:r>
        <w:rPr>
          <w:bCs/>
        </w:rPr>
        <w:lastRenderedPageBreak/>
        <w:t>or approximately ₹2.17 lakh crore</w:t>
      </w:r>
    </w:p>
    <w:p w14:paraId="40639814" w14:textId="77777777" w:rsidR="009900D9" w:rsidRDefault="00000000">
      <w:pPr>
        <w:rPr>
          <w:b/>
          <w:bCs/>
        </w:rPr>
      </w:pPr>
      <w:r>
        <w:rPr>
          <w:bCs/>
        </w:rPr>
        <w:t>This indicates that Nestlé India continued to remain one of the most highly valued companies in India's consumer goods sector.</w:t>
      </w:r>
    </w:p>
    <w:p w14:paraId="47CE136D" w14:textId="77777777" w:rsidR="009900D9" w:rsidRDefault="00000000">
      <w:pPr>
        <w:pStyle w:val="Heading2"/>
        <w:keepNext w:val="0"/>
        <w:keepLines w:val="0"/>
        <w:ind w:right="600"/>
        <w:rPr>
          <w:bCs/>
          <w:sz w:val="34"/>
          <w:szCs w:val="34"/>
        </w:rPr>
      </w:pPr>
      <w:bookmarkStart w:id="374" w:name="_1ake1mu7f1cl" w:colFirst="0" w:colLast="0"/>
      <w:bookmarkEnd w:id="374"/>
      <w:r>
        <w:rPr>
          <w:bCs/>
          <w:szCs w:val="34"/>
        </w:rPr>
        <w:t>Market Capitalization Trend</w:t>
      </w:r>
    </w:p>
    <w:tbl>
      <w:tblPr>
        <w:tblStyle w:val="aff"/>
        <w:tblW w:w="4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510"/>
      </w:tblGrid>
      <w:tr w:rsidR="009900D9" w14:paraId="7E0F5F69"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47CC2679" w14:textId="77777777" w:rsidR="009900D9" w:rsidRDefault="00000000">
            <w:pPr>
              <w:spacing w:before="40" w:after="40"/>
              <w:ind w:right="600"/>
              <w:jc w:val="center"/>
              <w:rPr>
                <w:b/>
                <w:bCs/>
              </w:rPr>
            </w:pPr>
            <w:r>
              <w:rPr>
                <w:b/>
                <w:bCs/>
                <w:color w:val="FFFFFF"/>
                <w:sz w:val="20"/>
              </w:rPr>
              <w:t>Financial Year</w:t>
            </w:r>
          </w:p>
        </w:tc>
        <w:tc>
          <w:tcPr>
            <w:tcW w:w="2510"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7DECBCAE" w14:textId="77777777" w:rsidR="009900D9" w:rsidRDefault="00000000">
            <w:pPr>
              <w:spacing w:before="40" w:after="40"/>
              <w:ind w:right="600"/>
              <w:jc w:val="center"/>
              <w:rPr>
                <w:b/>
                <w:bCs/>
              </w:rPr>
            </w:pPr>
            <w:r>
              <w:rPr>
                <w:b/>
                <w:bCs/>
                <w:color w:val="FFFFFF"/>
                <w:sz w:val="20"/>
              </w:rPr>
              <w:t>Market Capitalisation</w:t>
            </w:r>
          </w:p>
        </w:tc>
      </w:tr>
      <w:tr w:rsidR="009900D9" w14:paraId="59AC326E"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ECC3742" w14:textId="77777777" w:rsidR="009900D9" w:rsidRDefault="00000000">
            <w:pPr>
              <w:spacing w:before="40" w:after="40"/>
              <w:ind w:right="600"/>
              <w:rPr>
                <w:b/>
                <w:bCs/>
              </w:rPr>
            </w:pPr>
            <w:r>
              <w:rPr>
                <w:b/>
                <w:bCs/>
                <w:sz w:val="20"/>
              </w:rPr>
              <w:t>FY2023–24</w:t>
            </w:r>
          </w:p>
        </w:tc>
        <w:tc>
          <w:tcPr>
            <w:tcW w:w="251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6B70990B" w14:textId="77777777" w:rsidR="009900D9" w:rsidRDefault="00000000">
            <w:pPr>
              <w:spacing w:before="40" w:after="40"/>
              <w:ind w:right="600"/>
              <w:rPr>
                <w:b/>
                <w:bCs/>
              </w:rPr>
            </w:pPr>
            <w:r>
              <w:rPr>
                <w:b/>
                <w:bCs/>
                <w:sz w:val="20"/>
              </w:rPr>
              <w:t>₹2.53 lakh crore</w:t>
            </w:r>
          </w:p>
        </w:tc>
      </w:tr>
      <w:tr w:rsidR="009900D9" w14:paraId="2E7F67A8"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E17947B" w14:textId="77777777" w:rsidR="009900D9" w:rsidRDefault="00000000">
            <w:pPr>
              <w:spacing w:before="40" w:after="40"/>
              <w:ind w:right="600"/>
              <w:rPr>
                <w:b/>
                <w:bCs/>
              </w:rPr>
            </w:pPr>
            <w:r>
              <w:rPr>
                <w:b/>
                <w:bCs/>
                <w:sz w:val="20"/>
              </w:rPr>
              <w:t>FY2024–25</w:t>
            </w:r>
          </w:p>
        </w:tc>
        <w:tc>
          <w:tcPr>
            <w:tcW w:w="2510"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9A80974" w14:textId="77777777" w:rsidR="009900D9" w:rsidRDefault="00000000">
            <w:pPr>
              <w:spacing w:before="40" w:after="40"/>
              <w:ind w:right="600"/>
              <w:rPr>
                <w:b/>
                <w:bCs/>
              </w:rPr>
            </w:pPr>
            <w:r>
              <w:rPr>
                <w:b/>
                <w:bCs/>
                <w:sz w:val="20"/>
              </w:rPr>
              <w:t>₹2.17 lakh crore</w:t>
            </w:r>
          </w:p>
        </w:tc>
      </w:tr>
      <w:tr w:rsidR="009900D9" w14:paraId="138DF3F8" w14:textId="77777777">
        <w:trPr>
          <w:trHeight w:val="515"/>
        </w:trPr>
        <w:tc>
          <w:tcPr>
            <w:tcW w:w="171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68B85A91" w14:textId="77777777" w:rsidR="009900D9" w:rsidRDefault="00000000">
            <w:pPr>
              <w:spacing w:before="40" w:after="40"/>
              <w:ind w:right="600"/>
              <w:rPr>
                <w:b/>
                <w:bCs/>
              </w:rPr>
            </w:pPr>
            <w:r>
              <w:rPr>
                <w:b/>
                <w:bCs/>
                <w:sz w:val="20"/>
              </w:rPr>
              <w:t>FY2025–26</w:t>
            </w:r>
          </w:p>
        </w:tc>
        <w:tc>
          <w:tcPr>
            <w:tcW w:w="2510"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37751E8" w14:textId="77777777" w:rsidR="009900D9" w:rsidRDefault="00000000">
            <w:pPr>
              <w:spacing w:before="40" w:after="40"/>
              <w:ind w:right="600"/>
              <w:rPr>
                <w:b/>
                <w:bCs/>
              </w:rPr>
            </w:pPr>
            <w:r>
              <w:rPr>
                <w:b/>
                <w:bCs/>
                <w:sz w:val="20"/>
              </w:rPr>
              <w:t>₹2.27 lakh crore</w:t>
            </w:r>
          </w:p>
        </w:tc>
      </w:tr>
    </w:tbl>
    <w:p w14:paraId="47D53DE5" w14:textId="77777777" w:rsidR="009900D9" w:rsidRDefault="00000000">
      <w:pPr>
        <w:rPr>
          <w:b/>
          <w:bCs/>
          <w:i/>
          <w:iCs/>
        </w:rPr>
      </w:pPr>
      <w:r>
        <w:rPr>
          <w:bCs/>
          <w:i/>
          <w:iCs/>
        </w:rPr>
        <w:t>FY2023–24 was a 15-month financial period and should therefore be treated carefully when comparing financial performance.</w:t>
      </w:r>
    </w:p>
    <w:p w14:paraId="5AB45AFF" w14:textId="77777777" w:rsidR="009900D9" w:rsidRDefault="00000000">
      <w:pPr>
        <w:rPr>
          <w:b/>
          <w:bCs/>
        </w:rPr>
      </w:pPr>
      <w:r>
        <w:rPr>
          <w:bCs/>
        </w:rPr>
        <w:t>The annual report's historical data shows that Nestlé India's market capitalization has fluctuated even while the underlying business continued to grow.</w:t>
      </w:r>
    </w:p>
    <w:p w14:paraId="5413DC8D" w14:textId="77777777" w:rsidR="009900D9" w:rsidRDefault="00000000">
      <w:pPr>
        <w:rPr>
          <w:b/>
          <w:bCs/>
        </w:rPr>
      </w:pPr>
      <w:r>
        <w:rPr>
          <w:bCs/>
        </w:rPr>
        <w:t>This is an important reminder:</w:t>
      </w:r>
    </w:p>
    <w:p w14:paraId="1900E6FD" w14:textId="77777777" w:rsidR="009900D9" w:rsidRDefault="00000000">
      <w:pPr>
        <w:ind w:left="600" w:right="600"/>
        <w:rPr>
          <w:b/>
          <w:bCs/>
        </w:rPr>
      </w:pPr>
      <w:r>
        <w:rPr>
          <w:bCs/>
        </w:rPr>
        <w:t>The stock market does not move only because of business performance.</w:t>
      </w:r>
    </w:p>
    <w:p w14:paraId="52AA429D" w14:textId="77777777" w:rsidR="009900D9" w:rsidRDefault="00000000">
      <w:pPr>
        <w:rPr>
          <w:b/>
          <w:bCs/>
        </w:rPr>
      </w:pPr>
      <w:r>
        <w:rPr>
          <w:bCs/>
        </w:rPr>
        <w:t>It also reacts to:</w:t>
      </w:r>
    </w:p>
    <w:p w14:paraId="68CA5E8B" w14:textId="77777777" w:rsidR="009900D9" w:rsidRDefault="00000000">
      <w:pPr>
        <w:numPr>
          <w:ilvl w:val="0"/>
          <w:numId w:val="31"/>
        </w:numPr>
        <w:rPr>
          <w:b/>
          <w:bCs/>
        </w:rPr>
      </w:pPr>
      <w:r>
        <w:rPr>
          <w:bCs/>
        </w:rPr>
        <w:t>Valuation</w:t>
      </w:r>
    </w:p>
    <w:p w14:paraId="3699EEB6" w14:textId="77777777" w:rsidR="009900D9" w:rsidRDefault="00000000">
      <w:pPr>
        <w:numPr>
          <w:ilvl w:val="0"/>
          <w:numId w:val="31"/>
        </w:numPr>
        <w:rPr>
          <w:b/>
          <w:bCs/>
        </w:rPr>
      </w:pPr>
      <w:r>
        <w:rPr>
          <w:bCs/>
        </w:rPr>
        <w:t>Investor expectations</w:t>
      </w:r>
    </w:p>
    <w:p w14:paraId="4A678B64" w14:textId="77777777" w:rsidR="009900D9" w:rsidRDefault="00000000">
      <w:pPr>
        <w:numPr>
          <w:ilvl w:val="0"/>
          <w:numId w:val="31"/>
        </w:numPr>
        <w:rPr>
          <w:b/>
          <w:bCs/>
        </w:rPr>
      </w:pPr>
      <w:r>
        <w:rPr>
          <w:bCs/>
        </w:rPr>
        <w:t>Earnings growth</w:t>
      </w:r>
    </w:p>
    <w:p w14:paraId="015B5BEA" w14:textId="77777777" w:rsidR="009900D9" w:rsidRDefault="00000000">
      <w:pPr>
        <w:numPr>
          <w:ilvl w:val="0"/>
          <w:numId w:val="31"/>
        </w:numPr>
        <w:rPr>
          <w:b/>
          <w:bCs/>
        </w:rPr>
      </w:pPr>
      <w:r>
        <w:rPr>
          <w:bCs/>
        </w:rPr>
        <w:t>Margin performance</w:t>
      </w:r>
    </w:p>
    <w:p w14:paraId="28E1D8A8" w14:textId="77777777" w:rsidR="009900D9" w:rsidRDefault="00000000">
      <w:pPr>
        <w:numPr>
          <w:ilvl w:val="0"/>
          <w:numId w:val="31"/>
        </w:numPr>
        <w:rPr>
          <w:b/>
          <w:bCs/>
        </w:rPr>
      </w:pPr>
      <w:r>
        <w:rPr>
          <w:bCs/>
        </w:rPr>
        <w:t>Interest rates</w:t>
      </w:r>
    </w:p>
    <w:p w14:paraId="7B4164CB" w14:textId="77777777" w:rsidR="009900D9" w:rsidRDefault="00000000">
      <w:pPr>
        <w:numPr>
          <w:ilvl w:val="0"/>
          <w:numId w:val="31"/>
        </w:numPr>
        <w:rPr>
          <w:b/>
          <w:bCs/>
        </w:rPr>
      </w:pPr>
      <w:r>
        <w:rPr>
          <w:bCs/>
        </w:rPr>
        <w:t>Market sentiment</w:t>
      </w:r>
    </w:p>
    <w:p w14:paraId="16C4BB31" w14:textId="77777777" w:rsidR="009900D9" w:rsidRDefault="00000000">
      <w:pPr>
        <w:numPr>
          <w:ilvl w:val="0"/>
          <w:numId w:val="31"/>
        </w:numPr>
        <w:rPr>
          <w:b/>
          <w:bCs/>
        </w:rPr>
      </w:pPr>
      <w:r>
        <w:rPr>
          <w:bCs/>
        </w:rPr>
        <w:t>Future growth assumptions</w:t>
      </w:r>
    </w:p>
    <w:p w14:paraId="144E1734" w14:textId="77777777" w:rsidR="009900D9" w:rsidRDefault="00000000">
      <w:pPr>
        <w:pStyle w:val="Heading1"/>
        <w:keepNext w:val="0"/>
        <w:keepLines w:val="0"/>
        <w:pBdr>
          <w:bottom w:val="single" w:sz="6" w:space="4" w:color="E2001A"/>
        </w:pBdr>
        <w:spacing w:before="480"/>
        <w:ind w:right="600"/>
        <w:rPr>
          <w:bCs/>
          <w:sz w:val="46"/>
          <w:szCs w:val="46"/>
        </w:rPr>
      </w:pPr>
      <w:bookmarkStart w:id="375" w:name="_j40otiwjeawi" w:colFirst="0" w:colLast="0"/>
      <w:bookmarkEnd w:id="375"/>
      <w:r>
        <w:rPr>
          <w:bCs/>
          <w:szCs w:val="46"/>
        </w:rPr>
        <w:t>3. MARKET VALUE VERSUS BUSINESS PERFORMANCE</w:t>
      </w:r>
    </w:p>
    <w:p w14:paraId="12DCD58C" w14:textId="77777777" w:rsidR="009900D9" w:rsidRDefault="00000000">
      <w:pPr>
        <w:rPr>
          <w:b/>
          <w:bCs/>
        </w:rPr>
      </w:pPr>
      <w:r>
        <w:rPr>
          <w:bCs/>
        </w:rPr>
        <w:t>Nestlé India's market capitalisation increased from approximately:</w:t>
      </w:r>
    </w:p>
    <w:p w14:paraId="3CF9236B" w14:textId="77777777" w:rsidR="009900D9" w:rsidRDefault="00000000">
      <w:pPr>
        <w:ind w:left="600" w:right="600"/>
        <w:rPr>
          <w:b/>
          <w:bCs/>
        </w:rPr>
      </w:pPr>
      <w:r>
        <w:rPr>
          <w:bCs/>
        </w:rPr>
        <w:t>₹2.17 lakh crore in FY2024–25</w:t>
      </w:r>
    </w:p>
    <w:p w14:paraId="3CD08541" w14:textId="77777777" w:rsidR="009900D9" w:rsidRDefault="00000000">
      <w:pPr>
        <w:rPr>
          <w:b/>
          <w:bCs/>
        </w:rPr>
      </w:pPr>
      <w:r>
        <w:rPr>
          <w:bCs/>
        </w:rPr>
        <w:t>To: ₹2.27 lakh crore in FY2025–26.</w:t>
      </w:r>
    </w:p>
    <w:p w14:paraId="2694F019" w14:textId="77777777" w:rsidR="009900D9" w:rsidRDefault="00000000">
      <w:pPr>
        <w:rPr>
          <w:b/>
          <w:bCs/>
        </w:rPr>
      </w:pPr>
      <w:r>
        <w:rPr>
          <w:bCs/>
        </w:rPr>
        <w:lastRenderedPageBreak/>
        <w:t>At the same time, the company's earnings per share increased from:</w:t>
      </w:r>
    </w:p>
    <w:p w14:paraId="3ACBAE9F" w14:textId="77777777" w:rsidR="009900D9" w:rsidRDefault="00000000">
      <w:pPr>
        <w:ind w:left="600" w:right="600"/>
        <w:rPr>
          <w:b/>
          <w:bCs/>
        </w:rPr>
      </w:pPr>
      <w:r>
        <w:rPr>
          <w:bCs/>
        </w:rPr>
        <w:t>₹17.19</w:t>
      </w:r>
    </w:p>
    <w:p w14:paraId="32F6E4CD" w14:textId="77777777" w:rsidR="009900D9" w:rsidRDefault="00000000">
      <w:pPr>
        <w:rPr>
          <w:b/>
          <w:bCs/>
        </w:rPr>
      </w:pPr>
      <w:r>
        <w:rPr>
          <w:bCs/>
        </w:rPr>
        <w:t>to:</w:t>
      </w:r>
    </w:p>
    <w:p w14:paraId="44B45A8C" w14:textId="77777777" w:rsidR="009900D9" w:rsidRDefault="00000000">
      <w:pPr>
        <w:ind w:left="600" w:right="600"/>
        <w:rPr>
          <w:b/>
          <w:bCs/>
        </w:rPr>
      </w:pPr>
      <w:r>
        <w:rPr>
          <w:bCs/>
        </w:rPr>
        <w:t>₹18.38</w:t>
      </w:r>
    </w:p>
    <w:p w14:paraId="5602910A" w14:textId="77777777" w:rsidR="009900D9" w:rsidRDefault="00000000">
      <w:pPr>
        <w:rPr>
          <w:b/>
          <w:bCs/>
        </w:rPr>
      </w:pPr>
      <w:r>
        <w:rPr>
          <w:bCs/>
        </w:rPr>
        <w:t>during the same period.</w:t>
      </w:r>
    </w:p>
    <w:p w14:paraId="3B8300DA" w14:textId="77777777" w:rsidR="009900D9" w:rsidRDefault="00000000">
      <w:pPr>
        <w:rPr>
          <w:b/>
          <w:bCs/>
        </w:rPr>
      </w:pPr>
      <w:r>
        <w:rPr>
          <w:bCs/>
        </w:rPr>
        <w:t>This represents an increase in earnings per share.</w:t>
      </w:r>
    </w:p>
    <w:p w14:paraId="2BC48B54" w14:textId="77777777" w:rsidR="009900D9" w:rsidRDefault="00000000">
      <w:pPr>
        <w:rPr>
          <w:b/>
          <w:bCs/>
        </w:rPr>
      </w:pPr>
      <w:r>
        <w:rPr>
          <w:bCs/>
        </w:rPr>
        <w:t>However, the company's profitability ratios showed pressure.</w:t>
      </w:r>
    </w:p>
    <w:tbl>
      <w:tblPr>
        <w:tblStyle w:val="aff0"/>
        <w:tblW w:w="5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1385"/>
        <w:gridCol w:w="1385"/>
      </w:tblGrid>
      <w:tr w:rsidR="009900D9" w14:paraId="17B2350B"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2E21F114" w14:textId="77777777" w:rsidR="009900D9" w:rsidRDefault="00000000">
            <w:pPr>
              <w:spacing w:before="40" w:after="40"/>
              <w:ind w:right="600"/>
              <w:jc w:val="center"/>
              <w:rPr>
                <w:b/>
                <w:bCs/>
              </w:rPr>
            </w:pPr>
            <w:r>
              <w:rPr>
                <w:b/>
                <w:bCs/>
                <w:color w:val="FFFFFF"/>
                <w:sz w:val="20"/>
              </w:rPr>
              <w:t>Metric</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672A64C1" w14:textId="77777777" w:rsidR="009900D9" w:rsidRDefault="00000000">
            <w:pPr>
              <w:spacing w:before="40" w:after="40"/>
              <w:ind w:right="600"/>
              <w:jc w:val="center"/>
              <w:rPr>
                <w:b/>
                <w:bCs/>
              </w:rPr>
            </w:pPr>
            <w:r>
              <w:rPr>
                <w:b/>
                <w:bCs/>
                <w:color w:val="FFFFFF"/>
                <w:sz w:val="20"/>
              </w:rPr>
              <w:t>FY2024–25</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60682DCF" w14:textId="77777777" w:rsidR="009900D9" w:rsidRDefault="00000000">
            <w:pPr>
              <w:spacing w:before="40" w:after="40"/>
              <w:ind w:right="600"/>
              <w:jc w:val="center"/>
              <w:rPr>
                <w:b/>
                <w:bCs/>
              </w:rPr>
            </w:pPr>
            <w:r>
              <w:rPr>
                <w:b/>
                <w:bCs/>
                <w:color w:val="FFFFFF"/>
                <w:sz w:val="20"/>
              </w:rPr>
              <w:t>FY2025–26</w:t>
            </w:r>
          </w:p>
        </w:tc>
      </w:tr>
      <w:tr w:rsidR="009900D9" w14:paraId="1A7E6E1B"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AA9AE7B" w14:textId="77777777" w:rsidR="009900D9" w:rsidRDefault="00000000">
            <w:pPr>
              <w:spacing w:before="40" w:after="40"/>
              <w:ind w:right="600"/>
              <w:rPr>
                <w:b/>
                <w:bCs/>
              </w:rPr>
            </w:pPr>
            <w:r>
              <w:rPr>
                <w:b/>
                <w:bCs/>
                <w:sz w:val="20"/>
              </w:rPr>
              <w:t>Operating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4A976319" w14:textId="77777777" w:rsidR="009900D9" w:rsidRDefault="00000000">
            <w:pPr>
              <w:spacing w:before="40" w:after="40"/>
              <w:ind w:right="600"/>
              <w:rPr>
                <w:b/>
                <w:bCs/>
              </w:rPr>
            </w:pPr>
            <w:r>
              <w:rPr>
                <w:b/>
                <w:bCs/>
                <w:sz w:val="20"/>
              </w:rPr>
              <w:t>21.1%</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CC19BB0" w14:textId="77777777" w:rsidR="009900D9" w:rsidRDefault="00000000">
            <w:pPr>
              <w:spacing w:before="40" w:after="40"/>
              <w:ind w:right="600"/>
              <w:rPr>
                <w:b/>
                <w:bCs/>
              </w:rPr>
            </w:pPr>
            <w:r>
              <w:rPr>
                <w:b/>
                <w:bCs/>
                <w:sz w:val="20"/>
              </w:rPr>
              <w:t>20.0%</w:t>
            </w:r>
          </w:p>
        </w:tc>
      </w:tr>
      <w:tr w:rsidR="009900D9" w14:paraId="17616AAC"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F52BA00" w14:textId="77777777" w:rsidR="009900D9" w:rsidRDefault="00000000">
            <w:pPr>
              <w:spacing w:before="40" w:after="40"/>
              <w:ind w:right="600"/>
              <w:rPr>
                <w:b/>
                <w:bCs/>
              </w:rPr>
            </w:pPr>
            <w:r>
              <w:rPr>
                <w:b/>
                <w:bCs/>
                <w:sz w:val="20"/>
              </w:rPr>
              <w:t>Net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3B69B0C" w14:textId="77777777" w:rsidR="009900D9" w:rsidRDefault="00000000">
            <w:pPr>
              <w:spacing w:before="40" w:after="40"/>
              <w:ind w:right="600"/>
              <w:rPr>
                <w:b/>
                <w:bCs/>
              </w:rPr>
            </w:pPr>
            <w:r>
              <w:rPr>
                <w:b/>
                <w:bCs/>
                <w:sz w:val="20"/>
              </w:rPr>
              <w:t>16.5%</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F66D761" w14:textId="77777777" w:rsidR="009900D9" w:rsidRDefault="00000000">
            <w:pPr>
              <w:spacing w:before="40" w:after="40"/>
              <w:ind w:right="600"/>
              <w:rPr>
                <w:b/>
                <w:bCs/>
              </w:rPr>
            </w:pPr>
            <w:r>
              <w:rPr>
                <w:b/>
                <w:bCs/>
                <w:sz w:val="20"/>
              </w:rPr>
              <w:t>15.4%</w:t>
            </w:r>
          </w:p>
        </w:tc>
      </w:tr>
      <w:tr w:rsidR="009900D9" w14:paraId="686C6474"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F461870" w14:textId="77777777" w:rsidR="009900D9" w:rsidRDefault="00000000">
            <w:pPr>
              <w:spacing w:before="40" w:after="40"/>
              <w:ind w:right="600"/>
              <w:rPr>
                <w:b/>
                <w:bCs/>
              </w:rPr>
            </w:pPr>
            <w:r>
              <w:rPr>
                <w:b/>
                <w:bCs/>
                <w:sz w:val="20"/>
              </w:rPr>
              <w:t>Return on Net Worth</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F242CE6" w14:textId="77777777" w:rsidR="009900D9" w:rsidRDefault="00000000">
            <w:pPr>
              <w:spacing w:before="40" w:after="40"/>
              <w:ind w:right="600"/>
              <w:rPr>
                <w:b/>
                <w:bCs/>
              </w:rPr>
            </w:pPr>
            <w:r>
              <w:rPr>
                <w:b/>
                <w:bCs/>
                <w:sz w:val="20"/>
              </w:rPr>
              <w:t>88.9%</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9DB2D79" w14:textId="77777777" w:rsidR="009900D9" w:rsidRDefault="00000000">
            <w:pPr>
              <w:spacing w:before="40" w:after="40"/>
              <w:ind w:right="600"/>
              <w:rPr>
                <w:b/>
                <w:bCs/>
              </w:rPr>
            </w:pPr>
            <w:r>
              <w:rPr>
                <w:b/>
                <w:bCs/>
                <w:sz w:val="20"/>
              </w:rPr>
              <w:t>75.2%</w:t>
            </w:r>
          </w:p>
        </w:tc>
      </w:tr>
    </w:tbl>
    <w:p w14:paraId="2156ACC1" w14:textId="77777777" w:rsidR="009900D9" w:rsidRDefault="00000000">
      <w:pPr>
        <w:rPr>
          <w:b/>
          <w:bCs/>
        </w:rPr>
      </w:pPr>
      <w:r>
        <w:rPr>
          <w:bCs/>
        </w:rPr>
        <w:t>This creates an important investment question.</w:t>
      </w:r>
    </w:p>
    <w:p w14:paraId="152E3032" w14:textId="77777777" w:rsidR="009900D9" w:rsidRDefault="00000000">
      <w:pPr>
        <w:rPr>
          <w:b/>
          <w:bCs/>
        </w:rPr>
      </w:pPr>
      <w:r>
        <w:rPr>
          <w:bCs/>
        </w:rPr>
        <w:t>The company continued to grow.</w:t>
      </w:r>
    </w:p>
    <w:p w14:paraId="27FBBDF7" w14:textId="77777777" w:rsidR="009900D9" w:rsidRDefault="00000000">
      <w:pPr>
        <w:rPr>
          <w:b/>
          <w:bCs/>
        </w:rPr>
      </w:pPr>
      <w:r>
        <w:rPr>
          <w:bCs/>
        </w:rPr>
        <w:t>But:</w:t>
      </w:r>
    </w:p>
    <w:p w14:paraId="7FB3715C" w14:textId="77777777" w:rsidR="009900D9" w:rsidRDefault="00000000">
      <w:pPr>
        <w:ind w:left="600" w:right="600"/>
        <w:rPr>
          <w:b/>
          <w:bCs/>
        </w:rPr>
      </w:pPr>
      <w:r>
        <w:rPr>
          <w:bCs/>
        </w:rPr>
        <w:t>The quality of profitability weakened compared with the previous year.</w:t>
      </w:r>
    </w:p>
    <w:p w14:paraId="2210E550" w14:textId="77777777" w:rsidR="009900D9" w:rsidRDefault="00000000">
      <w:pPr>
        <w:rPr>
          <w:b/>
          <w:bCs/>
        </w:rPr>
      </w:pPr>
      <w:r>
        <w:rPr>
          <w:bCs/>
        </w:rPr>
        <w:t>Therefore, investors must consider whether the valuation of the company adequately reflects:</w:t>
      </w:r>
    </w:p>
    <w:p w14:paraId="7D39F085" w14:textId="77777777" w:rsidR="009900D9" w:rsidRDefault="00000000">
      <w:pPr>
        <w:numPr>
          <w:ilvl w:val="0"/>
          <w:numId w:val="143"/>
        </w:numPr>
        <w:rPr>
          <w:b/>
          <w:bCs/>
        </w:rPr>
      </w:pPr>
      <w:r>
        <w:rPr>
          <w:bCs/>
        </w:rPr>
        <w:t>Its strengths</w:t>
      </w:r>
    </w:p>
    <w:p w14:paraId="32CD22F1" w14:textId="77777777" w:rsidR="009900D9" w:rsidRDefault="00000000">
      <w:pPr>
        <w:numPr>
          <w:ilvl w:val="0"/>
          <w:numId w:val="143"/>
        </w:numPr>
        <w:rPr>
          <w:b/>
          <w:bCs/>
        </w:rPr>
      </w:pPr>
      <w:r>
        <w:rPr>
          <w:bCs/>
        </w:rPr>
        <w:t>Its future growth opportunities</w:t>
      </w:r>
    </w:p>
    <w:p w14:paraId="02C23E83" w14:textId="77777777" w:rsidR="009900D9" w:rsidRDefault="00000000">
      <w:pPr>
        <w:numPr>
          <w:ilvl w:val="0"/>
          <w:numId w:val="143"/>
        </w:numPr>
        <w:rPr>
          <w:b/>
          <w:bCs/>
        </w:rPr>
      </w:pPr>
      <w:r>
        <w:rPr>
          <w:bCs/>
        </w:rPr>
        <w:t>Its profitability risks</w:t>
      </w:r>
    </w:p>
    <w:p w14:paraId="70E4DB96" w14:textId="77777777" w:rsidR="009900D9" w:rsidRDefault="00000000">
      <w:pPr>
        <w:pStyle w:val="Heading1"/>
        <w:keepNext w:val="0"/>
        <w:keepLines w:val="0"/>
        <w:pBdr>
          <w:bottom w:val="single" w:sz="6" w:space="4" w:color="E2001A"/>
        </w:pBdr>
        <w:spacing w:before="480"/>
        <w:ind w:right="600"/>
        <w:rPr>
          <w:bCs/>
          <w:sz w:val="46"/>
          <w:szCs w:val="46"/>
        </w:rPr>
      </w:pPr>
      <w:bookmarkStart w:id="376" w:name="_ud2ykb8fq7mr" w:colFirst="0" w:colLast="0"/>
      <w:bookmarkEnd w:id="376"/>
      <w:r>
        <w:rPr>
          <w:bCs/>
          <w:szCs w:val="46"/>
        </w:rPr>
        <w:t>4. UNDERSTANDING THE PRICE-TO-EARNINGS RATIO</w:t>
      </w:r>
    </w:p>
    <w:p w14:paraId="16C90BF3" w14:textId="77777777" w:rsidR="009900D9" w:rsidRDefault="00000000">
      <w:pPr>
        <w:rPr>
          <w:b/>
          <w:bCs/>
        </w:rPr>
      </w:pPr>
      <w:r>
        <w:rPr>
          <w:bCs/>
        </w:rPr>
        <w:t>The most commonly used valuation ratio for profitable consumer companies is the:</w:t>
      </w:r>
    </w:p>
    <w:p w14:paraId="39DC1676" w14:textId="77777777" w:rsidR="009900D9" w:rsidRDefault="00000000">
      <w:pPr>
        <w:ind w:left="600" w:right="600"/>
        <w:rPr>
          <w:b/>
          <w:bCs/>
        </w:rPr>
      </w:pPr>
      <w:r>
        <w:rPr>
          <w:bCs/>
        </w:rPr>
        <w:t>Price-to-Earnings Ratio or P/E Ratio</w:t>
      </w:r>
    </w:p>
    <w:p w14:paraId="4B5674A6" w14:textId="77777777" w:rsidR="009900D9" w:rsidRDefault="00000000">
      <w:pPr>
        <w:rPr>
          <w:b/>
          <w:bCs/>
        </w:rPr>
      </w:pPr>
      <w:r>
        <w:rPr>
          <w:bCs/>
        </w:rPr>
        <w:t>The formula is:</w:t>
      </w:r>
    </w:p>
    <w:p w14:paraId="4EC5DE98" w14:textId="77777777" w:rsidR="009900D9" w:rsidRDefault="00000000">
      <w:pPr>
        <w:pStyle w:val="Heading3"/>
        <w:keepNext w:val="0"/>
        <w:keepLines w:val="0"/>
        <w:spacing w:before="280"/>
        <w:ind w:right="600"/>
        <w:rPr>
          <w:bCs/>
          <w:color w:val="000000"/>
          <w:sz w:val="26"/>
          <w:szCs w:val="26"/>
        </w:rPr>
      </w:pPr>
      <w:bookmarkStart w:id="377" w:name="_fei5gv1nvdux" w:colFirst="0" w:colLast="0"/>
      <w:bookmarkEnd w:id="377"/>
      <w:r>
        <w:rPr>
          <w:bCs/>
          <w:szCs w:val="26"/>
        </w:rPr>
        <w:t>P/E Ratio</w:t>
      </w:r>
    </w:p>
    <w:p w14:paraId="17F94257" w14:textId="77777777" w:rsidR="009900D9" w:rsidRDefault="00000000">
      <w:pPr>
        <w:rPr>
          <w:b/>
          <w:bCs/>
        </w:rPr>
      </w:pPr>
      <w:r>
        <w:rPr>
          <w:bCs/>
        </w:rPr>
        <w:lastRenderedPageBreak/>
        <w:t>Market Price per Share ÷ Earnings per Share</w:t>
      </w:r>
    </w:p>
    <w:p w14:paraId="5072C445" w14:textId="77777777" w:rsidR="009900D9" w:rsidRDefault="00000000">
      <w:pPr>
        <w:rPr>
          <w:b/>
          <w:bCs/>
        </w:rPr>
      </w:pPr>
      <w:r>
        <w:rPr>
          <w:bCs/>
        </w:rPr>
        <w:t>The P/E ratio broadly indicates how much investors are willing to pay for each rupee of earnings generated by the company.</w:t>
      </w:r>
    </w:p>
    <w:p w14:paraId="5DE05B8A" w14:textId="77777777" w:rsidR="009900D9" w:rsidRDefault="00000000">
      <w:pPr>
        <w:rPr>
          <w:b/>
          <w:bCs/>
        </w:rPr>
      </w:pPr>
      <w:r>
        <w:rPr>
          <w:bCs/>
        </w:rPr>
        <w:t>A higher P/E ratio generally means that investors are assigning a higher value to the company's future earnings.</w:t>
      </w:r>
    </w:p>
    <w:p w14:paraId="03249A1F" w14:textId="77777777" w:rsidR="009900D9" w:rsidRDefault="00000000">
      <w:pPr>
        <w:rPr>
          <w:b/>
          <w:bCs/>
        </w:rPr>
      </w:pPr>
      <w:r>
        <w:rPr>
          <w:bCs/>
        </w:rPr>
        <w:t>However:</w:t>
      </w:r>
    </w:p>
    <w:p w14:paraId="2E395AB3" w14:textId="77777777" w:rsidR="009900D9" w:rsidRDefault="00000000">
      <w:pPr>
        <w:ind w:left="600" w:right="600"/>
        <w:rPr>
          <w:b/>
          <w:bCs/>
        </w:rPr>
      </w:pPr>
      <w:r>
        <w:rPr>
          <w:bCs/>
        </w:rPr>
        <w:t>A high P/E ratio is not automatically good or bad.</w:t>
      </w:r>
    </w:p>
    <w:p w14:paraId="69594AC9" w14:textId="77777777" w:rsidR="009900D9" w:rsidRDefault="00000000">
      <w:pPr>
        <w:rPr>
          <w:b/>
          <w:bCs/>
        </w:rPr>
      </w:pPr>
      <w:r>
        <w:rPr>
          <w:bCs/>
        </w:rPr>
        <w:t>A company may deserve a higher valuation if it has:</w:t>
      </w:r>
    </w:p>
    <w:p w14:paraId="2196F5FC" w14:textId="77777777" w:rsidR="009900D9" w:rsidRDefault="00000000">
      <w:pPr>
        <w:numPr>
          <w:ilvl w:val="0"/>
          <w:numId w:val="127"/>
        </w:numPr>
        <w:rPr>
          <w:b/>
          <w:bCs/>
        </w:rPr>
      </w:pPr>
      <w:r>
        <w:rPr>
          <w:bCs/>
        </w:rPr>
        <w:t>Strong growth potential</w:t>
      </w:r>
    </w:p>
    <w:p w14:paraId="37678CC7" w14:textId="77777777" w:rsidR="009900D9" w:rsidRDefault="00000000">
      <w:pPr>
        <w:numPr>
          <w:ilvl w:val="0"/>
          <w:numId w:val="127"/>
        </w:numPr>
        <w:rPr>
          <w:b/>
          <w:bCs/>
        </w:rPr>
      </w:pPr>
      <w:r>
        <w:rPr>
          <w:bCs/>
        </w:rPr>
        <w:t>High return ratios</w:t>
      </w:r>
    </w:p>
    <w:p w14:paraId="1A908C08" w14:textId="77777777" w:rsidR="009900D9" w:rsidRDefault="00000000">
      <w:pPr>
        <w:numPr>
          <w:ilvl w:val="0"/>
          <w:numId w:val="127"/>
        </w:numPr>
        <w:rPr>
          <w:b/>
          <w:bCs/>
        </w:rPr>
      </w:pPr>
      <w:r>
        <w:rPr>
          <w:bCs/>
        </w:rPr>
        <w:t>Powerful brands</w:t>
      </w:r>
    </w:p>
    <w:p w14:paraId="3658CB4D" w14:textId="77777777" w:rsidR="009900D9" w:rsidRDefault="00000000">
      <w:pPr>
        <w:numPr>
          <w:ilvl w:val="0"/>
          <w:numId w:val="127"/>
        </w:numPr>
        <w:rPr>
          <w:b/>
          <w:bCs/>
        </w:rPr>
      </w:pPr>
      <w:r>
        <w:rPr>
          <w:bCs/>
        </w:rPr>
        <w:t>Durable competitive advantages</w:t>
      </w:r>
    </w:p>
    <w:p w14:paraId="077C0BE3" w14:textId="77777777" w:rsidR="009900D9" w:rsidRDefault="00000000">
      <w:pPr>
        <w:numPr>
          <w:ilvl w:val="0"/>
          <w:numId w:val="127"/>
        </w:numPr>
        <w:rPr>
          <w:b/>
          <w:bCs/>
        </w:rPr>
      </w:pPr>
      <w:r>
        <w:rPr>
          <w:bCs/>
        </w:rPr>
        <w:t>Strong cash generation</w:t>
      </w:r>
    </w:p>
    <w:p w14:paraId="3CE0BECF" w14:textId="77777777" w:rsidR="009900D9" w:rsidRDefault="00000000">
      <w:pPr>
        <w:rPr>
          <w:b/>
          <w:bCs/>
        </w:rPr>
      </w:pPr>
      <w:r>
        <w:rPr>
          <w:bCs/>
        </w:rPr>
        <w:t>But a high valuation also creates risk.</w:t>
      </w:r>
    </w:p>
    <w:p w14:paraId="1504DFA5" w14:textId="77777777" w:rsidR="009900D9" w:rsidRDefault="00000000">
      <w:pPr>
        <w:rPr>
          <w:b/>
          <w:bCs/>
        </w:rPr>
      </w:pPr>
      <w:r>
        <w:rPr>
          <w:bCs/>
        </w:rPr>
        <w:t>The higher the expectations embedded in the valuation:</w:t>
      </w:r>
    </w:p>
    <w:p w14:paraId="77048B9D" w14:textId="77777777" w:rsidR="009900D9" w:rsidRDefault="00000000">
      <w:pPr>
        <w:ind w:left="600" w:right="600"/>
        <w:rPr>
          <w:b/>
          <w:bCs/>
        </w:rPr>
      </w:pPr>
      <w:r>
        <w:rPr>
          <w:bCs/>
        </w:rPr>
        <w:t>The greater the possibility of disappointment if growth slows down.</w:t>
      </w:r>
    </w:p>
    <w:p w14:paraId="046CFB9A" w14:textId="77777777" w:rsidR="009900D9" w:rsidRDefault="00000000">
      <w:pPr>
        <w:pStyle w:val="Heading1"/>
        <w:keepNext w:val="0"/>
        <w:keepLines w:val="0"/>
        <w:pBdr>
          <w:bottom w:val="single" w:sz="6" w:space="4" w:color="E2001A"/>
        </w:pBdr>
        <w:spacing w:before="480"/>
        <w:ind w:right="600"/>
        <w:rPr>
          <w:bCs/>
          <w:sz w:val="46"/>
          <w:szCs w:val="46"/>
        </w:rPr>
      </w:pPr>
      <w:bookmarkStart w:id="378" w:name="_zhduvrjr17c7" w:colFirst="0" w:colLast="0"/>
      <w:bookmarkEnd w:id="378"/>
      <w:r>
        <w:rPr>
          <w:bCs/>
          <w:szCs w:val="46"/>
        </w:rPr>
        <w:t>5. ESTIMATING NESTLÉ INDIA'S YEAR-END VALUATION</w:t>
      </w:r>
    </w:p>
    <w:p w14:paraId="63FCF645" w14:textId="77777777" w:rsidR="009900D9" w:rsidRDefault="00000000">
      <w:pPr>
        <w:rPr>
          <w:b/>
          <w:bCs/>
        </w:rPr>
      </w:pPr>
      <w:r>
        <w:rPr>
          <w:bCs/>
        </w:rPr>
        <w:t>Nestlé India's FY2025–26 annual report provides:</w:t>
      </w:r>
    </w:p>
    <w:p w14:paraId="7A809F29" w14:textId="77777777" w:rsidR="009900D9" w:rsidRDefault="00000000">
      <w:pPr>
        <w:numPr>
          <w:ilvl w:val="0"/>
          <w:numId w:val="136"/>
        </w:numPr>
        <w:rPr>
          <w:b/>
          <w:bCs/>
        </w:rPr>
      </w:pPr>
      <w:r>
        <w:rPr>
          <w:bCs/>
        </w:rPr>
        <w:t>Market capitalisation</w:t>
      </w:r>
    </w:p>
    <w:p w14:paraId="3366EFE4" w14:textId="77777777" w:rsidR="009900D9" w:rsidRDefault="00000000">
      <w:pPr>
        <w:numPr>
          <w:ilvl w:val="0"/>
          <w:numId w:val="136"/>
        </w:numPr>
        <w:rPr>
          <w:b/>
          <w:bCs/>
        </w:rPr>
      </w:pPr>
      <w:r>
        <w:rPr>
          <w:bCs/>
        </w:rPr>
        <w:t>Earnings per share</w:t>
      </w:r>
    </w:p>
    <w:p w14:paraId="0F0DCB62" w14:textId="77777777" w:rsidR="009900D9" w:rsidRDefault="00000000">
      <w:pPr>
        <w:rPr>
          <w:b/>
          <w:bCs/>
        </w:rPr>
      </w:pPr>
      <w:r>
        <w:rPr>
          <w:bCs/>
        </w:rPr>
        <w:t>The annual report reported FY2025–26 market capitalisation of:</w:t>
      </w:r>
    </w:p>
    <w:p w14:paraId="1F402201" w14:textId="77777777" w:rsidR="009900D9" w:rsidRDefault="00000000">
      <w:pPr>
        <w:ind w:left="600" w:right="600"/>
        <w:rPr>
          <w:b/>
          <w:bCs/>
        </w:rPr>
      </w:pPr>
      <w:r>
        <w:rPr>
          <w:bCs/>
        </w:rPr>
        <w:t>₹2,265,384 million</w:t>
      </w:r>
    </w:p>
    <w:p w14:paraId="7A654B10" w14:textId="77777777" w:rsidR="009900D9" w:rsidRDefault="00000000">
      <w:pPr>
        <w:rPr>
          <w:b/>
          <w:bCs/>
        </w:rPr>
      </w:pPr>
      <w:r>
        <w:rPr>
          <w:bCs/>
        </w:rPr>
        <w:t>and earnings per share of:</w:t>
      </w:r>
    </w:p>
    <w:p w14:paraId="1AFDA8B0" w14:textId="77777777" w:rsidR="009900D9" w:rsidRDefault="00000000">
      <w:pPr>
        <w:ind w:left="600" w:right="600"/>
        <w:rPr>
          <w:b/>
          <w:bCs/>
        </w:rPr>
      </w:pPr>
      <w:r>
        <w:rPr>
          <w:bCs/>
        </w:rPr>
        <w:t>₹18.38</w:t>
      </w:r>
    </w:p>
    <w:p w14:paraId="103D35CB" w14:textId="77777777" w:rsidR="009900D9" w:rsidRDefault="00000000">
      <w:pPr>
        <w:rPr>
          <w:b/>
          <w:bCs/>
        </w:rPr>
      </w:pPr>
      <w:r>
        <w:rPr>
          <w:bCs/>
        </w:rPr>
        <w:t>Using the year-end market capitalisation and year-end share base, the implied year-end market price can be estimated.</w:t>
      </w:r>
    </w:p>
    <w:p w14:paraId="174555A9" w14:textId="77777777" w:rsidR="009900D9" w:rsidRDefault="00000000">
      <w:pPr>
        <w:rPr>
          <w:b/>
          <w:bCs/>
        </w:rPr>
      </w:pPr>
      <w:r>
        <w:rPr>
          <w:bCs/>
        </w:rPr>
        <w:t>Nestlé India's financial statements show approximately 1.93 billion equity shares outstanding after the bonus issue reflected during FY2025–26.</w:t>
      </w:r>
    </w:p>
    <w:p w14:paraId="59F3EE9D" w14:textId="77777777" w:rsidR="009900D9" w:rsidRDefault="00000000">
      <w:pPr>
        <w:rPr>
          <w:b/>
          <w:bCs/>
        </w:rPr>
      </w:pPr>
      <w:r>
        <w:rPr>
          <w:bCs/>
        </w:rPr>
        <w:t>Therefore:</w:t>
      </w:r>
    </w:p>
    <w:p w14:paraId="7E15DC0A" w14:textId="77777777" w:rsidR="009900D9" w:rsidRDefault="00000000">
      <w:pPr>
        <w:pStyle w:val="Heading3"/>
        <w:keepNext w:val="0"/>
        <w:keepLines w:val="0"/>
        <w:spacing w:before="280"/>
        <w:ind w:right="600"/>
        <w:rPr>
          <w:bCs/>
          <w:color w:val="000000"/>
          <w:sz w:val="26"/>
          <w:szCs w:val="26"/>
        </w:rPr>
      </w:pPr>
      <w:bookmarkStart w:id="379" w:name="_9gy9nikh4iqk" w:colFirst="0" w:colLast="0"/>
      <w:bookmarkEnd w:id="379"/>
      <w:r>
        <w:rPr>
          <w:bCs/>
          <w:szCs w:val="26"/>
        </w:rPr>
        <w:lastRenderedPageBreak/>
        <w:t>Estimated Year-End Share Price</w:t>
      </w:r>
    </w:p>
    <w:p w14:paraId="4E457625" w14:textId="77777777" w:rsidR="00981D6C" w:rsidRDefault="00000000">
      <w:pPr>
        <w:rPr>
          <w:b/>
          <w:bCs/>
        </w:rPr>
      </w:pPr>
      <w:r>
        <w:rPr>
          <w:bCs/>
        </w:rPr>
        <w:t>Market Capitalisation ÷ Number of Shares</w:t>
      </w:r>
    </w:p>
    <w:p w14:paraId="5AADEBD6" w14:textId="59D25077" w:rsidR="009900D9" w:rsidRDefault="00000000">
      <w:pPr>
        <w:rPr>
          <w:b/>
          <w:bCs/>
        </w:rPr>
      </w:pPr>
      <w:r>
        <w:rPr>
          <w:rFonts w:eastAsia="Arial Unicode MS" w:cs="Arial Unicode MS"/>
          <w:bCs/>
        </w:rPr>
        <w:t>≈</w:t>
      </w:r>
      <w:r>
        <w:rPr>
          <w:bCs/>
        </w:rPr>
        <w:t>₹2,265,384 million ÷ 1,928 million shares</w:t>
      </w:r>
    </w:p>
    <w:p w14:paraId="147CBB21" w14:textId="7465DC10" w:rsidR="009900D9" w:rsidRDefault="00000000" w:rsidP="00981D6C">
      <w:pPr>
        <w:rPr>
          <w:b/>
          <w:bCs/>
        </w:rPr>
      </w:pPr>
      <w:r>
        <w:rPr>
          <w:rFonts w:eastAsia="Arial Unicode MS" w:cs="Arial Unicode MS"/>
          <w:bCs/>
        </w:rPr>
        <w:t>≈</w:t>
      </w:r>
      <w:r>
        <w:rPr>
          <w:bCs/>
        </w:rPr>
        <w:t>₹1,175 per share approximately</w:t>
      </w:r>
    </w:p>
    <w:p w14:paraId="1023A626" w14:textId="77777777" w:rsidR="009900D9" w:rsidRDefault="00000000">
      <w:pPr>
        <w:rPr>
          <w:b/>
          <w:bCs/>
        </w:rPr>
      </w:pPr>
      <w:r>
        <w:rPr>
          <w:bCs/>
        </w:rPr>
        <w:t>Using the reported earnings per share:</w:t>
      </w:r>
    </w:p>
    <w:p w14:paraId="42A9CC62" w14:textId="77777777" w:rsidR="009900D9" w:rsidRDefault="00000000">
      <w:pPr>
        <w:pStyle w:val="Heading3"/>
        <w:keepNext w:val="0"/>
        <w:keepLines w:val="0"/>
        <w:spacing w:before="280"/>
        <w:ind w:right="600"/>
        <w:rPr>
          <w:bCs/>
          <w:color w:val="000000"/>
          <w:sz w:val="26"/>
          <w:szCs w:val="26"/>
        </w:rPr>
      </w:pPr>
      <w:bookmarkStart w:id="380" w:name="_hwuasi58dia7" w:colFirst="0" w:colLast="0"/>
      <w:bookmarkEnd w:id="380"/>
      <w:r>
        <w:rPr>
          <w:bCs/>
          <w:szCs w:val="26"/>
        </w:rPr>
        <w:t>Estimated P/E Ratio</w:t>
      </w:r>
    </w:p>
    <w:p w14:paraId="07129782" w14:textId="77777777" w:rsidR="009900D9" w:rsidRDefault="00000000">
      <w:pPr>
        <w:rPr>
          <w:b/>
          <w:bCs/>
        </w:rPr>
      </w:pPr>
      <w:r>
        <w:rPr>
          <w:bCs/>
        </w:rPr>
        <w:t>₹1,175 ÷ ₹18.38</w:t>
      </w:r>
    </w:p>
    <w:p w14:paraId="2CC2EFEF" w14:textId="74A7EFC4" w:rsidR="009900D9" w:rsidRDefault="00000000" w:rsidP="00981D6C">
      <w:pPr>
        <w:rPr>
          <w:b/>
          <w:bCs/>
        </w:rPr>
      </w:pPr>
      <w:r>
        <w:rPr>
          <w:rFonts w:eastAsia="Arial Unicode MS" w:cs="Arial Unicode MS"/>
          <w:bCs/>
        </w:rPr>
        <w:t>≈</w:t>
      </w:r>
      <w:r w:rsidR="00981D6C">
        <w:rPr>
          <w:b/>
          <w:bCs/>
        </w:rPr>
        <w:t xml:space="preserve"> </w:t>
      </w:r>
      <w:r>
        <w:rPr>
          <w:bCs/>
        </w:rPr>
        <w:t>64 times earnings</w:t>
      </w:r>
    </w:p>
    <w:p w14:paraId="4D7B792B" w14:textId="77777777" w:rsidR="009900D9" w:rsidRDefault="00000000">
      <w:pPr>
        <w:pStyle w:val="Heading3"/>
        <w:keepNext w:val="0"/>
        <w:keepLines w:val="0"/>
        <w:spacing w:before="280"/>
        <w:ind w:right="600"/>
        <w:rPr>
          <w:bCs/>
          <w:color w:val="000000"/>
          <w:sz w:val="26"/>
          <w:szCs w:val="26"/>
        </w:rPr>
      </w:pPr>
      <w:bookmarkStart w:id="381" w:name="_gn6cx0lx0lhn" w:colFirst="0" w:colLast="0"/>
      <w:bookmarkEnd w:id="381"/>
      <w:r>
        <w:rPr>
          <w:bCs/>
          <w:szCs w:val="26"/>
        </w:rPr>
        <w:t>Important Note</w:t>
      </w:r>
    </w:p>
    <w:p w14:paraId="14E43C31" w14:textId="77777777" w:rsidR="009900D9" w:rsidRDefault="00000000">
      <w:pPr>
        <w:rPr>
          <w:b/>
          <w:bCs/>
        </w:rPr>
      </w:pPr>
      <w:r>
        <w:rPr>
          <w:bCs/>
        </w:rPr>
        <w:t>This is an analytical year-end estimate based on FY2025–26 annual report figures.</w:t>
      </w:r>
    </w:p>
    <w:p w14:paraId="12E5E7EA" w14:textId="77777777" w:rsidR="009900D9" w:rsidRDefault="00000000">
      <w:pPr>
        <w:rPr>
          <w:b/>
          <w:bCs/>
        </w:rPr>
      </w:pPr>
      <w:r>
        <w:rPr>
          <w:bCs/>
        </w:rPr>
        <w:t>It should not be treated as:</w:t>
      </w:r>
    </w:p>
    <w:p w14:paraId="18FEB3C2" w14:textId="77777777" w:rsidR="009900D9" w:rsidRDefault="00000000">
      <w:pPr>
        <w:numPr>
          <w:ilvl w:val="0"/>
          <w:numId w:val="125"/>
        </w:numPr>
        <w:rPr>
          <w:b/>
          <w:bCs/>
        </w:rPr>
      </w:pPr>
      <w:r>
        <w:rPr>
          <w:bCs/>
        </w:rPr>
        <w:t>A current market P/E</w:t>
      </w:r>
    </w:p>
    <w:p w14:paraId="7E42D258" w14:textId="77777777" w:rsidR="009900D9" w:rsidRDefault="00000000">
      <w:pPr>
        <w:numPr>
          <w:ilvl w:val="0"/>
          <w:numId w:val="125"/>
        </w:numPr>
        <w:rPr>
          <w:b/>
          <w:bCs/>
        </w:rPr>
      </w:pPr>
      <w:r>
        <w:rPr>
          <w:bCs/>
        </w:rPr>
        <w:t>A live share price</w:t>
      </w:r>
    </w:p>
    <w:p w14:paraId="648C7500" w14:textId="77777777" w:rsidR="009900D9" w:rsidRDefault="00000000">
      <w:pPr>
        <w:numPr>
          <w:ilvl w:val="0"/>
          <w:numId w:val="125"/>
        </w:numPr>
        <w:rPr>
          <w:b/>
          <w:bCs/>
        </w:rPr>
      </w:pPr>
      <w:r>
        <w:rPr>
          <w:bCs/>
        </w:rPr>
        <w:t>A real-time valuation recommendation</w:t>
      </w:r>
    </w:p>
    <w:p w14:paraId="7B7164BA" w14:textId="77777777" w:rsidR="009900D9" w:rsidRDefault="00000000">
      <w:pPr>
        <w:rPr>
          <w:b/>
          <w:bCs/>
        </w:rPr>
      </w:pPr>
      <w:r>
        <w:rPr>
          <w:bCs/>
        </w:rPr>
        <w:t>The market price and valuation multiple change continuously.</w:t>
      </w:r>
    </w:p>
    <w:p w14:paraId="48322AB5" w14:textId="77777777" w:rsidR="009900D9" w:rsidRDefault="00000000">
      <w:pPr>
        <w:pStyle w:val="Heading1"/>
        <w:keepNext w:val="0"/>
        <w:keepLines w:val="0"/>
        <w:pBdr>
          <w:bottom w:val="single" w:sz="6" w:space="4" w:color="E2001A"/>
        </w:pBdr>
        <w:spacing w:before="480"/>
        <w:ind w:right="600"/>
        <w:rPr>
          <w:bCs/>
          <w:sz w:val="46"/>
          <w:szCs w:val="46"/>
        </w:rPr>
      </w:pPr>
      <w:bookmarkStart w:id="382" w:name="_4pc6cairq973" w:colFirst="0" w:colLast="0"/>
      <w:bookmarkEnd w:id="382"/>
      <w:r>
        <w:rPr>
          <w:bCs/>
          <w:szCs w:val="46"/>
        </w:rPr>
        <w:t>6. WHAT DOES A P/E OF AROUND 64 TIMES MEAN?</w:t>
      </w:r>
    </w:p>
    <w:p w14:paraId="479D3466" w14:textId="77777777" w:rsidR="009900D9" w:rsidRDefault="00000000">
      <w:pPr>
        <w:rPr>
          <w:b/>
          <w:bCs/>
        </w:rPr>
      </w:pPr>
      <w:r>
        <w:rPr>
          <w:bCs/>
        </w:rPr>
        <w:t>A valuation of approximately:</w:t>
      </w:r>
    </w:p>
    <w:p w14:paraId="74F0144E" w14:textId="77777777" w:rsidR="009900D9" w:rsidRDefault="00000000">
      <w:pPr>
        <w:ind w:left="600" w:right="600"/>
        <w:rPr>
          <w:b/>
          <w:bCs/>
        </w:rPr>
      </w:pPr>
      <w:r>
        <w:rPr>
          <w:bCs/>
        </w:rPr>
        <w:t>64 times earnings</w:t>
      </w:r>
    </w:p>
    <w:p w14:paraId="3947D9B7" w14:textId="77777777" w:rsidR="009900D9" w:rsidRDefault="00000000">
      <w:pPr>
        <w:rPr>
          <w:b/>
          <w:bCs/>
        </w:rPr>
      </w:pPr>
      <w:r>
        <w:rPr>
          <w:bCs/>
        </w:rPr>
        <w:t>means that the market is valuing Nestlé India at roughly ₹64 for every ₹1 of annual earnings, based on the FY2025–26 year-end estimate.</w:t>
      </w:r>
    </w:p>
    <w:p w14:paraId="1478122E" w14:textId="77777777" w:rsidR="009900D9" w:rsidRDefault="00000000">
      <w:pPr>
        <w:rPr>
          <w:b/>
          <w:bCs/>
        </w:rPr>
      </w:pPr>
      <w:r>
        <w:rPr>
          <w:bCs/>
        </w:rPr>
        <w:t>This is a premium valuation.</w:t>
      </w:r>
    </w:p>
    <w:p w14:paraId="5D5E3A3D" w14:textId="77777777" w:rsidR="009900D9" w:rsidRDefault="00000000">
      <w:pPr>
        <w:rPr>
          <w:b/>
          <w:bCs/>
        </w:rPr>
      </w:pPr>
      <w:r>
        <w:rPr>
          <w:bCs/>
        </w:rPr>
        <w:t>The market is therefore not valuing Nestlé India as an ordinary business.</w:t>
      </w:r>
    </w:p>
    <w:p w14:paraId="02ED139A" w14:textId="77777777" w:rsidR="009900D9" w:rsidRDefault="00000000">
      <w:pPr>
        <w:rPr>
          <w:b/>
          <w:bCs/>
        </w:rPr>
      </w:pPr>
      <w:r>
        <w:rPr>
          <w:bCs/>
        </w:rPr>
        <w:t>It is assigning significant value to characteristics such as:</w:t>
      </w:r>
    </w:p>
    <w:p w14:paraId="5C159B76" w14:textId="77777777" w:rsidR="009900D9" w:rsidRDefault="00000000">
      <w:pPr>
        <w:numPr>
          <w:ilvl w:val="0"/>
          <w:numId w:val="221"/>
        </w:numPr>
        <w:rPr>
          <w:b/>
          <w:bCs/>
        </w:rPr>
      </w:pPr>
      <w:r>
        <w:rPr>
          <w:bCs/>
        </w:rPr>
        <w:t>Brand strength</w:t>
      </w:r>
    </w:p>
    <w:p w14:paraId="43F9F7A1" w14:textId="77777777" w:rsidR="009900D9" w:rsidRDefault="00000000">
      <w:pPr>
        <w:numPr>
          <w:ilvl w:val="0"/>
          <w:numId w:val="221"/>
        </w:numPr>
        <w:rPr>
          <w:b/>
          <w:bCs/>
        </w:rPr>
      </w:pPr>
      <w:r>
        <w:rPr>
          <w:bCs/>
        </w:rPr>
        <w:t>Consumer trust</w:t>
      </w:r>
    </w:p>
    <w:p w14:paraId="679DAC55" w14:textId="77777777" w:rsidR="009900D9" w:rsidRDefault="00000000">
      <w:pPr>
        <w:numPr>
          <w:ilvl w:val="0"/>
          <w:numId w:val="221"/>
        </w:numPr>
        <w:rPr>
          <w:b/>
          <w:bCs/>
        </w:rPr>
      </w:pPr>
      <w:r>
        <w:rPr>
          <w:bCs/>
        </w:rPr>
        <w:t>High return ratios</w:t>
      </w:r>
    </w:p>
    <w:p w14:paraId="26E938B5" w14:textId="77777777" w:rsidR="009900D9" w:rsidRDefault="00000000">
      <w:pPr>
        <w:numPr>
          <w:ilvl w:val="0"/>
          <w:numId w:val="221"/>
        </w:numPr>
        <w:rPr>
          <w:b/>
          <w:bCs/>
        </w:rPr>
      </w:pPr>
      <w:r>
        <w:rPr>
          <w:bCs/>
        </w:rPr>
        <w:t>Low financial risk</w:t>
      </w:r>
    </w:p>
    <w:p w14:paraId="5C314CF2" w14:textId="77777777" w:rsidR="009900D9" w:rsidRDefault="00000000">
      <w:pPr>
        <w:numPr>
          <w:ilvl w:val="0"/>
          <w:numId w:val="221"/>
        </w:numPr>
        <w:rPr>
          <w:b/>
          <w:bCs/>
        </w:rPr>
      </w:pPr>
      <w:r>
        <w:rPr>
          <w:bCs/>
        </w:rPr>
        <w:t>Strong cash generation</w:t>
      </w:r>
    </w:p>
    <w:p w14:paraId="6A61CDE8" w14:textId="77777777" w:rsidR="009900D9" w:rsidRDefault="00000000">
      <w:pPr>
        <w:numPr>
          <w:ilvl w:val="0"/>
          <w:numId w:val="221"/>
        </w:numPr>
        <w:rPr>
          <w:b/>
          <w:bCs/>
        </w:rPr>
      </w:pPr>
      <w:r>
        <w:rPr>
          <w:bCs/>
        </w:rPr>
        <w:lastRenderedPageBreak/>
        <w:t>Long-term growth potential</w:t>
      </w:r>
    </w:p>
    <w:p w14:paraId="45252FFF" w14:textId="77777777" w:rsidR="009900D9" w:rsidRDefault="00000000">
      <w:pPr>
        <w:numPr>
          <w:ilvl w:val="0"/>
          <w:numId w:val="221"/>
        </w:numPr>
        <w:rPr>
          <w:b/>
          <w:bCs/>
        </w:rPr>
      </w:pPr>
      <w:r>
        <w:rPr>
          <w:bCs/>
        </w:rPr>
        <w:t>Economic moat</w:t>
      </w:r>
    </w:p>
    <w:p w14:paraId="3EAF26FF" w14:textId="77777777" w:rsidR="009900D9" w:rsidRDefault="00000000">
      <w:pPr>
        <w:rPr>
          <w:b/>
          <w:bCs/>
        </w:rPr>
      </w:pPr>
      <w:r>
        <w:rPr>
          <w:bCs/>
        </w:rPr>
        <w:t>The valuation can therefore be interpreted as the market saying:</w:t>
      </w:r>
    </w:p>
    <w:p w14:paraId="6077EAEA" w14:textId="77777777" w:rsidR="009900D9" w:rsidRDefault="00000000">
      <w:pPr>
        <w:ind w:left="600" w:right="600"/>
        <w:rPr>
          <w:b/>
          <w:bCs/>
        </w:rPr>
      </w:pPr>
      <w:r>
        <w:rPr>
          <w:bCs/>
        </w:rPr>
        <w:t>Nestlé India is expected to remain a high-quality and relatively predictable business.</w:t>
      </w:r>
    </w:p>
    <w:p w14:paraId="737BEA85" w14:textId="77777777" w:rsidR="009900D9" w:rsidRDefault="00000000">
      <w:pPr>
        <w:rPr>
          <w:b/>
          <w:bCs/>
        </w:rPr>
      </w:pPr>
      <w:r>
        <w:rPr>
          <w:bCs/>
        </w:rPr>
        <w:t>However, this creates an important problem.</w:t>
      </w:r>
    </w:p>
    <w:p w14:paraId="73E0F683" w14:textId="77777777" w:rsidR="009900D9" w:rsidRDefault="00000000">
      <w:pPr>
        <w:rPr>
          <w:b/>
          <w:bCs/>
        </w:rPr>
      </w:pPr>
      <w:r>
        <w:rPr>
          <w:bCs/>
        </w:rPr>
        <w:t>When expectations are high:</w:t>
      </w:r>
    </w:p>
    <w:p w14:paraId="185DE5B8" w14:textId="77777777" w:rsidR="009900D9" w:rsidRDefault="00000000">
      <w:pPr>
        <w:ind w:left="600" w:right="600"/>
        <w:rPr>
          <w:b/>
          <w:bCs/>
        </w:rPr>
      </w:pPr>
      <w:r>
        <w:rPr>
          <w:bCs/>
        </w:rPr>
        <w:t>The company has less room for disappointment.</w:t>
      </w:r>
    </w:p>
    <w:p w14:paraId="65428D7F" w14:textId="77777777" w:rsidR="009900D9" w:rsidRDefault="00000000">
      <w:pPr>
        <w:pStyle w:val="Heading1"/>
        <w:keepNext w:val="0"/>
        <w:keepLines w:val="0"/>
        <w:pBdr>
          <w:bottom w:val="single" w:sz="6" w:space="4" w:color="E2001A"/>
        </w:pBdr>
        <w:spacing w:before="480"/>
        <w:ind w:right="600"/>
        <w:rPr>
          <w:bCs/>
          <w:sz w:val="46"/>
          <w:szCs w:val="46"/>
        </w:rPr>
      </w:pPr>
      <w:bookmarkStart w:id="383" w:name="_ua3lc02muxo9" w:colFirst="0" w:colLast="0"/>
      <w:bookmarkEnd w:id="383"/>
      <w:r>
        <w:rPr>
          <w:bCs/>
          <w:szCs w:val="46"/>
        </w:rPr>
        <w:t>7. THE EXPECTATIONS EMBEDDED IN THE VALUATION</w:t>
      </w:r>
    </w:p>
    <w:p w14:paraId="0AB435E6" w14:textId="25F19F2A" w:rsidR="009900D9" w:rsidRDefault="00000000">
      <w:pPr>
        <w:rPr>
          <w:b/>
          <w:bCs/>
        </w:rPr>
      </w:pPr>
      <w:r>
        <w:rPr>
          <w:bCs/>
        </w:rPr>
        <w:t>A premium valuation means that investors are already expecting future business performance to remain strong.</w:t>
      </w:r>
      <w:r w:rsidR="00981D6C">
        <w:rPr>
          <w:b/>
          <w:bCs/>
        </w:rPr>
        <w:t xml:space="preserve"> </w:t>
      </w:r>
      <w:r>
        <w:rPr>
          <w:bCs/>
        </w:rPr>
        <w:t>The market may be expecting Nestlé India to continue delivering:</w:t>
      </w:r>
    </w:p>
    <w:p w14:paraId="3E845C39" w14:textId="77777777" w:rsidR="009900D9" w:rsidRDefault="00000000">
      <w:pPr>
        <w:numPr>
          <w:ilvl w:val="0"/>
          <w:numId w:val="280"/>
        </w:numPr>
        <w:rPr>
          <w:b/>
          <w:bCs/>
        </w:rPr>
      </w:pPr>
      <w:r>
        <w:rPr>
          <w:bCs/>
        </w:rPr>
        <w:t>Revenue growth</w:t>
      </w:r>
    </w:p>
    <w:p w14:paraId="76D2BBDD" w14:textId="77777777" w:rsidR="009900D9" w:rsidRDefault="00000000">
      <w:pPr>
        <w:numPr>
          <w:ilvl w:val="0"/>
          <w:numId w:val="280"/>
        </w:numPr>
        <w:rPr>
          <w:b/>
          <w:bCs/>
        </w:rPr>
      </w:pPr>
      <w:r>
        <w:rPr>
          <w:bCs/>
        </w:rPr>
        <w:t>Volume growth</w:t>
      </w:r>
    </w:p>
    <w:p w14:paraId="0D7E003B" w14:textId="77777777" w:rsidR="009900D9" w:rsidRDefault="00000000">
      <w:pPr>
        <w:numPr>
          <w:ilvl w:val="0"/>
          <w:numId w:val="280"/>
        </w:numPr>
        <w:rPr>
          <w:b/>
          <w:bCs/>
        </w:rPr>
      </w:pPr>
      <w:r>
        <w:rPr>
          <w:bCs/>
        </w:rPr>
        <w:t>Strong consumer demand</w:t>
      </w:r>
    </w:p>
    <w:p w14:paraId="35DB7D20" w14:textId="77777777" w:rsidR="009900D9" w:rsidRDefault="00000000">
      <w:pPr>
        <w:numPr>
          <w:ilvl w:val="0"/>
          <w:numId w:val="280"/>
        </w:numPr>
        <w:rPr>
          <w:b/>
          <w:bCs/>
        </w:rPr>
      </w:pPr>
      <w:r>
        <w:rPr>
          <w:bCs/>
        </w:rPr>
        <w:t>Brand strength</w:t>
      </w:r>
    </w:p>
    <w:p w14:paraId="405BF61D" w14:textId="77777777" w:rsidR="009900D9" w:rsidRDefault="00000000">
      <w:pPr>
        <w:numPr>
          <w:ilvl w:val="0"/>
          <w:numId w:val="280"/>
        </w:numPr>
        <w:rPr>
          <w:b/>
          <w:bCs/>
        </w:rPr>
      </w:pPr>
      <w:r>
        <w:rPr>
          <w:bCs/>
        </w:rPr>
        <w:t>High return ratios</w:t>
      </w:r>
    </w:p>
    <w:p w14:paraId="22FD86EF" w14:textId="77777777" w:rsidR="009900D9" w:rsidRDefault="00000000">
      <w:pPr>
        <w:numPr>
          <w:ilvl w:val="0"/>
          <w:numId w:val="280"/>
        </w:numPr>
        <w:rPr>
          <w:b/>
          <w:bCs/>
        </w:rPr>
      </w:pPr>
      <w:r>
        <w:rPr>
          <w:bCs/>
        </w:rPr>
        <w:t>Cash generation</w:t>
      </w:r>
    </w:p>
    <w:p w14:paraId="732E54D7" w14:textId="77777777" w:rsidR="009900D9" w:rsidRDefault="00000000">
      <w:pPr>
        <w:numPr>
          <w:ilvl w:val="0"/>
          <w:numId w:val="280"/>
        </w:numPr>
        <w:rPr>
          <w:b/>
          <w:bCs/>
        </w:rPr>
      </w:pPr>
      <w:r>
        <w:rPr>
          <w:bCs/>
        </w:rPr>
        <w:t>Dividend payments</w:t>
      </w:r>
    </w:p>
    <w:p w14:paraId="5379AA06" w14:textId="77777777" w:rsidR="009900D9" w:rsidRDefault="00000000">
      <w:pPr>
        <w:rPr>
          <w:b/>
          <w:bCs/>
        </w:rPr>
      </w:pPr>
      <w:r>
        <w:rPr>
          <w:bCs/>
        </w:rPr>
        <w:t>However, FY2025–26 also showed:</w:t>
      </w:r>
    </w:p>
    <w:p w14:paraId="7D7C9400" w14:textId="77777777" w:rsidR="009900D9" w:rsidRDefault="00000000">
      <w:pPr>
        <w:numPr>
          <w:ilvl w:val="0"/>
          <w:numId w:val="115"/>
        </w:numPr>
        <w:rPr>
          <w:b/>
          <w:bCs/>
        </w:rPr>
      </w:pPr>
      <w:r>
        <w:rPr>
          <w:bCs/>
        </w:rPr>
        <w:t>Lower operating margin</w:t>
      </w:r>
    </w:p>
    <w:p w14:paraId="2F46AC74" w14:textId="77777777" w:rsidR="009900D9" w:rsidRDefault="00000000">
      <w:pPr>
        <w:numPr>
          <w:ilvl w:val="0"/>
          <w:numId w:val="115"/>
        </w:numPr>
        <w:rPr>
          <w:b/>
          <w:bCs/>
        </w:rPr>
      </w:pPr>
      <w:r>
        <w:rPr>
          <w:bCs/>
        </w:rPr>
        <w:t>Lower net profit margin</w:t>
      </w:r>
    </w:p>
    <w:p w14:paraId="455299B5" w14:textId="77777777" w:rsidR="009900D9" w:rsidRDefault="00000000">
      <w:pPr>
        <w:numPr>
          <w:ilvl w:val="0"/>
          <w:numId w:val="115"/>
        </w:numPr>
        <w:rPr>
          <w:b/>
          <w:bCs/>
        </w:rPr>
      </w:pPr>
      <w:r>
        <w:rPr>
          <w:bCs/>
        </w:rPr>
        <w:t>Lower return on net worth</w:t>
      </w:r>
    </w:p>
    <w:p w14:paraId="4C42D510" w14:textId="31AE505D" w:rsidR="009900D9" w:rsidRDefault="00000000">
      <w:pPr>
        <w:rPr>
          <w:b/>
          <w:bCs/>
        </w:rPr>
      </w:pPr>
      <w:r>
        <w:rPr>
          <w:bCs/>
        </w:rPr>
        <w:t>This creates an important valuation risk.</w:t>
      </w:r>
      <w:r w:rsidR="00981D6C">
        <w:rPr>
          <w:b/>
          <w:bCs/>
        </w:rPr>
        <w:t xml:space="preserve"> </w:t>
      </w:r>
      <w:r>
        <w:rPr>
          <w:bCs/>
        </w:rPr>
        <w:t>If the market expects strong growth but the company delivers</w:t>
      </w:r>
      <w:r w:rsidR="00981D6C">
        <w:rPr>
          <w:bCs/>
        </w:rPr>
        <w:t xml:space="preserve"> </w:t>
      </w:r>
      <w:r>
        <w:rPr>
          <w:bCs/>
        </w:rPr>
        <w:t>Slower Growth</w:t>
      </w:r>
      <w:r w:rsidR="00981D6C">
        <w:rPr>
          <w:b/>
          <w:bCs/>
        </w:rPr>
        <w:t xml:space="preserve"> </w:t>
      </w:r>
      <w:r>
        <w:rPr>
          <w:bCs/>
        </w:rPr>
        <w:t>o</w:t>
      </w:r>
      <w:r w:rsidR="00981D6C">
        <w:rPr>
          <w:bCs/>
        </w:rPr>
        <w:t xml:space="preserve">r </w:t>
      </w:r>
      <w:r>
        <w:rPr>
          <w:bCs/>
        </w:rPr>
        <w:t>Lower Marginsthe stock valuation may come under pressure.The relationship can be understood as:</w:t>
      </w:r>
    </w:p>
    <w:p w14:paraId="54E9992C" w14:textId="77777777" w:rsidR="009900D9" w:rsidRDefault="00000000">
      <w:pPr>
        <w:pStyle w:val="Heading1"/>
        <w:keepNext w:val="0"/>
        <w:keepLines w:val="0"/>
        <w:pBdr>
          <w:bottom w:val="single" w:sz="6" w:space="4" w:color="E2001A"/>
        </w:pBdr>
        <w:spacing w:before="480"/>
        <w:ind w:right="600"/>
        <w:rPr>
          <w:bCs/>
          <w:sz w:val="46"/>
          <w:szCs w:val="46"/>
        </w:rPr>
      </w:pPr>
      <w:bookmarkStart w:id="384" w:name="_ics3msljzw74" w:colFirst="0" w:colLast="0"/>
      <w:bookmarkStart w:id="385" w:name="_prnbewhwaeg2" w:colFirst="0" w:colLast="0"/>
      <w:bookmarkEnd w:id="384"/>
      <w:bookmarkEnd w:id="385"/>
      <w:r>
        <w:rPr>
          <w:bCs/>
          <w:szCs w:val="46"/>
        </w:rPr>
        <w:t>8. THE VALUATION COMPRESSION RISK</w:t>
      </w:r>
    </w:p>
    <w:p w14:paraId="20A6039B" w14:textId="77777777" w:rsidR="009900D9" w:rsidRDefault="00000000">
      <w:pPr>
        <w:rPr>
          <w:b/>
          <w:bCs/>
        </w:rPr>
      </w:pPr>
      <w:r>
        <w:rPr>
          <w:bCs/>
        </w:rPr>
        <w:t>Valuation compression occurs when investors become willing to pay a lower multiple for the same amount of earnings.</w:t>
      </w:r>
    </w:p>
    <w:p w14:paraId="1BE503E3" w14:textId="77777777" w:rsidR="009900D9" w:rsidRDefault="00000000">
      <w:pPr>
        <w:rPr>
          <w:b/>
          <w:bCs/>
        </w:rPr>
      </w:pPr>
      <w:r>
        <w:rPr>
          <w:bCs/>
        </w:rPr>
        <w:lastRenderedPageBreak/>
        <w:t>For example:</w:t>
      </w:r>
    </w:p>
    <w:p w14:paraId="3BD2E63E" w14:textId="77777777" w:rsidR="009900D9" w:rsidRDefault="00000000">
      <w:pPr>
        <w:rPr>
          <w:b/>
          <w:bCs/>
        </w:rPr>
      </w:pPr>
      <w:r>
        <w:rPr>
          <w:bCs/>
        </w:rPr>
        <w:t>Imagine a company earns:</w:t>
      </w:r>
    </w:p>
    <w:p w14:paraId="24D7BD01" w14:textId="77777777" w:rsidR="009900D9" w:rsidRDefault="00000000">
      <w:pPr>
        <w:ind w:left="600" w:right="600"/>
        <w:rPr>
          <w:b/>
          <w:bCs/>
        </w:rPr>
      </w:pPr>
      <w:r>
        <w:rPr>
          <w:bCs/>
        </w:rPr>
        <w:t>₹20 per share</w:t>
      </w:r>
    </w:p>
    <w:p w14:paraId="037A9919" w14:textId="77777777" w:rsidR="009900D9" w:rsidRDefault="00000000">
      <w:pPr>
        <w:rPr>
          <w:b/>
          <w:bCs/>
        </w:rPr>
      </w:pPr>
      <w:r>
        <w:rPr>
          <w:bCs/>
        </w:rPr>
        <w:t>If investors are willing to pay:</w:t>
      </w:r>
    </w:p>
    <w:p w14:paraId="114FFD5F" w14:textId="77777777" w:rsidR="009900D9" w:rsidRDefault="00000000">
      <w:pPr>
        <w:ind w:left="600" w:right="600"/>
        <w:rPr>
          <w:b/>
          <w:bCs/>
        </w:rPr>
      </w:pPr>
      <w:r>
        <w:rPr>
          <w:bCs/>
        </w:rPr>
        <w:t>60 times earnings</w:t>
      </w:r>
    </w:p>
    <w:p w14:paraId="44B7DC36" w14:textId="77777777" w:rsidR="009900D9" w:rsidRDefault="00000000">
      <w:pPr>
        <w:rPr>
          <w:b/>
          <w:bCs/>
        </w:rPr>
      </w:pPr>
      <w:r>
        <w:rPr>
          <w:bCs/>
        </w:rPr>
        <w:t>the share price would theoretically be:</w:t>
      </w:r>
    </w:p>
    <w:p w14:paraId="5C87CE05" w14:textId="77777777" w:rsidR="009900D9" w:rsidRDefault="00000000">
      <w:pPr>
        <w:ind w:left="600" w:right="600"/>
        <w:rPr>
          <w:b/>
          <w:bCs/>
        </w:rPr>
      </w:pPr>
      <w:r>
        <w:rPr>
          <w:bCs/>
        </w:rPr>
        <w:t>₹1,200</w:t>
      </w:r>
    </w:p>
    <w:p w14:paraId="60F77DD1" w14:textId="77777777" w:rsidR="009900D9" w:rsidRDefault="00000000">
      <w:pPr>
        <w:rPr>
          <w:b/>
          <w:bCs/>
        </w:rPr>
      </w:pPr>
      <w:r>
        <w:rPr>
          <w:bCs/>
        </w:rPr>
        <w:t>However, if earnings remain at ₹20 but investors become willing to pay only:</w:t>
      </w:r>
    </w:p>
    <w:p w14:paraId="11A29943" w14:textId="77777777" w:rsidR="009900D9" w:rsidRDefault="00000000">
      <w:pPr>
        <w:ind w:left="600" w:right="600"/>
        <w:rPr>
          <w:b/>
          <w:bCs/>
        </w:rPr>
      </w:pPr>
      <w:r>
        <w:rPr>
          <w:bCs/>
        </w:rPr>
        <w:t>40 times earnings</w:t>
      </w:r>
    </w:p>
    <w:p w14:paraId="25DE6D1E" w14:textId="77777777" w:rsidR="009900D9" w:rsidRDefault="00000000">
      <w:pPr>
        <w:rPr>
          <w:b/>
          <w:bCs/>
        </w:rPr>
      </w:pPr>
      <w:r>
        <w:rPr>
          <w:bCs/>
        </w:rPr>
        <w:t>the theoretical value becomes:</w:t>
      </w:r>
    </w:p>
    <w:p w14:paraId="610CE034" w14:textId="77777777" w:rsidR="009900D9" w:rsidRDefault="00000000">
      <w:pPr>
        <w:ind w:left="600" w:right="600"/>
        <w:rPr>
          <w:b/>
          <w:bCs/>
        </w:rPr>
      </w:pPr>
      <w:r>
        <w:rPr>
          <w:bCs/>
        </w:rPr>
        <w:t>₹800</w:t>
      </w:r>
    </w:p>
    <w:p w14:paraId="46020F98" w14:textId="77777777" w:rsidR="009900D9" w:rsidRDefault="00000000">
      <w:pPr>
        <w:rPr>
          <w:b/>
          <w:bCs/>
        </w:rPr>
      </w:pPr>
      <w:r>
        <w:rPr>
          <w:bCs/>
        </w:rPr>
        <w:t>The company's earnings did not collapse.</w:t>
      </w:r>
    </w:p>
    <w:p w14:paraId="581D18DA" w14:textId="77777777" w:rsidR="009900D9" w:rsidRDefault="00000000">
      <w:pPr>
        <w:rPr>
          <w:b/>
          <w:bCs/>
        </w:rPr>
      </w:pPr>
      <w:r>
        <w:rPr>
          <w:bCs/>
        </w:rPr>
        <w:t>But the valuation multiple declined.</w:t>
      </w:r>
    </w:p>
    <w:p w14:paraId="6F4F4CD7" w14:textId="77777777" w:rsidR="009900D9" w:rsidRDefault="00000000">
      <w:pPr>
        <w:rPr>
          <w:b/>
          <w:bCs/>
        </w:rPr>
      </w:pPr>
      <w:r>
        <w:rPr>
          <w:bCs/>
        </w:rPr>
        <w:t>This demonstrates an important investment principle:</w:t>
      </w:r>
    </w:p>
    <w:p w14:paraId="5043D8A7" w14:textId="77777777" w:rsidR="009900D9" w:rsidRDefault="00000000">
      <w:pPr>
        <w:ind w:left="600" w:right="600"/>
        <w:rPr>
          <w:b/>
          <w:bCs/>
        </w:rPr>
      </w:pPr>
      <w:r>
        <w:rPr>
          <w:bCs/>
        </w:rPr>
        <w:t>A stock can fall even when the company remains profitable.</w:t>
      </w:r>
    </w:p>
    <w:p w14:paraId="55DB64F2" w14:textId="77777777" w:rsidR="009900D9" w:rsidRDefault="00000000">
      <w:pPr>
        <w:rPr>
          <w:b/>
          <w:bCs/>
        </w:rPr>
      </w:pPr>
      <w:r>
        <w:rPr>
          <w:bCs/>
        </w:rPr>
        <w:t>This is particularly relevant for premium-valued companies.</w:t>
      </w:r>
    </w:p>
    <w:p w14:paraId="5CBC6F6E" w14:textId="77777777" w:rsidR="009900D9" w:rsidRDefault="00000000">
      <w:pPr>
        <w:pStyle w:val="Heading1"/>
        <w:keepNext w:val="0"/>
        <w:keepLines w:val="0"/>
        <w:pBdr>
          <w:bottom w:val="single" w:sz="6" w:space="4" w:color="E2001A"/>
        </w:pBdr>
        <w:spacing w:before="480"/>
        <w:ind w:right="600"/>
        <w:rPr>
          <w:bCs/>
          <w:sz w:val="46"/>
          <w:szCs w:val="46"/>
        </w:rPr>
      </w:pPr>
      <w:bookmarkStart w:id="386" w:name="_9pok6v7i2gis" w:colFirst="0" w:colLast="0"/>
      <w:bookmarkEnd w:id="386"/>
      <w:r>
        <w:rPr>
          <w:bCs/>
          <w:szCs w:val="46"/>
        </w:rPr>
        <w:t>9. WHY DOES NESTLÉ INDIA RECEIVE A PREMIUM VALUATION?</w:t>
      </w:r>
    </w:p>
    <w:p w14:paraId="440BAECB" w14:textId="77777777" w:rsidR="009900D9" w:rsidRDefault="00000000">
      <w:pPr>
        <w:rPr>
          <w:b/>
          <w:bCs/>
        </w:rPr>
      </w:pPr>
      <w:r>
        <w:rPr>
          <w:bCs/>
        </w:rPr>
        <w:t>Nestlé India's valuation appears to be supported by the market's perception of several strengths.</w:t>
      </w:r>
    </w:p>
    <w:p w14:paraId="0F3D87CD" w14:textId="77777777" w:rsidR="009900D9" w:rsidRDefault="00000000">
      <w:pPr>
        <w:pStyle w:val="Heading2"/>
        <w:keepNext w:val="0"/>
        <w:keepLines w:val="0"/>
        <w:ind w:right="600"/>
        <w:rPr>
          <w:bCs/>
          <w:sz w:val="34"/>
          <w:szCs w:val="34"/>
        </w:rPr>
      </w:pPr>
      <w:bookmarkStart w:id="387" w:name="_teyi6ufa4fev" w:colFirst="0" w:colLast="0"/>
      <w:bookmarkEnd w:id="387"/>
      <w:r>
        <w:rPr>
          <w:bCs/>
          <w:szCs w:val="34"/>
        </w:rPr>
        <w:t>1. Strong Brands</w:t>
      </w:r>
    </w:p>
    <w:p w14:paraId="468F8615" w14:textId="77777777" w:rsidR="009900D9" w:rsidRDefault="00000000">
      <w:pPr>
        <w:rPr>
          <w:b/>
          <w:bCs/>
        </w:rPr>
      </w:pPr>
      <w:r>
        <w:rPr>
          <w:bCs/>
        </w:rPr>
        <w:t>Brands such as MAGGI, NESCAFÉ and KITKAT have significant consumer recognition.</w:t>
      </w:r>
    </w:p>
    <w:p w14:paraId="0B17BFD4" w14:textId="77777777" w:rsidR="009900D9" w:rsidRDefault="00000000">
      <w:pPr>
        <w:pStyle w:val="Heading2"/>
        <w:keepNext w:val="0"/>
        <w:keepLines w:val="0"/>
        <w:ind w:right="600"/>
        <w:rPr>
          <w:bCs/>
          <w:sz w:val="34"/>
          <w:szCs w:val="34"/>
        </w:rPr>
      </w:pPr>
      <w:bookmarkStart w:id="388" w:name="_3lonutmlfxs4" w:colFirst="0" w:colLast="0"/>
      <w:bookmarkEnd w:id="388"/>
      <w:r>
        <w:rPr>
          <w:bCs/>
          <w:szCs w:val="34"/>
        </w:rPr>
        <w:t>2. Strong Economic Moat</w:t>
      </w:r>
    </w:p>
    <w:p w14:paraId="2926E695" w14:textId="77777777" w:rsidR="009900D9" w:rsidRDefault="00000000">
      <w:pPr>
        <w:rPr>
          <w:b/>
          <w:bCs/>
        </w:rPr>
      </w:pPr>
      <w:r>
        <w:rPr>
          <w:bCs/>
        </w:rPr>
        <w:t>The company benefits from:</w:t>
      </w:r>
    </w:p>
    <w:p w14:paraId="5468AF4E" w14:textId="77777777" w:rsidR="009900D9" w:rsidRDefault="00000000">
      <w:pPr>
        <w:numPr>
          <w:ilvl w:val="0"/>
          <w:numId w:val="62"/>
        </w:numPr>
        <w:rPr>
          <w:b/>
          <w:bCs/>
        </w:rPr>
      </w:pPr>
      <w:r>
        <w:rPr>
          <w:bCs/>
        </w:rPr>
        <w:t>Brand equity</w:t>
      </w:r>
    </w:p>
    <w:p w14:paraId="4F1A209F" w14:textId="77777777" w:rsidR="009900D9" w:rsidRDefault="00000000">
      <w:pPr>
        <w:numPr>
          <w:ilvl w:val="0"/>
          <w:numId w:val="62"/>
        </w:numPr>
        <w:rPr>
          <w:b/>
          <w:bCs/>
        </w:rPr>
      </w:pPr>
      <w:r>
        <w:rPr>
          <w:bCs/>
        </w:rPr>
        <w:t>Distribution scale</w:t>
      </w:r>
    </w:p>
    <w:p w14:paraId="38625312" w14:textId="77777777" w:rsidR="009900D9" w:rsidRDefault="00000000">
      <w:pPr>
        <w:numPr>
          <w:ilvl w:val="0"/>
          <w:numId w:val="62"/>
        </w:numPr>
        <w:rPr>
          <w:b/>
          <w:bCs/>
        </w:rPr>
      </w:pPr>
      <w:r>
        <w:rPr>
          <w:bCs/>
        </w:rPr>
        <w:t>Consumer trust</w:t>
      </w:r>
    </w:p>
    <w:p w14:paraId="2F19B52D" w14:textId="77777777" w:rsidR="009900D9" w:rsidRDefault="00000000">
      <w:pPr>
        <w:numPr>
          <w:ilvl w:val="0"/>
          <w:numId w:val="62"/>
        </w:numPr>
        <w:rPr>
          <w:b/>
          <w:bCs/>
        </w:rPr>
      </w:pPr>
      <w:r>
        <w:rPr>
          <w:bCs/>
        </w:rPr>
        <w:t>Manufacturing capabilities</w:t>
      </w:r>
    </w:p>
    <w:p w14:paraId="08485ECF" w14:textId="77777777" w:rsidR="009900D9" w:rsidRDefault="00000000">
      <w:pPr>
        <w:numPr>
          <w:ilvl w:val="0"/>
          <w:numId w:val="62"/>
        </w:numPr>
        <w:rPr>
          <w:b/>
          <w:bCs/>
        </w:rPr>
      </w:pPr>
      <w:r>
        <w:rPr>
          <w:bCs/>
        </w:rPr>
        <w:t>Global Nestlé support</w:t>
      </w:r>
    </w:p>
    <w:p w14:paraId="5B69EE69" w14:textId="77777777" w:rsidR="009900D9" w:rsidRDefault="00000000">
      <w:pPr>
        <w:pStyle w:val="Heading2"/>
        <w:keepNext w:val="0"/>
        <w:keepLines w:val="0"/>
        <w:ind w:right="600"/>
        <w:rPr>
          <w:bCs/>
          <w:sz w:val="34"/>
          <w:szCs w:val="34"/>
        </w:rPr>
      </w:pPr>
      <w:bookmarkStart w:id="389" w:name="_e2ny9gzgers4" w:colFirst="0" w:colLast="0"/>
      <w:bookmarkEnd w:id="389"/>
      <w:r>
        <w:rPr>
          <w:bCs/>
          <w:szCs w:val="34"/>
        </w:rPr>
        <w:lastRenderedPageBreak/>
        <w:t>3. High Returns</w:t>
      </w:r>
    </w:p>
    <w:p w14:paraId="09EC095D" w14:textId="77777777" w:rsidR="009900D9" w:rsidRDefault="00000000">
      <w:pPr>
        <w:rPr>
          <w:b/>
          <w:bCs/>
        </w:rPr>
      </w:pPr>
      <w:r>
        <w:rPr>
          <w:bCs/>
        </w:rPr>
        <w:t>Even after the decline in FY2025–26, the company's return on net worth remained 75.2%</w:t>
      </w:r>
    </w:p>
    <w:p w14:paraId="3F2FF8BF" w14:textId="77777777" w:rsidR="009900D9" w:rsidRDefault="00000000">
      <w:pPr>
        <w:rPr>
          <w:b/>
          <w:bCs/>
        </w:rPr>
      </w:pPr>
      <w:r>
        <w:rPr>
          <w:bCs/>
        </w:rPr>
        <w:t>This remains an exceptionally high return ratio.</w:t>
      </w:r>
    </w:p>
    <w:p w14:paraId="2E668790" w14:textId="77777777" w:rsidR="009900D9" w:rsidRDefault="00000000">
      <w:pPr>
        <w:pStyle w:val="Heading2"/>
        <w:keepNext w:val="0"/>
        <w:keepLines w:val="0"/>
        <w:ind w:right="600"/>
        <w:rPr>
          <w:bCs/>
          <w:sz w:val="34"/>
          <w:szCs w:val="34"/>
        </w:rPr>
      </w:pPr>
      <w:bookmarkStart w:id="390" w:name="_sk5evcr00o09" w:colFirst="0" w:colLast="0"/>
      <w:bookmarkEnd w:id="390"/>
      <w:r>
        <w:rPr>
          <w:bCs/>
          <w:szCs w:val="34"/>
        </w:rPr>
        <w:t>4. Low Financial Risk</w:t>
      </w:r>
    </w:p>
    <w:p w14:paraId="2E6B606D" w14:textId="77777777" w:rsidR="009900D9" w:rsidRDefault="00000000">
      <w:pPr>
        <w:rPr>
          <w:b/>
          <w:bCs/>
        </w:rPr>
      </w:pPr>
      <w:r>
        <w:rPr>
          <w:bCs/>
        </w:rPr>
        <w:t>Nestlé India reported:</w:t>
      </w:r>
    </w:p>
    <w:p w14:paraId="685F0984" w14:textId="77777777" w:rsidR="009900D9" w:rsidRDefault="00000000">
      <w:pPr>
        <w:ind w:left="600" w:right="600"/>
        <w:rPr>
          <w:b/>
          <w:bCs/>
        </w:rPr>
      </w:pPr>
      <w:r>
        <w:rPr>
          <w:bCs/>
        </w:rPr>
        <w:t>Debt-to-equity ratio of 0.1</w:t>
      </w:r>
    </w:p>
    <w:p w14:paraId="20FCF794" w14:textId="77777777" w:rsidR="009900D9" w:rsidRDefault="00000000">
      <w:pPr>
        <w:rPr>
          <w:b/>
          <w:bCs/>
        </w:rPr>
      </w:pPr>
      <w:r>
        <w:rPr>
          <w:bCs/>
        </w:rPr>
        <w:t>for FY2025–26.</w:t>
      </w:r>
    </w:p>
    <w:p w14:paraId="23B2AE73" w14:textId="77777777" w:rsidR="009900D9" w:rsidRDefault="00000000">
      <w:pPr>
        <w:rPr>
          <w:b/>
          <w:bCs/>
        </w:rPr>
      </w:pPr>
      <w:r>
        <w:rPr>
          <w:bCs/>
        </w:rPr>
        <w:t>Its interest coverage ratio was:</w:t>
      </w:r>
    </w:p>
    <w:p w14:paraId="18DB48C6" w14:textId="77777777" w:rsidR="009900D9" w:rsidRDefault="00000000">
      <w:pPr>
        <w:ind w:left="600" w:right="600"/>
        <w:rPr>
          <w:b/>
          <w:bCs/>
        </w:rPr>
      </w:pPr>
      <w:r>
        <w:rPr>
          <w:bCs/>
        </w:rPr>
        <w:t>91.3 times</w:t>
      </w:r>
    </w:p>
    <w:p w14:paraId="2F8382FC" w14:textId="77777777" w:rsidR="009900D9" w:rsidRDefault="00000000">
      <w:pPr>
        <w:rPr>
          <w:b/>
          <w:bCs/>
        </w:rPr>
      </w:pPr>
      <w:r>
        <w:rPr>
          <w:bCs/>
        </w:rPr>
        <w:t>This indicates very limited financial risk.</w:t>
      </w:r>
    </w:p>
    <w:p w14:paraId="6344DA15" w14:textId="77777777" w:rsidR="009900D9" w:rsidRDefault="00000000">
      <w:pPr>
        <w:pStyle w:val="Heading2"/>
        <w:keepNext w:val="0"/>
        <w:keepLines w:val="0"/>
        <w:ind w:right="600"/>
        <w:rPr>
          <w:bCs/>
          <w:sz w:val="34"/>
          <w:szCs w:val="34"/>
        </w:rPr>
      </w:pPr>
      <w:bookmarkStart w:id="391" w:name="_vqul4x69mavl" w:colFirst="0" w:colLast="0"/>
      <w:bookmarkEnd w:id="391"/>
      <w:r>
        <w:rPr>
          <w:bCs/>
          <w:szCs w:val="34"/>
        </w:rPr>
        <w:t>5. Strong Cash-Generating Ability</w:t>
      </w:r>
    </w:p>
    <w:p w14:paraId="636F3DFB" w14:textId="77777777" w:rsidR="009900D9" w:rsidRDefault="00000000">
      <w:pPr>
        <w:rPr>
          <w:b/>
          <w:bCs/>
        </w:rPr>
      </w:pPr>
      <w:r>
        <w:rPr>
          <w:bCs/>
        </w:rPr>
        <w:t>The company has historically demonstrated the ability to convert its business operations into cash.</w:t>
      </w:r>
    </w:p>
    <w:p w14:paraId="3DA9A4AB" w14:textId="77777777" w:rsidR="009900D9" w:rsidRDefault="00000000">
      <w:pPr>
        <w:rPr>
          <w:b/>
          <w:bCs/>
        </w:rPr>
      </w:pPr>
      <w:r>
        <w:rPr>
          <w:bCs/>
        </w:rPr>
        <w:t>Strong cash generation allows the company to:</w:t>
      </w:r>
    </w:p>
    <w:p w14:paraId="301F0FD6" w14:textId="77777777" w:rsidR="009900D9" w:rsidRDefault="00000000">
      <w:pPr>
        <w:numPr>
          <w:ilvl w:val="0"/>
          <w:numId w:val="110"/>
        </w:numPr>
        <w:rPr>
          <w:b/>
          <w:bCs/>
        </w:rPr>
      </w:pPr>
      <w:r>
        <w:rPr>
          <w:bCs/>
        </w:rPr>
        <w:t>Invest in growth</w:t>
      </w:r>
    </w:p>
    <w:p w14:paraId="32AF44CF" w14:textId="77777777" w:rsidR="009900D9" w:rsidRDefault="00000000">
      <w:pPr>
        <w:numPr>
          <w:ilvl w:val="0"/>
          <w:numId w:val="110"/>
        </w:numPr>
        <w:rPr>
          <w:b/>
          <w:bCs/>
        </w:rPr>
      </w:pPr>
      <w:r>
        <w:rPr>
          <w:bCs/>
        </w:rPr>
        <w:t>Expand capacity</w:t>
      </w:r>
    </w:p>
    <w:p w14:paraId="08EF784B" w14:textId="77777777" w:rsidR="009900D9" w:rsidRDefault="00000000">
      <w:pPr>
        <w:numPr>
          <w:ilvl w:val="0"/>
          <w:numId w:val="110"/>
        </w:numPr>
        <w:rPr>
          <w:b/>
          <w:bCs/>
        </w:rPr>
      </w:pPr>
      <w:r>
        <w:rPr>
          <w:bCs/>
        </w:rPr>
        <w:t>Build brands</w:t>
      </w:r>
    </w:p>
    <w:p w14:paraId="65E68679" w14:textId="77777777" w:rsidR="009900D9" w:rsidRDefault="00000000">
      <w:pPr>
        <w:numPr>
          <w:ilvl w:val="0"/>
          <w:numId w:val="110"/>
        </w:numPr>
        <w:rPr>
          <w:b/>
          <w:bCs/>
        </w:rPr>
      </w:pPr>
      <w:r>
        <w:rPr>
          <w:bCs/>
        </w:rPr>
        <w:t>Pay dividends</w:t>
      </w:r>
    </w:p>
    <w:p w14:paraId="57C1B6C2" w14:textId="77777777" w:rsidR="009900D9" w:rsidRDefault="00000000">
      <w:pPr>
        <w:rPr>
          <w:b/>
          <w:bCs/>
        </w:rPr>
      </w:pPr>
      <w:r>
        <w:rPr>
          <w:bCs/>
        </w:rPr>
        <w:t>without excessive dependence on debt.</w:t>
      </w:r>
    </w:p>
    <w:p w14:paraId="3D8D1269" w14:textId="77777777" w:rsidR="009900D9" w:rsidRDefault="00000000">
      <w:pPr>
        <w:pStyle w:val="Heading2"/>
        <w:keepNext w:val="0"/>
        <w:keepLines w:val="0"/>
        <w:ind w:right="600"/>
        <w:rPr>
          <w:bCs/>
          <w:sz w:val="34"/>
          <w:szCs w:val="34"/>
        </w:rPr>
      </w:pPr>
      <w:bookmarkStart w:id="392" w:name="_hrqp61d2kvtt" w:colFirst="0" w:colLast="0"/>
      <w:bookmarkEnd w:id="392"/>
      <w:r>
        <w:rPr>
          <w:bCs/>
          <w:szCs w:val="34"/>
        </w:rPr>
        <w:t>6. Consumer Business Stability</w:t>
      </w:r>
    </w:p>
    <w:p w14:paraId="68080921" w14:textId="77777777" w:rsidR="009900D9" w:rsidRDefault="00000000">
      <w:pPr>
        <w:rPr>
          <w:b/>
          <w:bCs/>
        </w:rPr>
      </w:pPr>
      <w:r>
        <w:rPr>
          <w:bCs/>
        </w:rPr>
        <w:t>Food and beverage consumption generally has a more stable demand profile compared with highly cyclical industries.</w:t>
      </w:r>
    </w:p>
    <w:p w14:paraId="17531FAA" w14:textId="77777777" w:rsidR="009900D9" w:rsidRDefault="00000000">
      <w:pPr>
        <w:rPr>
          <w:b/>
          <w:bCs/>
        </w:rPr>
      </w:pPr>
      <w:r>
        <w:rPr>
          <w:bCs/>
        </w:rPr>
        <w:t>Nestlé India also operates across several product categories.</w:t>
      </w:r>
    </w:p>
    <w:p w14:paraId="6AF28D14" w14:textId="77777777" w:rsidR="009900D9" w:rsidRDefault="00000000">
      <w:pPr>
        <w:rPr>
          <w:b/>
          <w:bCs/>
        </w:rPr>
      </w:pPr>
      <w:r>
        <w:rPr>
          <w:bCs/>
        </w:rPr>
        <w:t>This can provide greater business resilience.</w:t>
      </w:r>
    </w:p>
    <w:p w14:paraId="761B2DAD" w14:textId="77777777" w:rsidR="009900D9" w:rsidRDefault="00000000">
      <w:pPr>
        <w:pStyle w:val="Heading1"/>
        <w:keepNext w:val="0"/>
        <w:keepLines w:val="0"/>
        <w:pBdr>
          <w:bottom w:val="single" w:sz="6" w:space="4" w:color="E2001A"/>
        </w:pBdr>
        <w:spacing w:before="480"/>
        <w:ind w:right="600"/>
        <w:rPr>
          <w:bCs/>
          <w:sz w:val="46"/>
          <w:szCs w:val="46"/>
        </w:rPr>
      </w:pPr>
      <w:bookmarkStart w:id="393" w:name="_t267tib6bwim" w:colFirst="0" w:colLast="0"/>
      <w:bookmarkEnd w:id="393"/>
      <w:r>
        <w:rPr>
          <w:bCs/>
          <w:szCs w:val="46"/>
        </w:rPr>
        <w:t>10. BUT DOES A STRONG BUSINESS JUSTIFY ANY PRICE?</w:t>
      </w:r>
    </w:p>
    <w:p w14:paraId="0BB437F8" w14:textId="77777777" w:rsidR="009900D9" w:rsidRDefault="00000000">
      <w:pPr>
        <w:rPr>
          <w:b/>
          <w:bCs/>
        </w:rPr>
      </w:pPr>
      <w:r>
        <w:rPr>
          <w:bCs/>
        </w:rPr>
        <w:t>No.</w:t>
      </w:r>
    </w:p>
    <w:p w14:paraId="1BD3CAC9" w14:textId="77777777" w:rsidR="009900D9" w:rsidRDefault="00000000">
      <w:pPr>
        <w:rPr>
          <w:b/>
          <w:bCs/>
        </w:rPr>
      </w:pPr>
      <w:r>
        <w:rPr>
          <w:bCs/>
        </w:rPr>
        <w:t>This is one of the most important conclusions of the entire investment analysis.</w:t>
      </w:r>
    </w:p>
    <w:p w14:paraId="27174282" w14:textId="77777777" w:rsidR="009900D9" w:rsidRDefault="00000000">
      <w:pPr>
        <w:rPr>
          <w:b/>
          <w:bCs/>
        </w:rPr>
      </w:pPr>
      <w:r>
        <w:rPr>
          <w:bCs/>
        </w:rPr>
        <w:t>A strong business can still become:</w:t>
      </w:r>
    </w:p>
    <w:p w14:paraId="425F45A0" w14:textId="77777777" w:rsidR="009900D9" w:rsidRDefault="00000000">
      <w:pPr>
        <w:ind w:left="600" w:right="600"/>
        <w:rPr>
          <w:b/>
          <w:bCs/>
        </w:rPr>
      </w:pPr>
      <w:r>
        <w:rPr>
          <w:bCs/>
        </w:rPr>
        <w:lastRenderedPageBreak/>
        <w:t>An expensive stock.</w:t>
      </w:r>
    </w:p>
    <w:p w14:paraId="5BFEE124" w14:textId="77777777" w:rsidR="009900D9" w:rsidRDefault="00000000">
      <w:pPr>
        <w:rPr>
          <w:b/>
          <w:bCs/>
        </w:rPr>
      </w:pPr>
      <w:r>
        <w:rPr>
          <w:bCs/>
        </w:rPr>
        <w:t>The investor should therefore separate two questions:</w:t>
      </w:r>
    </w:p>
    <w:p w14:paraId="5C100FFF" w14:textId="77777777" w:rsidR="009900D9" w:rsidRDefault="00000000">
      <w:pPr>
        <w:pStyle w:val="Heading3"/>
        <w:keepNext w:val="0"/>
        <w:keepLines w:val="0"/>
        <w:spacing w:before="280"/>
        <w:ind w:right="600"/>
        <w:rPr>
          <w:bCs/>
          <w:color w:val="000000"/>
          <w:sz w:val="26"/>
          <w:szCs w:val="26"/>
        </w:rPr>
      </w:pPr>
      <w:bookmarkStart w:id="394" w:name="_xl0pemqg12ej" w:colFirst="0" w:colLast="0"/>
      <w:bookmarkEnd w:id="394"/>
      <w:r>
        <w:rPr>
          <w:bCs/>
          <w:szCs w:val="26"/>
        </w:rPr>
        <w:t>Question 1</w:t>
      </w:r>
    </w:p>
    <w:p w14:paraId="6F429562" w14:textId="77777777" w:rsidR="009900D9" w:rsidRDefault="00000000">
      <w:pPr>
        <w:ind w:left="600" w:right="600"/>
        <w:rPr>
          <w:b/>
          <w:bCs/>
        </w:rPr>
      </w:pPr>
      <w:r>
        <w:rPr>
          <w:bCs/>
        </w:rPr>
        <w:t>Is Nestlé India a high-quality business?</w:t>
      </w:r>
    </w:p>
    <w:p w14:paraId="6869B215" w14:textId="77777777" w:rsidR="009900D9" w:rsidRDefault="00000000">
      <w:pPr>
        <w:rPr>
          <w:b/>
          <w:bCs/>
        </w:rPr>
      </w:pPr>
      <w:r>
        <w:rPr>
          <w:bCs/>
        </w:rPr>
        <w:t>Based on the analysis so far:</w:t>
      </w:r>
    </w:p>
    <w:p w14:paraId="39E1B59B" w14:textId="77777777" w:rsidR="009900D9" w:rsidRDefault="00000000">
      <w:pPr>
        <w:ind w:left="600" w:right="600"/>
        <w:rPr>
          <w:b/>
          <w:bCs/>
        </w:rPr>
      </w:pPr>
      <w:r>
        <w:rPr>
          <w:bCs/>
        </w:rPr>
        <w:t>Yes, it possesses many characteristics of a high-quality consumer business.</w:t>
      </w:r>
    </w:p>
    <w:p w14:paraId="2300DD51" w14:textId="77777777" w:rsidR="009900D9" w:rsidRDefault="00000000">
      <w:pPr>
        <w:pStyle w:val="Heading3"/>
        <w:keepNext w:val="0"/>
        <w:keepLines w:val="0"/>
        <w:spacing w:before="280"/>
        <w:ind w:right="600"/>
        <w:rPr>
          <w:bCs/>
          <w:color w:val="000000"/>
          <w:sz w:val="26"/>
          <w:szCs w:val="26"/>
        </w:rPr>
      </w:pPr>
      <w:bookmarkStart w:id="395" w:name="_pjrza8x3tkql" w:colFirst="0" w:colLast="0"/>
      <w:bookmarkEnd w:id="395"/>
      <w:r>
        <w:rPr>
          <w:bCs/>
          <w:szCs w:val="26"/>
        </w:rPr>
        <w:t>Question 2</w:t>
      </w:r>
    </w:p>
    <w:p w14:paraId="73373661" w14:textId="77777777" w:rsidR="009900D9" w:rsidRDefault="00000000">
      <w:pPr>
        <w:ind w:left="600" w:right="600"/>
        <w:rPr>
          <w:b/>
          <w:bCs/>
        </w:rPr>
      </w:pPr>
      <w:r>
        <w:rPr>
          <w:bCs/>
        </w:rPr>
        <w:t>Is Nestlé India an attractive investment at the price investors are paying?</w:t>
      </w:r>
    </w:p>
    <w:p w14:paraId="282E0BCB" w14:textId="77777777" w:rsidR="009900D9" w:rsidRDefault="00000000">
      <w:pPr>
        <w:rPr>
          <w:b/>
          <w:bCs/>
        </w:rPr>
      </w:pPr>
      <w:r>
        <w:rPr>
          <w:bCs/>
        </w:rPr>
        <w:t>This question requires examining:</w:t>
      </w:r>
    </w:p>
    <w:p w14:paraId="09873B99" w14:textId="77777777" w:rsidR="009900D9" w:rsidRDefault="00000000">
      <w:pPr>
        <w:numPr>
          <w:ilvl w:val="0"/>
          <w:numId w:val="272"/>
        </w:numPr>
        <w:rPr>
          <w:b/>
          <w:bCs/>
        </w:rPr>
      </w:pPr>
      <w:r>
        <w:rPr>
          <w:bCs/>
        </w:rPr>
        <w:t>Earnings growth</w:t>
      </w:r>
    </w:p>
    <w:p w14:paraId="24060FAF" w14:textId="77777777" w:rsidR="009900D9" w:rsidRDefault="00000000">
      <w:pPr>
        <w:numPr>
          <w:ilvl w:val="0"/>
          <w:numId w:val="272"/>
        </w:numPr>
        <w:rPr>
          <w:b/>
          <w:bCs/>
        </w:rPr>
      </w:pPr>
      <w:r>
        <w:rPr>
          <w:bCs/>
        </w:rPr>
        <w:t>Valuation</w:t>
      </w:r>
    </w:p>
    <w:p w14:paraId="179481C5" w14:textId="77777777" w:rsidR="009900D9" w:rsidRDefault="00000000">
      <w:pPr>
        <w:numPr>
          <w:ilvl w:val="0"/>
          <w:numId w:val="272"/>
        </w:numPr>
        <w:rPr>
          <w:b/>
          <w:bCs/>
        </w:rPr>
      </w:pPr>
      <w:r>
        <w:rPr>
          <w:bCs/>
        </w:rPr>
        <w:t>Dividend yield</w:t>
      </w:r>
    </w:p>
    <w:p w14:paraId="37432A33" w14:textId="77777777" w:rsidR="009900D9" w:rsidRDefault="00000000">
      <w:pPr>
        <w:numPr>
          <w:ilvl w:val="0"/>
          <w:numId w:val="272"/>
        </w:numPr>
        <w:rPr>
          <w:b/>
          <w:bCs/>
        </w:rPr>
      </w:pPr>
      <w:r>
        <w:rPr>
          <w:bCs/>
        </w:rPr>
        <w:t>Margin outlook</w:t>
      </w:r>
    </w:p>
    <w:p w14:paraId="26B6B2E2" w14:textId="77777777" w:rsidR="009900D9" w:rsidRDefault="00000000">
      <w:pPr>
        <w:numPr>
          <w:ilvl w:val="0"/>
          <w:numId w:val="272"/>
        </w:numPr>
        <w:rPr>
          <w:b/>
          <w:bCs/>
        </w:rPr>
      </w:pPr>
      <w:r>
        <w:rPr>
          <w:bCs/>
        </w:rPr>
        <w:t>Future expectations</w:t>
      </w:r>
    </w:p>
    <w:p w14:paraId="49F93F19" w14:textId="77777777" w:rsidR="009900D9" w:rsidRDefault="00000000">
      <w:pPr>
        <w:rPr>
          <w:b/>
          <w:bCs/>
        </w:rPr>
      </w:pPr>
      <w:r>
        <w:rPr>
          <w:bCs/>
        </w:rPr>
        <w:t>The second question is much more difficult.</w:t>
      </w:r>
    </w:p>
    <w:p w14:paraId="79F6885B" w14:textId="77777777" w:rsidR="009900D9" w:rsidRDefault="00000000">
      <w:pPr>
        <w:pStyle w:val="Heading1"/>
        <w:keepNext w:val="0"/>
        <w:keepLines w:val="0"/>
        <w:pBdr>
          <w:bottom w:val="single" w:sz="6" w:space="4" w:color="E2001A"/>
        </w:pBdr>
        <w:spacing w:before="480"/>
        <w:ind w:right="600"/>
        <w:rPr>
          <w:bCs/>
          <w:sz w:val="46"/>
          <w:szCs w:val="46"/>
        </w:rPr>
      </w:pPr>
      <w:bookmarkStart w:id="396" w:name="_oz3ahkk4709t" w:colFirst="0" w:colLast="0"/>
      <w:bookmarkEnd w:id="396"/>
      <w:r>
        <w:rPr>
          <w:bCs/>
          <w:szCs w:val="46"/>
        </w:rPr>
        <w:t>11. DIVIDEND ATTRACTIVENESS</w:t>
      </w:r>
    </w:p>
    <w:p w14:paraId="01DA08F1" w14:textId="77777777" w:rsidR="009900D9" w:rsidRDefault="00000000">
      <w:pPr>
        <w:rPr>
          <w:b/>
          <w:bCs/>
        </w:rPr>
      </w:pPr>
      <w:r>
        <w:rPr>
          <w:bCs/>
        </w:rPr>
        <w:t>Nestlé India has historically returned a significant portion of its earnings to shareholders through dividends.</w:t>
      </w:r>
    </w:p>
    <w:p w14:paraId="2495BF06" w14:textId="77777777" w:rsidR="009900D9" w:rsidRDefault="00000000">
      <w:pPr>
        <w:rPr>
          <w:b/>
          <w:bCs/>
        </w:rPr>
      </w:pPr>
      <w:r>
        <w:rPr>
          <w:bCs/>
        </w:rPr>
        <w:t>For FY2025–26, the company reported:</w:t>
      </w:r>
    </w:p>
    <w:p w14:paraId="1FCE08E0" w14:textId="77777777" w:rsidR="009900D9" w:rsidRDefault="00000000">
      <w:pPr>
        <w:ind w:left="600" w:right="600"/>
        <w:rPr>
          <w:b/>
          <w:bCs/>
        </w:rPr>
      </w:pPr>
      <w:r>
        <w:rPr>
          <w:bCs/>
        </w:rPr>
        <w:t>Earnings Per Share: ₹18.38</w:t>
      </w:r>
    </w:p>
    <w:p w14:paraId="3E372CA0" w14:textId="77777777" w:rsidR="009900D9" w:rsidRDefault="00000000">
      <w:pPr>
        <w:rPr>
          <w:b/>
          <w:bCs/>
        </w:rPr>
      </w:pPr>
      <w:r>
        <w:rPr>
          <w:bCs/>
        </w:rPr>
        <w:t>And Dividend Per Share: ₹12.00</w:t>
      </w:r>
    </w:p>
    <w:p w14:paraId="65B7D941" w14:textId="77777777" w:rsidR="009900D9" w:rsidRDefault="00000000">
      <w:pPr>
        <w:rPr>
          <w:b/>
          <w:bCs/>
        </w:rPr>
      </w:pPr>
      <w:r>
        <w:rPr>
          <w:bCs/>
        </w:rPr>
        <w:t>The Board recommended a final dividend of ₹5 per share</w:t>
      </w:r>
    </w:p>
    <w:p w14:paraId="5916785D" w14:textId="77777777" w:rsidR="009900D9" w:rsidRDefault="00000000">
      <w:pPr>
        <w:rPr>
          <w:b/>
          <w:bCs/>
        </w:rPr>
      </w:pPr>
      <w:r>
        <w:rPr>
          <w:bCs/>
        </w:rPr>
        <w:t>while an interim dividend of ₹7 per share had already been paid.</w:t>
      </w:r>
    </w:p>
    <w:p w14:paraId="4E147B40" w14:textId="77777777" w:rsidR="009900D9" w:rsidRDefault="00000000">
      <w:pPr>
        <w:rPr>
          <w:b/>
          <w:bCs/>
        </w:rPr>
      </w:pPr>
      <w:r>
        <w:rPr>
          <w:bCs/>
        </w:rPr>
        <w:t>This resulted in a total dividend of ₹12 per share for FY2025–26.</w:t>
      </w:r>
    </w:p>
    <w:p w14:paraId="02C91C92" w14:textId="77777777" w:rsidR="009900D9" w:rsidRDefault="00000000">
      <w:pPr>
        <w:pStyle w:val="Heading1"/>
        <w:keepNext w:val="0"/>
        <w:keepLines w:val="0"/>
        <w:pBdr>
          <w:bottom w:val="single" w:sz="6" w:space="4" w:color="E2001A"/>
        </w:pBdr>
        <w:spacing w:before="480"/>
        <w:ind w:right="600"/>
        <w:rPr>
          <w:bCs/>
          <w:sz w:val="46"/>
          <w:szCs w:val="46"/>
        </w:rPr>
      </w:pPr>
      <w:bookmarkStart w:id="397" w:name="_nvvw3j8mnwk1" w:colFirst="0" w:colLast="0"/>
      <w:bookmarkEnd w:id="397"/>
      <w:r>
        <w:rPr>
          <w:bCs/>
          <w:szCs w:val="46"/>
        </w:rPr>
        <w:t>12. DIVIDEND PAYOUT RATIO</w:t>
      </w:r>
    </w:p>
    <w:p w14:paraId="7859CA1A" w14:textId="77777777" w:rsidR="009900D9" w:rsidRDefault="00000000">
      <w:pPr>
        <w:rPr>
          <w:b/>
          <w:bCs/>
        </w:rPr>
      </w:pPr>
      <w:r>
        <w:rPr>
          <w:bCs/>
        </w:rPr>
        <w:t>The dividend payout ratio can be estimated using:</w:t>
      </w:r>
    </w:p>
    <w:p w14:paraId="27AB4913" w14:textId="77777777" w:rsidR="009900D9" w:rsidRDefault="00000000">
      <w:pPr>
        <w:pStyle w:val="Heading3"/>
        <w:keepNext w:val="0"/>
        <w:keepLines w:val="0"/>
        <w:spacing w:before="280"/>
        <w:ind w:right="600"/>
        <w:rPr>
          <w:bCs/>
          <w:color w:val="000000"/>
          <w:sz w:val="26"/>
          <w:szCs w:val="26"/>
        </w:rPr>
      </w:pPr>
      <w:bookmarkStart w:id="398" w:name="_ci2iq44vf07k" w:colFirst="0" w:colLast="0"/>
      <w:bookmarkEnd w:id="398"/>
      <w:r>
        <w:rPr>
          <w:bCs/>
          <w:szCs w:val="26"/>
        </w:rPr>
        <w:lastRenderedPageBreak/>
        <w:t>Dividend Payout Ratio</w:t>
      </w:r>
    </w:p>
    <w:p w14:paraId="711F3198" w14:textId="77777777" w:rsidR="009900D9" w:rsidRDefault="00000000">
      <w:pPr>
        <w:rPr>
          <w:b/>
          <w:bCs/>
        </w:rPr>
      </w:pPr>
      <w:r>
        <w:rPr>
          <w:bCs/>
        </w:rPr>
        <w:t>Dividend Per Share ÷ Earnings Per Share × 100</w:t>
      </w:r>
    </w:p>
    <w:p w14:paraId="54BE904D" w14:textId="77777777" w:rsidR="009900D9" w:rsidRDefault="00000000">
      <w:pPr>
        <w:rPr>
          <w:b/>
          <w:bCs/>
        </w:rPr>
      </w:pPr>
      <w:r>
        <w:rPr>
          <w:bCs/>
        </w:rPr>
        <w:t>For FY2025–26:</w:t>
      </w:r>
    </w:p>
    <w:p w14:paraId="2DB2AC05" w14:textId="77777777" w:rsidR="009900D9" w:rsidRDefault="00000000">
      <w:pPr>
        <w:rPr>
          <w:b/>
          <w:bCs/>
        </w:rPr>
      </w:pPr>
      <w:r>
        <w:rPr>
          <w:bCs/>
        </w:rPr>
        <w:t>₹12 ÷ ₹18.38 × 100</w:t>
      </w:r>
    </w:p>
    <w:p w14:paraId="3A7E11AF" w14:textId="77777777" w:rsidR="009900D9" w:rsidRDefault="00000000">
      <w:pPr>
        <w:rPr>
          <w:b/>
          <w:bCs/>
        </w:rPr>
      </w:pPr>
      <w:r>
        <w:rPr>
          <w:rFonts w:eastAsia="Arial Unicode MS" w:cs="Arial Unicode MS"/>
          <w:bCs/>
        </w:rPr>
        <w:t>≈</w:t>
      </w:r>
    </w:p>
    <w:p w14:paraId="1179468F" w14:textId="77777777" w:rsidR="009900D9" w:rsidRDefault="00000000">
      <w:pPr>
        <w:ind w:left="600" w:right="600"/>
        <w:rPr>
          <w:b/>
          <w:bCs/>
        </w:rPr>
      </w:pPr>
      <w:r>
        <w:rPr>
          <w:bCs/>
        </w:rPr>
        <w:t>65.3%</w:t>
      </w:r>
    </w:p>
    <w:p w14:paraId="7494A992" w14:textId="77777777" w:rsidR="009900D9" w:rsidRDefault="00000000">
      <w:pPr>
        <w:rPr>
          <w:b/>
          <w:bCs/>
        </w:rPr>
      </w:pPr>
      <w:r>
        <w:rPr>
          <w:bCs/>
        </w:rPr>
        <w:t>This indicates that approximately two-thirds of earnings per share were distributed to shareholders as dividends.</w:t>
      </w:r>
    </w:p>
    <w:p w14:paraId="063A4D23" w14:textId="77777777" w:rsidR="009900D9" w:rsidRDefault="00000000">
      <w:pPr>
        <w:rPr>
          <w:b/>
          <w:bCs/>
        </w:rPr>
      </w:pPr>
      <w:r>
        <w:rPr>
          <w:bCs/>
        </w:rPr>
        <w:t>The remaining portion can support:</w:t>
      </w:r>
    </w:p>
    <w:p w14:paraId="05ADFE60" w14:textId="77777777" w:rsidR="009900D9" w:rsidRDefault="00000000">
      <w:pPr>
        <w:numPr>
          <w:ilvl w:val="0"/>
          <w:numId w:val="155"/>
        </w:numPr>
        <w:rPr>
          <w:b/>
          <w:bCs/>
        </w:rPr>
      </w:pPr>
      <w:r>
        <w:rPr>
          <w:bCs/>
        </w:rPr>
        <w:t>Business investment</w:t>
      </w:r>
    </w:p>
    <w:p w14:paraId="7F04675D" w14:textId="77777777" w:rsidR="009900D9" w:rsidRDefault="00000000">
      <w:pPr>
        <w:numPr>
          <w:ilvl w:val="0"/>
          <w:numId w:val="155"/>
        </w:numPr>
        <w:rPr>
          <w:b/>
          <w:bCs/>
        </w:rPr>
      </w:pPr>
      <w:r>
        <w:rPr>
          <w:bCs/>
        </w:rPr>
        <w:t>Capacity expansion</w:t>
      </w:r>
    </w:p>
    <w:p w14:paraId="66FE475B" w14:textId="77777777" w:rsidR="009900D9" w:rsidRDefault="00000000">
      <w:pPr>
        <w:numPr>
          <w:ilvl w:val="0"/>
          <w:numId w:val="155"/>
        </w:numPr>
        <w:rPr>
          <w:b/>
          <w:bCs/>
        </w:rPr>
      </w:pPr>
      <w:r>
        <w:rPr>
          <w:bCs/>
        </w:rPr>
        <w:t>Reserves</w:t>
      </w:r>
    </w:p>
    <w:p w14:paraId="44044F8A" w14:textId="77777777" w:rsidR="009900D9" w:rsidRDefault="00000000">
      <w:pPr>
        <w:numPr>
          <w:ilvl w:val="0"/>
          <w:numId w:val="155"/>
        </w:numPr>
        <w:rPr>
          <w:b/>
          <w:bCs/>
        </w:rPr>
      </w:pPr>
      <w:r>
        <w:rPr>
          <w:bCs/>
        </w:rPr>
        <w:t>Future growth initiatives</w:t>
      </w:r>
    </w:p>
    <w:p w14:paraId="746C4708" w14:textId="77777777" w:rsidR="009900D9" w:rsidRDefault="00000000">
      <w:pPr>
        <w:pStyle w:val="Heading2"/>
        <w:keepNext w:val="0"/>
        <w:keepLines w:val="0"/>
        <w:ind w:right="600"/>
        <w:rPr>
          <w:bCs/>
          <w:sz w:val="34"/>
          <w:szCs w:val="34"/>
        </w:rPr>
      </w:pPr>
      <w:bookmarkStart w:id="399" w:name="_njdm415drljo" w:colFirst="0" w:colLast="0"/>
      <w:bookmarkEnd w:id="399"/>
      <w:r>
        <w:rPr>
          <w:bCs/>
          <w:szCs w:val="34"/>
        </w:rPr>
        <w:t>Investor Perspective</w:t>
      </w:r>
    </w:p>
    <w:p w14:paraId="78EDFF4E" w14:textId="77777777" w:rsidR="009900D9" w:rsidRDefault="00000000">
      <w:pPr>
        <w:rPr>
          <w:b/>
          <w:bCs/>
        </w:rPr>
      </w:pPr>
      <w:r>
        <w:rPr>
          <w:bCs/>
        </w:rPr>
        <w:t>Nestlé India's dividend policy makes the stock potentially attractive for investors who value:</w:t>
      </w:r>
    </w:p>
    <w:p w14:paraId="5D6847D9" w14:textId="77777777" w:rsidR="009900D9" w:rsidRDefault="00000000">
      <w:pPr>
        <w:numPr>
          <w:ilvl w:val="0"/>
          <w:numId w:val="124"/>
        </w:numPr>
        <w:rPr>
          <w:b/>
          <w:bCs/>
        </w:rPr>
      </w:pPr>
      <w:r>
        <w:rPr>
          <w:bCs/>
        </w:rPr>
        <w:t>Regular shareholder returns</w:t>
      </w:r>
    </w:p>
    <w:p w14:paraId="04993B0F" w14:textId="77777777" w:rsidR="009900D9" w:rsidRDefault="00000000">
      <w:pPr>
        <w:numPr>
          <w:ilvl w:val="0"/>
          <w:numId w:val="124"/>
        </w:numPr>
        <w:rPr>
          <w:b/>
          <w:bCs/>
        </w:rPr>
      </w:pPr>
      <w:r>
        <w:rPr>
          <w:bCs/>
        </w:rPr>
        <w:t>Dividend income</w:t>
      </w:r>
    </w:p>
    <w:p w14:paraId="057B5F28" w14:textId="77777777" w:rsidR="009900D9" w:rsidRDefault="00000000">
      <w:pPr>
        <w:numPr>
          <w:ilvl w:val="0"/>
          <w:numId w:val="124"/>
        </w:numPr>
        <w:rPr>
          <w:b/>
          <w:bCs/>
        </w:rPr>
      </w:pPr>
      <w:r>
        <w:rPr>
          <w:bCs/>
        </w:rPr>
        <w:t>Long-term ownership</w:t>
      </w:r>
    </w:p>
    <w:p w14:paraId="68FE378D" w14:textId="77777777" w:rsidR="009900D9" w:rsidRDefault="00000000">
      <w:pPr>
        <w:rPr>
          <w:b/>
          <w:bCs/>
        </w:rPr>
      </w:pPr>
      <w:r>
        <w:rPr>
          <w:bCs/>
        </w:rPr>
        <w:t>However, dividend yield must also be examined relative to the market price.</w:t>
      </w:r>
    </w:p>
    <w:p w14:paraId="7BA61AFF" w14:textId="77777777" w:rsidR="009900D9" w:rsidRDefault="00000000">
      <w:pPr>
        <w:pStyle w:val="Heading1"/>
        <w:keepNext w:val="0"/>
        <w:keepLines w:val="0"/>
        <w:pBdr>
          <w:bottom w:val="single" w:sz="6" w:space="4" w:color="E2001A"/>
        </w:pBdr>
        <w:spacing w:before="480"/>
        <w:ind w:right="600"/>
        <w:rPr>
          <w:bCs/>
          <w:sz w:val="46"/>
          <w:szCs w:val="46"/>
        </w:rPr>
      </w:pPr>
      <w:bookmarkStart w:id="400" w:name="_jhro3ftevwt9" w:colFirst="0" w:colLast="0"/>
      <w:bookmarkEnd w:id="400"/>
      <w:r>
        <w:rPr>
          <w:bCs/>
          <w:szCs w:val="46"/>
        </w:rPr>
        <w:t>13. ESTIMATED DIVIDEND YIELD</w:t>
      </w:r>
    </w:p>
    <w:p w14:paraId="2E66B5BA" w14:textId="77777777" w:rsidR="009900D9" w:rsidRDefault="00000000">
      <w:pPr>
        <w:rPr>
          <w:b/>
          <w:bCs/>
        </w:rPr>
      </w:pPr>
      <w:r>
        <w:rPr>
          <w:bCs/>
        </w:rPr>
        <w:t>Using the estimated FY2025–26 year-end share price of approximately:</w:t>
      </w:r>
    </w:p>
    <w:p w14:paraId="35567B9C" w14:textId="77777777" w:rsidR="009900D9" w:rsidRDefault="00000000">
      <w:pPr>
        <w:ind w:left="600" w:right="600"/>
        <w:rPr>
          <w:b/>
          <w:bCs/>
        </w:rPr>
      </w:pPr>
      <w:r>
        <w:rPr>
          <w:bCs/>
        </w:rPr>
        <w:t>₹1,175</w:t>
      </w:r>
    </w:p>
    <w:p w14:paraId="51D0DDBF" w14:textId="77777777" w:rsidR="009900D9" w:rsidRDefault="00000000">
      <w:pPr>
        <w:rPr>
          <w:b/>
          <w:bCs/>
        </w:rPr>
      </w:pPr>
      <w:r>
        <w:rPr>
          <w:bCs/>
        </w:rPr>
        <w:t>and dividend per share of:</w:t>
      </w:r>
    </w:p>
    <w:p w14:paraId="54D7CC91" w14:textId="77777777" w:rsidR="009900D9" w:rsidRDefault="00000000">
      <w:pPr>
        <w:ind w:left="600" w:right="600"/>
        <w:rPr>
          <w:b/>
          <w:bCs/>
        </w:rPr>
      </w:pPr>
      <w:r>
        <w:rPr>
          <w:bCs/>
        </w:rPr>
        <w:t>₹12</w:t>
      </w:r>
    </w:p>
    <w:p w14:paraId="75CFAAE4" w14:textId="77777777" w:rsidR="009900D9" w:rsidRDefault="00000000">
      <w:pPr>
        <w:rPr>
          <w:b/>
          <w:bCs/>
        </w:rPr>
      </w:pPr>
      <w:r>
        <w:rPr>
          <w:bCs/>
        </w:rPr>
        <w:t>the estimated dividend yield would be:</w:t>
      </w:r>
    </w:p>
    <w:p w14:paraId="3ADBF353" w14:textId="77777777" w:rsidR="009900D9" w:rsidRDefault="00000000">
      <w:pPr>
        <w:pStyle w:val="Heading3"/>
        <w:keepNext w:val="0"/>
        <w:keepLines w:val="0"/>
        <w:spacing w:before="280"/>
        <w:ind w:right="600"/>
        <w:rPr>
          <w:bCs/>
          <w:color w:val="000000"/>
          <w:sz w:val="26"/>
          <w:szCs w:val="26"/>
        </w:rPr>
      </w:pPr>
      <w:bookmarkStart w:id="401" w:name="_ybpmpjq3r3t7" w:colFirst="0" w:colLast="0"/>
      <w:bookmarkEnd w:id="401"/>
      <w:r>
        <w:rPr>
          <w:bCs/>
          <w:szCs w:val="26"/>
        </w:rPr>
        <w:t>Dividend Yield</w:t>
      </w:r>
    </w:p>
    <w:p w14:paraId="231292CB" w14:textId="77777777" w:rsidR="009900D9" w:rsidRDefault="00000000">
      <w:pPr>
        <w:rPr>
          <w:b/>
          <w:bCs/>
        </w:rPr>
      </w:pPr>
      <w:r>
        <w:rPr>
          <w:bCs/>
        </w:rPr>
        <w:t>₹12 ÷ ₹1,175 × 100</w:t>
      </w:r>
    </w:p>
    <w:p w14:paraId="1A962ED8" w14:textId="77777777" w:rsidR="009900D9" w:rsidRDefault="00000000">
      <w:pPr>
        <w:rPr>
          <w:b/>
          <w:bCs/>
        </w:rPr>
      </w:pPr>
      <w:r>
        <w:rPr>
          <w:rFonts w:eastAsia="Arial Unicode MS" w:cs="Arial Unicode MS"/>
          <w:bCs/>
        </w:rPr>
        <w:t>≈</w:t>
      </w:r>
    </w:p>
    <w:p w14:paraId="0E8FD7AF" w14:textId="77777777" w:rsidR="009900D9" w:rsidRDefault="00000000">
      <w:pPr>
        <w:ind w:left="600" w:right="600"/>
        <w:rPr>
          <w:b/>
          <w:bCs/>
        </w:rPr>
      </w:pPr>
      <w:r>
        <w:rPr>
          <w:bCs/>
        </w:rPr>
        <w:lastRenderedPageBreak/>
        <w:t>1.0%</w:t>
      </w:r>
    </w:p>
    <w:p w14:paraId="3F52056E" w14:textId="77777777" w:rsidR="009900D9" w:rsidRDefault="00000000">
      <w:pPr>
        <w:rPr>
          <w:b/>
          <w:bCs/>
        </w:rPr>
      </w:pPr>
      <w:r>
        <w:rPr>
          <w:bCs/>
        </w:rPr>
        <w:t>This suggests that Nestlé India should not primarily be viewed as a high-dividend-yield investment.</w:t>
      </w:r>
    </w:p>
    <w:p w14:paraId="48A710EC" w14:textId="77777777" w:rsidR="009900D9" w:rsidRDefault="00000000">
      <w:pPr>
        <w:rPr>
          <w:b/>
          <w:bCs/>
        </w:rPr>
      </w:pPr>
      <w:r>
        <w:rPr>
          <w:bCs/>
        </w:rPr>
        <w:t>Instead, its investment attraction is more closely connected with:</w:t>
      </w:r>
    </w:p>
    <w:p w14:paraId="4C40FDE8" w14:textId="77777777" w:rsidR="009900D9" w:rsidRDefault="00000000">
      <w:pPr>
        <w:numPr>
          <w:ilvl w:val="0"/>
          <w:numId w:val="241"/>
        </w:numPr>
        <w:rPr>
          <w:b/>
          <w:bCs/>
        </w:rPr>
      </w:pPr>
      <w:r>
        <w:rPr>
          <w:bCs/>
        </w:rPr>
        <w:t>Business quality</w:t>
      </w:r>
    </w:p>
    <w:p w14:paraId="745994C1" w14:textId="77777777" w:rsidR="009900D9" w:rsidRDefault="00000000">
      <w:pPr>
        <w:numPr>
          <w:ilvl w:val="0"/>
          <w:numId w:val="241"/>
        </w:numPr>
        <w:rPr>
          <w:b/>
          <w:bCs/>
        </w:rPr>
      </w:pPr>
      <w:r>
        <w:rPr>
          <w:bCs/>
        </w:rPr>
        <w:t>Brand strength</w:t>
      </w:r>
    </w:p>
    <w:p w14:paraId="2BACAA66" w14:textId="77777777" w:rsidR="009900D9" w:rsidRDefault="00000000">
      <w:pPr>
        <w:numPr>
          <w:ilvl w:val="0"/>
          <w:numId w:val="241"/>
        </w:numPr>
        <w:rPr>
          <w:b/>
          <w:bCs/>
        </w:rPr>
      </w:pPr>
      <w:r>
        <w:rPr>
          <w:bCs/>
        </w:rPr>
        <w:t>Earnings growth</w:t>
      </w:r>
    </w:p>
    <w:p w14:paraId="1A11CF51" w14:textId="77777777" w:rsidR="009900D9" w:rsidRDefault="00000000">
      <w:pPr>
        <w:numPr>
          <w:ilvl w:val="0"/>
          <w:numId w:val="241"/>
        </w:numPr>
        <w:rPr>
          <w:b/>
          <w:bCs/>
        </w:rPr>
      </w:pPr>
      <w:r>
        <w:rPr>
          <w:bCs/>
        </w:rPr>
        <w:t>Long-term compounding</w:t>
      </w:r>
    </w:p>
    <w:p w14:paraId="384B1C1C" w14:textId="77777777" w:rsidR="009900D9" w:rsidRDefault="00000000">
      <w:pPr>
        <w:rPr>
          <w:b/>
          <w:bCs/>
        </w:rPr>
      </w:pPr>
      <w:r>
        <w:rPr>
          <w:bCs/>
        </w:rPr>
        <w:t>The dividend provides an additional shareholder return.</w:t>
      </w:r>
    </w:p>
    <w:p w14:paraId="3482352A" w14:textId="77777777" w:rsidR="009900D9" w:rsidRDefault="00000000">
      <w:pPr>
        <w:rPr>
          <w:b/>
          <w:bCs/>
        </w:rPr>
      </w:pPr>
      <w:r>
        <w:rPr>
          <w:bCs/>
        </w:rPr>
        <w:t>But the yield itself is relatively modest at the year-end valuation.</w:t>
      </w:r>
    </w:p>
    <w:p w14:paraId="023E61AE" w14:textId="77777777" w:rsidR="009900D9" w:rsidRDefault="00000000">
      <w:pPr>
        <w:pStyle w:val="Heading1"/>
        <w:keepNext w:val="0"/>
        <w:keepLines w:val="0"/>
        <w:pBdr>
          <w:bottom w:val="single" w:sz="6" w:space="4" w:color="E2001A"/>
        </w:pBdr>
        <w:spacing w:before="480"/>
        <w:ind w:right="600"/>
        <w:rPr>
          <w:bCs/>
          <w:sz w:val="46"/>
          <w:szCs w:val="46"/>
        </w:rPr>
      </w:pPr>
      <w:bookmarkStart w:id="402" w:name="_1r0l5ydk69dc" w:colFirst="0" w:colLast="0"/>
      <w:bookmarkEnd w:id="402"/>
      <w:r>
        <w:rPr>
          <w:bCs/>
          <w:szCs w:val="46"/>
        </w:rPr>
        <w:t>14. EARNINGS GROWTH VERSUS VALUATION</w:t>
      </w:r>
    </w:p>
    <w:p w14:paraId="2E360663" w14:textId="77777777" w:rsidR="009900D9" w:rsidRDefault="00000000">
      <w:pPr>
        <w:rPr>
          <w:b/>
          <w:bCs/>
        </w:rPr>
      </w:pPr>
      <w:r>
        <w:rPr>
          <w:bCs/>
        </w:rPr>
        <w:t>This is one of the most important relationships for investors.</w:t>
      </w:r>
    </w:p>
    <w:p w14:paraId="699FC3F4" w14:textId="77777777" w:rsidR="009900D9" w:rsidRDefault="00000000">
      <w:pPr>
        <w:rPr>
          <w:b/>
          <w:bCs/>
        </w:rPr>
      </w:pPr>
      <w:r>
        <w:rPr>
          <w:bCs/>
        </w:rPr>
        <w:t>A premium valuation can be justified only if the company is able to generate sufficient long-term earnings growth.</w:t>
      </w:r>
    </w:p>
    <w:p w14:paraId="312D5D21" w14:textId="77777777" w:rsidR="009900D9" w:rsidRDefault="00000000">
      <w:pPr>
        <w:rPr>
          <w:b/>
          <w:bCs/>
        </w:rPr>
      </w:pPr>
      <w:r>
        <w:rPr>
          <w:bCs/>
        </w:rPr>
        <w:t>Nestlé India's EPS increased from:</w:t>
      </w:r>
    </w:p>
    <w:p w14:paraId="345A8DA3" w14:textId="77777777" w:rsidR="009900D9" w:rsidRDefault="00000000">
      <w:pPr>
        <w:ind w:left="600" w:right="600"/>
        <w:rPr>
          <w:b/>
          <w:bCs/>
        </w:rPr>
      </w:pPr>
      <w:r>
        <w:rPr>
          <w:bCs/>
        </w:rPr>
        <w:t>₹17.19</w:t>
      </w:r>
    </w:p>
    <w:p w14:paraId="10F8671B" w14:textId="77777777" w:rsidR="009900D9" w:rsidRDefault="00000000">
      <w:pPr>
        <w:rPr>
          <w:b/>
          <w:bCs/>
        </w:rPr>
      </w:pPr>
      <w:r>
        <w:rPr>
          <w:bCs/>
        </w:rPr>
        <w:t>in FY2024–25</w:t>
      </w:r>
    </w:p>
    <w:p w14:paraId="249835D3" w14:textId="77777777" w:rsidR="009900D9" w:rsidRDefault="00000000">
      <w:pPr>
        <w:rPr>
          <w:b/>
          <w:bCs/>
        </w:rPr>
      </w:pPr>
      <w:r>
        <w:rPr>
          <w:bCs/>
        </w:rPr>
        <w:t>to:</w:t>
      </w:r>
    </w:p>
    <w:p w14:paraId="7E55B046" w14:textId="77777777" w:rsidR="009900D9" w:rsidRDefault="00000000">
      <w:pPr>
        <w:ind w:left="600" w:right="600"/>
        <w:rPr>
          <w:b/>
          <w:bCs/>
        </w:rPr>
      </w:pPr>
      <w:r>
        <w:rPr>
          <w:bCs/>
        </w:rPr>
        <w:t>₹18.38</w:t>
      </w:r>
    </w:p>
    <w:p w14:paraId="3858585A" w14:textId="77777777" w:rsidR="009900D9" w:rsidRDefault="00000000">
      <w:pPr>
        <w:rPr>
          <w:b/>
          <w:bCs/>
        </w:rPr>
      </w:pPr>
      <w:r>
        <w:rPr>
          <w:bCs/>
        </w:rPr>
        <w:t>in FY2025–26.</w:t>
      </w:r>
    </w:p>
    <w:p w14:paraId="30425654" w14:textId="77777777" w:rsidR="009900D9" w:rsidRDefault="00000000">
      <w:pPr>
        <w:rPr>
          <w:b/>
          <w:bCs/>
        </w:rPr>
      </w:pPr>
      <w:r>
        <w:rPr>
          <w:bCs/>
        </w:rPr>
        <w:t>This represents growth in earnings per share.</w:t>
      </w:r>
    </w:p>
    <w:p w14:paraId="7BF6A1FD" w14:textId="77777777" w:rsidR="009900D9" w:rsidRDefault="00000000">
      <w:pPr>
        <w:rPr>
          <w:b/>
          <w:bCs/>
        </w:rPr>
      </w:pPr>
      <w:r>
        <w:rPr>
          <w:bCs/>
        </w:rPr>
        <w:t>However, the increase was accompanied by declining profitability ratios.</w:t>
      </w:r>
    </w:p>
    <w:p w14:paraId="3FB16012" w14:textId="77777777" w:rsidR="009900D9" w:rsidRDefault="00000000">
      <w:pPr>
        <w:rPr>
          <w:b/>
          <w:bCs/>
        </w:rPr>
      </w:pPr>
      <w:r>
        <w:rPr>
          <w:bCs/>
        </w:rPr>
        <w:t>Therefore, future valuation will depend heavily on whether Nestlé India can:</w:t>
      </w:r>
    </w:p>
    <w:p w14:paraId="12BF6171" w14:textId="77777777" w:rsidR="009900D9" w:rsidRDefault="00000000">
      <w:pPr>
        <w:ind w:left="600" w:right="600"/>
        <w:rPr>
          <w:b/>
          <w:bCs/>
        </w:rPr>
      </w:pPr>
      <w:r>
        <w:rPr>
          <w:bCs/>
        </w:rPr>
        <w:t>Increase Earnings</w:t>
      </w:r>
    </w:p>
    <w:p w14:paraId="5309E9CA" w14:textId="77777777" w:rsidR="009900D9" w:rsidRDefault="00000000">
      <w:pPr>
        <w:rPr>
          <w:b/>
          <w:bCs/>
        </w:rPr>
      </w:pPr>
      <w:r>
        <w:rPr>
          <w:bCs/>
        </w:rPr>
        <w:t>while also:</w:t>
      </w:r>
    </w:p>
    <w:p w14:paraId="3E5ADDFF" w14:textId="77777777" w:rsidR="009900D9" w:rsidRDefault="00000000">
      <w:pPr>
        <w:ind w:left="600" w:right="600"/>
        <w:rPr>
          <w:b/>
          <w:bCs/>
        </w:rPr>
      </w:pPr>
      <w:r>
        <w:rPr>
          <w:bCs/>
        </w:rPr>
        <w:t>Protecting Margins</w:t>
      </w:r>
    </w:p>
    <w:p w14:paraId="3F0363E4" w14:textId="77777777" w:rsidR="009900D9" w:rsidRDefault="00000000">
      <w:pPr>
        <w:rPr>
          <w:b/>
          <w:bCs/>
        </w:rPr>
      </w:pPr>
      <w:r>
        <w:rPr>
          <w:bCs/>
        </w:rPr>
        <w:t>This is one of the most important variables in the investment story.</w:t>
      </w:r>
    </w:p>
    <w:p w14:paraId="001BFD05" w14:textId="77777777" w:rsidR="009900D9" w:rsidRDefault="00000000">
      <w:pPr>
        <w:pStyle w:val="Heading1"/>
        <w:keepNext w:val="0"/>
        <w:keepLines w:val="0"/>
        <w:pBdr>
          <w:bottom w:val="single" w:sz="6" w:space="4" w:color="E2001A"/>
        </w:pBdr>
        <w:spacing w:before="480"/>
        <w:ind w:right="600"/>
        <w:rPr>
          <w:bCs/>
          <w:sz w:val="46"/>
          <w:szCs w:val="46"/>
        </w:rPr>
      </w:pPr>
      <w:bookmarkStart w:id="403" w:name="_dqnwfevubqqg" w:colFirst="0" w:colLast="0"/>
      <w:bookmarkEnd w:id="403"/>
      <w:r>
        <w:rPr>
          <w:bCs/>
          <w:szCs w:val="46"/>
        </w:rPr>
        <w:t>15. THE THREE POSSIBLE FUTURE VALUATION SCENARIOS</w:t>
      </w:r>
    </w:p>
    <w:p w14:paraId="4CC65E77" w14:textId="77777777" w:rsidR="009900D9" w:rsidRDefault="00000000">
      <w:pPr>
        <w:rPr>
          <w:b/>
          <w:bCs/>
        </w:rPr>
      </w:pPr>
      <w:r>
        <w:rPr>
          <w:bCs/>
        </w:rPr>
        <w:lastRenderedPageBreak/>
        <w:t>Nestlé India's future stock performance can broadly be understood through three scenarios.</w:t>
      </w:r>
    </w:p>
    <w:p w14:paraId="7122D72B" w14:textId="77777777" w:rsidR="009900D9" w:rsidRDefault="00000000">
      <w:pPr>
        <w:pStyle w:val="Heading2"/>
        <w:keepNext w:val="0"/>
        <w:keepLines w:val="0"/>
        <w:ind w:right="600"/>
        <w:rPr>
          <w:bCs/>
          <w:sz w:val="34"/>
          <w:szCs w:val="34"/>
        </w:rPr>
      </w:pPr>
      <w:bookmarkStart w:id="404" w:name="_lmfptt2rkpn" w:colFirst="0" w:colLast="0"/>
      <w:bookmarkEnd w:id="404"/>
      <w:r>
        <w:rPr>
          <w:bCs/>
          <w:szCs w:val="34"/>
        </w:rPr>
        <w:t>SCENARIO 1 — BULL CASE</w:t>
      </w:r>
    </w:p>
    <w:p w14:paraId="60A56FF9" w14:textId="77777777" w:rsidR="009900D9" w:rsidRDefault="00000000">
      <w:pPr>
        <w:rPr>
          <w:b/>
          <w:bCs/>
        </w:rPr>
      </w:pPr>
      <w:r>
        <w:rPr>
          <w:bCs/>
        </w:rPr>
        <w:t>Nestlé India successfully achieves:</w:t>
      </w:r>
    </w:p>
    <w:p w14:paraId="45C59E44" w14:textId="77777777" w:rsidR="009900D9" w:rsidRDefault="00000000">
      <w:pPr>
        <w:numPr>
          <w:ilvl w:val="0"/>
          <w:numId w:val="98"/>
        </w:numPr>
        <w:rPr>
          <w:b/>
          <w:bCs/>
        </w:rPr>
      </w:pPr>
      <w:r>
        <w:rPr>
          <w:bCs/>
        </w:rPr>
        <w:t>Strong volume growth</w:t>
      </w:r>
    </w:p>
    <w:p w14:paraId="49556561" w14:textId="77777777" w:rsidR="009900D9" w:rsidRDefault="00000000">
      <w:pPr>
        <w:numPr>
          <w:ilvl w:val="0"/>
          <w:numId w:val="98"/>
        </w:numPr>
        <w:rPr>
          <w:b/>
          <w:bCs/>
        </w:rPr>
      </w:pPr>
      <w:r>
        <w:rPr>
          <w:bCs/>
        </w:rPr>
        <w:t>Rural expansion</w:t>
      </w:r>
    </w:p>
    <w:p w14:paraId="6C1F096F" w14:textId="77777777" w:rsidR="009900D9" w:rsidRDefault="00000000">
      <w:pPr>
        <w:numPr>
          <w:ilvl w:val="0"/>
          <w:numId w:val="98"/>
        </w:numPr>
        <w:rPr>
          <w:b/>
          <w:bCs/>
        </w:rPr>
      </w:pPr>
      <w:r>
        <w:rPr>
          <w:bCs/>
        </w:rPr>
        <w:t>Successful innovation</w:t>
      </w:r>
    </w:p>
    <w:p w14:paraId="7DB9E74C" w14:textId="77777777" w:rsidR="009900D9" w:rsidRDefault="00000000">
      <w:pPr>
        <w:numPr>
          <w:ilvl w:val="0"/>
          <w:numId w:val="98"/>
        </w:numPr>
        <w:rPr>
          <w:b/>
          <w:bCs/>
        </w:rPr>
      </w:pPr>
      <w:r>
        <w:rPr>
          <w:bCs/>
        </w:rPr>
        <w:t>Premiumisation</w:t>
      </w:r>
    </w:p>
    <w:p w14:paraId="5FEB581A" w14:textId="77777777" w:rsidR="009900D9" w:rsidRDefault="00000000">
      <w:pPr>
        <w:numPr>
          <w:ilvl w:val="0"/>
          <w:numId w:val="98"/>
        </w:numPr>
        <w:rPr>
          <w:b/>
          <w:bCs/>
        </w:rPr>
      </w:pPr>
      <w:r>
        <w:rPr>
          <w:bCs/>
        </w:rPr>
        <w:t>Margin improvement</w:t>
      </w:r>
    </w:p>
    <w:p w14:paraId="629FC345" w14:textId="77777777" w:rsidR="009900D9" w:rsidRDefault="00000000">
      <w:pPr>
        <w:numPr>
          <w:ilvl w:val="0"/>
          <w:numId w:val="98"/>
        </w:numPr>
        <w:rPr>
          <w:b/>
          <w:bCs/>
        </w:rPr>
      </w:pPr>
      <w:r>
        <w:rPr>
          <w:bCs/>
        </w:rPr>
        <w:t>Strong cash generation</w:t>
      </w:r>
    </w:p>
    <w:p w14:paraId="26132880" w14:textId="77777777" w:rsidR="009900D9" w:rsidRDefault="00000000">
      <w:pPr>
        <w:rPr>
          <w:b/>
          <w:bCs/>
        </w:rPr>
      </w:pPr>
      <w:r>
        <w:rPr>
          <w:bCs/>
        </w:rPr>
        <w:t>In this scenario:</w:t>
      </w:r>
    </w:p>
    <w:p w14:paraId="480588B2" w14:textId="77777777" w:rsidR="009900D9" w:rsidRDefault="00000000">
      <w:pPr>
        <w:ind w:left="600" w:right="600"/>
        <w:rPr>
          <w:b/>
          <w:bCs/>
        </w:rPr>
      </w:pPr>
      <w:r>
        <w:rPr>
          <w:bCs/>
        </w:rPr>
        <w:t>Earnings grow strongly.</w:t>
      </w:r>
    </w:p>
    <w:p w14:paraId="1759F879" w14:textId="77777777" w:rsidR="009900D9" w:rsidRDefault="00000000">
      <w:pPr>
        <w:rPr>
          <w:b/>
          <w:bCs/>
        </w:rPr>
      </w:pPr>
      <w:r>
        <w:rPr>
          <w:bCs/>
        </w:rPr>
        <w:t>The market may continue assigning a premium valuation to the company.</w:t>
      </w:r>
    </w:p>
    <w:p w14:paraId="719DEB55" w14:textId="77777777" w:rsidR="009900D9" w:rsidRDefault="00000000">
      <w:pPr>
        <w:pStyle w:val="Heading2"/>
        <w:keepNext w:val="0"/>
        <w:keepLines w:val="0"/>
        <w:ind w:right="600"/>
        <w:rPr>
          <w:bCs/>
          <w:sz w:val="34"/>
          <w:szCs w:val="34"/>
        </w:rPr>
      </w:pPr>
      <w:bookmarkStart w:id="405" w:name="_kcbsofzffmfl" w:colFirst="0" w:colLast="0"/>
      <w:bookmarkEnd w:id="405"/>
      <w:r>
        <w:rPr>
          <w:bCs/>
          <w:szCs w:val="34"/>
        </w:rPr>
        <w:t>SCENARIO 2 — BASE CASE</w:t>
      </w:r>
    </w:p>
    <w:p w14:paraId="525A109E" w14:textId="77777777" w:rsidR="009900D9" w:rsidRDefault="00000000">
      <w:pPr>
        <w:rPr>
          <w:b/>
          <w:bCs/>
        </w:rPr>
      </w:pPr>
      <w:r>
        <w:rPr>
          <w:bCs/>
        </w:rPr>
        <w:t>Nestlé India continues growing steadily but:</w:t>
      </w:r>
    </w:p>
    <w:p w14:paraId="643C573C" w14:textId="77777777" w:rsidR="009900D9" w:rsidRDefault="00000000">
      <w:pPr>
        <w:numPr>
          <w:ilvl w:val="0"/>
          <w:numId w:val="102"/>
        </w:numPr>
        <w:rPr>
          <w:b/>
          <w:bCs/>
        </w:rPr>
      </w:pPr>
      <w:r>
        <w:rPr>
          <w:bCs/>
        </w:rPr>
        <w:t>Margins remain stable</w:t>
      </w:r>
    </w:p>
    <w:p w14:paraId="79EB90D4" w14:textId="77777777" w:rsidR="009900D9" w:rsidRDefault="00000000">
      <w:pPr>
        <w:numPr>
          <w:ilvl w:val="0"/>
          <w:numId w:val="102"/>
        </w:numPr>
        <w:rPr>
          <w:b/>
          <w:bCs/>
        </w:rPr>
      </w:pPr>
      <w:r>
        <w:rPr>
          <w:bCs/>
        </w:rPr>
        <w:t>Growth remains moderate</w:t>
      </w:r>
    </w:p>
    <w:p w14:paraId="5D2014C4" w14:textId="77777777" w:rsidR="009900D9" w:rsidRDefault="00000000">
      <w:pPr>
        <w:numPr>
          <w:ilvl w:val="0"/>
          <w:numId w:val="102"/>
        </w:numPr>
        <w:rPr>
          <w:b/>
          <w:bCs/>
        </w:rPr>
      </w:pPr>
      <w:r>
        <w:rPr>
          <w:bCs/>
        </w:rPr>
        <w:t>Premium valuation remains broadly unchanged</w:t>
      </w:r>
    </w:p>
    <w:p w14:paraId="32C997DE" w14:textId="77777777" w:rsidR="009900D9" w:rsidRDefault="00000000">
      <w:pPr>
        <w:rPr>
          <w:b/>
          <w:bCs/>
        </w:rPr>
      </w:pPr>
      <w:r>
        <w:rPr>
          <w:bCs/>
        </w:rPr>
        <w:t>In this scenario:</w:t>
      </w:r>
    </w:p>
    <w:p w14:paraId="7AD3F25E" w14:textId="77777777" w:rsidR="009900D9" w:rsidRDefault="00000000">
      <w:pPr>
        <w:ind w:left="600" w:right="600"/>
        <w:rPr>
          <w:b/>
          <w:bCs/>
        </w:rPr>
      </w:pPr>
      <w:r>
        <w:rPr>
          <w:bCs/>
        </w:rPr>
        <w:t>Investor returns may depend primarily on earnings growth and dividends.</w:t>
      </w:r>
    </w:p>
    <w:p w14:paraId="3005EE5F" w14:textId="77777777" w:rsidR="009900D9" w:rsidRDefault="00000000">
      <w:pPr>
        <w:pStyle w:val="Heading2"/>
        <w:keepNext w:val="0"/>
        <w:keepLines w:val="0"/>
        <w:ind w:right="600"/>
        <w:rPr>
          <w:bCs/>
          <w:sz w:val="34"/>
          <w:szCs w:val="34"/>
        </w:rPr>
      </w:pPr>
      <w:bookmarkStart w:id="406" w:name="_rtf72f4kvv1q" w:colFirst="0" w:colLast="0"/>
      <w:bookmarkEnd w:id="406"/>
      <w:r>
        <w:rPr>
          <w:bCs/>
          <w:szCs w:val="34"/>
        </w:rPr>
        <w:t>SCENARIO 3 — BEAR CASE</w:t>
      </w:r>
    </w:p>
    <w:p w14:paraId="6E966D7A" w14:textId="77777777" w:rsidR="009900D9" w:rsidRDefault="00000000">
      <w:pPr>
        <w:rPr>
          <w:b/>
          <w:bCs/>
        </w:rPr>
      </w:pPr>
      <w:r>
        <w:rPr>
          <w:bCs/>
        </w:rPr>
        <w:t>Nestlé India experiences:</w:t>
      </w:r>
    </w:p>
    <w:p w14:paraId="1BF2DFA7" w14:textId="77777777" w:rsidR="009900D9" w:rsidRDefault="00000000">
      <w:pPr>
        <w:numPr>
          <w:ilvl w:val="0"/>
          <w:numId w:val="26"/>
        </w:numPr>
        <w:rPr>
          <w:b/>
          <w:bCs/>
        </w:rPr>
      </w:pPr>
      <w:r>
        <w:rPr>
          <w:bCs/>
        </w:rPr>
        <w:t>Commodity cost pressure</w:t>
      </w:r>
    </w:p>
    <w:p w14:paraId="4F7AC6BC" w14:textId="77777777" w:rsidR="009900D9" w:rsidRDefault="00000000">
      <w:pPr>
        <w:numPr>
          <w:ilvl w:val="0"/>
          <w:numId w:val="26"/>
        </w:numPr>
        <w:rPr>
          <w:b/>
          <w:bCs/>
        </w:rPr>
      </w:pPr>
      <w:r>
        <w:rPr>
          <w:bCs/>
        </w:rPr>
        <w:t>Continued margin decline</w:t>
      </w:r>
    </w:p>
    <w:p w14:paraId="3426F590" w14:textId="77777777" w:rsidR="009900D9" w:rsidRDefault="00000000">
      <w:pPr>
        <w:numPr>
          <w:ilvl w:val="0"/>
          <w:numId w:val="26"/>
        </w:numPr>
        <w:rPr>
          <w:b/>
          <w:bCs/>
        </w:rPr>
      </w:pPr>
      <w:r>
        <w:rPr>
          <w:bCs/>
        </w:rPr>
        <w:t>Slower volume growth</w:t>
      </w:r>
    </w:p>
    <w:p w14:paraId="55A751EE" w14:textId="77777777" w:rsidR="009900D9" w:rsidRDefault="00000000">
      <w:pPr>
        <w:numPr>
          <w:ilvl w:val="0"/>
          <w:numId w:val="26"/>
        </w:numPr>
        <w:rPr>
          <w:b/>
          <w:bCs/>
        </w:rPr>
      </w:pPr>
      <w:r>
        <w:rPr>
          <w:bCs/>
        </w:rPr>
        <w:t>Weak consumer demand</w:t>
      </w:r>
    </w:p>
    <w:p w14:paraId="0EFEEF48" w14:textId="77777777" w:rsidR="009900D9" w:rsidRDefault="00000000">
      <w:pPr>
        <w:numPr>
          <w:ilvl w:val="0"/>
          <w:numId w:val="26"/>
        </w:numPr>
        <w:rPr>
          <w:b/>
          <w:bCs/>
        </w:rPr>
      </w:pPr>
      <w:r>
        <w:rPr>
          <w:bCs/>
        </w:rPr>
        <w:t>Increased competition</w:t>
      </w:r>
    </w:p>
    <w:p w14:paraId="652E4C22" w14:textId="77777777" w:rsidR="009900D9" w:rsidRDefault="00000000">
      <w:pPr>
        <w:rPr>
          <w:b/>
          <w:bCs/>
        </w:rPr>
      </w:pPr>
      <w:r>
        <w:rPr>
          <w:bCs/>
        </w:rPr>
        <w:t>In this scenario:</w:t>
      </w:r>
    </w:p>
    <w:p w14:paraId="3C2BB049" w14:textId="77777777" w:rsidR="009900D9" w:rsidRDefault="00000000">
      <w:pPr>
        <w:ind w:left="600" w:right="600"/>
        <w:rPr>
          <w:b/>
          <w:bCs/>
        </w:rPr>
      </w:pPr>
      <w:r>
        <w:rPr>
          <w:bCs/>
        </w:rPr>
        <w:t>Earnings growth may slow.</w:t>
      </w:r>
    </w:p>
    <w:p w14:paraId="7316A4A0" w14:textId="77777777" w:rsidR="009900D9" w:rsidRDefault="00000000">
      <w:pPr>
        <w:rPr>
          <w:b/>
          <w:bCs/>
        </w:rPr>
      </w:pPr>
      <w:r>
        <w:rPr>
          <w:bCs/>
        </w:rPr>
        <w:t>If the market simultaneously reduces the valuation multiple it is willing to pay:</w:t>
      </w:r>
    </w:p>
    <w:p w14:paraId="46B69299" w14:textId="77777777" w:rsidR="009900D9" w:rsidRDefault="00000000">
      <w:pPr>
        <w:ind w:left="600" w:right="600"/>
        <w:rPr>
          <w:b/>
          <w:bCs/>
        </w:rPr>
      </w:pPr>
      <w:r>
        <w:rPr>
          <w:bCs/>
        </w:rPr>
        <w:lastRenderedPageBreak/>
        <w:t>The share price could face pressure even if the business remains profitable.</w:t>
      </w:r>
    </w:p>
    <w:p w14:paraId="6522D6D0" w14:textId="77777777" w:rsidR="009900D9" w:rsidRDefault="00000000">
      <w:pPr>
        <w:pStyle w:val="Heading1"/>
        <w:keepNext w:val="0"/>
        <w:keepLines w:val="0"/>
        <w:pBdr>
          <w:bottom w:val="single" w:sz="6" w:space="4" w:color="E2001A"/>
        </w:pBdr>
        <w:spacing w:before="480"/>
        <w:ind w:right="600"/>
        <w:rPr>
          <w:bCs/>
          <w:sz w:val="46"/>
          <w:szCs w:val="46"/>
        </w:rPr>
      </w:pPr>
      <w:bookmarkStart w:id="407" w:name="_pjnlfctvock3" w:colFirst="0" w:colLast="0"/>
      <w:bookmarkEnd w:id="407"/>
      <w:r>
        <w:rPr>
          <w:bCs/>
          <w:szCs w:val="46"/>
        </w:rPr>
        <w:t>16. THE MARKET'S EXPECTATION PROBLEM</w:t>
      </w:r>
    </w:p>
    <w:p w14:paraId="0497E499" w14:textId="77777777" w:rsidR="009900D9" w:rsidRDefault="00000000">
      <w:pPr>
        <w:rPr>
          <w:b/>
          <w:bCs/>
        </w:rPr>
      </w:pPr>
      <w:r>
        <w:rPr>
          <w:bCs/>
        </w:rPr>
        <w:t>Nestlé India faces a challenge common to high-quality companies.</w:t>
      </w:r>
    </w:p>
    <w:p w14:paraId="52297ECC" w14:textId="77777777" w:rsidR="009900D9" w:rsidRDefault="00000000">
      <w:pPr>
        <w:rPr>
          <w:b/>
          <w:bCs/>
        </w:rPr>
      </w:pPr>
      <w:r>
        <w:rPr>
          <w:bCs/>
        </w:rPr>
        <w:t>The company has already earned significant investor confidence.</w:t>
      </w:r>
    </w:p>
    <w:p w14:paraId="1CF24150" w14:textId="77777777" w:rsidR="009900D9" w:rsidRDefault="00000000">
      <w:pPr>
        <w:rPr>
          <w:b/>
          <w:bCs/>
        </w:rPr>
      </w:pPr>
      <w:r>
        <w:rPr>
          <w:bCs/>
        </w:rPr>
        <w:t>That creates a premium valuation.</w:t>
      </w:r>
    </w:p>
    <w:p w14:paraId="14C04E71" w14:textId="77777777" w:rsidR="009900D9" w:rsidRDefault="00000000">
      <w:pPr>
        <w:rPr>
          <w:b/>
          <w:bCs/>
        </w:rPr>
      </w:pPr>
      <w:r>
        <w:rPr>
          <w:bCs/>
        </w:rPr>
        <w:t>But a premium valuation means that management must continue delivering.</w:t>
      </w:r>
    </w:p>
    <w:p w14:paraId="308DF741" w14:textId="77777777" w:rsidR="009900D9" w:rsidRDefault="00000000">
      <w:pPr>
        <w:rPr>
          <w:b/>
          <w:bCs/>
        </w:rPr>
      </w:pPr>
      <w:r>
        <w:rPr>
          <w:bCs/>
        </w:rPr>
        <w:t>The company cannot simply remain:</w:t>
      </w:r>
    </w:p>
    <w:p w14:paraId="515346EA" w14:textId="77777777" w:rsidR="009900D9" w:rsidRDefault="00000000">
      <w:pPr>
        <w:ind w:left="600" w:right="600"/>
        <w:rPr>
          <w:b/>
          <w:bCs/>
        </w:rPr>
      </w:pPr>
      <w:r>
        <w:rPr>
          <w:bCs/>
        </w:rPr>
        <w:t>Good.</w:t>
      </w:r>
    </w:p>
    <w:p w14:paraId="02D451BC" w14:textId="77777777" w:rsidR="009900D9" w:rsidRDefault="00000000">
      <w:pPr>
        <w:rPr>
          <w:b/>
          <w:bCs/>
        </w:rPr>
      </w:pPr>
      <w:r>
        <w:rPr>
          <w:bCs/>
        </w:rPr>
        <w:t>The market may expect it to remain:</w:t>
      </w:r>
    </w:p>
    <w:p w14:paraId="26503ACB" w14:textId="77777777" w:rsidR="009900D9" w:rsidRDefault="00000000">
      <w:pPr>
        <w:ind w:left="600" w:right="600"/>
        <w:rPr>
          <w:b/>
          <w:bCs/>
        </w:rPr>
      </w:pPr>
      <w:r>
        <w:rPr>
          <w:bCs/>
        </w:rPr>
        <w:t>Excellent.</w:t>
      </w:r>
    </w:p>
    <w:p w14:paraId="6EEC38A4" w14:textId="77777777" w:rsidR="009900D9" w:rsidRDefault="00000000">
      <w:pPr>
        <w:rPr>
          <w:b/>
          <w:bCs/>
        </w:rPr>
      </w:pPr>
      <w:r>
        <w:rPr>
          <w:bCs/>
        </w:rPr>
        <w:t>This creates a high-performance expectation cycle.</w:t>
      </w:r>
    </w:p>
    <w:p w14:paraId="4A2DBA4C" w14:textId="77777777" w:rsidR="009900D9" w:rsidRDefault="00000000">
      <w:pPr>
        <w:pStyle w:val="Heading1"/>
        <w:keepNext w:val="0"/>
        <w:keepLines w:val="0"/>
        <w:pBdr>
          <w:bottom w:val="single" w:sz="6" w:space="4" w:color="E2001A"/>
        </w:pBdr>
        <w:spacing w:before="480"/>
        <w:ind w:right="600"/>
        <w:rPr>
          <w:bCs/>
          <w:sz w:val="46"/>
          <w:szCs w:val="46"/>
        </w:rPr>
      </w:pPr>
      <w:bookmarkStart w:id="408" w:name="_5xx6gdsxvvfb" w:colFirst="0" w:colLast="0"/>
      <w:bookmarkStart w:id="409" w:name="_at3z2gcmqvv7" w:colFirst="0" w:colLast="0"/>
      <w:bookmarkEnd w:id="408"/>
      <w:bookmarkEnd w:id="409"/>
      <w:r>
        <w:rPr>
          <w:bCs/>
          <w:szCs w:val="46"/>
        </w:rPr>
        <w:t>17. VALUATION VERSUS BUSINESS QUALITY</w:t>
      </w:r>
    </w:p>
    <w:p w14:paraId="5750C4E2" w14:textId="77777777" w:rsidR="009900D9" w:rsidRDefault="00000000">
      <w:pPr>
        <w:rPr>
          <w:b/>
          <w:bCs/>
        </w:rPr>
      </w:pPr>
      <w:r>
        <w:rPr>
          <w:bCs/>
        </w:rPr>
        <w:t>Nestlé India can be assessed across two separate dimensions.</w:t>
      </w:r>
    </w:p>
    <w:tbl>
      <w:tblPr>
        <w:tblStyle w:val="aff1"/>
        <w:tblW w:w="4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1835"/>
      </w:tblGrid>
      <w:tr w:rsidR="009900D9" w14:paraId="3B93F442"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509DF2AF" w14:textId="77777777" w:rsidR="009900D9" w:rsidRDefault="00000000">
            <w:pPr>
              <w:spacing w:before="40" w:after="40"/>
              <w:ind w:right="600"/>
              <w:jc w:val="center"/>
              <w:rPr>
                <w:b/>
                <w:bCs/>
              </w:rPr>
            </w:pPr>
            <w:r>
              <w:rPr>
                <w:b/>
                <w:bCs/>
                <w:color w:val="FFFFFF"/>
                <w:sz w:val="20"/>
              </w:rPr>
              <w:t>Dimension</w:t>
            </w:r>
          </w:p>
        </w:tc>
        <w:tc>
          <w:tcPr>
            <w:tcW w:w="183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56740295" w14:textId="77777777" w:rsidR="009900D9" w:rsidRDefault="00000000">
            <w:pPr>
              <w:spacing w:before="40" w:after="40"/>
              <w:ind w:right="600"/>
              <w:jc w:val="center"/>
              <w:rPr>
                <w:b/>
                <w:bCs/>
              </w:rPr>
            </w:pPr>
            <w:r>
              <w:rPr>
                <w:b/>
                <w:bCs/>
                <w:color w:val="FFFFFF"/>
                <w:sz w:val="20"/>
              </w:rPr>
              <w:t>Assessment</w:t>
            </w:r>
          </w:p>
        </w:tc>
      </w:tr>
      <w:tr w:rsidR="009900D9" w14:paraId="7B95E4B2"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60E518F" w14:textId="77777777" w:rsidR="009900D9" w:rsidRDefault="00000000">
            <w:pPr>
              <w:spacing w:before="40" w:after="40"/>
              <w:ind w:right="600"/>
              <w:rPr>
                <w:b/>
                <w:bCs/>
              </w:rPr>
            </w:pPr>
            <w:r>
              <w:rPr>
                <w:b/>
                <w:bCs/>
                <w:sz w:val="20"/>
              </w:rPr>
              <w:t>Brand Strength</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5E5B9CA9" w14:textId="77777777" w:rsidR="009900D9" w:rsidRDefault="00000000">
            <w:pPr>
              <w:spacing w:before="40" w:after="40"/>
              <w:ind w:right="600"/>
              <w:rPr>
                <w:b/>
                <w:bCs/>
              </w:rPr>
            </w:pPr>
            <w:r>
              <w:rPr>
                <w:b/>
                <w:bCs/>
                <w:sz w:val="20"/>
              </w:rPr>
              <w:t>Very Strong</w:t>
            </w:r>
          </w:p>
        </w:tc>
      </w:tr>
      <w:tr w:rsidR="009900D9" w14:paraId="26E428AB"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07370AF" w14:textId="77777777" w:rsidR="009900D9" w:rsidRDefault="00000000">
            <w:pPr>
              <w:spacing w:before="40" w:after="40"/>
              <w:ind w:right="600"/>
              <w:rPr>
                <w:b/>
                <w:bCs/>
              </w:rPr>
            </w:pPr>
            <w:r>
              <w:rPr>
                <w:b/>
                <w:bCs/>
                <w:sz w:val="20"/>
              </w:rPr>
              <w:t>Economic Moat</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27B6B255" w14:textId="77777777" w:rsidR="009900D9" w:rsidRDefault="00000000">
            <w:pPr>
              <w:spacing w:before="40" w:after="40"/>
              <w:ind w:right="600"/>
              <w:rPr>
                <w:b/>
                <w:bCs/>
              </w:rPr>
            </w:pPr>
            <w:r>
              <w:rPr>
                <w:b/>
                <w:bCs/>
                <w:sz w:val="20"/>
              </w:rPr>
              <w:t>Strong</w:t>
            </w:r>
          </w:p>
        </w:tc>
      </w:tr>
      <w:tr w:rsidR="009900D9" w14:paraId="4029AE1B"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19F8EE08" w14:textId="77777777" w:rsidR="009900D9" w:rsidRDefault="00000000">
            <w:pPr>
              <w:spacing w:before="40" w:after="40"/>
              <w:ind w:right="600"/>
              <w:rPr>
                <w:b/>
                <w:bCs/>
              </w:rPr>
            </w:pPr>
            <w:r>
              <w:rPr>
                <w:b/>
                <w:bCs/>
                <w:sz w:val="20"/>
              </w:rPr>
              <w:t>Financial Strength</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DD06E70" w14:textId="77777777" w:rsidR="009900D9" w:rsidRDefault="00000000">
            <w:pPr>
              <w:spacing w:before="40" w:after="40"/>
              <w:ind w:right="600"/>
              <w:rPr>
                <w:b/>
                <w:bCs/>
              </w:rPr>
            </w:pPr>
            <w:r>
              <w:rPr>
                <w:b/>
                <w:bCs/>
                <w:sz w:val="20"/>
              </w:rPr>
              <w:t>Very Strong</w:t>
            </w:r>
          </w:p>
        </w:tc>
      </w:tr>
      <w:tr w:rsidR="009900D9" w14:paraId="458C5286"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A091F8C" w14:textId="77777777" w:rsidR="009900D9" w:rsidRDefault="00000000">
            <w:pPr>
              <w:spacing w:before="40" w:after="40"/>
              <w:ind w:right="600"/>
              <w:rPr>
                <w:b/>
                <w:bCs/>
              </w:rPr>
            </w:pPr>
            <w:r>
              <w:rPr>
                <w:b/>
                <w:bCs/>
                <w:sz w:val="20"/>
              </w:rPr>
              <w:t>Cash Generation</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6B0BFA40" w14:textId="77777777" w:rsidR="009900D9" w:rsidRDefault="00000000">
            <w:pPr>
              <w:spacing w:before="40" w:after="40"/>
              <w:ind w:right="600"/>
              <w:rPr>
                <w:b/>
                <w:bCs/>
              </w:rPr>
            </w:pPr>
            <w:r>
              <w:rPr>
                <w:b/>
                <w:bCs/>
                <w:sz w:val="20"/>
              </w:rPr>
              <w:t>Strong</w:t>
            </w:r>
          </w:p>
        </w:tc>
      </w:tr>
      <w:tr w:rsidR="009900D9" w14:paraId="3BF876B6"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346C076" w14:textId="77777777" w:rsidR="009900D9" w:rsidRDefault="00000000">
            <w:pPr>
              <w:spacing w:before="40" w:after="40"/>
              <w:ind w:right="600"/>
              <w:rPr>
                <w:b/>
                <w:bCs/>
              </w:rPr>
            </w:pPr>
            <w:r>
              <w:rPr>
                <w:b/>
                <w:bCs/>
                <w:sz w:val="20"/>
              </w:rPr>
              <w:t>Debt Risk</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C524A48" w14:textId="77777777" w:rsidR="009900D9" w:rsidRDefault="00000000">
            <w:pPr>
              <w:spacing w:before="40" w:after="40"/>
              <w:ind w:right="600"/>
              <w:rPr>
                <w:b/>
                <w:bCs/>
              </w:rPr>
            </w:pPr>
            <w:r>
              <w:rPr>
                <w:b/>
                <w:bCs/>
                <w:sz w:val="20"/>
              </w:rPr>
              <w:t>Low</w:t>
            </w:r>
          </w:p>
        </w:tc>
      </w:tr>
      <w:tr w:rsidR="009900D9" w14:paraId="6F142837"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45EEF3B1" w14:textId="77777777" w:rsidR="009900D9" w:rsidRDefault="00000000">
            <w:pPr>
              <w:spacing w:before="40" w:after="40"/>
              <w:ind w:right="600"/>
              <w:rPr>
                <w:b/>
                <w:bCs/>
              </w:rPr>
            </w:pPr>
            <w:r>
              <w:rPr>
                <w:b/>
                <w:bCs/>
                <w:sz w:val="20"/>
              </w:rPr>
              <w:t>Return Ratios</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7B07A364" w14:textId="77777777" w:rsidR="009900D9" w:rsidRDefault="00000000">
            <w:pPr>
              <w:spacing w:before="40" w:after="40"/>
              <w:ind w:right="600"/>
              <w:rPr>
                <w:b/>
                <w:bCs/>
              </w:rPr>
            </w:pPr>
            <w:r>
              <w:rPr>
                <w:b/>
                <w:bCs/>
                <w:sz w:val="20"/>
              </w:rPr>
              <w:t>Very High</w:t>
            </w:r>
          </w:p>
        </w:tc>
      </w:tr>
      <w:tr w:rsidR="009900D9" w14:paraId="30EC0E96"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357AD9A" w14:textId="77777777" w:rsidR="009900D9" w:rsidRDefault="00000000">
            <w:pPr>
              <w:spacing w:before="40" w:after="40"/>
              <w:ind w:right="600"/>
              <w:rPr>
                <w:b/>
                <w:bCs/>
              </w:rPr>
            </w:pPr>
            <w:r>
              <w:rPr>
                <w:b/>
                <w:bCs/>
                <w:sz w:val="20"/>
              </w:rPr>
              <w:t>Growth Opportunity</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5ABF53E" w14:textId="77777777" w:rsidR="009900D9" w:rsidRDefault="00000000">
            <w:pPr>
              <w:spacing w:before="40" w:after="40"/>
              <w:ind w:right="600"/>
              <w:rPr>
                <w:b/>
                <w:bCs/>
              </w:rPr>
            </w:pPr>
            <w:r>
              <w:rPr>
                <w:b/>
                <w:bCs/>
                <w:sz w:val="20"/>
              </w:rPr>
              <w:t>Strong</w:t>
            </w:r>
          </w:p>
        </w:tc>
      </w:tr>
      <w:tr w:rsidR="009900D9" w14:paraId="050260DB"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6AF859C5" w14:textId="77777777" w:rsidR="009900D9" w:rsidRDefault="00000000">
            <w:pPr>
              <w:spacing w:before="40" w:after="40"/>
              <w:ind w:right="600"/>
              <w:rPr>
                <w:b/>
                <w:bCs/>
              </w:rPr>
            </w:pPr>
            <w:r>
              <w:rPr>
                <w:b/>
                <w:bCs/>
                <w:sz w:val="20"/>
              </w:rPr>
              <w:lastRenderedPageBreak/>
              <w:t>Margin Trend</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5498CD21" w14:textId="77777777" w:rsidR="009900D9" w:rsidRDefault="00000000">
            <w:pPr>
              <w:spacing w:before="40" w:after="40"/>
              <w:ind w:right="600"/>
              <w:rPr>
                <w:b/>
                <w:bCs/>
              </w:rPr>
            </w:pPr>
            <w:r>
              <w:rPr>
                <w:b/>
                <w:bCs/>
                <w:sz w:val="20"/>
              </w:rPr>
              <w:t>Area of Concern</w:t>
            </w:r>
          </w:p>
        </w:tc>
      </w:tr>
      <w:tr w:rsidR="009900D9" w14:paraId="31375F94"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474A5A52" w14:textId="77777777" w:rsidR="009900D9" w:rsidRDefault="00000000">
            <w:pPr>
              <w:spacing w:before="40" w:after="40"/>
              <w:ind w:right="600"/>
              <w:rPr>
                <w:b/>
                <w:bCs/>
              </w:rPr>
            </w:pPr>
            <w:r>
              <w:rPr>
                <w:b/>
                <w:bCs/>
                <w:sz w:val="20"/>
              </w:rPr>
              <w:t>Valuation</w:t>
            </w:r>
          </w:p>
        </w:tc>
        <w:tc>
          <w:tcPr>
            <w:tcW w:w="183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0A77CE70" w14:textId="77777777" w:rsidR="009900D9" w:rsidRDefault="00000000">
            <w:pPr>
              <w:spacing w:before="40" w:after="40"/>
              <w:ind w:right="600"/>
              <w:rPr>
                <w:b/>
                <w:bCs/>
              </w:rPr>
            </w:pPr>
            <w:r>
              <w:rPr>
                <w:b/>
                <w:bCs/>
                <w:sz w:val="20"/>
              </w:rPr>
              <w:t>Premium</w:t>
            </w:r>
          </w:p>
        </w:tc>
      </w:tr>
      <w:tr w:rsidR="009900D9" w14:paraId="036CBAB8" w14:textId="77777777">
        <w:trPr>
          <w:trHeight w:val="515"/>
        </w:trPr>
        <w:tc>
          <w:tcPr>
            <w:tcW w:w="219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45A6FC8" w14:textId="77777777" w:rsidR="009900D9" w:rsidRDefault="00000000">
            <w:pPr>
              <w:spacing w:before="40" w:after="40"/>
              <w:ind w:right="600"/>
              <w:rPr>
                <w:b/>
                <w:bCs/>
              </w:rPr>
            </w:pPr>
            <w:r>
              <w:rPr>
                <w:b/>
                <w:bCs/>
                <w:sz w:val="20"/>
              </w:rPr>
              <w:t>Valuation Risk</w:t>
            </w:r>
          </w:p>
        </w:tc>
        <w:tc>
          <w:tcPr>
            <w:tcW w:w="183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0C7F1C48" w14:textId="77777777" w:rsidR="009900D9" w:rsidRDefault="00000000">
            <w:pPr>
              <w:spacing w:before="40" w:after="40"/>
              <w:ind w:right="600"/>
              <w:rPr>
                <w:b/>
                <w:bCs/>
              </w:rPr>
            </w:pPr>
            <w:r>
              <w:rPr>
                <w:b/>
                <w:bCs/>
                <w:sz w:val="20"/>
              </w:rPr>
              <w:t>High</w:t>
            </w:r>
          </w:p>
        </w:tc>
      </w:tr>
    </w:tbl>
    <w:p w14:paraId="7D43E009" w14:textId="77777777" w:rsidR="009900D9" w:rsidRDefault="00000000">
      <w:pPr>
        <w:rPr>
          <w:b/>
          <w:bCs/>
        </w:rPr>
      </w:pPr>
      <w:r>
        <w:rPr>
          <w:bCs/>
        </w:rPr>
        <w:t>The key observation is:</w:t>
      </w:r>
    </w:p>
    <w:p w14:paraId="2FF6A624" w14:textId="77777777" w:rsidR="009900D9" w:rsidRDefault="00000000">
      <w:pPr>
        <w:ind w:left="600" w:right="600"/>
        <w:rPr>
          <w:b/>
          <w:bCs/>
        </w:rPr>
      </w:pPr>
      <w:r>
        <w:rPr>
          <w:bCs/>
        </w:rPr>
        <w:t>The business appears stronger than the valuation comfort level.</w:t>
      </w:r>
    </w:p>
    <w:p w14:paraId="24508A12" w14:textId="77777777" w:rsidR="009900D9" w:rsidRDefault="00000000">
      <w:pPr>
        <w:rPr>
          <w:b/>
          <w:bCs/>
        </w:rPr>
      </w:pPr>
      <w:r>
        <w:rPr>
          <w:bCs/>
        </w:rPr>
        <w:t>This does not mean that Nestlé India is necessarily overvalued.</w:t>
      </w:r>
    </w:p>
    <w:p w14:paraId="40CDA9F5" w14:textId="77777777" w:rsidR="009900D9" w:rsidRDefault="00000000">
      <w:pPr>
        <w:rPr>
          <w:b/>
          <w:bCs/>
        </w:rPr>
      </w:pPr>
      <w:r>
        <w:rPr>
          <w:bCs/>
        </w:rPr>
        <w:t>However, it means investors are paying a significant premium for the quality and durability of the business.</w:t>
      </w:r>
    </w:p>
    <w:p w14:paraId="2CFDF88B" w14:textId="77777777" w:rsidR="009900D9" w:rsidRDefault="00000000">
      <w:pPr>
        <w:pStyle w:val="Heading1"/>
        <w:keepNext w:val="0"/>
        <w:keepLines w:val="0"/>
        <w:pBdr>
          <w:bottom w:val="single" w:sz="6" w:space="4" w:color="E2001A"/>
        </w:pBdr>
        <w:spacing w:before="480"/>
        <w:ind w:right="600"/>
        <w:rPr>
          <w:bCs/>
          <w:sz w:val="46"/>
          <w:szCs w:val="46"/>
        </w:rPr>
      </w:pPr>
      <w:bookmarkStart w:id="410" w:name="_ligdsypptux6" w:colFirst="0" w:colLast="0"/>
      <w:bookmarkEnd w:id="410"/>
      <w:r>
        <w:rPr>
          <w:bCs/>
          <w:szCs w:val="46"/>
        </w:rPr>
        <w:t>18. THE BENJAMIN GRAHAM PERSPECTIVE</w:t>
      </w:r>
    </w:p>
    <w:p w14:paraId="2634AC7D" w14:textId="77777777" w:rsidR="009900D9" w:rsidRDefault="00000000">
      <w:pPr>
        <w:rPr>
          <w:b/>
          <w:bCs/>
        </w:rPr>
      </w:pPr>
      <w:r>
        <w:rPr>
          <w:bCs/>
        </w:rPr>
        <w:t>The most important lesson from a value-oriented investment perspective is:</w:t>
      </w:r>
    </w:p>
    <w:p w14:paraId="4DC9EF88" w14:textId="77777777" w:rsidR="009900D9" w:rsidRDefault="00000000">
      <w:pPr>
        <w:ind w:left="600" w:right="600"/>
        <w:rPr>
          <w:b/>
          <w:bCs/>
        </w:rPr>
      </w:pPr>
      <w:r>
        <w:rPr>
          <w:bCs/>
        </w:rPr>
        <w:t>The quality of a business and the price of its stock must be analysed separately.</w:t>
      </w:r>
    </w:p>
    <w:p w14:paraId="56F7101E" w14:textId="77777777" w:rsidR="009900D9" w:rsidRDefault="00000000">
      <w:pPr>
        <w:rPr>
          <w:b/>
          <w:bCs/>
        </w:rPr>
      </w:pPr>
      <w:r>
        <w:rPr>
          <w:bCs/>
        </w:rPr>
        <w:t>A high-quality business deserves respect.</w:t>
      </w:r>
    </w:p>
    <w:p w14:paraId="5F323553" w14:textId="77777777" w:rsidR="009900D9" w:rsidRDefault="00000000">
      <w:pPr>
        <w:rPr>
          <w:b/>
          <w:bCs/>
        </w:rPr>
      </w:pPr>
      <w:r>
        <w:rPr>
          <w:bCs/>
        </w:rPr>
        <w:t>But the investor must still ask:</w:t>
      </w:r>
    </w:p>
    <w:p w14:paraId="2434969B" w14:textId="77777777" w:rsidR="009900D9" w:rsidRDefault="00000000">
      <w:pPr>
        <w:ind w:left="600" w:right="600"/>
        <w:rPr>
          <w:b/>
          <w:bCs/>
        </w:rPr>
      </w:pPr>
      <w:r>
        <w:rPr>
          <w:bCs/>
        </w:rPr>
        <w:t>What am I paying for that quality?</w:t>
      </w:r>
    </w:p>
    <w:p w14:paraId="10828FE7" w14:textId="77777777" w:rsidR="009900D9" w:rsidRDefault="00000000">
      <w:pPr>
        <w:rPr>
          <w:b/>
          <w:bCs/>
        </w:rPr>
      </w:pPr>
      <w:r>
        <w:rPr>
          <w:bCs/>
        </w:rPr>
        <w:t>Nestlé India's business possesses characteristics that investors often value highly:</w:t>
      </w:r>
    </w:p>
    <w:p w14:paraId="7BD7515A" w14:textId="77777777" w:rsidR="009900D9" w:rsidRDefault="00000000">
      <w:pPr>
        <w:numPr>
          <w:ilvl w:val="0"/>
          <w:numId w:val="35"/>
        </w:numPr>
        <w:rPr>
          <w:b/>
          <w:bCs/>
        </w:rPr>
      </w:pPr>
      <w:r>
        <w:rPr>
          <w:bCs/>
        </w:rPr>
        <w:t>Stability</w:t>
      </w:r>
    </w:p>
    <w:p w14:paraId="0E58F1FE" w14:textId="77777777" w:rsidR="009900D9" w:rsidRDefault="00000000">
      <w:pPr>
        <w:numPr>
          <w:ilvl w:val="0"/>
          <w:numId w:val="35"/>
        </w:numPr>
        <w:rPr>
          <w:b/>
          <w:bCs/>
        </w:rPr>
      </w:pPr>
      <w:r>
        <w:rPr>
          <w:bCs/>
        </w:rPr>
        <w:t>Brand strength</w:t>
      </w:r>
    </w:p>
    <w:p w14:paraId="05486057" w14:textId="77777777" w:rsidR="009900D9" w:rsidRDefault="00000000">
      <w:pPr>
        <w:numPr>
          <w:ilvl w:val="0"/>
          <w:numId w:val="35"/>
        </w:numPr>
        <w:rPr>
          <w:b/>
          <w:bCs/>
        </w:rPr>
      </w:pPr>
      <w:r>
        <w:rPr>
          <w:bCs/>
        </w:rPr>
        <w:t>Consumer loyalty</w:t>
      </w:r>
    </w:p>
    <w:p w14:paraId="44A48C86" w14:textId="77777777" w:rsidR="009900D9" w:rsidRDefault="00000000">
      <w:pPr>
        <w:numPr>
          <w:ilvl w:val="0"/>
          <w:numId w:val="35"/>
        </w:numPr>
        <w:rPr>
          <w:b/>
          <w:bCs/>
        </w:rPr>
      </w:pPr>
      <w:r>
        <w:rPr>
          <w:bCs/>
        </w:rPr>
        <w:t>Financial strength</w:t>
      </w:r>
    </w:p>
    <w:p w14:paraId="77AFBCE1" w14:textId="77777777" w:rsidR="009900D9" w:rsidRDefault="00000000">
      <w:pPr>
        <w:numPr>
          <w:ilvl w:val="0"/>
          <w:numId w:val="35"/>
        </w:numPr>
        <w:rPr>
          <w:b/>
          <w:bCs/>
        </w:rPr>
      </w:pPr>
      <w:r>
        <w:rPr>
          <w:bCs/>
        </w:rPr>
        <w:t>High returns</w:t>
      </w:r>
    </w:p>
    <w:p w14:paraId="2BEDF987" w14:textId="77777777" w:rsidR="009900D9" w:rsidRDefault="00000000">
      <w:pPr>
        <w:rPr>
          <w:b/>
          <w:bCs/>
        </w:rPr>
      </w:pPr>
      <w:r>
        <w:rPr>
          <w:bCs/>
        </w:rPr>
        <w:t>However, a disciplined investor should also consider:</w:t>
      </w:r>
    </w:p>
    <w:p w14:paraId="638A7832" w14:textId="77777777" w:rsidR="009900D9" w:rsidRDefault="00000000">
      <w:pPr>
        <w:numPr>
          <w:ilvl w:val="0"/>
          <w:numId w:val="148"/>
        </w:numPr>
        <w:rPr>
          <w:b/>
          <w:bCs/>
        </w:rPr>
      </w:pPr>
      <w:r>
        <w:rPr>
          <w:bCs/>
        </w:rPr>
        <w:t>Current earnings</w:t>
      </w:r>
    </w:p>
    <w:p w14:paraId="5232134B" w14:textId="77777777" w:rsidR="009900D9" w:rsidRDefault="00000000">
      <w:pPr>
        <w:numPr>
          <w:ilvl w:val="0"/>
          <w:numId w:val="148"/>
        </w:numPr>
        <w:rPr>
          <w:b/>
          <w:bCs/>
        </w:rPr>
      </w:pPr>
      <w:r>
        <w:rPr>
          <w:bCs/>
        </w:rPr>
        <w:t>Future earnings growth</w:t>
      </w:r>
    </w:p>
    <w:p w14:paraId="661B0B1F" w14:textId="77777777" w:rsidR="009900D9" w:rsidRDefault="00000000">
      <w:pPr>
        <w:numPr>
          <w:ilvl w:val="0"/>
          <w:numId w:val="148"/>
        </w:numPr>
        <w:rPr>
          <w:b/>
          <w:bCs/>
        </w:rPr>
      </w:pPr>
      <w:r>
        <w:rPr>
          <w:bCs/>
        </w:rPr>
        <w:t>Margin sustainability</w:t>
      </w:r>
    </w:p>
    <w:p w14:paraId="36868D2A" w14:textId="77777777" w:rsidR="009900D9" w:rsidRDefault="00000000">
      <w:pPr>
        <w:numPr>
          <w:ilvl w:val="0"/>
          <w:numId w:val="148"/>
        </w:numPr>
        <w:rPr>
          <w:b/>
          <w:bCs/>
        </w:rPr>
      </w:pPr>
      <w:r>
        <w:rPr>
          <w:bCs/>
        </w:rPr>
        <w:t>Valuation multiple</w:t>
      </w:r>
    </w:p>
    <w:p w14:paraId="62E2431F" w14:textId="77777777" w:rsidR="009900D9" w:rsidRDefault="00000000">
      <w:pPr>
        <w:numPr>
          <w:ilvl w:val="0"/>
          <w:numId w:val="148"/>
        </w:numPr>
        <w:rPr>
          <w:b/>
          <w:bCs/>
        </w:rPr>
      </w:pPr>
      <w:r>
        <w:rPr>
          <w:bCs/>
        </w:rPr>
        <w:t>Dividend yield</w:t>
      </w:r>
    </w:p>
    <w:p w14:paraId="1D35E550" w14:textId="77777777" w:rsidR="009900D9" w:rsidRDefault="00000000">
      <w:pPr>
        <w:numPr>
          <w:ilvl w:val="0"/>
          <w:numId w:val="148"/>
        </w:numPr>
        <w:rPr>
          <w:b/>
          <w:bCs/>
        </w:rPr>
      </w:pPr>
      <w:r>
        <w:rPr>
          <w:bCs/>
        </w:rPr>
        <w:lastRenderedPageBreak/>
        <w:t>Downside risk</w:t>
      </w:r>
    </w:p>
    <w:p w14:paraId="37AAFADD" w14:textId="77777777" w:rsidR="009900D9" w:rsidRDefault="00000000">
      <w:pPr>
        <w:rPr>
          <w:b/>
          <w:bCs/>
        </w:rPr>
      </w:pPr>
      <w:r>
        <w:rPr>
          <w:bCs/>
        </w:rPr>
        <w:t>The objective should not be to determine whether Nestlé India is:</w:t>
      </w:r>
    </w:p>
    <w:p w14:paraId="3566D118" w14:textId="77777777" w:rsidR="009900D9" w:rsidRDefault="00000000">
      <w:pPr>
        <w:ind w:left="600" w:right="600"/>
        <w:rPr>
          <w:b/>
          <w:bCs/>
        </w:rPr>
      </w:pPr>
      <w:r>
        <w:rPr>
          <w:bCs/>
        </w:rPr>
        <w:t>A good company.</w:t>
      </w:r>
    </w:p>
    <w:p w14:paraId="44705345" w14:textId="77777777" w:rsidR="009900D9" w:rsidRDefault="00000000">
      <w:pPr>
        <w:rPr>
          <w:b/>
          <w:bCs/>
        </w:rPr>
      </w:pPr>
      <w:r>
        <w:rPr>
          <w:bCs/>
        </w:rPr>
        <w:t>The more important objective is:</w:t>
      </w:r>
    </w:p>
    <w:p w14:paraId="243757D5" w14:textId="77777777" w:rsidR="009900D9" w:rsidRDefault="00000000">
      <w:pPr>
        <w:ind w:left="600" w:right="600"/>
        <w:rPr>
          <w:b/>
          <w:bCs/>
        </w:rPr>
      </w:pPr>
      <w:r>
        <w:rPr>
          <w:bCs/>
        </w:rPr>
        <w:t>Whether the current valuation provides a sufficient margin of safety for the investor.</w:t>
      </w:r>
    </w:p>
    <w:p w14:paraId="7A315114" w14:textId="77777777" w:rsidR="009900D9" w:rsidRDefault="00000000">
      <w:pPr>
        <w:pStyle w:val="Heading1"/>
        <w:keepNext w:val="0"/>
        <w:keepLines w:val="0"/>
        <w:pBdr>
          <w:bottom w:val="single" w:sz="6" w:space="4" w:color="E2001A"/>
        </w:pBdr>
        <w:spacing w:before="480"/>
        <w:ind w:right="600"/>
        <w:rPr>
          <w:bCs/>
          <w:sz w:val="46"/>
          <w:szCs w:val="46"/>
        </w:rPr>
      </w:pPr>
      <w:bookmarkStart w:id="411" w:name="_qfoobpkja4uq" w:colFirst="0" w:colLast="0"/>
      <w:bookmarkEnd w:id="411"/>
      <w:r>
        <w:rPr>
          <w:bCs/>
          <w:szCs w:val="46"/>
        </w:rPr>
        <w:t>19. DOES NESTLÉ INDIA OFFER A MARGIN OF SAFETY?</w:t>
      </w:r>
    </w:p>
    <w:p w14:paraId="51007024" w14:textId="77777777" w:rsidR="009900D9" w:rsidRDefault="00000000">
      <w:pPr>
        <w:rPr>
          <w:b/>
          <w:bCs/>
        </w:rPr>
      </w:pPr>
      <w:r>
        <w:rPr>
          <w:bCs/>
        </w:rPr>
        <w:t>Based purely on the FY2025–26 year-end valuation estimate, Nestlé India was trading at a significant premium to its annual earnings.</w:t>
      </w:r>
    </w:p>
    <w:p w14:paraId="18DAE2EE" w14:textId="77777777" w:rsidR="009900D9" w:rsidRDefault="00000000">
      <w:pPr>
        <w:rPr>
          <w:b/>
          <w:bCs/>
        </w:rPr>
      </w:pPr>
      <w:r>
        <w:rPr>
          <w:bCs/>
        </w:rPr>
        <w:t>The estimated P/E multiple was approximately 64 times</w:t>
      </w:r>
    </w:p>
    <w:p w14:paraId="204093BD" w14:textId="77777777" w:rsidR="009900D9" w:rsidRDefault="00000000">
      <w:pPr>
        <w:rPr>
          <w:b/>
          <w:bCs/>
        </w:rPr>
      </w:pPr>
      <w:r>
        <w:rPr>
          <w:bCs/>
        </w:rPr>
        <w:t>This indicates that the market was already placing substantial value on the company's future potential.</w:t>
      </w:r>
    </w:p>
    <w:p w14:paraId="687073E1" w14:textId="77777777" w:rsidR="009900D9" w:rsidRDefault="00000000">
      <w:pPr>
        <w:rPr>
          <w:b/>
          <w:bCs/>
        </w:rPr>
      </w:pPr>
      <w:r>
        <w:rPr>
          <w:bCs/>
        </w:rPr>
        <w:t>Therefore, the margin of safety from a purely valuation perspective appears:</w:t>
      </w:r>
    </w:p>
    <w:p w14:paraId="3D1A5DBF" w14:textId="77777777" w:rsidR="009900D9" w:rsidRDefault="00000000">
      <w:pPr>
        <w:ind w:left="600" w:right="600"/>
        <w:rPr>
          <w:b/>
          <w:bCs/>
        </w:rPr>
      </w:pPr>
      <w:r>
        <w:rPr>
          <w:bCs/>
        </w:rPr>
        <w:t>Limited at a premium valuation.</w:t>
      </w:r>
    </w:p>
    <w:p w14:paraId="378B4E84" w14:textId="77777777" w:rsidR="009900D9" w:rsidRDefault="00000000">
      <w:pPr>
        <w:rPr>
          <w:b/>
          <w:bCs/>
        </w:rPr>
      </w:pPr>
      <w:r>
        <w:rPr>
          <w:bCs/>
        </w:rPr>
        <w:t>This does not mean the company is a poor investment.</w:t>
      </w:r>
    </w:p>
    <w:p w14:paraId="764FE788" w14:textId="77777777" w:rsidR="009900D9" w:rsidRDefault="00000000">
      <w:pPr>
        <w:rPr>
          <w:b/>
          <w:bCs/>
        </w:rPr>
      </w:pPr>
      <w:r>
        <w:rPr>
          <w:bCs/>
        </w:rPr>
        <w:t>It means that the investor's future return may depend heavily on:</w:t>
      </w:r>
    </w:p>
    <w:p w14:paraId="7272347B" w14:textId="77777777" w:rsidR="009900D9" w:rsidRDefault="00000000">
      <w:pPr>
        <w:ind w:left="600" w:right="600"/>
        <w:rPr>
          <w:b/>
          <w:bCs/>
        </w:rPr>
      </w:pPr>
      <w:r>
        <w:rPr>
          <w:bCs/>
        </w:rPr>
        <w:t>The company's ability to justify the premium through future earnings growth.</w:t>
      </w:r>
    </w:p>
    <w:p w14:paraId="22543810" w14:textId="77777777" w:rsidR="009900D9" w:rsidRDefault="00000000">
      <w:pPr>
        <w:rPr>
          <w:b/>
          <w:bCs/>
        </w:rPr>
      </w:pPr>
      <w:r>
        <w:rPr>
          <w:bCs/>
        </w:rPr>
        <w:t>The more an investor pays today:</w:t>
      </w:r>
    </w:p>
    <w:p w14:paraId="13F78E83" w14:textId="77777777" w:rsidR="009900D9" w:rsidRDefault="00000000">
      <w:pPr>
        <w:ind w:left="600" w:right="600"/>
        <w:rPr>
          <w:b/>
          <w:bCs/>
        </w:rPr>
      </w:pPr>
      <w:r>
        <w:rPr>
          <w:bCs/>
        </w:rPr>
        <w:t>The more future performance is required to justify that price.</w:t>
      </w:r>
    </w:p>
    <w:p w14:paraId="1B23031F" w14:textId="77777777" w:rsidR="009900D9" w:rsidRDefault="00000000">
      <w:pPr>
        <w:pStyle w:val="Heading1"/>
        <w:keepNext w:val="0"/>
        <w:keepLines w:val="0"/>
        <w:pBdr>
          <w:bottom w:val="single" w:sz="6" w:space="4" w:color="E2001A"/>
        </w:pBdr>
        <w:spacing w:before="480"/>
        <w:ind w:right="600"/>
        <w:rPr>
          <w:bCs/>
          <w:sz w:val="46"/>
          <w:szCs w:val="46"/>
        </w:rPr>
      </w:pPr>
      <w:bookmarkStart w:id="412" w:name="_t2g3p9t304q4" w:colFirst="0" w:colLast="0"/>
      <w:bookmarkEnd w:id="412"/>
      <w:r>
        <w:rPr>
          <w:bCs/>
          <w:szCs w:val="46"/>
        </w:rPr>
        <w:t>20. WHAT SHOULD AN INVESTOR MONITOR GOING FORWARD?</w:t>
      </w:r>
    </w:p>
    <w:p w14:paraId="293B7356" w14:textId="77777777" w:rsidR="009900D9" w:rsidRDefault="00000000">
      <w:pPr>
        <w:rPr>
          <w:b/>
          <w:bCs/>
        </w:rPr>
      </w:pPr>
      <w:r>
        <w:rPr>
          <w:bCs/>
        </w:rPr>
        <w:t>The most important valuation-related indicators to monitor are:</w:t>
      </w:r>
    </w:p>
    <w:p w14:paraId="68C4711F" w14:textId="77777777" w:rsidR="009900D9" w:rsidRDefault="00000000">
      <w:pPr>
        <w:pStyle w:val="Heading2"/>
        <w:keepNext w:val="0"/>
        <w:keepLines w:val="0"/>
        <w:ind w:right="600"/>
        <w:rPr>
          <w:bCs/>
          <w:sz w:val="34"/>
          <w:szCs w:val="34"/>
        </w:rPr>
      </w:pPr>
      <w:bookmarkStart w:id="413" w:name="_40t87isbzabt" w:colFirst="0" w:colLast="0"/>
      <w:bookmarkEnd w:id="413"/>
      <w:r>
        <w:rPr>
          <w:bCs/>
          <w:szCs w:val="34"/>
        </w:rPr>
        <w:t>1. Earnings Per Share Growth</w:t>
      </w:r>
    </w:p>
    <w:p w14:paraId="5334AC05" w14:textId="77777777" w:rsidR="009900D9" w:rsidRDefault="00000000">
      <w:pPr>
        <w:rPr>
          <w:b/>
          <w:bCs/>
        </w:rPr>
      </w:pPr>
      <w:r>
        <w:rPr>
          <w:bCs/>
        </w:rPr>
        <w:t>Can EPS continue growing at an attractive rate?</w:t>
      </w:r>
    </w:p>
    <w:p w14:paraId="26B81C07" w14:textId="77777777" w:rsidR="009900D9" w:rsidRDefault="00000000">
      <w:pPr>
        <w:pStyle w:val="Heading2"/>
        <w:keepNext w:val="0"/>
        <w:keepLines w:val="0"/>
        <w:ind w:right="600"/>
        <w:rPr>
          <w:bCs/>
          <w:sz w:val="34"/>
          <w:szCs w:val="34"/>
        </w:rPr>
      </w:pPr>
      <w:bookmarkStart w:id="414" w:name="_n7oxxo4qc3pl" w:colFirst="0" w:colLast="0"/>
      <w:bookmarkEnd w:id="414"/>
      <w:r>
        <w:rPr>
          <w:bCs/>
          <w:szCs w:val="34"/>
        </w:rPr>
        <w:t>2. Operating Margins</w:t>
      </w:r>
    </w:p>
    <w:p w14:paraId="0017F4B7" w14:textId="77777777" w:rsidR="009900D9" w:rsidRDefault="00000000">
      <w:pPr>
        <w:rPr>
          <w:b/>
          <w:bCs/>
        </w:rPr>
      </w:pPr>
      <w:r>
        <w:rPr>
          <w:bCs/>
        </w:rPr>
        <w:t>Can Nestlé India restore or stabilise its operating margin?</w:t>
      </w:r>
    </w:p>
    <w:p w14:paraId="3213BE7D" w14:textId="77777777" w:rsidR="009900D9" w:rsidRDefault="00000000">
      <w:pPr>
        <w:rPr>
          <w:b/>
          <w:bCs/>
        </w:rPr>
      </w:pPr>
      <w:r>
        <w:rPr>
          <w:bCs/>
        </w:rPr>
        <w:t>FY2025–26:</w:t>
      </w:r>
    </w:p>
    <w:p w14:paraId="3A7F891E" w14:textId="77777777" w:rsidR="009900D9" w:rsidRDefault="00000000">
      <w:pPr>
        <w:ind w:left="600" w:right="600"/>
        <w:rPr>
          <w:b/>
          <w:bCs/>
        </w:rPr>
      </w:pPr>
      <w:r>
        <w:rPr>
          <w:bCs/>
        </w:rPr>
        <w:t>20.0%</w:t>
      </w:r>
    </w:p>
    <w:p w14:paraId="49BC24DB" w14:textId="77777777" w:rsidR="009900D9" w:rsidRDefault="00000000">
      <w:pPr>
        <w:rPr>
          <w:b/>
          <w:bCs/>
        </w:rPr>
      </w:pPr>
      <w:r>
        <w:rPr>
          <w:bCs/>
        </w:rPr>
        <w:lastRenderedPageBreak/>
        <w:t>compared with:</w:t>
      </w:r>
    </w:p>
    <w:p w14:paraId="51DEC10C" w14:textId="77777777" w:rsidR="009900D9" w:rsidRDefault="00000000">
      <w:pPr>
        <w:ind w:left="600" w:right="600"/>
        <w:rPr>
          <w:b/>
          <w:bCs/>
        </w:rPr>
      </w:pPr>
      <w:r>
        <w:rPr>
          <w:bCs/>
        </w:rPr>
        <w:t>21.1%</w:t>
      </w:r>
    </w:p>
    <w:p w14:paraId="69A0BAE1" w14:textId="77777777" w:rsidR="009900D9" w:rsidRDefault="00000000">
      <w:pPr>
        <w:rPr>
          <w:b/>
          <w:bCs/>
        </w:rPr>
      </w:pPr>
      <w:r>
        <w:rPr>
          <w:bCs/>
        </w:rPr>
        <w:t>in FY2024–25.</w:t>
      </w:r>
    </w:p>
    <w:p w14:paraId="562E3B8E" w14:textId="77777777" w:rsidR="009900D9" w:rsidRDefault="00000000">
      <w:pPr>
        <w:pStyle w:val="Heading2"/>
        <w:keepNext w:val="0"/>
        <w:keepLines w:val="0"/>
        <w:ind w:right="600"/>
        <w:rPr>
          <w:bCs/>
          <w:sz w:val="34"/>
          <w:szCs w:val="34"/>
        </w:rPr>
      </w:pPr>
      <w:bookmarkStart w:id="415" w:name="_fhj93u1c3a9y" w:colFirst="0" w:colLast="0"/>
      <w:bookmarkEnd w:id="415"/>
      <w:r>
        <w:rPr>
          <w:bCs/>
          <w:szCs w:val="34"/>
        </w:rPr>
        <w:t>3. Volume Growth</w:t>
      </w:r>
    </w:p>
    <w:p w14:paraId="46AF8D0E" w14:textId="77777777" w:rsidR="009900D9" w:rsidRDefault="00000000">
      <w:pPr>
        <w:rPr>
          <w:b/>
          <w:bCs/>
        </w:rPr>
      </w:pPr>
      <w:r>
        <w:rPr>
          <w:bCs/>
        </w:rPr>
        <w:t>Is revenue growth supported by actual consumer demand?</w:t>
      </w:r>
    </w:p>
    <w:p w14:paraId="57C31D17" w14:textId="77777777" w:rsidR="009900D9" w:rsidRDefault="00000000">
      <w:pPr>
        <w:pStyle w:val="Heading2"/>
        <w:keepNext w:val="0"/>
        <w:keepLines w:val="0"/>
        <w:ind w:right="600"/>
        <w:rPr>
          <w:bCs/>
          <w:sz w:val="34"/>
          <w:szCs w:val="34"/>
        </w:rPr>
      </w:pPr>
      <w:bookmarkStart w:id="416" w:name="_dwdellykr34d" w:colFirst="0" w:colLast="0"/>
      <w:bookmarkEnd w:id="416"/>
      <w:r>
        <w:rPr>
          <w:bCs/>
          <w:szCs w:val="34"/>
        </w:rPr>
        <w:t>4. Return on Net Worth</w:t>
      </w:r>
    </w:p>
    <w:p w14:paraId="733FCE60" w14:textId="77777777" w:rsidR="009900D9" w:rsidRDefault="00000000">
      <w:pPr>
        <w:rPr>
          <w:b/>
          <w:bCs/>
        </w:rPr>
      </w:pPr>
      <w:r>
        <w:rPr>
          <w:bCs/>
        </w:rPr>
        <w:t>Can the company maintain its exceptionally high returns?</w:t>
      </w:r>
    </w:p>
    <w:p w14:paraId="71DD1C9A" w14:textId="77777777" w:rsidR="009900D9" w:rsidRDefault="00000000">
      <w:pPr>
        <w:rPr>
          <w:b/>
          <w:bCs/>
        </w:rPr>
      </w:pPr>
      <w:r>
        <w:rPr>
          <w:bCs/>
        </w:rPr>
        <w:t>FY2025–26:</w:t>
      </w:r>
    </w:p>
    <w:p w14:paraId="4A9F3728" w14:textId="77777777" w:rsidR="009900D9" w:rsidRDefault="00000000">
      <w:pPr>
        <w:ind w:left="600" w:right="600"/>
        <w:rPr>
          <w:b/>
          <w:bCs/>
        </w:rPr>
      </w:pPr>
      <w:r>
        <w:rPr>
          <w:bCs/>
        </w:rPr>
        <w:t>75.2%</w:t>
      </w:r>
    </w:p>
    <w:p w14:paraId="5913D312" w14:textId="77777777" w:rsidR="009900D9" w:rsidRDefault="00000000">
      <w:pPr>
        <w:pStyle w:val="Heading2"/>
        <w:keepNext w:val="0"/>
        <w:keepLines w:val="0"/>
        <w:ind w:right="600"/>
        <w:rPr>
          <w:bCs/>
          <w:sz w:val="34"/>
          <w:szCs w:val="34"/>
        </w:rPr>
      </w:pPr>
      <w:bookmarkStart w:id="417" w:name="_fvh3sxeyb5u9" w:colFirst="0" w:colLast="0"/>
      <w:bookmarkEnd w:id="417"/>
      <w:r>
        <w:rPr>
          <w:bCs/>
          <w:szCs w:val="34"/>
        </w:rPr>
        <w:t>5. Dividend Growth</w:t>
      </w:r>
    </w:p>
    <w:p w14:paraId="689535B3" w14:textId="77777777" w:rsidR="009900D9" w:rsidRDefault="00000000">
      <w:pPr>
        <w:rPr>
          <w:b/>
          <w:bCs/>
        </w:rPr>
      </w:pPr>
      <w:r>
        <w:rPr>
          <w:bCs/>
        </w:rPr>
        <w:t>Can dividends continue increasing over time?</w:t>
      </w:r>
    </w:p>
    <w:p w14:paraId="3F39FDE7" w14:textId="77777777" w:rsidR="009900D9" w:rsidRDefault="00000000">
      <w:pPr>
        <w:pStyle w:val="Heading2"/>
        <w:keepNext w:val="0"/>
        <w:keepLines w:val="0"/>
        <w:ind w:right="600"/>
        <w:rPr>
          <w:bCs/>
          <w:sz w:val="34"/>
          <w:szCs w:val="34"/>
        </w:rPr>
      </w:pPr>
      <w:bookmarkStart w:id="418" w:name="_mikh1vx6eagc" w:colFirst="0" w:colLast="0"/>
      <w:bookmarkEnd w:id="418"/>
      <w:r>
        <w:rPr>
          <w:bCs/>
          <w:szCs w:val="34"/>
        </w:rPr>
        <w:t>6. Market Valuation</w:t>
      </w:r>
    </w:p>
    <w:p w14:paraId="2ECE53A5" w14:textId="77777777" w:rsidR="009900D9" w:rsidRDefault="00000000">
      <w:pPr>
        <w:rPr>
          <w:b/>
          <w:bCs/>
        </w:rPr>
      </w:pPr>
      <w:r>
        <w:rPr>
          <w:bCs/>
        </w:rPr>
        <w:t>Is the market valuation increasing faster than earnings?</w:t>
      </w:r>
    </w:p>
    <w:p w14:paraId="3C6BBAC8" w14:textId="77777777" w:rsidR="009900D9" w:rsidRDefault="00000000">
      <w:pPr>
        <w:rPr>
          <w:b/>
          <w:bCs/>
        </w:rPr>
      </w:pPr>
      <w:r>
        <w:rPr>
          <w:bCs/>
        </w:rPr>
        <w:t>If the answer is yes, valuation risk may increase.</w:t>
      </w:r>
    </w:p>
    <w:p w14:paraId="0BE95C55" w14:textId="3623D913" w:rsidR="009900D9" w:rsidRDefault="00000000">
      <w:pPr>
        <w:pStyle w:val="Heading1"/>
        <w:keepNext w:val="0"/>
        <w:keepLines w:val="0"/>
        <w:pBdr>
          <w:bottom w:val="single" w:sz="6" w:space="4" w:color="E2001A"/>
        </w:pBdr>
        <w:spacing w:before="480"/>
        <w:ind w:right="600"/>
        <w:rPr>
          <w:bCs/>
          <w:sz w:val="46"/>
          <w:szCs w:val="46"/>
        </w:rPr>
      </w:pPr>
      <w:bookmarkStart w:id="419" w:name="_rr5z4rj4jlg2" w:colFirst="0" w:colLast="0"/>
      <w:bookmarkEnd w:id="419"/>
      <w:r>
        <w:rPr>
          <w:bCs/>
          <w:szCs w:val="46"/>
        </w:rPr>
        <w:t>INVESTOR PERSPECTIVE</w:t>
      </w:r>
    </w:p>
    <w:p w14:paraId="1287DBE8" w14:textId="77777777" w:rsidR="009900D9" w:rsidRDefault="00000000">
      <w:pPr>
        <w:rPr>
          <w:b/>
          <w:bCs/>
        </w:rPr>
      </w:pPr>
      <w:r>
        <w:rPr>
          <w:bCs/>
        </w:rPr>
        <w:t>Nestlé India appears to be a:</w:t>
      </w:r>
    </w:p>
    <w:p w14:paraId="010C2183" w14:textId="77777777" w:rsidR="009900D9" w:rsidRDefault="00000000">
      <w:pPr>
        <w:ind w:left="600" w:right="600"/>
        <w:rPr>
          <w:b/>
          <w:bCs/>
        </w:rPr>
      </w:pPr>
      <w:r>
        <w:rPr>
          <w:bCs/>
        </w:rPr>
        <w:t>High-quality business with a premium valuation.</w:t>
      </w:r>
    </w:p>
    <w:p w14:paraId="496E43FB" w14:textId="77777777" w:rsidR="009900D9" w:rsidRDefault="00000000">
      <w:pPr>
        <w:rPr>
          <w:b/>
          <w:bCs/>
        </w:rPr>
      </w:pPr>
      <w:r>
        <w:rPr>
          <w:bCs/>
        </w:rPr>
        <w:t>This creates both attraction and risk.</w:t>
      </w:r>
    </w:p>
    <w:p w14:paraId="2632C02A" w14:textId="77777777" w:rsidR="009900D9" w:rsidRDefault="00000000">
      <w:pPr>
        <w:pStyle w:val="Heading3"/>
        <w:keepNext w:val="0"/>
        <w:keepLines w:val="0"/>
        <w:spacing w:before="280"/>
        <w:ind w:right="600"/>
        <w:rPr>
          <w:bCs/>
          <w:color w:val="000000"/>
          <w:sz w:val="26"/>
          <w:szCs w:val="26"/>
        </w:rPr>
      </w:pPr>
      <w:bookmarkStart w:id="420" w:name="_rb1f6jnc8avn" w:colFirst="0" w:colLast="0"/>
      <w:bookmarkEnd w:id="420"/>
      <w:r>
        <w:rPr>
          <w:bCs/>
          <w:szCs w:val="26"/>
        </w:rPr>
        <w:t>The Attraction</w:t>
      </w:r>
    </w:p>
    <w:p w14:paraId="0402D13F" w14:textId="77777777" w:rsidR="009900D9" w:rsidRDefault="00000000">
      <w:pPr>
        <w:rPr>
          <w:b/>
          <w:bCs/>
        </w:rPr>
      </w:pPr>
      <w:r>
        <w:rPr>
          <w:bCs/>
        </w:rPr>
        <w:t>Investors are purchasing exposure to:</w:t>
      </w:r>
    </w:p>
    <w:p w14:paraId="7B220406" w14:textId="77777777" w:rsidR="009900D9" w:rsidRDefault="00000000">
      <w:pPr>
        <w:numPr>
          <w:ilvl w:val="0"/>
          <w:numId w:val="212"/>
        </w:numPr>
        <w:rPr>
          <w:b/>
          <w:bCs/>
        </w:rPr>
      </w:pPr>
      <w:r>
        <w:rPr>
          <w:bCs/>
        </w:rPr>
        <w:t>Powerful brands</w:t>
      </w:r>
    </w:p>
    <w:p w14:paraId="6301457A" w14:textId="77777777" w:rsidR="009900D9" w:rsidRDefault="00000000">
      <w:pPr>
        <w:numPr>
          <w:ilvl w:val="0"/>
          <w:numId w:val="212"/>
        </w:numPr>
        <w:rPr>
          <w:b/>
          <w:bCs/>
        </w:rPr>
      </w:pPr>
      <w:r>
        <w:rPr>
          <w:bCs/>
        </w:rPr>
        <w:t>Consumer trust</w:t>
      </w:r>
    </w:p>
    <w:p w14:paraId="42D3375B" w14:textId="77777777" w:rsidR="009900D9" w:rsidRDefault="00000000">
      <w:pPr>
        <w:numPr>
          <w:ilvl w:val="0"/>
          <w:numId w:val="212"/>
        </w:numPr>
        <w:rPr>
          <w:b/>
          <w:bCs/>
        </w:rPr>
      </w:pPr>
      <w:r>
        <w:rPr>
          <w:bCs/>
        </w:rPr>
        <w:t>Strong distribution</w:t>
      </w:r>
    </w:p>
    <w:p w14:paraId="3BFF7653" w14:textId="77777777" w:rsidR="009900D9" w:rsidRDefault="00000000">
      <w:pPr>
        <w:numPr>
          <w:ilvl w:val="0"/>
          <w:numId w:val="212"/>
        </w:numPr>
        <w:rPr>
          <w:b/>
          <w:bCs/>
        </w:rPr>
      </w:pPr>
      <w:r>
        <w:rPr>
          <w:bCs/>
        </w:rPr>
        <w:t>High returns</w:t>
      </w:r>
    </w:p>
    <w:p w14:paraId="526B26F1" w14:textId="77777777" w:rsidR="009900D9" w:rsidRDefault="00000000">
      <w:pPr>
        <w:numPr>
          <w:ilvl w:val="0"/>
          <w:numId w:val="212"/>
        </w:numPr>
        <w:rPr>
          <w:b/>
          <w:bCs/>
        </w:rPr>
      </w:pPr>
      <w:r>
        <w:rPr>
          <w:bCs/>
        </w:rPr>
        <w:t>Strong financial position</w:t>
      </w:r>
    </w:p>
    <w:p w14:paraId="73C1CEC1" w14:textId="77777777" w:rsidR="009900D9" w:rsidRDefault="00000000">
      <w:pPr>
        <w:numPr>
          <w:ilvl w:val="0"/>
          <w:numId w:val="212"/>
        </w:numPr>
        <w:rPr>
          <w:b/>
          <w:bCs/>
        </w:rPr>
      </w:pPr>
      <w:r>
        <w:rPr>
          <w:bCs/>
        </w:rPr>
        <w:t>Long-term growth opportunities</w:t>
      </w:r>
    </w:p>
    <w:p w14:paraId="6D25AED5" w14:textId="77777777" w:rsidR="009900D9" w:rsidRDefault="00000000">
      <w:pPr>
        <w:pStyle w:val="Heading3"/>
        <w:keepNext w:val="0"/>
        <w:keepLines w:val="0"/>
        <w:spacing w:before="280"/>
        <w:ind w:right="600"/>
        <w:rPr>
          <w:bCs/>
          <w:color w:val="000000"/>
          <w:sz w:val="26"/>
          <w:szCs w:val="26"/>
        </w:rPr>
      </w:pPr>
      <w:bookmarkStart w:id="421" w:name="_264376tlbyme" w:colFirst="0" w:colLast="0"/>
      <w:bookmarkEnd w:id="421"/>
      <w:r>
        <w:rPr>
          <w:bCs/>
          <w:szCs w:val="26"/>
        </w:rPr>
        <w:t>The Risk</w:t>
      </w:r>
    </w:p>
    <w:p w14:paraId="59B110CC" w14:textId="77777777" w:rsidR="009900D9" w:rsidRDefault="00000000">
      <w:pPr>
        <w:rPr>
          <w:b/>
          <w:bCs/>
        </w:rPr>
      </w:pPr>
      <w:r>
        <w:rPr>
          <w:bCs/>
        </w:rPr>
        <w:lastRenderedPageBreak/>
        <w:t>The market already recognises many of these strengths.</w:t>
      </w:r>
    </w:p>
    <w:p w14:paraId="78DE3FD7" w14:textId="77777777" w:rsidR="009900D9" w:rsidRDefault="00000000">
      <w:pPr>
        <w:rPr>
          <w:b/>
          <w:bCs/>
        </w:rPr>
      </w:pPr>
      <w:r>
        <w:rPr>
          <w:bCs/>
        </w:rPr>
        <w:t>Therefore, investors may be paying a premium for quality.</w:t>
      </w:r>
    </w:p>
    <w:p w14:paraId="0144243A" w14:textId="77777777" w:rsidR="009900D9" w:rsidRDefault="00000000">
      <w:pPr>
        <w:rPr>
          <w:b/>
          <w:bCs/>
        </w:rPr>
      </w:pPr>
      <w:r>
        <w:rPr>
          <w:bCs/>
        </w:rPr>
        <w:t>This means future returns may not depend solely on whether Nestlé India remains a good company.</w:t>
      </w:r>
    </w:p>
    <w:p w14:paraId="2E2E8822" w14:textId="77777777" w:rsidR="009900D9" w:rsidRDefault="00000000">
      <w:pPr>
        <w:rPr>
          <w:b/>
          <w:bCs/>
        </w:rPr>
      </w:pPr>
      <w:r>
        <w:rPr>
          <w:bCs/>
        </w:rPr>
        <w:t>They may depend heavily on whether:</w:t>
      </w:r>
    </w:p>
    <w:p w14:paraId="4A2949A2" w14:textId="77777777" w:rsidR="009900D9" w:rsidRDefault="00000000">
      <w:pPr>
        <w:ind w:left="600" w:right="600"/>
        <w:rPr>
          <w:b/>
          <w:bCs/>
        </w:rPr>
      </w:pPr>
      <w:r>
        <w:rPr>
          <w:bCs/>
        </w:rPr>
        <w:t>Future earnings growth is strong enough to justify the premium valuation.</w:t>
      </w:r>
    </w:p>
    <w:p w14:paraId="2CFAA38E" w14:textId="184B6F9E" w:rsidR="009900D9" w:rsidRDefault="00000000">
      <w:pPr>
        <w:pStyle w:val="Heading1"/>
        <w:keepNext w:val="0"/>
        <w:keepLines w:val="0"/>
        <w:pBdr>
          <w:bottom w:val="single" w:sz="6" w:space="4" w:color="E2001A"/>
        </w:pBdr>
        <w:spacing w:before="480"/>
        <w:ind w:right="600"/>
        <w:rPr>
          <w:bCs/>
          <w:sz w:val="46"/>
          <w:szCs w:val="46"/>
        </w:rPr>
      </w:pPr>
      <w:bookmarkStart w:id="422" w:name="_t8v4y6n395e3" w:colFirst="0" w:colLast="0"/>
      <w:bookmarkEnd w:id="422"/>
      <w:r>
        <w:rPr>
          <w:bCs/>
          <w:szCs w:val="46"/>
        </w:rPr>
        <w:t>INVESTOR TAKEAWAY</w:t>
      </w:r>
    </w:p>
    <w:p w14:paraId="26615CB3" w14:textId="77777777" w:rsidR="009900D9" w:rsidRDefault="00000000">
      <w:pPr>
        <w:rPr>
          <w:b/>
          <w:bCs/>
        </w:rPr>
      </w:pPr>
      <w:r>
        <w:rPr>
          <w:bCs/>
        </w:rPr>
        <w:t>Nestlé India's FY2025–26 year-end data suggests a business that the market continues to value very highly.</w:t>
      </w:r>
    </w:p>
    <w:p w14:paraId="002DF7E7" w14:textId="77777777" w:rsidR="009900D9" w:rsidRDefault="00000000">
      <w:pPr>
        <w:rPr>
          <w:b/>
          <w:bCs/>
        </w:rPr>
      </w:pPr>
      <w:r>
        <w:rPr>
          <w:bCs/>
        </w:rPr>
        <w:t>Based on annual report figures:</w:t>
      </w:r>
    </w:p>
    <w:p w14:paraId="7E8C0738" w14:textId="77777777" w:rsidR="009900D9" w:rsidRDefault="00000000">
      <w:pPr>
        <w:numPr>
          <w:ilvl w:val="0"/>
          <w:numId w:val="201"/>
        </w:numPr>
        <w:rPr>
          <w:b/>
          <w:bCs/>
        </w:rPr>
      </w:pPr>
      <w:r>
        <w:rPr>
          <w:bCs/>
        </w:rPr>
        <w:t>Market Capitalisation: ~₹2.27 lakh crore</w:t>
      </w:r>
    </w:p>
    <w:p w14:paraId="5CFDF949" w14:textId="77777777" w:rsidR="009900D9" w:rsidRDefault="00000000">
      <w:pPr>
        <w:numPr>
          <w:ilvl w:val="0"/>
          <w:numId w:val="201"/>
        </w:numPr>
        <w:rPr>
          <w:b/>
          <w:bCs/>
        </w:rPr>
      </w:pPr>
      <w:r>
        <w:rPr>
          <w:bCs/>
        </w:rPr>
        <w:t>Earnings Per Share: ₹18.38</w:t>
      </w:r>
    </w:p>
    <w:p w14:paraId="16515D2F" w14:textId="77777777" w:rsidR="009900D9" w:rsidRDefault="00000000">
      <w:pPr>
        <w:numPr>
          <w:ilvl w:val="0"/>
          <w:numId w:val="201"/>
        </w:numPr>
        <w:rPr>
          <w:b/>
          <w:bCs/>
        </w:rPr>
      </w:pPr>
      <w:r>
        <w:rPr>
          <w:bCs/>
        </w:rPr>
        <w:t>Estimated Year-End P/E: ~64 times</w:t>
      </w:r>
    </w:p>
    <w:p w14:paraId="4A708A9F" w14:textId="77777777" w:rsidR="009900D9" w:rsidRDefault="00000000">
      <w:pPr>
        <w:numPr>
          <w:ilvl w:val="0"/>
          <w:numId w:val="201"/>
        </w:numPr>
        <w:rPr>
          <w:b/>
          <w:bCs/>
        </w:rPr>
      </w:pPr>
      <w:r>
        <w:rPr>
          <w:bCs/>
        </w:rPr>
        <w:t>Dividend Per Share: ₹12</w:t>
      </w:r>
    </w:p>
    <w:p w14:paraId="5A82D897" w14:textId="77777777" w:rsidR="009900D9" w:rsidRDefault="00000000">
      <w:pPr>
        <w:numPr>
          <w:ilvl w:val="0"/>
          <w:numId w:val="201"/>
        </w:numPr>
        <w:rPr>
          <w:b/>
          <w:bCs/>
        </w:rPr>
      </w:pPr>
      <w:r>
        <w:rPr>
          <w:bCs/>
        </w:rPr>
        <w:t>Estimated Dividend Yield: ~1.0%</w:t>
      </w:r>
    </w:p>
    <w:p w14:paraId="68BC0919" w14:textId="77777777" w:rsidR="009900D9" w:rsidRDefault="00000000">
      <w:pPr>
        <w:numPr>
          <w:ilvl w:val="0"/>
          <w:numId w:val="201"/>
        </w:numPr>
        <w:rPr>
          <w:b/>
          <w:bCs/>
        </w:rPr>
      </w:pPr>
      <w:r>
        <w:rPr>
          <w:bCs/>
        </w:rPr>
        <w:t>Dividend Payout Ratio: ~65%</w:t>
      </w:r>
    </w:p>
    <w:p w14:paraId="10B5E1AC" w14:textId="77777777" w:rsidR="009900D9" w:rsidRDefault="00000000">
      <w:pPr>
        <w:rPr>
          <w:b/>
          <w:bCs/>
        </w:rPr>
      </w:pPr>
      <w:r>
        <w:rPr>
          <w:bCs/>
        </w:rPr>
        <w:t>The company therefore appears to trade at a premium valuation.</w:t>
      </w:r>
    </w:p>
    <w:p w14:paraId="2C9F31F1" w14:textId="77777777" w:rsidR="009900D9" w:rsidRDefault="00000000">
      <w:pPr>
        <w:rPr>
          <w:b/>
          <w:bCs/>
        </w:rPr>
      </w:pPr>
      <w:r>
        <w:rPr>
          <w:bCs/>
        </w:rPr>
        <w:t>This premium reflects the market's confidence in:</w:t>
      </w:r>
    </w:p>
    <w:p w14:paraId="724BB5B3" w14:textId="77777777" w:rsidR="009900D9" w:rsidRDefault="00000000">
      <w:pPr>
        <w:numPr>
          <w:ilvl w:val="0"/>
          <w:numId w:val="78"/>
        </w:numPr>
        <w:rPr>
          <w:b/>
          <w:bCs/>
        </w:rPr>
      </w:pPr>
      <w:r>
        <w:rPr>
          <w:bCs/>
        </w:rPr>
        <w:t>Economic Moat</w:t>
      </w:r>
    </w:p>
    <w:p w14:paraId="5D869B59" w14:textId="77777777" w:rsidR="009900D9" w:rsidRDefault="00000000">
      <w:pPr>
        <w:numPr>
          <w:ilvl w:val="0"/>
          <w:numId w:val="244"/>
        </w:numPr>
        <w:rPr>
          <w:b/>
          <w:bCs/>
        </w:rPr>
      </w:pPr>
      <w:r>
        <w:rPr>
          <w:bCs/>
        </w:rPr>
        <w:t>High Returns</w:t>
      </w:r>
    </w:p>
    <w:p w14:paraId="100280F9" w14:textId="77777777" w:rsidR="009900D9" w:rsidRDefault="00000000">
      <w:pPr>
        <w:numPr>
          <w:ilvl w:val="0"/>
          <w:numId w:val="92"/>
        </w:numPr>
        <w:rPr>
          <w:b/>
          <w:bCs/>
        </w:rPr>
      </w:pPr>
      <w:r>
        <w:rPr>
          <w:bCs/>
        </w:rPr>
        <w:t>Financial Strength</w:t>
      </w:r>
    </w:p>
    <w:p w14:paraId="4B1A898D" w14:textId="77777777" w:rsidR="009900D9" w:rsidRDefault="00000000">
      <w:pPr>
        <w:numPr>
          <w:ilvl w:val="0"/>
          <w:numId w:val="273"/>
        </w:numPr>
        <w:rPr>
          <w:b/>
          <w:bCs/>
        </w:rPr>
      </w:pPr>
      <w:r>
        <w:rPr>
          <w:bCs/>
        </w:rPr>
        <w:t>Long-Term Growth Potential</w:t>
      </w:r>
    </w:p>
    <w:p w14:paraId="541BCFCC" w14:textId="77777777" w:rsidR="009900D9" w:rsidRDefault="00000000">
      <w:pPr>
        <w:numPr>
          <w:ilvl w:val="0"/>
          <w:numId w:val="273"/>
        </w:numPr>
        <w:ind w:right="600"/>
        <w:rPr>
          <w:b/>
          <w:bCs/>
        </w:rPr>
      </w:pPr>
      <w:r>
        <w:rPr>
          <w:bCs/>
        </w:rPr>
        <w:t>Strong Brands</w:t>
      </w:r>
    </w:p>
    <w:p w14:paraId="49FF9C53" w14:textId="77777777" w:rsidR="009900D9" w:rsidRDefault="00000000">
      <w:pPr>
        <w:rPr>
          <w:b/>
          <w:bCs/>
        </w:rPr>
      </w:pPr>
      <w:r>
        <w:rPr>
          <w:bCs/>
        </w:rPr>
        <w:t>However, the premium valuation also creates an important risk:</w:t>
      </w:r>
    </w:p>
    <w:p w14:paraId="6E1D0679" w14:textId="77777777" w:rsidR="009900D9" w:rsidRDefault="00000000">
      <w:pPr>
        <w:ind w:left="600" w:right="600"/>
        <w:rPr>
          <w:b/>
          <w:bCs/>
        </w:rPr>
      </w:pPr>
      <w:r>
        <w:rPr>
          <w:bCs/>
        </w:rPr>
        <w:t>Future investment returns could be affected if earnings growth or profitability fails to meet market expectations.</w:t>
      </w:r>
    </w:p>
    <w:p w14:paraId="6F333766" w14:textId="75507104" w:rsidR="009900D9" w:rsidRDefault="00000000" w:rsidP="00981D6C">
      <w:pPr>
        <w:rPr>
          <w:b/>
          <w:bCs/>
        </w:rPr>
      </w:pPr>
      <w:r>
        <w:rPr>
          <w:bCs/>
        </w:rPr>
        <w:t>The central conclusion of this part is</w:t>
      </w:r>
      <w:r w:rsidR="00981D6C">
        <w:rPr>
          <w:bCs/>
        </w:rPr>
        <w:t xml:space="preserve"> </w:t>
      </w:r>
      <w:r>
        <w:rPr>
          <w:bCs/>
        </w:rPr>
        <w:t>Nestlé India appears to be a strong business, but investors must remain disciplined about the price they pay for that quality.</w:t>
      </w:r>
    </w:p>
    <w:p w14:paraId="1AE125EA" w14:textId="77777777" w:rsidR="009900D9" w:rsidRDefault="00000000">
      <w:pPr>
        <w:rPr>
          <w:b/>
          <w:bCs/>
        </w:rPr>
      </w:pPr>
      <w:r>
        <w:rPr>
          <w:bCs/>
        </w:rPr>
        <w:t>For a premium-valued business, the most important question is not simply:</w:t>
      </w:r>
    </w:p>
    <w:p w14:paraId="4A783E2D" w14:textId="77777777" w:rsidR="009900D9" w:rsidRDefault="00000000">
      <w:pPr>
        <w:ind w:left="600" w:right="600"/>
        <w:rPr>
          <w:b/>
          <w:bCs/>
        </w:rPr>
      </w:pPr>
      <w:r>
        <w:rPr>
          <w:bCs/>
        </w:rPr>
        <w:lastRenderedPageBreak/>
        <w:t>“Will the company continue to grow?”</w:t>
      </w:r>
    </w:p>
    <w:p w14:paraId="591F128D" w14:textId="2A0CAE26" w:rsidR="009900D9" w:rsidRDefault="00000000" w:rsidP="00981D6C">
      <w:pPr>
        <w:rPr>
          <w:b/>
          <w:bCs/>
        </w:rPr>
      </w:pPr>
      <w:r>
        <w:rPr>
          <w:bCs/>
        </w:rPr>
        <w:t>It is:“Will the company grow enough to justify the valuation investors are paying today?”</w:t>
      </w:r>
    </w:p>
    <w:p w14:paraId="18177E8C" w14:textId="77777777" w:rsidR="009900D9" w:rsidRDefault="00000000">
      <w:pPr>
        <w:pStyle w:val="Heading1"/>
        <w:keepNext w:val="0"/>
        <w:keepLines w:val="0"/>
        <w:pBdr>
          <w:bottom w:val="single" w:sz="6" w:space="4" w:color="E2001A"/>
        </w:pBdr>
        <w:spacing w:before="480"/>
        <w:ind w:right="600"/>
        <w:rPr>
          <w:bCs/>
          <w:sz w:val="46"/>
          <w:szCs w:val="46"/>
        </w:rPr>
      </w:pPr>
      <w:bookmarkStart w:id="423" w:name="_kkp63kxumjop" w:colFirst="0" w:colLast="0"/>
      <w:bookmarkEnd w:id="423"/>
      <w:r>
        <w:rPr>
          <w:bCs/>
          <w:szCs w:val="46"/>
        </w:rPr>
        <w:t>PART XI — FINAL INVESTMENT THESIS &amp; LONG-TERM INVESTOR VIEW</w:t>
      </w:r>
    </w:p>
    <w:p w14:paraId="585E8ABD" w14:textId="77777777" w:rsidR="009900D9" w:rsidRDefault="00000000">
      <w:pPr>
        <w:pStyle w:val="Heading2"/>
        <w:keepNext w:val="0"/>
        <w:keepLines w:val="0"/>
        <w:ind w:right="600"/>
        <w:rPr>
          <w:bCs/>
          <w:sz w:val="34"/>
          <w:szCs w:val="34"/>
        </w:rPr>
      </w:pPr>
      <w:bookmarkStart w:id="424" w:name="_c3w2kbvgie9" w:colFirst="0" w:colLast="0"/>
      <w:bookmarkEnd w:id="424"/>
      <w:r>
        <w:rPr>
          <w:bCs/>
          <w:szCs w:val="34"/>
        </w:rPr>
        <w:t>Purpose</w:t>
      </w:r>
    </w:p>
    <w:p w14:paraId="3DFD523F" w14:textId="77777777" w:rsidR="009900D9" w:rsidRDefault="00000000">
      <w:pPr>
        <w:pStyle w:val="Heading2"/>
        <w:keepNext w:val="0"/>
        <w:keepLines w:val="0"/>
        <w:ind w:right="600"/>
        <w:rPr>
          <w:bCs/>
        </w:rPr>
      </w:pPr>
      <w:bookmarkStart w:id="425" w:name="_vdkqd2x1c1ja" w:colFirst="0" w:colLast="0"/>
      <w:bookmarkEnd w:id="425"/>
      <w:r>
        <w:rPr>
          <w:bCs/>
        </w:rPr>
        <w:t>An annual report analysis should ultimately lead to a conclusion.</w:t>
      </w:r>
    </w:p>
    <w:p w14:paraId="3A490FB5" w14:textId="77777777" w:rsidR="009900D9" w:rsidRDefault="00000000">
      <w:pPr>
        <w:rPr>
          <w:b/>
          <w:bCs/>
        </w:rPr>
      </w:pPr>
      <w:r>
        <w:rPr>
          <w:bCs/>
        </w:rPr>
        <w:t>However, the conclusion should not simply be:</w:t>
      </w:r>
    </w:p>
    <w:p w14:paraId="1FEC5DE9" w14:textId="77777777" w:rsidR="009900D9" w:rsidRDefault="00000000">
      <w:pPr>
        <w:ind w:left="600" w:right="600"/>
        <w:rPr>
          <w:b/>
          <w:bCs/>
        </w:rPr>
      </w:pPr>
      <w:r>
        <w:rPr>
          <w:bCs/>
        </w:rPr>
        <w:t>Good company</w:t>
      </w:r>
    </w:p>
    <w:p w14:paraId="49DB6E3D" w14:textId="77777777" w:rsidR="009900D9" w:rsidRDefault="00000000">
      <w:pPr>
        <w:rPr>
          <w:b/>
          <w:bCs/>
        </w:rPr>
      </w:pPr>
      <w:r>
        <w:rPr>
          <w:bCs/>
        </w:rPr>
        <w:t>or</w:t>
      </w:r>
    </w:p>
    <w:p w14:paraId="0220F5A7" w14:textId="77777777" w:rsidR="009900D9" w:rsidRDefault="00000000">
      <w:pPr>
        <w:ind w:left="600" w:right="600"/>
        <w:rPr>
          <w:b/>
          <w:bCs/>
        </w:rPr>
      </w:pPr>
      <w:r>
        <w:rPr>
          <w:bCs/>
        </w:rPr>
        <w:t>Bad company.</w:t>
      </w:r>
    </w:p>
    <w:p w14:paraId="457CB2D4" w14:textId="77777777" w:rsidR="009900D9" w:rsidRDefault="00000000">
      <w:pPr>
        <w:rPr>
          <w:b/>
          <w:bCs/>
        </w:rPr>
      </w:pPr>
      <w:r>
        <w:rPr>
          <w:bCs/>
        </w:rPr>
        <w:t>A meaningful investment conclusion requires looking at the entire picture.</w:t>
      </w:r>
    </w:p>
    <w:p w14:paraId="5BE53A78" w14:textId="77777777" w:rsidR="009900D9" w:rsidRDefault="00000000">
      <w:pPr>
        <w:rPr>
          <w:b/>
          <w:bCs/>
        </w:rPr>
      </w:pPr>
      <w:r>
        <w:rPr>
          <w:bCs/>
        </w:rPr>
        <w:t>For Nestlé India, the analysis has covered:</w:t>
      </w:r>
    </w:p>
    <w:p w14:paraId="0400FB11" w14:textId="77777777" w:rsidR="009900D9" w:rsidRDefault="00000000">
      <w:pPr>
        <w:numPr>
          <w:ilvl w:val="0"/>
          <w:numId w:val="103"/>
        </w:numPr>
        <w:rPr>
          <w:b/>
          <w:bCs/>
        </w:rPr>
      </w:pPr>
      <w:r>
        <w:rPr>
          <w:bCs/>
        </w:rPr>
        <w:t>The business and its operating model</w:t>
      </w:r>
    </w:p>
    <w:p w14:paraId="34AC7D1D" w14:textId="77777777" w:rsidR="009900D9" w:rsidRDefault="00000000">
      <w:pPr>
        <w:numPr>
          <w:ilvl w:val="0"/>
          <w:numId w:val="103"/>
        </w:numPr>
        <w:rPr>
          <w:b/>
          <w:bCs/>
        </w:rPr>
      </w:pPr>
      <w:r>
        <w:rPr>
          <w:bCs/>
        </w:rPr>
        <w:t>Leadership and management direction</w:t>
      </w:r>
    </w:p>
    <w:p w14:paraId="58489561" w14:textId="77777777" w:rsidR="009900D9" w:rsidRDefault="00000000">
      <w:pPr>
        <w:numPr>
          <w:ilvl w:val="0"/>
          <w:numId w:val="103"/>
        </w:numPr>
        <w:rPr>
          <w:b/>
          <w:bCs/>
        </w:rPr>
      </w:pPr>
      <w:r>
        <w:rPr>
          <w:bCs/>
        </w:rPr>
        <w:t>Revenue and financial performance</w:t>
      </w:r>
    </w:p>
    <w:p w14:paraId="73978DE4" w14:textId="77777777" w:rsidR="009900D9" w:rsidRDefault="00000000">
      <w:pPr>
        <w:numPr>
          <w:ilvl w:val="0"/>
          <w:numId w:val="103"/>
        </w:numPr>
        <w:rPr>
          <w:b/>
          <w:bCs/>
        </w:rPr>
      </w:pPr>
      <w:r>
        <w:rPr>
          <w:bCs/>
        </w:rPr>
        <w:t>Profitability</w:t>
      </w:r>
    </w:p>
    <w:p w14:paraId="182B5400" w14:textId="77777777" w:rsidR="009900D9" w:rsidRDefault="00000000">
      <w:pPr>
        <w:numPr>
          <w:ilvl w:val="0"/>
          <w:numId w:val="103"/>
        </w:numPr>
        <w:rPr>
          <w:b/>
          <w:bCs/>
        </w:rPr>
      </w:pPr>
      <w:r>
        <w:rPr>
          <w:bCs/>
        </w:rPr>
        <w:t>Financial position</w:t>
      </w:r>
    </w:p>
    <w:p w14:paraId="51423454" w14:textId="77777777" w:rsidR="009900D9" w:rsidRDefault="00000000">
      <w:pPr>
        <w:numPr>
          <w:ilvl w:val="0"/>
          <w:numId w:val="103"/>
        </w:numPr>
        <w:rPr>
          <w:b/>
          <w:bCs/>
        </w:rPr>
      </w:pPr>
      <w:r>
        <w:rPr>
          <w:bCs/>
        </w:rPr>
        <w:t>Cash flow generation</w:t>
      </w:r>
    </w:p>
    <w:p w14:paraId="73DE5A6C" w14:textId="77777777" w:rsidR="009900D9" w:rsidRDefault="00000000">
      <w:pPr>
        <w:numPr>
          <w:ilvl w:val="0"/>
          <w:numId w:val="103"/>
        </w:numPr>
        <w:rPr>
          <w:b/>
          <w:bCs/>
        </w:rPr>
      </w:pPr>
      <w:r>
        <w:rPr>
          <w:bCs/>
        </w:rPr>
        <w:t>Capital allocation</w:t>
      </w:r>
    </w:p>
    <w:p w14:paraId="343FCE42" w14:textId="77777777" w:rsidR="009900D9" w:rsidRDefault="00000000">
      <w:pPr>
        <w:numPr>
          <w:ilvl w:val="0"/>
          <w:numId w:val="103"/>
        </w:numPr>
        <w:rPr>
          <w:b/>
          <w:bCs/>
        </w:rPr>
      </w:pPr>
      <w:r>
        <w:rPr>
          <w:bCs/>
        </w:rPr>
        <w:t>Future growth opportunities</w:t>
      </w:r>
    </w:p>
    <w:p w14:paraId="0ED8788C" w14:textId="77777777" w:rsidR="009900D9" w:rsidRDefault="00000000">
      <w:pPr>
        <w:numPr>
          <w:ilvl w:val="0"/>
          <w:numId w:val="103"/>
        </w:numPr>
        <w:rPr>
          <w:b/>
          <w:bCs/>
        </w:rPr>
      </w:pPr>
      <w:r>
        <w:rPr>
          <w:bCs/>
        </w:rPr>
        <w:t>Risks and challenges</w:t>
      </w:r>
    </w:p>
    <w:p w14:paraId="219539AD" w14:textId="77777777" w:rsidR="009900D9" w:rsidRDefault="00000000">
      <w:pPr>
        <w:numPr>
          <w:ilvl w:val="0"/>
          <w:numId w:val="103"/>
        </w:numPr>
        <w:rPr>
          <w:b/>
          <w:bCs/>
        </w:rPr>
      </w:pPr>
      <w:r>
        <w:rPr>
          <w:bCs/>
        </w:rPr>
        <w:t>Competitive advantage</w:t>
      </w:r>
    </w:p>
    <w:p w14:paraId="74D258C4" w14:textId="77777777" w:rsidR="009900D9" w:rsidRDefault="00000000">
      <w:pPr>
        <w:numPr>
          <w:ilvl w:val="0"/>
          <w:numId w:val="103"/>
        </w:numPr>
        <w:rPr>
          <w:b/>
          <w:bCs/>
        </w:rPr>
      </w:pPr>
      <w:r>
        <w:rPr>
          <w:bCs/>
        </w:rPr>
        <w:t>Economic moat</w:t>
      </w:r>
    </w:p>
    <w:p w14:paraId="44A45CE0" w14:textId="77777777" w:rsidR="009900D9" w:rsidRDefault="00000000">
      <w:pPr>
        <w:numPr>
          <w:ilvl w:val="0"/>
          <w:numId w:val="103"/>
        </w:numPr>
        <w:rPr>
          <w:b/>
          <w:bCs/>
        </w:rPr>
      </w:pPr>
      <w:r>
        <w:rPr>
          <w:bCs/>
        </w:rPr>
        <w:t>Valuation</w:t>
      </w:r>
    </w:p>
    <w:p w14:paraId="708BD902" w14:textId="77777777" w:rsidR="009900D9" w:rsidRDefault="00000000">
      <w:pPr>
        <w:rPr>
          <w:b/>
          <w:bCs/>
        </w:rPr>
      </w:pPr>
      <w:r>
        <w:rPr>
          <w:bCs/>
        </w:rPr>
        <w:t>The final question is therefore:</w:t>
      </w:r>
    </w:p>
    <w:p w14:paraId="4011278C" w14:textId="77777777" w:rsidR="009900D9" w:rsidRDefault="00000000">
      <w:pPr>
        <w:ind w:left="600" w:right="600"/>
        <w:rPr>
          <w:b/>
          <w:bCs/>
        </w:rPr>
      </w:pPr>
      <w:r>
        <w:rPr>
          <w:bCs/>
        </w:rPr>
        <w:t>What does the complete picture tell us about Nestlé India as a long-term investment?</w:t>
      </w:r>
    </w:p>
    <w:p w14:paraId="6D270F95" w14:textId="77777777" w:rsidR="009900D9" w:rsidRDefault="00000000">
      <w:pPr>
        <w:pStyle w:val="Heading1"/>
        <w:keepNext w:val="0"/>
        <w:keepLines w:val="0"/>
        <w:pBdr>
          <w:bottom w:val="single" w:sz="6" w:space="4" w:color="E2001A"/>
        </w:pBdr>
        <w:spacing w:before="480"/>
        <w:ind w:right="600"/>
        <w:rPr>
          <w:bCs/>
          <w:sz w:val="46"/>
          <w:szCs w:val="46"/>
        </w:rPr>
      </w:pPr>
      <w:bookmarkStart w:id="426" w:name="_er8flhsn7mya" w:colFirst="0" w:colLast="0"/>
      <w:bookmarkEnd w:id="426"/>
      <w:r>
        <w:rPr>
          <w:bCs/>
          <w:szCs w:val="46"/>
        </w:rPr>
        <w:t>1. THE COMPLETE INVESTMENT STORY IN ONE FRAMEWORK</w:t>
      </w:r>
    </w:p>
    <w:p w14:paraId="0E8DAC49" w14:textId="77777777" w:rsidR="009900D9" w:rsidRDefault="00000000">
      <w:pPr>
        <w:rPr>
          <w:b/>
          <w:bCs/>
        </w:rPr>
      </w:pPr>
      <w:r>
        <w:rPr>
          <w:bCs/>
        </w:rPr>
        <w:t>Nestlé India's investment case can be understood through five major pillars.</w:t>
      </w:r>
    </w:p>
    <w:p w14:paraId="6C172863" w14:textId="77777777" w:rsidR="009900D9" w:rsidRDefault="00000000">
      <w:pPr>
        <w:pStyle w:val="Heading1"/>
        <w:keepNext w:val="0"/>
        <w:keepLines w:val="0"/>
        <w:pBdr>
          <w:bottom w:val="single" w:sz="6" w:space="4" w:color="E2001A"/>
        </w:pBdr>
        <w:spacing w:before="480"/>
        <w:ind w:right="600"/>
        <w:rPr>
          <w:bCs/>
          <w:sz w:val="46"/>
          <w:szCs w:val="46"/>
        </w:rPr>
      </w:pPr>
      <w:bookmarkStart w:id="427" w:name="_7z7yddvpayc6" w:colFirst="0" w:colLast="0"/>
      <w:bookmarkEnd w:id="427"/>
      <w:r>
        <w:rPr>
          <w:bCs/>
          <w:szCs w:val="46"/>
        </w:rPr>
        <w:lastRenderedPageBreak/>
        <w:t>PILLAR 5 — PREMIUM VALUATION AND EXECUTION RISKS</w:t>
      </w:r>
    </w:p>
    <w:p w14:paraId="4F753CD3" w14:textId="77777777" w:rsidR="009900D9" w:rsidRDefault="00000000">
      <w:pPr>
        <w:rPr>
          <w:b/>
          <w:bCs/>
        </w:rPr>
      </w:pPr>
      <w:r>
        <w:rPr>
          <w:bCs/>
        </w:rPr>
        <w:t>The first four pillars strengthen the investment case.</w:t>
      </w:r>
    </w:p>
    <w:p w14:paraId="5FAB42FE" w14:textId="77777777" w:rsidR="009900D9" w:rsidRDefault="00000000">
      <w:pPr>
        <w:rPr>
          <w:b/>
          <w:bCs/>
        </w:rPr>
      </w:pPr>
      <w:r>
        <w:rPr>
          <w:bCs/>
        </w:rPr>
        <w:t>The fifth pillar requires caution.</w:t>
      </w:r>
    </w:p>
    <w:p w14:paraId="4835EA08" w14:textId="77777777" w:rsidR="009900D9" w:rsidRDefault="00000000">
      <w:pPr>
        <w:rPr>
          <w:b/>
          <w:bCs/>
        </w:rPr>
      </w:pPr>
      <w:r>
        <w:rPr>
          <w:bCs/>
        </w:rPr>
        <w:t>Therefore, Nestlé India's investment story is not simply:</w:t>
      </w:r>
    </w:p>
    <w:p w14:paraId="576013FD" w14:textId="77777777" w:rsidR="009900D9" w:rsidRDefault="00000000">
      <w:pPr>
        <w:ind w:left="600" w:right="600"/>
        <w:rPr>
          <w:b/>
          <w:bCs/>
        </w:rPr>
      </w:pPr>
      <w:r>
        <w:rPr>
          <w:bCs/>
        </w:rPr>
        <w:t>Strong</w:t>
      </w:r>
    </w:p>
    <w:p w14:paraId="1BEBBE02" w14:textId="77777777" w:rsidR="009900D9" w:rsidRDefault="00000000">
      <w:pPr>
        <w:rPr>
          <w:b/>
          <w:bCs/>
        </w:rPr>
      </w:pPr>
      <w:r>
        <w:rPr>
          <w:bCs/>
        </w:rPr>
        <w:t>or</w:t>
      </w:r>
    </w:p>
    <w:p w14:paraId="3DE5182F" w14:textId="77777777" w:rsidR="009900D9" w:rsidRDefault="00000000">
      <w:pPr>
        <w:ind w:left="600" w:right="600"/>
        <w:rPr>
          <w:b/>
          <w:bCs/>
        </w:rPr>
      </w:pPr>
      <w:r>
        <w:rPr>
          <w:bCs/>
        </w:rPr>
        <w:t>Weak.</w:t>
      </w:r>
    </w:p>
    <w:p w14:paraId="18DDAB87" w14:textId="77777777" w:rsidR="009900D9" w:rsidRDefault="00000000">
      <w:pPr>
        <w:rPr>
          <w:b/>
          <w:bCs/>
        </w:rPr>
      </w:pPr>
      <w:r>
        <w:rPr>
          <w:bCs/>
        </w:rPr>
        <w:t>It is better described as:</w:t>
      </w:r>
    </w:p>
    <w:p w14:paraId="0B0A1577" w14:textId="77777777" w:rsidR="009900D9" w:rsidRDefault="00000000">
      <w:pPr>
        <w:ind w:left="600" w:right="600"/>
        <w:rPr>
          <w:b/>
          <w:bCs/>
        </w:rPr>
      </w:pPr>
      <w:r>
        <w:rPr>
          <w:bCs/>
        </w:rPr>
        <w:t>A high-quality business where the major investor challenge is balancing business quality against valuation and future growth expectations.</w:t>
      </w:r>
    </w:p>
    <w:p w14:paraId="1CE62B48" w14:textId="77777777" w:rsidR="009900D9" w:rsidRDefault="00000000">
      <w:pPr>
        <w:pStyle w:val="Heading1"/>
        <w:keepNext w:val="0"/>
        <w:keepLines w:val="0"/>
        <w:pBdr>
          <w:bottom w:val="single" w:sz="6" w:space="4" w:color="E2001A"/>
        </w:pBdr>
        <w:spacing w:before="480"/>
        <w:ind w:right="600"/>
        <w:rPr>
          <w:bCs/>
          <w:sz w:val="46"/>
          <w:szCs w:val="46"/>
        </w:rPr>
      </w:pPr>
      <w:bookmarkStart w:id="428" w:name="_5ci4xtof904f" w:colFirst="0" w:colLast="0"/>
      <w:bookmarkEnd w:id="428"/>
      <w:r>
        <w:rPr>
          <w:bCs/>
          <w:szCs w:val="46"/>
        </w:rPr>
        <w:t>2. THE BUSINESS — A STRONG AND WELL-ESTABLISHED CONSUMER FRANCHISE</w:t>
      </w:r>
    </w:p>
    <w:p w14:paraId="451733B6" w14:textId="77777777" w:rsidR="009900D9" w:rsidRDefault="00000000">
      <w:pPr>
        <w:rPr>
          <w:b/>
          <w:bCs/>
        </w:rPr>
      </w:pPr>
      <w:r>
        <w:rPr>
          <w:bCs/>
        </w:rPr>
        <w:t>Nestlé India operates one of the strongest consumer businesses in the country.</w:t>
      </w:r>
    </w:p>
    <w:p w14:paraId="26279CB1" w14:textId="77777777" w:rsidR="009900D9" w:rsidRDefault="00000000">
      <w:pPr>
        <w:rPr>
          <w:b/>
          <w:bCs/>
        </w:rPr>
      </w:pPr>
      <w:r>
        <w:rPr>
          <w:bCs/>
        </w:rPr>
        <w:t>Its business is supported by well-established brands across multiple categories.</w:t>
      </w:r>
    </w:p>
    <w:p w14:paraId="58B30864" w14:textId="77777777" w:rsidR="009900D9" w:rsidRDefault="00000000">
      <w:pPr>
        <w:rPr>
          <w:b/>
          <w:bCs/>
        </w:rPr>
      </w:pPr>
      <w:r>
        <w:rPr>
          <w:bCs/>
        </w:rPr>
        <w:t>The company participates in everyday consumption through products and brands connected with:</w:t>
      </w:r>
    </w:p>
    <w:p w14:paraId="6755D937" w14:textId="77777777" w:rsidR="009900D9" w:rsidRDefault="00000000">
      <w:pPr>
        <w:numPr>
          <w:ilvl w:val="0"/>
          <w:numId w:val="161"/>
        </w:numPr>
        <w:rPr>
          <w:b/>
          <w:bCs/>
        </w:rPr>
      </w:pPr>
      <w:r>
        <w:rPr>
          <w:bCs/>
        </w:rPr>
        <w:t>Nutrition</w:t>
      </w:r>
    </w:p>
    <w:p w14:paraId="637AFA9B" w14:textId="77777777" w:rsidR="009900D9" w:rsidRDefault="00000000">
      <w:pPr>
        <w:numPr>
          <w:ilvl w:val="0"/>
          <w:numId w:val="161"/>
        </w:numPr>
        <w:rPr>
          <w:b/>
          <w:bCs/>
        </w:rPr>
      </w:pPr>
      <w:r>
        <w:rPr>
          <w:bCs/>
        </w:rPr>
        <w:t>Coffee</w:t>
      </w:r>
    </w:p>
    <w:p w14:paraId="7FECEE29" w14:textId="77777777" w:rsidR="009900D9" w:rsidRDefault="00000000">
      <w:pPr>
        <w:numPr>
          <w:ilvl w:val="0"/>
          <w:numId w:val="161"/>
        </w:numPr>
        <w:rPr>
          <w:b/>
          <w:bCs/>
        </w:rPr>
      </w:pPr>
      <w:r>
        <w:rPr>
          <w:bCs/>
        </w:rPr>
        <w:t>Prepared foods</w:t>
      </w:r>
    </w:p>
    <w:p w14:paraId="3F79A3A4" w14:textId="77777777" w:rsidR="009900D9" w:rsidRDefault="00000000">
      <w:pPr>
        <w:numPr>
          <w:ilvl w:val="0"/>
          <w:numId w:val="161"/>
        </w:numPr>
        <w:rPr>
          <w:b/>
          <w:bCs/>
        </w:rPr>
      </w:pPr>
      <w:r>
        <w:rPr>
          <w:bCs/>
        </w:rPr>
        <w:t>Cooking aids</w:t>
      </w:r>
    </w:p>
    <w:p w14:paraId="38879116" w14:textId="77777777" w:rsidR="009900D9" w:rsidRDefault="00000000">
      <w:pPr>
        <w:numPr>
          <w:ilvl w:val="0"/>
          <w:numId w:val="161"/>
        </w:numPr>
        <w:rPr>
          <w:b/>
          <w:bCs/>
        </w:rPr>
      </w:pPr>
      <w:r>
        <w:rPr>
          <w:bCs/>
        </w:rPr>
        <w:t>Confectionery</w:t>
      </w:r>
    </w:p>
    <w:p w14:paraId="43D5CFE9" w14:textId="77777777" w:rsidR="009900D9" w:rsidRDefault="00000000">
      <w:pPr>
        <w:numPr>
          <w:ilvl w:val="0"/>
          <w:numId w:val="161"/>
        </w:numPr>
        <w:rPr>
          <w:b/>
          <w:bCs/>
        </w:rPr>
      </w:pPr>
      <w:r>
        <w:rPr>
          <w:bCs/>
        </w:rPr>
        <w:t>Milk products</w:t>
      </w:r>
    </w:p>
    <w:p w14:paraId="7C95EC17" w14:textId="77777777" w:rsidR="009900D9" w:rsidRDefault="00000000">
      <w:pPr>
        <w:numPr>
          <w:ilvl w:val="0"/>
          <w:numId w:val="161"/>
        </w:numPr>
        <w:rPr>
          <w:b/>
          <w:bCs/>
        </w:rPr>
      </w:pPr>
      <w:r>
        <w:rPr>
          <w:bCs/>
        </w:rPr>
        <w:t>Out-of-home consumption</w:t>
      </w:r>
    </w:p>
    <w:p w14:paraId="1E8F3561" w14:textId="77777777" w:rsidR="009900D9" w:rsidRDefault="00000000">
      <w:pPr>
        <w:rPr>
          <w:b/>
          <w:bCs/>
        </w:rPr>
      </w:pPr>
      <w:r>
        <w:rPr>
          <w:bCs/>
        </w:rPr>
        <w:t>The strength of the business lies in the fact that Nestlé India does not depend entirely on one product or one consumer occasion.</w:t>
      </w:r>
    </w:p>
    <w:p w14:paraId="76FF8A00" w14:textId="77777777" w:rsidR="009900D9" w:rsidRDefault="00000000">
      <w:pPr>
        <w:rPr>
          <w:b/>
          <w:bCs/>
        </w:rPr>
      </w:pPr>
      <w:r>
        <w:rPr>
          <w:bCs/>
        </w:rPr>
        <w:t>Instead, its portfolio allows the company to participate in different parts of consumer life.</w:t>
      </w:r>
    </w:p>
    <w:p w14:paraId="445E11F1" w14:textId="77777777" w:rsidR="009900D9" w:rsidRDefault="00000000">
      <w:pPr>
        <w:rPr>
          <w:b/>
          <w:bCs/>
        </w:rPr>
      </w:pPr>
      <w:r>
        <w:rPr>
          <w:bCs/>
        </w:rPr>
        <w:t>The business model can broadly be represented as:</w:t>
      </w:r>
    </w:p>
    <w:p w14:paraId="67E332C6" w14:textId="77777777" w:rsidR="009900D9" w:rsidRDefault="00000000">
      <w:pPr>
        <w:ind w:left="600" w:right="600"/>
        <w:rPr>
          <w:b/>
          <w:bCs/>
        </w:rPr>
      </w:pPr>
      <w:r>
        <w:rPr>
          <w:bCs/>
        </w:rPr>
        <w:t>Reinvestment</w:t>
      </w:r>
    </w:p>
    <w:p w14:paraId="121FC92C" w14:textId="77777777" w:rsidR="009900D9" w:rsidRDefault="00000000">
      <w:pPr>
        <w:rPr>
          <w:b/>
          <w:bCs/>
        </w:rPr>
      </w:pPr>
      <w:r>
        <w:rPr>
          <w:bCs/>
        </w:rPr>
        <w:lastRenderedPageBreak/>
        <w:t>This integrated business model has helped Nestlé India build a strong consumer presence over several decades.</w:t>
      </w:r>
    </w:p>
    <w:p w14:paraId="68755E65" w14:textId="77777777" w:rsidR="009900D9" w:rsidRDefault="00000000">
      <w:pPr>
        <w:pStyle w:val="Heading1"/>
        <w:keepNext w:val="0"/>
        <w:keepLines w:val="0"/>
        <w:pBdr>
          <w:bottom w:val="single" w:sz="6" w:space="4" w:color="E2001A"/>
        </w:pBdr>
        <w:spacing w:before="480"/>
        <w:ind w:right="600"/>
        <w:rPr>
          <w:bCs/>
          <w:sz w:val="46"/>
          <w:szCs w:val="46"/>
        </w:rPr>
      </w:pPr>
      <w:bookmarkStart w:id="429" w:name="_ir00ueth788j" w:colFirst="0" w:colLast="0"/>
      <w:bookmarkEnd w:id="429"/>
      <w:r>
        <w:rPr>
          <w:bCs/>
          <w:szCs w:val="46"/>
        </w:rPr>
        <w:t>3. THE STRONGEST FEATURE — ITS BRAND ECOSYSTEM</w:t>
      </w:r>
    </w:p>
    <w:p w14:paraId="79B3387B" w14:textId="77777777" w:rsidR="009900D9" w:rsidRDefault="00000000">
      <w:pPr>
        <w:rPr>
          <w:b/>
          <w:bCs/>
        </w:rPr>
      </w:pPr>
      <w:r>
        <w:rPr>
          <w:bCs/>
        </w:rPr>
        <w:t>The most visible strength of Nestlé India is its brand portfolio.</w:t>
      </w:r>
    </w:p>
    <w:p w14:paraId="6B8AC72F" w14:textId="77777777" w:rsidR="009900D9" w:rsidRDefault="00000000">
      <w:pPr>
        <w:rPr>
          <w:b/>
          <w:bCs/>
        </w:rPr>
      </w:pPr>
      <w:r>
        <w:rPr>
          <w:bCs/>
        </w:rPr>
        <w:t>Brands such as:</w:t>
      </w:r>
    </w:p>
    <w:p w14:paraId="460843B2" w14:textId="77777777" w:rsidR="009900D9" w:rsidRDefault="00000000">
      <w:pPr>
        <w:numPr>
          <w:ilvl w:val="0"/>
          <w:numId w:val="14"/>
        </w:numPr>
        <w:rPr>
          <w:b/>
          <w:bCs/>
        </w:rPr>
      </w:pPr>
      <w:r>
        <w:rPr>
          <w:bCs/>
        </w:rPr>
        <w:t>MAGGI</w:t>
      </w:r>
    </w:p>
    <w:p w14:paraId="4619D39D" w14:textId="77777777" w:rsidR="009900D9" w:rsidRDefault="00000000">
      <w:pPr>
        <w:numPr>
          <w:ilvl w:val="0"/>
          <w:numId w:val="14"/>
        </w:numPr>
        <w:rPr>
          <w:b/>
          <w:bCs/>
        </w:rPr>
      </w:pPr>
      <w:r>
        <w:rPr>
          <w:bCs/>
        </w:rPr>
        <w:t>NESCAFÉ</w:t>
      </w:r>
    </w:p>
    <w:p w14:paraId="67D8009B" w14:textId="77777777" w:rsidR="009900D9" w:rsidRDefault="00000000">
      <w:pPr>
        <w:numPr>
          <w:ilvl w:val="0"/>
          <w:numId w:val="14"/>
        </w:numPr>
        <w:rPr>
          <w:b/>
          <w:bCs/>
        </w:rPr>
      </w:pPr>
      <w:r>
        <w:rPr>
          <w:bCs/>
        </w:rPr>
        <w:t>KITKAT</w:t>
      </w:r>
    </w:p>
    <w:p w14:paraId="649C1A97" w14:textId="77777777" w:rsidR="009900D9" w:rsidRDefault="00000000">
      <w:pPr>
        <w:numPr>
          <w:ilvl w:val="0"/>
          <w:numId w:val="14"/>
        </w:numPr>
        <w:rPr>
          <w:b/>
          <w:bCs/>
        </w:rPr>
      </w:pPr>
      <w:r>
        <w:rPr>
          <w:bCs/>
        </w:rPr>
        <w:t>MUNCH</w:t>
      </w:r>
    </w:p>
    <w:p w14:paraId="53B4FC5B" w14:textId="77777777" w:rsidR="009900D9" w:rsidRDefault="00000000">
      <w:pPr>
        <w:numPr>
          <w:ilvl w:val="0"/>
          <w:numId w:val="14"/>
        </w:numPr>
        <w:rPr>
          <w:b/>
          <w:bCs/>
        </w:rPr>
      </w:pPr>
      <w:r>
        <w:rPr>
          <w:bCs/>
        </w:rPr>
        <w:t>MILKYBAR</w:t>
      </w:r>
    </w:p>
    <w:p w14:paraId="6141FF4E" w14:textId="77777777" w:rsidR="009900D9" w:rsidRDefault="00000000">
      <w:pPr>
        <w:numPr>
          <w:ilvl w:val="0"/>
          <w:numId w:val="14"/>
        </w:numPr>
        <w:rPr>
          <w:b/>
          <w:bCs/>
        </w:rPr>
      </w:pPr>
      <w:r>
        <w:rPr>
          <w:bCs/>
        </w:rPr>
        <w:t>MILKMAID</w:t>
      </w:r>
    </w:p>
    <w:p w14:paraId="3BEC41C8" w14:textId="77777777" w:rsidR="009900D9" w:rsidRDefault="00000000">
      <w:pPr>
        <w:numPr>
          <w:ilvl w:val="0"/>
          <w:numId w:val="14"/>
        </w:numPr>
        <w:rPr>
          <w:b/>
          <w:bCs/>
        </w:rPr>
      </w:pPr>
      <w:r>
        <w:rPr>
          <w:bCs/>
        </w:rPr>
        <w:t>CERELAC</w:t>
      </w:r>
    </w:p>
    <w:p w14:paraId="71A46574" w14:textId="77777777" w:rsidR="009900D9" w:rsidRDefault="00000000">
      <w:pPr>
        <w:rPr>
          <w:b/>
          <w:bCs/>
        </w:rPr>
      </w:pPr>
      <w:r>
        <w:rPr>
          <w:bCs/>
        </w:rPr>
        <w:t>have developed significant recognition among Indian consumers.</w:t>
      </w:r>
    </w:p>
    <w:p w14:paraId="4AD4FE23" w14:textId="77777777" w:rsidR="009900D9" w:rsidRDefault="00000000">
      <w:pPr>
        <w:rPr>
          <w:b/>
          <w:bCs/>
        </w:rPr>
      </w:pPr>
      <w:r>
        <w:rPr>
          <w:bCs/>
        </w:rPr>
        <w:t>However, the true advantage is not simply brand awareness.</w:t>
      </w:r>
    </w:p>
    <w:p w14:paraId="68266D3D" w14:textId="77777777" w:rsidR="009900D9" w:rsidRDefault="00000000">
      <w:pPr>
        <w:rPr>
          <w:b/>
          <w:bCs/>
        </w:rPr>
      </w:pPr>
      <w:r>
        <w:rPr>
          <w:bCs/>
        </w:rPr>
        <w:t>The deeper advantage is:</w:t>
      </w:r>
    </w:p>
    <w:p w14:paraId="2539A5E9" w14:textId="77777777" w:rsidR="009900D9" w:rsidRDefault="00000000">
      <w:pPr>
        <w:ind w:left="600" w:right="600"/>
        <w:rPr>
          <w:b/>
          <w:bCs/>
        </w:rPr>
      </w:pPr>
      <w:r>
        <w:rPr>
          <w:bCs/>
        </w:rPr>
        <w:t>Consumer Habit</w:t>
      </w:r>
    </w:p>
    <w:p w14:paraId="2F9EB2F0" w14:textId="77777777" w:rsidR="009900D9" w:rsidRDefault="00000000">
      <w:pPr>
        <w:rPr>
          <w:b/>
          <w:bCs/>
        </w:rPr>
      </w:pPr>
      <w:r>
        <w:rPr>
          <w:bCs/>
        </w:rPr>
        <w:t>A consumer may repeatedly purchase a product because of:</w:t>
      </w:r>
    </w:p>
    <w:p w14:paraId="76436C1D" w14:textId="77777777" w:rsidR="009900D9" w:rsidRDefault="00000000">
      <w:pPr>
        <w:numPr>
          <w:ilvl w:val="0"/>
          <w:numId w:val="193"/>
        </w:numPr>
        <w:rPr>
          <w:b/>
          <w:bCs/>
        </w:rPr>
      </w:pPr>
      <w:r>
        <w:rPr>
          <w:bCs/>
        </w:rPr>
        <w:t>Familiarity</w:t>
      </w:r>
    </w:p>
    <w:p w14:paraId="139786F4" w14:textId="77777777" w:rsidR="009900D9" w:rsidRDefault="00000000">
      <w:pPr>
        <w:numPr>
          <w:ilvl w:val="0"/>
          <w:numId w:val="193"/>
        </w:numPr>
        <w:rPr>
          <w:b/>
          <w:bCs/>
        </w:rPr>
      </w:pPr>
      <w:r>
        <w:rPr>
          <w:bCs/>
        </w:rPr>
        <w:t>Trust</w:t>
      </w:r>
    </w:p>
    <w:p w14:paraId="37210034" w14:textId="77777777" w:rsidR="009900D9" w:rsidRDefault="00000000">
      <w:pPr>
        <w:numPr>
          <w:ilvl w:val="0"/>
          <w:numId w:val="193"/>
        </w:numPr>
        <w:rPr>
          <w:b/>
          <w:bCs/>
        </w:rPr>
      </w:pPr>
      <w:r>
        <w:rPr>
          <w:bCs/>
        </w:rPr>
        <w:t>Convenience</w:t>
      </w:r>
    </w:p>
    <w:p w14:paraId="0811A243" w14:textId="77777777" w:rsidR="009900D9" w:rsidRDefault="00000000">
      <w:pPr>
        <w:numPr>
          <w:ilvl w:val="0"/>
          <w:numId w:val="193"/>
        </w:numPr>
        <w:rPr>
          <w:b/>
          <w:bCs/>
        </w:rPr>
      </w:pPr>
      <w:r>
        <w:rPr>
          <w:bCs/>
        </w:rPr>
        <w:t>Taste</w:t>
      </w:r>
    </w:p>
    <w:p w14:paraId="278A8FE0" w14:textId="77777777" w:rsidR="009900D9" w:rsidRDefault="00000000">
      <w:pPr>
        <w:numPr>
          <w:ilvl w:val="0"/>
          <w:numId w:val="193"/>
        </w:numPr>
        <w:rPr>
          <w:b/>
          <w:bCs/>
        </w:rPr>
      </w:pPr>
      <w:r>
        <w:rPr>
          <w:bCs/>
        </w:rPr>
        <w:t>Consistency</w:t>
      </w:r>
    </w:p>
    <w:p w14:paraId="09BE4C4F" w14:textId="77777777" w:rsidR="009900D9" w:rsidRDefault="00000000">
      <w:pPr>
        <w:rPr>
          <w:b/>
          <w:bCs/>
        </w:rPr>
      </w:pPr>
      <w:r>
        <w:rPr>
          <w:bCs/>
        </w:rPr>
        <w:t>Over time, these repeated purchases can create strong consumer relationships.</w:t>
      </w:r>
    </w:p>
    <w:p w14:paraId="6482348F" w14:textId="77777777" w:rsidR="009900D9" w:rsidRDefault="00000000">
      <w:pPr>
        <w:rPr>
          <w:b/>
          <w:bCs/>
        </w:rPr>
      </w:pPr>
      <w:r>
        <w:rPr>
          <w:bCs/>
        </w:rPr>
        <w:t>This makes the Nestlé India business particularly attractive from a long-term perspective.</w:t>
      </w:r>
    </w:p>
    <w:p w14:paraId="72274530" w14:textId="77777777" w:rsidR="009900D9" w:rsidRDefault="00000000">
      <w:pPr>
        <w:rPr>
          <w:b/>
          <w:bCs/>
        </w:rPr>
      </w:pPr>
      <w:r>
        <w:rPr>
          <w:bCs/>
        </w:rPr>
        <w:t>A competitor can launch a similar product.</w:t>
      </w:r>
    </w:p>
    <w:p w14:paraId="67962A36" w14:textId="77777777" w:rsidR="009900D9" w:rsidRDefault="00000000">
      <w:pPr>
        <w:rPr>
          <w:b/>
          <w:bCs/>
        </w:rPr>
      </w:pPr>
      <w:r>
        <w:rPr>
          <w:bCs/>
        </w:rPr>
        <w:t>But Building consumer trust and habit at scale requires time, capital and consistent execution.</w:t>
      </w:r>
    </w:p>
    <w:p w14:paraId="06DE497D" w14:textId="77777777" w:rsidR="009900D9" w:rsidRDefault="00000000">
      <w:pPr>
        <w:pStyle w:val="Heading1"/>
        <w:keepNext w:val="0"/>
        <w:keepLines w:val="0"/>
        <w:pBdr>
          <w:bottom w:val="single" w:sz="6" w:space="4" w:color="E2001A"/>
        </w:pBdr>
        <w:spacing w:before="480"/>
        <w:ind w:right="600"/>
        <w:rPr>
          <w:bCs/>
          <w:sz w:val="46"/>
          <w:szCs w:val="46"/>
        </w:rPr>
      </w:pPr>
      <w:bookmarkStart w:id="430" w:name="_iv9bppl5ms4t" w:colFirst="0" w:colLast="0"/>
      <w:bookmarkEnd w:id="430"/>
      <w:r>
        <w:rPr>
          <w:bCs/>
          <w:szCs w:val="46"/>
        </w:rPr>
        <w:t>4. THE ECONOMIC MOAT — STRONG, BUT NOT IMMORTAL</w:t>
      </w:r>
    </w:p>
    <w:p w14:paraId="18B5FB28" w14:textId="77777777" w:rsidR="009900D9" w:rsidRDefault="00000000">
      <w:pPr>
        <w:rPr>
          <w:b/>
          <w:bCs/>
        </w:rPr>
      </w:pPr>
      <w:r>
        <w:rPr>
          <w:bCs/>
        </w:rPr>
        <w:lastRenderedPageBreak/>
        <w:t>Nestlé India's economic moat is built through a combination of:</w:t>
      </w:r>
    </w:p>
    <w:p w14:paraId="1870F098" w14:textId="77777777" w:rsidR="009900D9" w:rsidRDefault="00000000">
      <w:pPr>
        <w:pStyle w:val="Heading3"/>
        <w:keepNext w:val="0"/>
        <w:keepLines w:val="0"/>
        <w:numPr>
          <w:ilvl w:val="0"/>
          <w:numId w:val="251"/>
        </w:numPr>
        <w:spacing w:before="280" w:after="0"/>
        <w:ind w:right="600"/>
        <w:rPr>
          <w:bCs/>
          <w:color w:val="000000"/>
          <w:sz w:val="26"/>
          <w:szCs w:val="26"/>
        </w:rPr>
      </w:pPr>
      <w:bookmarkStart w:id="431" w:name="_jms7lwcpt5re" w:colFirst="0" w:colLast="0"/>
      <w:bookmarkEnd w:id="431"/>
      <w:r>
        <w:rPr>
          <w:bCs/>
          <w:szCs w:val="26"/>
        </w:rPr>
        <w:t>Brand Strength</w:t>
      </w:r>
    </w:p>
    <w:p w14:paraId="3FCAC080" w14:textId="77777777" w:rsidR="009900D9" w:rsidRDefault="00000000">
      <w:pPr>
        <w:numPr>
          <w:ilvl w:val="0"/>
          <w:numId w:val="224"/>
        </w:numPr>
        <w:rPr>
          <w:b/>
          <w:bCs/>
        </w:rPr>
      </w:pPr>
      <w:r>
        <w:rPr>
          <w:bCs/>
          <w:szCs w:val="26"/>
        </w:rPr>
        <w:t>Consumer Trust</w:t>
      </w:r>
    </w:p>
    <w:p w14:paraId="6047BAB3" w14:textId="77777777" w:rsidR="009900D9" w:rsidRDefault="00000000">
      <w:pPr>
        <w:numPr>
          <w:ilvl w:val="0"/>
          <w:numId w:val="97"/>
        </w:numPr>
        <w:rPr>
          <w:b/>
          <w:bCs/>
        </w:rPr>
      </w:pPr>
      <w:r>
        <w:rPr>
          <w:bCs/>
          <w:szCs w:val="26"/>
        </w:rPr>
        <w:t>Distribution</w:t>
      </w:r>
    </w:p>
    <w:p w14:paraId="3AD25AD1" w14:textId="77777777" w:rsidR="009900D9" w:rsidRDefault="00000000">
      <w:pPr>
        <w:numPr>
          <w:ilvl w:val="0"/>
          <w:numId w:val="184"/>
        </w:numPr>
        <w:rPr>
          <w:b/>
          <w:bCs/>
        </w:rPr>
      </w:pPr>
      <w:r>
        <w:rPr>
          <w:bCs/>
          <w:szCs w:val="26"/>
        </w:rPr>
        <w:t>Manufacturing Scale</w:t>
      </w:r>
    </w:p>
    <w:p w14:paraId="32F2CC15" w14:textId="77777777" w:rsidR="009900D9" w:rsidRDefault="00000000">
      <w:pPr>
        <w:numPr>
          <w:ilvl w:val="0"/>
          <w:numId w:val="42"/>
        </w:numPr>
        <w:rPr>
          <w:b/>
          <w:bCs/>
        </w:rPr>
      </w:pPr>
      <w:r>
        <w:rPr>
          <w:bCs/>
          <w:szCs w:val="26"/>
        </w:rPr>
        <w:t>Supply Chain Capabilities</w:t>
      </w:r>
    </w:p>
    <w:p w14:paraId="278C1866" w14:textId="77777777" w:rsidR="009900D9" w:rsidRDefault="00000000">
      <w:pPr>
        <w:numPr>
          <w:ilvl w:val="0"/>
          <w:numId w:val="121"/>
        </w:numPr>
        <w:rPr>
          <w:b/>
          <w:bCs/>
        </w:rPr>
      </w:pPr>
      <w:r>
        <w:rPr>
          <w:bCs/>
          <w:szCs w:val="26"/>
        </w:rPr>
        <w:t>Global Nestlé Ecosystem</w:t>
      </w:r>
    </w:p>
    <w:p w14:paraId="4490C191" w14:textId="77777777" w:rsidR="009900D9" w:rsidRDefault="00000000">
      <w:pPr>
        <w:numPr>
          <w:ilvl w:val="0"/>
          <w:numId w:val="254"/>
        </w:numPr>
        <w:rPr>
          <w:b/>
          <w:bCs/>
        </w:rPr>
      </w:pPr>
      <w:r>
        <w:rPr>
          <w:bCs/>
          <w:szCs w:val="26"/>
        </w:rPr>
        <w:t>Financial Strength</w:t>
      </w:r>
    </w:p>
    <w:p w14:paraId="005EC094" w14:textId="77777777" w:rsidR="009900D9" w:rsidRDefault="00000000">
      <w:pPr>
        <w:rPr>
          <w:b/>
          <w:bCs/>
        </w:rPr>
      </w:pPr>
      <w:r>
        <w:rPr>
          <w:bCs/>
        </w:rPr>
        <w:t>The important point is that these advantages reinforce one another.</w:t>
      </w:r>
    </w:p>
    <w:p w14:paraId="4E0EACA1" w14:textId="77777777" w:rsidR="009900D9" w:rsidRDefault="00000000">
      <w:pPr>
        <w:rPr>
          <w:b/>
          <w:bCs/>
        </w:rPr>
      </w:pPr>
      <w:r>
        <w:rPr>
          <w:bCs/>
        </w:rPr>
        <w:t>The competitive cycle can be represented as:</w:t>
      </w:r>
    </w:p>
    <w:p w14:paraId="2401858B" w14:textId="77777777" w:rsidR="009900D9" w:rsidRDefault="00000000">
      <w:pPr>
        <w:pStyle w:val="Heading1"/>
        <w:keepNext w:val="0"/>
        <w:keepLines w:val="0"/>
        <w:pBdr>
          <w:bottom w:val="single" w:sz="6" w:space="4" w:color="E2001A"/>
        </w:pBdr>
        <w:spacing w:before="480"/>
        <w:ind w:right="600"/>
        <w:rPr>
          <w:bCs/>
          <w:sz w:val="46"/>
          <w:szCs w:val="46"/>
        </w:rPr>
      </w:pPr>
      <w:bookmarkStart w:id="432" w:name="_aapao0n8pr4x" w:colFirst="0" w:colLast="0"/>
      <w:bookmarkEnd w:id="432"/>
      <w:r>
        <w:rPr>
          <w:bCs/>
          <w:szCs w:val="46"/>
        </w:rPr>
        <w:t>Stronger Competitive Position</w:t>
      </w:r>
    </w:p>
    <w:p w14:paraId="696CDA51" w14:textId="77777777" w:rsidR="009900D9" w:rsidRDefault="00000000">
      <w:pPr>
        <w:rPr>
          <w:b/>
          <w:bCs/>
        </w:rPr>
      </w:pPr>
      <w:r>
        <w:rPr>
          <w:bCs/>
        </w:rPr>
        <w:t>This creates a self-reinforcing business model.</w:t>
      </w:r>
    </w:p>
    <w:p w14:paraId="100057CE" w14:textId="77777777" w:rsidR="009900D9" w:rsidRDefault="00000000">
      <w:pPr>
        <w:rPr>
          <w:b/>
          <w:bCs/>
        </w:rPr>
      </w:pPr>
      <w:r>
        <w:rPr>
          <w:bCs/>
        </w:rPr>
        <w:t>However, the moat is not permanent without effort.</w:t>
      </w:r>
    </w:p>
    <w:p w14:paraId="78352F68" w14:textId="77777777" w:rsidR="009900D9" w:rsidRDefault="00000000">
      <w:pPr>
        <w:rPr>
          <w:b/>
          <w:bCs/>
        </w:rPr>
      </w:pPr>
      <w:r>
        <w:rPr>
          <w:bCs/>
        </w:rPr>
        <w:t>Nestlé India must continue to:</w:t>
      </w:r>
    </w:p>
    <w:p w14:paraId="2B68A41D" w14:textId="77777777" w:rsidR="009900D9" w:rsidRDefault="00000000">
      <w:pPr>
        <w:numPr>
          <w:ilvl w:val="0"/>
          <w:numId w:val="147"/>
        </w:numPr>
        <w:rPr>
          <w:b/>
          <w:bCs/>
        </w:rPr>
      </w:pPr>
      <w:r>
        <w:rPr>
          <w:bCs/>
        </w:rPr>
        <w:t>Innovate</w:t>
      </w:r>
    </w:p>
    <w:p w14:paraId="686CC5C6" w14:textId="77777777" w:rsidR="009900D9" w:rsidRDefault="00000000">
      <w:pPr>
        <w:numPr>
          <w:ilvl w:val="0"/>
          <w:numId w:val="147"/>
        </w:numPr>
        <w:rPr>
          <w:b/>
          <w:bCs/>
        </w:rPr>
      </w:pPr>
      <w:r>
        <w:rPr>
          <w:bCs/>
        </w:rPr>
        <w:t>Adapt to changing consumer preferences</w:t>
      </w:r>
    </w:p>
    <w:p w14:paraId="2FEC2395" w14:textId="77777777" w:rsidR="009900D9" w:rsidRDefault="00000000">
      <w:pPr>
        <w:numPr>
          <w:ilvl w:val="0"/>
          <w:numId w:val="147"/>
        </w:numPr>
        <w:rPr>
          <w:b/>
          <w:bCs/>
        </w:rPr>
      </w:pPr>
      <w:r>
        <w:rPr>
          <w:bCs/>
        </w:rPr>
        <w:t>Protect food quality</w:t>
      </w:r>
    </w:p>
    <w:p w14:paraId="111DDF20" w14:textId="77777777" w:rsidR="009900D9" w:rsidRDefault="00000000">
      <w:pPr>
        <w:numPr>
          <w:ilvl w:val="0"/>
          <w:numId w:val="147"/>
        </w:numPr>
        <w:rPr>
          <w:b/>
          <w:bCs/>
        </w:rPr>
      </w:pPr>
      <w:r>
        <w:rPr>
          <w:bCs/>
        </w:rPr>
        <w:t>Maintain distribution strength</w:t>
      </w:r>
    </w:p>
    <w:p w14:paraId="420599DA" w14:textId="77777777" w:rsidR="009900D9" w:rsidRDefault="00000000">
      <w:pPr>
        <w:numPr>
          <w:ilvl w:val="0"/>
          <w:numId w:val="147"/>
        </w:numPr>
        <w:rPr>
          <w:b/>
          <w:bCs/>
        </w:rPr>
      </w:pPr>
      <w:r>
        <w:rPr>
          <w:bCs/>
        </w:rPr>
        <w:t>Invest behind its brands</w:t>
      </w:r>
    </w:p>
    <w:p w14:paraId="6BEC281E" w14:textId="77777777" w:rsidR="009900D9" w:rsidRDefault="00000000">
      <w:pPr>
        <w:rPr>
          <w:b/>
          <w:bCs/>
        </w:rPr>
      </w:pPr>
      <w:r>
        <w:rPr>
          <w:bCs/>
        </w:rPr>
        <w:t>The biggest long-term threat is not necessarily one competitor.</w:t>
      </w:r>
    </w:p>
    <w:p w14:paraId="5DCC04A0" w14:textId="77777777" w:rsidR="009900D9" w:rsidRDefault="00000000">
      <w:pPr>
        <w:rPr>
          <w:b/>
          <w:bCs/>
        </w:rPr>
      </w:pPr>
      <w:r>
        <w:rPr>
          <w:bCs/>
        </w:rPr>
        <w:t>It is:</w:t>
      </w:r>
    </w:p>
    <w:p w14:paraId="76DA6688" w14:textId="77777777" w:rsidR="009900D9" w:rsidRDefault="00000000">
      <w:pPr>
        <w:ind w:left="600" w:right="600"/>
        <w:rPr>
          <w:b/>
          <w:bCs/>
        </w:rPr>
      </w:pPr>
      <w:r>
        <w:rPr>
          <w:bCs/>
        </w:rPr>
        <w:t>The possibility that consumer behaviour changes faster than the company adapts.</w:t>
      </w:r>
    </w:p>
    <w:p w14:paraId="339C6BA3" w14:textId="77777777" w:rsidR="009900D9" w:rsidRDefault="00000000">
      <w:pPr>
        <w:pStyle w:val="Heading1"/>
        <w:keepNext w:val="0"/>
        <w:keepLines w:val="0"/>
        <w:pBdr>
          <w:bottom w:val="single" w:sz="6" w:space="4" w:color="E2001A"/>
        </w:pBdr>
        <w:spacing w:before="480"/>
        <w:ind w:right="600"/>
        <w:rPr>
          <w:bCs/>
          <w:sz w:val="46"/>
          <w:szCs w:val="46"/>
        </w:rPr>
      </w:pPr>
      <w:bookmarkStart w:id="433" w:name="_2gfc9vjg4ngm" w:colFirst="0" w:colLast="0"/>
      <w:bookmarkEnd w:id="433"/>
      <w:r>
        <w:rPr>
          <w:bCs/>
          <w:szCs w:val="46"/>
        </w:rPr>
        <w:t>5. FINANCIAL STRENGTH — ONE OF THE STRONGEST PARTS OF THE INVESTMENT CASE</w:t>
      </w:r>
    </w:p>
    <w:p w14:paraId="12DA2C5A" w14:textId="77777777" w:rsidR="009900D9" w:rsidRDefault="00000000">
      <w:pPr>
        <w:rPr>
          <w:b/>
          <w:bCs/>
        </w:rPr>
      </w:pPr>
      <w:r>
        <w:rPr>
          <w:bCs/>
        </w:rPr>
        <w:t>Nestlé India's financial position remains one of its major strengths.</w:t>
      </w:r>
    </w:p>
    <w:p w14:paraId="56E42DE5" w14:textId="77777777" w:rsidR="009900D9" w:rsidRDefault="00000000">
      <w:pPr>
        <w:rPr>
          <w:b/>
          <w:bCs/>
        </w:rPr>
      </w:pPr>
      <w:r>
        <w:rPr>
          <w:bCs/>
        </w:rPr>
        <w:t>The analysis showed:</w:t>
      </w:r>
    </w:p>
    <w:p w14:paraId="0AC182AF" w14:textId="77777777" w:rsidR="009900D9" w:rsidRDefault="00000000">
      <w:pPr>
        <w:pStyle w:val="Heading3"/>
        <w:keepNext w:val="0"/>
        <w:keepLines w:val="0"/>
        <w:spacing w:before="280"/>
        <w:ind w:right="600"/>
        <w:rPr>
          <w:bCs/>
          <w:color w:val="000000"/>
          <w:sz w:val="26"/>
          <w:szCs w:val="26"/>
        </w:rPr>
      </w:pPr>
      <w:bookmarkStart w:id="434" w:name="_it26ftm4sxiq" w:colFirst="0" w:colLast="0"/>
      <w:bookmarkEnd w:id="434"/>
      <w:r>
        <w:rPr>
          <w:bCs/>
          <w:szCs w:val="26"/>
        </w:rPr>
        <w:t>Low Financial Leverage</w:t>
      </w:r>
    </w:p>
    <w:p w14:paraId="3CBF3AE8" w14:textId="77777777" w:rsidR="009900D9" w:rsidRDefault="00000000">
      <w:pPr>
        <w:rPr>
          <w:b/>
          <w:bCs/>
        </w:rPr>
      </w:pPr>
      <w:r>
        <w:rPr>
          <w:bCs/>
        </w:rPr>
        <w:lastRenderedPageBreak/>
        <w:t>The company maintained a debt-to-equity ratio of approximately:</w:t>
      </w:r>
    </w:p>
    <w:p w14:paraId="0F43AD20" w14:textId="77777777" w:rsidR="009900D9" w:rsidRDefault="00000000">
      <w:pPr>
        <w:ind w:left="600" w:right="600"/>
        <w:rPr>
          <w:b/>
          <w:bCs/>
        </w:rPr>
      </w:pPr>
      <w:r>
        <w:rPr>
          <w:bCs/>
        </w:rPr>
        <w:t>0.1</w:t>
      </w:r>
    </w:p>
    <w:p w14:paraId="32556C1C" w14:textId="77777777" w:rsidR="009900D9" w:rsidRDefault="00000000">
      <w:pPr>
        <w:rPr>
          <w:b/>
          <w:bCs/>
        </w:rPr>
      </w:pPr>
      <w:r>
        <w:rPr>
          <w:bCs/>
        </w:rPr>
        <w:t>during FY2025–26.</w:t>
      </w:r>
    </w:p>
    <w:p w14:paraId="12212C97" w14:textId="77777777" w:rsidR="009900D9" w:rsidRDefault="00000000">
      <w:pPr>
        <w:pStyle w:val="Heading3"/>
        <w:keepNext w:val="0"/>
        <w:keepLines w:val="0"/>
        <w:spacing w:before="280"/>
        <w:ind w:right="600"/>
        <w:rPr>
          <w:bCs/>
          <w:color w:val="000000"/>
          <w:sz w:val="26"/>
          <w:szCs w:val="26"/>
        </w:rPr>
      </w:pPr>
      <w:bookmarkStart w:id="435" w:name="_phyp04c835j2" w:colFirst="0" w:colLast="0"/>
      <w:bookmarkEnd w:id="435"/>
      <w:r>
        <w:rPr>
          <w:bCs/>
          <w:szCs w:val="26"/>
        </w:rPr>
        <w:t>Strong Interest Coverage</w:t>
      </w:r>
    </w:p>
    <w:p w14:paraId="1DB85C19" w14:textId="77777777" w:rsidR="009900D9" w:rsidRDefault="00000000">
      <w:pPr>
        <w:rPr>
          <w:b/>
          <w:bCs/>
        </w:rPr>
      </w:pPr>
      <w:r>
        <w:rPr>
          <w:bCs/>
        </w:rPr>
        <w:t>The interest coverage ratio was approximately:</w:t>
      </w:r>
    </w:p>
    <w:p w14:paraId="44B1EA3F" w14:textId="77777777" w:rsidR="009900D9" w:rsidRDefault="00000000">
      <w:pPr>
        <w:ind w:left="600" w:right="600"/>
        <w:rPr>
          <w:b/>
          <w:bCs/>
        </w:rPr>
      </w:pPr>
      <w:r>
        <w:rPr>
          <w:bCs/>
        </w:rPr>
        <w:t>91.3 times</w:t>
      </w:r>
    </w:p>
    <w:p w14:paraId="78745171" w14:textId="77777777" w:rsidR="009900D9" w:rsidRDefault="00000000">
      <w:pPr>
        <w:rPr>
          <w:b/>
          <w:bCs/>
        </w:rPr>
      </w:pPr>
      <w:r>
        <w:rPr>
          <w:bCs/>
        </w:rPr>
        <w:t>This indicates that Nestlé India generates significantly more operating profit than is required to cover its interest obligations.</w:t>
      </w:r>
    </w:p>
    <w:p w14:paraId="21656519" w14:textId="77777777" w:rsidR="009900D9" w:rsidRDefault="00000000">
      <w:pPr>
        <w:pStyle w:val="Heading3"/>
        <w:keepNext w:val="0"/>
        <w:keepLines w:val="0"/>
        <w:spacing w:before="280"/>
        <w:ind w:right="600"/>
        <w:rPr>
          <w:bCs/>
          <w:color w:val="000000"/>
          <w:sz w:val="26"/>
          <w:szCs w:val="26"/>
        </w:rPr>
      </w:pPr>
      <w:bookmarkStart w:id="436" w:name="_sky7fnonf012" w:colFirst="0" w:colLast="0"/>
      <w:bookmarkEnd w:id="436"/>
      <w:r>
        <w:rPr>
          <w:bCs/>
          <w:szCs w:val="26"/>
        </w:rPr>
        <w:t>Strong Return Ratios</w:t>
      </w:r>
    </w:p>
    <w:p w14:paraId="49E42C19" w14:textId="77777777" w:rsidR="009900D9" w:rsidRDefault="00000000">
      <w:pPr>
        <w:rPr>
          <w:b/>
          <w:bCs/>
        </w:rPr>
      </w:pPr>
      <w:r>
        <w:rPr>
          <w:bCs/>
        </w:rPr>
        <w:t>Even after a decline during FY2025–26, the company generated:</w:t>
      </w:r>
    </w:p>
    <w:p w14:paraId="517CA7E1" w14:textId="77777777" w:rsidR="009900D9" w:rsidRDefault="00000000">
      <w:pPr>
        <w:ind w:left="600" w:right="600"/>
        <w:rPr>
          <w:b/>
          <w:bCs/>
        </w:rPr>
      </w:pPr>
      <w:r>
        <w:rPr>
          <w:bCs/>
        </w:rPr>
        <w:t>Return on Net Worth of 75.2%</w:t>
      </w:r>
    </w:p>
    <w:p w14:paraId="364132B0" w14:textId="77777777" w:rsidR="009900D9" w:rsidRDefault="00000000">
      <w:pPr>
        <w:rPr>
          <w:b/>
          <w:bCs/>
        </w:rPr>
      </w:pPr>
      <w:r>
        <w:rPr>
          <w:bCs/>
        </w:rPr>
        <w:t>This remains exceptionally high.</w:t>
      </w:r>
    </w:p>
    <w:p w14:paraId="7E425C81" w14:textId="77777777" w:rsidR="009900D9" w:rsidRDefault="00000000">
      <w:pPr>
        <w:pStyle w:val="Heading3"/>
        <w:keepNext w:val="0"/>
        <w:keepLines w:val="0"/>
        <w:spacing w:before="280"/>
        <w:ind w:right="600"/>
        <w:rPr>
          <w:bCs/>
          <w:color w:val="000000"/>
          <w:sz w:val="26"/>
          <w:szCs w:val="26"/>
        </w:rPr>
      </w:pPr>
      <w:bookmarkStart w:id="437" w:name="_n1ia854x7qbs" w:colFirst="0" w:colLast="0"/>
      <w:bookmarkEnd w:id="437"/>
      <w:r>
        <w:rPr>
          <w:bCs/>
          <w:szCs w:val="26"/>
        </w:rPr>
        <w:t>Strong Cash Generation</w:t>
      </w:r>
    </w:p>
    <w:p w14:paraId="52E3C782" w14:textId="77777777" w:rsidR="009900D9" w:rsidRDefault="00000000">
      <w:pPr>
        <w:rPr>
          <w:b/>
          <w:bCs/>
        </w:rPr>
      </w:pPr>
      <w:r>
        <w:rPr>
          <w:bCs/>
        </w:rPr>
        <w:t>Nestlé India's business generates substantial operating cash, allowing the company to support:</w:t>
      </w:r>
    </w:p>
    <w:p w14:paraId="0769AFCE" w14:textId="77777777" w:rsidR="009900D9" w:rsidRDefault="00000000">
      <w:pPr>
        <w:numPr>
          <w:ilvl w:val="0"/>
          <w:numId w:val="179"/>
        </w:numPr>
        <w:rPr>
          <w:b/>
          <w:bCs/>
        </w:rPr>
      </w:pPr>
      <w:r>
        <w:rPr>
          <w:bCs/>
        </w:rPr>
        <w:t>Business investment</w:t>
      </w:r>
    </w:p>
    <w:p w14:paraId="7C8A22B0" w14:textId="77777777" w:rsidR="009900D9" w:rsidRDefault="00000000">
      <w:pPr>
        <w:numPr>
          <w:ilvl w:val="0"/>
          <w:numId w:val="179"/>
        </w:numPr>
        <w:rPr>
          <w:b/>
          <w:bCs/>
        </w:rPr>
      </w:pPr>
      <w:r>
        <w:rPr>
          <w:bCs/>
        </w:rPr>
        <w:t>Manufacturing expansion</w:t>
      </w:r>
    </w:p>
    <w:p w14:paraId="5A61A442" w14:textId="77777777" w:rsidR="009900D9" w:rsidRDefault="00000000">
      <w:pPr>
        <w:numPr>
          <w:ilvl w:val="0"/>
          <w:numId w:val="179"/>
        </w:numPr>
        <w:rPr>
          <w:b/>
          <w:bCs/>
        </w:rPr>
      </w:pPr>
      <w:r>
        <w:rPr>
          <w:bCs/>
        </w:rPr>
        <w:t>Brand investment</w:t>
      </w:r>
    </w:p>
    <w:p w14:paraId="6EE76E96" w14:textId="77777777" w:rsidR="009900D9" w:rsidRDefault="00000000">
      <w:pPr>
        <w:numPr>
          <w:ilvl w:val="0"/>
          <w:numId w:val="179"/>
        </w:numPr>
        <w:rPr>
          <w:b/>
          <w:bCs/>
        </w:rPr>
      </w:pPr>
      <w:r>
        <w:rPr>
          <w:bCs/>
        </w:rPr>
        <w:t>Dividend payments</w:t>
      </w:r>
    </w:p>
    <w:p w14:paraId="3F8A5EF0" w14:textId="77777777" w:rsidR="009900D9" w:rsidRDefault="00000000">
      <w:pPr>
        <w:rPr>
          <w:b/>
          <w:bCs/>
        </w:rPr>
      </w:pPr>
      <w:r>
        <w:rPr>
          <w:bCs/>
        </w:rPr>
        <w:t>without excessive dependence on debt.</w:t>
      </w:r>
    </w:p>
    <w:p w14:paraId="3A68ED23" w14:textId="77777777" w:rsidR="009900D9" w:rsidRDefault="00000000">
      <w:pPr>
        <w:pStyle w:val="Heading2"/>
        <w:keepNext w:val="0"/>
        <w:keepLines w:val="0"/>
        <w:ind w:right="600"/>
        <w:rPr>
          <w:bCs/>
          <w:sz w:val="34"/>
          <w:szCs w:val="34"/>
        </w:rPr>
      </w:pPr>
      <w:bookmarkStart w:id="438" w:name="_5284agx9rphh" w:colFirst="0" w:colLast="0"/>
      <w:bookmarkEnd w:id="438"/>
      <w:r>
        <w:rPr>
          <w:bCs/>
          <w:szCs w:val="34"/>
        </w:rPr>
        <w:t>Investor Interpretation</w:t>
      </w:r>
    </w:p>
    <w:p w14:paraId="665E2A49" w14:textId="77777777" w:rsidR="009900D9" w:rsidRDefault="00000000">
      <w:pPr>
        <w:rPr>
          <w:b/>
          <w:bCs/>
        </w:rPr>
      </w:pPr>
      <w:r>
        <w:rPr>
          <w:bCs/>
        </w:rPr>
        <w:t>Nestlé India's financial strength means that the company's biggest investment risk is generally not:</w:t>
      </w:r>
    </w:p>
    <w:p w14:paraId="458912CD" w14:textId="77777777" w:rsidR="009900D9" w:rsidRDefault="00000000">
      <w:pPr>
        <w:ind w:left="600" w:right="600"/>
        <w:rPr>
          <w:b/>
          <w:bCs/>
        </w:rPr>
      </w:pPr>
      <w:r>
        <w:rPr>
          <w:bCs/>
        </w:rPr>
        <w:t>Financial survival.</w:t>
      </w:r>
    </w:p>
    <w:p w14:paraId="36A32BF9" w14:textId="77777777" w:rsidR="009900D9" w:rsidRDefault="00000000">
      <w:pPr>
        <w:rPr>
          <w:b/>
          <w:bCs/>
        </w:rPr>
      </w:pPr>
      <w:r>
        <w:rPr>
          <w:bCs/>
        </w:rPr>
        <w:t>Instead, the bigger question is:</w:t>
      </w:r>
    </w:p>
    <w:p w14:paraId="2CDABFB5" w14:textId="77777777" w:rsidR="009900D9" w:rsidRDefault="00000000">
      <w:pPr>
        <w:ind w:left="600" w:right="600"/>
        <w:rPr>
          <w:b/>
          <w:bCs/>
        </w:rPr>
      </w:pPr>
      <w:r>
        <w:rPr>
          <w:bCs/>
        </w:rPr>
        <w:t>Business performance and shareholder returns.</w:t>
      </w:r>
    </w:p>
    <w:p w14:paraId="5EF94AD5" w14:textId="77777777" w:rsidR="009900D9" w:rsidRDefault="00000000">
      <w:pPr>
        <w:rPr>
          <w:b/>
          <w:bCs/>
        </w:rPr>
      </w:pPr>
      <w:r>
        <w:rPr>
          <w:bCs/>
        </w:rPr>
        <w:t>This is an important distinction.</w:t>
      </w:r>
    </w:p>
    <w:p w14:paraId="1CB8C38B" w14:textId="77777777" w:rsidR="009900D9" w:rsidRDefault="00000000">
      <w:pPr>
        <w:rPr>
          <w:b/>
          <w:bCs/>
        </w:rPr>
      </w:pPr>
      <w:r>
        <w:rPr>
          <w:bCs/>
        </w:rPr>
        <w:t>The company appears financially strong enough to invest through changing business cycles.</w:t>
      </w:r>
    </w:p>
    <w:p w14:paraId="77327021" w14:textId="77777777" w:rsidR="009900D9" w:rsidRDefault="009900D9">
      <w:pPr>
        <w:ind w:right="600"/>
        <w:rPr>
          <w:b/>
          <w:bCs/>
        </w:rPr>
      </w:pPr>
    </w:p>
    <w:p w14:paraId="65048A83" w14:textId="77777777" w:rsidR="009900D9" w:rsidRDefault="00000000">
      <w:pPr>
        <w:pStyle w:val="Heading1"/>
        <w:keepNext w:val="0"/>
        <w:keepLines w:val="0"/>
        <w:pBdr>
          <w:bottom w:val="single" w:sz="6" w:space="4" w:color="E2001A"/>
        </w:pBdr>
        <w:spacing w:before="480"/>
        <w:ind w:right="600"/>
        <w:rPr>
          <w:bCs/>
          <w:sz w:val="46"/>
          <w:szCs w:val="46"/>
        </w:rPr>
      </w:pPr>
      <w:bookmarkStart w:id="439" w:name="_jdpho8pj76ba" w:colFirst="0" w:colLast="0"/>
      <w:bookmarkEnd w:id="439"/>
      <w:r>
        <w:rPr>
          <w:bCs/>
          <w:szCs w:val="46"/>
        </w:rPr>
        <w:lastRenderedPageBreak/>
        <w:t>6. PROFITABILITY — THE MOST IMPORTANT AREA TO WATCH</w:t>
      </w:r>
    </w:p>
    <w:p w14:paraId="7A42AC69" w14:textId="77777777" w:rsidR="009900D9" w:rsidRDefault="00000000">
      <w:pPr>
        <w:rPr>
          <w:b/>
          <w:bCs/>
        </w:rPr>
      </w:pPr>
      <w:r>
        <w:rPr>
          <w:bCs/>
        </w:rPr>
        <w:t>The biggest financial concern emerging from the analysis is margin pressure.</w:t>
      </w:r>
    </w:p>
    <w:p w14:paraId="6ADD3CC4" w14:textId="77777777" w:rsidR="009900D9" w:rsidRDefault="00000000">
      <w:pPr>
        <w:rPr>
          <w:b/>
          <w:bCs/>
        </w:rPr>
      </w:pPr>
      <w:r>
        <w:rPr>
          <w:bCs/>
        </w:rPr>
        <w:t>During FY2025–26:</w:t>
      </w:r>
    </w:p>
    <w:p w14:paraId="44711886" w14:textId="77777777" w:rsidR="009900D9" w:rsidRDefault="00000000">
      <w:pPr>
        <w:numPr>
          <w:ilvl w:val="0"/>
          <w:numId w:val="1"/>
        </w:numPr>
        <w:rPr>
          <w:b/>
          <w:bCs/>
        </w:rPr>
      </w:pPr>
      <w:r>
        <w:rPr>
          <w:bCs/>
        </w:rPr>
        <w:t>Operating Profit Margin declined</w:t>
      </w:r>
    </w:p>
    <w:p w14:paraId="41C6A71E" w14:textId="77777777" w:rsidR="009900D9" w:rsidRDefault="00000000">
      <w:pPr>
        <w:numPr>
          <w:ilvl w:val="0"/>
          <w:numId w:val="1"/>
        </w:numPr>
        <w:rPr>
          <w:b/>
          <w:bCs/>
        </w:rPr>
      </w:pPr>
      <w:r>
        <w:rPr>
          <w:bCs/>
        </w:rPr>
        <w:t>Net Profit Margin declined</w:t>
      </w:r>
    </w:p>
    <w:p w14:paraId="7D060CF3" w14:textId="77777777" w:rsidR="009900D9" w:rsidRDefault="00000000">
      <w:pPr>
        <w:numPr>
          <w:ilvl w:val="0"/>
          <w:numId w:val="1"/>
        </w:numPr>
        <w:rPr>
          <w:b/>
          <w:bCs/>
        </w:rPr>
      </w:pPr>
      <w:r>
        <w:rPr>
          <w:bCs/>
        </w:rPr>
        <w:t>Return on Net Worth declined</w:t>
      </w:r>
    </w:p>
    <w:p w14:paraId="6C2BCB6C" w14:textId="77777777" w:rsidR="009900D9" w:rsidRDefault="00000000">
      <w:pPr>
        <w:rPr>
          <w:b/>
          <w:bCs/>
        </w:rPr>
      </w:pPr>
      <w:r>
        <w:rPr>
          <w:bCs/>
        </w:rPr>
        <w:t>The comparison showed:</w:t>
      </w:r>
    </w:p>
    <w:tbl>
      <w:tblPr>
        <w:tblStyle w:val="aff2"/>
        <w:tblW w:w="5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1385"/>
        <w:gridCol w:w="1385"/>
      </w:tblGrid>
      <w:tr w:rsidR="009900D9" w14:paraId="48D71690"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6727E5E5" w14:textId="77777777" w:rsidR="009900D9" w:rsidRDefault="00000000">
            <w:pPr>
              <w:spacing w:before="40" w:after="40"/>
              <w:ind w:right="600"/>
              <w:jc w:val="center"/>
              <w:rPr>
                <w:b/>
                <w:bCs/>
              </w:rPr>
            </w:pPr>
            <w:r>
              <w:rPr>
                <w:b/>
                <w:bCs/>
                <w:color w:val="FFFFFF"/>
                <w:sz w:val="20"/>
              </w:rPr>
              <w:t>Metric</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00AB5F2E" w14:textId="77777777" w:rsidR="009900D9" w:rsidRDefault="00000000">
            <w:pPr>
              <w:spacing w:before="40" w:after="40"/>
              <w:ind w:right="600"/>
              <w:jc w:val="center"/>
              <w:rPr>
                <w:b/>
                <w:bCs/>
              </w:rPr>
            </w:pPr>
            <w:r>
              <w:rPr>
                <w:b/>
                <w:bCs/>
                <w:color w:val="FFFFFF"/>
                <w:sz w:val="20"/>
              </w:rPr>
              <w:t>FY2024–25</w:t>
            </w:r>
          </w:p>
        </w:tc>
        <w:tc>
          <w:tcPr>
            <w:tcW w:w="1385" w:type="dxa"/>
            <w:tcBorders>
              <w:top w:val="single" w:sz="4" w:space="0" w:color="F5BEBE"/>
              <w:left w:val="single" w:sz="4" w:space="0" w:color="F5BEBE"/>
              <w:bottom w:val="single" w:sz="4" w:space="0" w:color="F5BEBE"/>
              <w:right w:val="single" w:sz="4" w:space="0" w:color="F5BEBE"/>
            </w:tcBorders>
            <w:shd w:val="clear" w:color="auto" w:fill="E2001A"/>
            <w:tcMar>
              <w:top w:w="100" w:type="dxa"/>
              <w:left w:w="100" w:type="dxa"/>
              <w:bottom w:w="100" w:type="dxa"/>
              <w:right w:w="100" w:type="dxa"/>
            </w:tcMar>
          </w:tcPr>
          <w:p w14:paraId="496F2B25" w14:textId="77777777" w:rsidR="009900D9" w:rsidRDefault="00000000">
            <w:pPr>
              <w:spacing w:before="40" w:after="40"/>
              <w:ind w:right="600"/>
              <w:jc w:val="center"/>
              <w:rPr>
                <w:b/>
                <w:bCs/>
              </w:rPr>
            </w:pPr>
            <w:r>
              <w:rPr>
                <w:b/>
                <w:bCs/>
                <w:color w:val="FFFFFF"/>
                <w:sz w:val="20"/>
              </w:rPr>
              <w:t>FY2025–26</w:t>
            </w:r>
          </w:p>
        </w:tc>
      </w:tr>
      <w:tr w:rsidR="009900D9" w14:paraId="5186BA5A"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E897BBC" w14:textId="77777777" w:rsidR="009900D9" w:rsidRDefault="00000000">
            <w:pPr>
              <w:spacing w:before="40" w:after="40"/>
              <w:ind w:right="600"/>
              <w:rPr>
                <w:b/>
                <w:bCs/>
              </w:rPr>
            </w:pPr>
            <w:r>
              <w:rPr>
                <w:b/>
                <w:bCs/>
                <w:sz w:val="20"/>
              </w:rPr>
              <w:t>Operating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7B5CCAF0" w14:textId="77777777" w:rsidR="009900D9" w:rsidRDefault="00000000">
            <w:pPr>
              <w:spacing w:before="40" w:after="40"/>
              <w:ind w:right="600"/>
              <w:rPr>
                <w:b/>
                <w:bCs/>
              </w:rPr>
            </w:pPr>
            <w:r>
              <w:rPr>
                <w:b/>
                <w:bCs/>
                <w:sz w:val="20"/>
              </w:rPr>
              <w:t>21.1%</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1E24BE7" w14:textId="77777777" w:rsidR="009900D9" w:rsidRDefault="00000000">
            <w:pPr>
              <w:spacing w:before="40" w:after="40"/>
              <w:ind w:right="600"/>
              <w:rPr>
                <w:b/>
                <w:bCs/>
              </w:rPr>
            </w:pPr>
            <w:r>
              <w:rPr>
                <w:b/>
                <w:bCs/>
                <w:sz w:val="20"/>
              </w:rPr>
              <w:t>20.0%</w:t>
            </w:r>
          </w:p>
        </w:tc>
      </w:tr>
      <w:tr w:rsidR="009900D9" w14:paraId="0A3FF2CC"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38A7FBF1" w14:textId="77777777" w:rsidR="009900D9" w:rsidRDefault="00000000">
            <w:pPr>
              <w:spacing w:before="40" w:after="40"/>
              <w:ind w:right="600"/>
              <w:rPr>
                <w:b/>
                <w:bCs/>
              </w:rPr>
            </w:pPr>
            <w:r>
              <w:rPr>
                <w:b/>
                <w:bCs/>
                <w:sz w:val="20"/>
              </w:rPr>
              <w:t>Net Profit Margin</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1F791FF3" w14:textId="77777777" w:rsidR="009900D9" w:rsidRDefault="00000000">
            <w:pPr>
              <w:spacing w:before="40" w:after="40"/>
              <w:ind w:right="600"/>
              <w:rPr>
                <w:b/>
                <w:bCs/>
              </w:rPr>
            </w:pPr>
            <w:r>
              <w:rPr>
                <w:b/>
                <w:bCs/>
                <w:sz w:val="20"/>
              </w:rPr>
              <w:t>16.5%</w:t>
            </w:r>
          </w:p>
        </w:tc>
        <w:tc>
          <w:tcPr>
            <w:tcW w:w="1385" w:type="dxa"/>
            <w:tcBorders>
              <w:top w:val="single" w:sz="4" w:space="0" w:color="F5BEBE"/>
              <w:left w:val="single" w:sz="4" w:space="0" w:color="F5BEBE"/>
              <w:bottom w:val="single" w:sz="4" w:space="0" w:color="F5BEBE"/>
              <w:right w:val="single" w:sz="4" w:space="0" w:color="F5BEBE"/>
            </w:tcBorders>
            <w:shd w:val="clear" w:color="auto" w:fill="FFF0F0"/>
            <w:tcMar>
              <w:top w:w="100" w:type="dxa"/>
              <w:left w:w="100" w:type="dxa"/>
              <w:bottom w:w="100" w:type="dxa"/>
              <w:right w:w="100" w:type="dxa"/>
            </w:tcMar>
          </w:tcPr>
          <w:p w14:paraId="04CB6720" w14:textId="77777777" w:rsidR="009900D9" w:rsidRDefault="00000000">
            <w:pPr>
              <w:spacing w:before="40" w:after="40"/>
              <w:ind w:right="600"/>
              <w:rPr>
                <w:b/>
                <w:bCs/>
              </w:rPr>
            </w:pPr>
            <w:r>
              <w:rPr>
                <w:b/>
                <w:bCs/>
                <w:sz w:val="20"/>
              </w:rPr>
              <w:t>15.4%</w:t>
            </w:r>
          </w:p>
        </w:tc>
      </w:tr>
      <w:tr w:rsidR="009900D9" w14:paraId="76D47ABA" w14:textId="77777777">
        <w:trPr>
          <w:trHeight w:val="515"/>
        </w:trPr>
        <w:tc>
          <w:tcPr>
            <w:tcW w:w="255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52522A1D" w14:textId="77777777" w:rsidR="009900D9" w:rsidRDefault="00000000">
            <w:pPr>
              <w:spacing w:before="40" w:after="40"/>
              <w:ind w:right="600"/>
              <w:rPr>
                <w:b/>
                <w:bCs/>
              </w:rPr>
            </w:pPr>
            <w:r>
              <w:rPr>
                <w:b/>
                <w:bCs/>
                <w:sz w:val="20"/>
              </w:rPr>
              <w:t>Return on Net Worth</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3526889B" w14:textId="77777777" w:rsidR="009900D9" w:rsidRDefault="00000000">
            <w:pPr>
              <w:spacing w:before="40" w:after="40"/>
              <w:ind w:right="600"/>
              <w:rPr>
                <w:b/>
                <w:bCs/>
              </w:rPr>
            </w:pPr>
            <w:r>
              <w:rPr>
                <w:b/>
                <w:bCs/>
                <w:sz w:val="20"/>
              </w:rPr>
              <w:t>88.9%</w:t>
            </w:r>
          </w:p>
        </w:tc>
        <w:tc>
          <w:tcPr>
            <w:tcW w:w="1385" w:type="dxa"/>
            <w:tcBorders>
              <w:top w:val="single" w:sz="4" w:space="0" w:color="F5BEBE"/>
              <w:left w:val="single" w:sz="4" w:space="0" w:color="F5BEBE"/>
              <w:bottom w:val="single" w:sz="4" w:space="0" w:color="F5BEBE"/>
              <w:right w:val="single" w:sz="4" w:space="0" w:color="F5BEBE"/>
            </w:tcBorders>
            <w:shd w:val="clear" w:color="auto" w:fill="FFFFFF"/>
            <w:tcMar>
              <w:top w:w="100" w:type="dxa"/>
              <w:left w:w="100" w:type="dxa"/>
              <w:bottom w:w="100" w:type="dxa"/>
              <w:right w:w="100" w:type="dxa"/>
            </w:tcMar>
          </w:tcPr>
          <w:p w14:paraId="225375A2" w14:textId="77777777" w:rsidR="009900D9" w:rsidRDefault="00000000">
            <w:pPr>
              <w:spacing w:before="40" w:after="40"/>
              <w:ind w:right="600"/>
              <w:rPr>
                <w:b/>
                <w:bCs/>
              </w:rPr>
            </w:pPr>
            <w:r>
              <w:rPr>
                <w:b/>
                <w:bCs/>
                <w:sz w:val="20"/>
              </w:rPr>
              <w:t>75.2%</w:t>
            </w:r>
          </w:p>
        </w:tc>
      </w:tr>
    </w:tbl>
    <w:p w14:paraId="50751839" w14:textId="77777777" w:rsidR="009900D9" w:rsidRDefault="00000000">
      <w:pPr>
        <w:rPr>
          <w:b/>
          <w:bCs/>
        </w:rPr>
      </w:pPr>
      <w:r>
        <w:rPr>
          <w:bCs/>
        </w:rPr>
        <w:t>This creates an important contrast.</w:t>
      </w:r>
    </w:p>
    <w:p w14:paraId="372F16DA" w14:textId="77777777" w:rsidR="009900D9" w:rsidRDefault="00000000">
      <w:pPr>
        <w:rPr>
          <w:b/>
          <w:bCs/>
        </w:rPr>
      </w:pPr>
      <w:r>
        <w:rPr>
          <w:bCs/>
        </w:rPr>
        <w:t>The company continues to grow.</w:t>
      </w:r>
    </w:p>
    <w:p w14:paraId="248C825D" w14:textId="77777777" w:rsidR="009900D9" w:rsidRDefault="00000000">
      <w:pPr>
        <w:rPr>
          <w:b/>
          <w:bCs/>
        </w:rPr>
      </w:pPr>
      <w:r>
        <w:rPr>
          <w:bCs/>
        </w:rPr>
        <w:t>But:</w:t>
      </w:r>
    </w:p>
    <w:p w14:paraId="3D71E31B" w14:textId="77777777" w:rsidR="009900D9" w:rsidRDefault="00000000">
      <w:pPr>
        <w:ind w:left="600" w:right="600"/>
        <w:rPr>
          <w:b/>
          <w:bCs/>
        </w:rPr>
      </w:pPr>
      <w:r>
        <w:rPr>
          <w:bCs/>
        </w:rPr>
        <w:t>The profitability of that growth requires close monitoring.</w:t>
      </w:r>
    </w:p>
    <w:p w14:paraId="55225AEC" w14:textId="77777777" w:rsidR="009900D9" w:rsidRDefault="00000000">
      <w:pPr>
        <w:rPr>
          <w:b/>
          <w:bCs/>
        </w:rPr>
      </w:pPr>
      <w:r>
        <w:rPr>
          <w:bCs/>
        </w:rPr>
        <w:t>This is perhaps the most important issue for investors going forward.</w:t>
      </w:r>
    </w:p>
    <w:p w14:paraId="220700F4" w14:textId="77777777" w:rsidR="009900D9" w:rsidRDefault="00000000">
      <w:pPr>
        <w:rPr>
          <w:b/>
          <w:bCs/>
        </w:rPr>
      </w:pPr>
      <w:r>
        <w:rPr>
          <w:bCs/>
        </w:rPr>
        <w:t>Nestlé India must demonstrate that it can:</w:t>
      </w:r>
    </w:p>
    <w:p w14:paraId="01BC55BB" w14:textId="77777777" w:rsidR="009900D9" w:rsidRDefault="00000000">
      <w:pPr>
        <w:ind w:left="600" w:right="600"/>
        <w:rPr>
          <w:b/>
          <w:bCs/>
        </w:rPr>
      </w:pPr>
      <w:r>
        <w:rPr>
          <w:bCs/>
        </w:rPr>
        <w:t>Grow Revenue</w:t>
      </w:r>
    </w:p>
    <w:p w14:paraId="3131862E" w14:textId="77777777" w:rsidR="009900D9" w:rsidRDefault="00000000">
      <w:pPr>
        <w:rPr>
          <w:b/>
          <w:bCs/>
        </w:rPr>
      </w:pPr>
      <w:r>
        <w:rPr>
          <w:bCs/>
        </w:rPr>
        <w:t>while also:</w:t>
      </w:r>
    </w:p>
    <w:p w14:paraId="53F562BC" w14:textId="77777777" w:rsidR="009900D9" w:rsidRDefault="00000000">
      <w:pPr>
        <w:ind w:left="600" w:right="600"/>
        <w:rPr>
          <w:b/>
          <w:bCs/>
        </w:rPr>
      </w:pPr>
      <w:r>
        <w:rPr>
          <w:bCs/>
        </w:rPr>
        <w:t>Protecting or Improving Margins.</w:t>
      </w:r>
    </w:p>
    <w:p w14:paraId="07D9B6D8" w14:textId="77777777" w:rsidR="009900D9" w:rsidRDefault="00000000">
      <w:pPr>
        <w:pStyle w:val="Heading1"/>
        <w:keepNext w:val="0"/>
        <w:keepLines w:val="0"/>
        <w:pBdr>
          <w:bottom w:val="single" w:sz="6" w:space="4" w:color="E2001A"/>
        </w:pBdr>
        <w:spacing w:before="480"/>
        <w:ind w:right="600"/>
        <w:rPr>
          <w:bCs/>
          <w:sz w:val="46"/>
          <w:szCs w:val="46"/>
        </w:rPr>
      </w:pPr>
      <w:bookmarkStart w:id="440" w:name="_zcz9srn4md5m" w:colFirst="0" w:colLast="0"/>
      <w:bookmarkEnd w:id="440"/>
      <w:r>
        <w:rPr>
          <w:bCs/>
          <w:szCs w:val="46"/>
        </w:rPr>
        <w:t>7. THE FUTURE GROWTH OPPORTUNITY REMAINS SIGNIFICANT</w:t>
      </w:r>
    </w:p>
    <w:p w14:paraId="46482933" w14:textId="77777777" w:rsidR="009900D9" w:rsidRDefault="00000000">
      <w:pPr>
        <w:rPr>
          <w:b/>
          <w:bCs/>
        </w:rPr>
      </w:pPr>
      <w:r>
        <w:rPr>
          <w:bCs/>
        </w:rPr>
        <w:t>Nestlé India's future growth opportunity remains broad.</w:t>
      </w:r>
    </w:p>
    <w:p w14:paraId="59617439" w14:textId="77777777" w:rsidR="009900D9" w:rsidRDefault="00000000">
      <w:pPr>
        <w:rPr>
          <w:b/>
          <w:bCs/>
        </w:rPr>
      </w:pPr>
      <w:r>
        <w:rPr>
          <w:bCs/>
        </w:rPr>
        <w:t>The company has several potential growth drivers.</w:t>
      </w:r>
    </w:p>
    <w:p w14:paraId="0AB4A1BA" w14:textId="77777777" w:rsidR="009900D9" w:rsidRDefault="00000000">
      <w:pPr>
        <w:pStyle w:val="Heading2"/>
        <w:keepNext w:val="0"/>
        <w:keepLines w:val="0"/>
        <w:ind w:right="600"/>
        <w:rPr>
          <w:bCs/>
          <w:sz w:val="34"/>
          <w:szCs w:val="34"/>
        </w:rPr>
      </w:pPr>
      <w:bookmarkStart w:id="441" w:name="_9q520ocn03wg" w:colFirst="0" w:colLast="0"/>
      <w:bookmarkEnd w:id="441"/>
      <w:r>
        <w:rPr>
          <w:bCs/>
          <w:szCs w:val="34"/>
        </w:rPr>
        <w:t>1. Consumer Penetration</w:t>
      </w:r>
    </w:p>
    <w:p w14:paraId="4EAD0914" w14:textId="77777777" w:rsidR="009900D9" w:rsidRDefault="00000000">
      <w:pPr>
        <w:rPr>
          <w:b/>
          <w:bCs/>
        </w:rPr>
      </w:pPr>
      <w:r>
        <w:rPr>
          <w:bCs/>
        </w:rPr>
        <w:lastRenderedPageBreak/>
        <w:t>Reaching more households and consumers.</w:t>
      </w:r>
    </w:p>
    <w:p w14:paraId="5F421A0F" w14:textId="77777777" w:rsidR="009900D9" w:rsidRDefault="00000000">
      <w:pPr>
        <w:pStyle w:val="Heading2"/>
        <w:keepNext w:val="0"/>
        <w:keepLines w:val="0"/>
        <w:ind w:right="600"/>
        <w:rPr>
          <w:bCs/>
          <w:sz w:val="34"/>
          <w:szCs w:val="34"/>
        </w:rPr>
      </w:pPr>
      <w:bookmarkStart w:id="442" w:name="_vh229hfirjc0" w:colFirst="0" w:colLast="0"/>
      <w:bookmarkEnd w:id="442"/>
      <w:r>
        <w:rPr>
          <w:bCs/>
          <w:szCs w:val="34"/>
        </w:rPr>
        <w:t>2. Volume Growth</w:t>
      </w:r>
    </w:p>
    <w:p w14:paraId="05EE8A78" w14:textId="77777777" w:rsidR="009900D9" w:rsidRDefault="00000000">
      <w:pPr>
        <w:rPr>
          <w:b/>
          <w:bCs/>
        </w:rPr>
      </w:pPr>
      <w:r>
        <w:rPr>
          <w:bCs/>
        </w:rPr>
        <w:t>Increasing actual product consumption.</w:t>
      </w:r>
    </w:p>
    <w:p w14:paraId="2B42C8FB" w14:textId="77777777" w:rsidR="009900D9" w:rsidRDefault="00000000">
      <w:pPr>
        <w:pStyle w:val="Heading2"/>
        <w:keepNext w:val="0"/>
        <w:keepLines w:val="0"/>
        <w:ind w:right="600"/>
        <w:rPr>
          <w:bCs/>
          <w:sz w:val="34"/>
          <w:szCs w:val="34"/>
        </w:rPr>
      </w:pPr>
      <w:bookmarkStart w:id="443" w:name="_o79t2yx9vfmt" w:colFirst="0" w:colLast="0"/>
      <w:bookmarkEnd w:id="443"/>
      <w:r>
        <w:rPr>
          <w:bCs/>
          <w:szCs w:val="34"/>
        </w:rPr>
        <w:t>3. Rural Expansion</w:t>
      </w:r>
    </w:p>
    <w:p w14:paraId="3C24FF2E" w14:textId="77777777" w:rsidR="009900D9" w:rsidRDefault="00000000">
      <w:pPr>
        <w:rPr>
          <w:b/>
          <w:bCs/>
        </w:rPr>
      </w:pPr>
      <w:r>
        <w:rPr>
          <w:bCs/>
        </w:rPr>
        <w:t>Increasing presence in rural and semi-urban markets.</w:t>
      </w:r>
    </w:p>
    <w:p w14:paraId="725E51D0" w14:textId="77777777" w:rsidR="009900D9" w:rsidRDefault="00000000">
      <w:pPr>
        <w:rPr>
          <w:b/>
          <w:bCs/>
        </w:rPr>
      </w:pPr>
      <w:r>
        <w:rPr>
          <w:bCs/>
        </w:rPr>
        <w:t>The company reported presence across approximately:</w:t>
      </w:r>
    </w:p>
    <w:p w14:paraId="27758B0E" w14:textId="77777777" w:rsidR="009900D9" w:rsidRDefault="00000000">
      <w:pPr>
        <w:ind w:left="600" w:right="600"/>
        <w:rPr>
          <w:b/>
          <w:bCs/>
        </w:rPr>
      </w:pPr>
      <w:r>
        <w:rPr>
          <w:bCs/>
        </w:rPr>
        <w:t>216,000 villages</w:t>
      </w:r>
    </w:p>
    <w:p w14:paraId="6364608A" w14:textId="77777777" w:rsidR="009900D9" w:rsidRDefault="00000000">
      <w:pPr>
        <w:rPr>
          <w:b/>
          <w:bCs/>
        </w:rPr>
      </w:pPr>
      <w:r>
        <w:rPr>
          <w:bCs/>
        </w:rPr>
        <w:t>as part of its rural expansion strategy.</w:t>
      </w:r>
    </w:p>
    <w:p w14:paraId="1CD880C7" w14:textId="77777777" w:rsidR="009900D9" w:rsidRDefault="00000000">
      <w:pPr>
        <w:pStyle w:val="Heading2"/>
        <w:keepNext w:val="0"/>
        <w:keepLines w:val="0"/>
        <w:ind w:right="600"/>
        <w:rPr>
          <w:bCs/>
          <w:sz w:val="34"/>
          <w:szCs w:val="34"/>
        </w:rPr>
      </w:pPr>
      <w:bookmarkStart w:id="444" w:name="_qzh8ke2gic4o" w:colFirst="0" w:colLast="0"/>
      <w:bookmarkEnd w:id="444"/>
      <w:r>
        <w:rPr>
          <w:bCs/>
          <w:szCs w:val="34"/>
        </w:rPr>
        <w:t>4. Innovation</w:t>
      </w:r>
    </w:p>
    <w:p w14:paraId="38D10253" w14:textId="77777777" w:rsidR="009900D9" w:rsidRDefault="00000000">
      <w:pPr>
        <w:rPr>
          <w:b/>
          <w:bCs/>
        </w:rPr>
      </w:pPr>
      <w:r>
        <w:rPr>
          <w:bCs/>
        </w:rPr>
        <w:t>Launching new products and formats.</w:t>
      </w:r>
    </w:p>
    <w:p w14:paraId="4552EE30" w14:textId="77777777" w:rsidR="009900D9" w:rsidRDefault="00000000">
      <w:pPr>
        <w:pStyle w:val="Heading2"/>
        <w:keepNext w:val="0"/>
        <w:keepLines w:val="0"/>
        <w:ind w:right="600"/>
        <w:rPr>
          <w:bCs/>
          <w:sz w:val="34"/>
          <w:szCs w:val="34"/>
        </w:rPr>
      </w:pPr>
      <w:bookmarkStart w:id="445" w:name="_rmh3fewt2qr3" w:colFirst="0" w:colLast="0"/>
      <w:bookmarkEnd w:id="445"/>
      <w:r>
        <w:rPr>
          <w:bCs/>
          <w:szCs w:val="34"/>
        </w:rPr>
        <w:t>5. Premiumisation</w:t>
      </w:r>
    </w:p>
    <w:p w14:paraId="19887E95" w14:textId="77777777" w:rsidR="009900D9" w:rsidRDefault="00000000">
      <w:pPr>
        <w:rPr>
          <w:b/>
          <w:bCs/>
        </w:rPr>
      </w:pPr>
      <w:r>
        <w:rPr>
          <w:bCs/>
        </w:rPr>
        <w:t>Capturing consumers willing to spend more on differentiated and premium products.</w:t>
      </w:r>
    </w:p>
    <w:p w14:paraId="246CD71F" w14:textId="77777777" w:rsidR="009900D9" w:rsidRDefault="00000000">
      <w:pPr>
        <w:pStyle w:val="Heading2"/>
        <w:keepNext w:val="0"/>
        <w:keepLines w:val="0"/>
        <w:ind w:right="600"/>
        <w:rPr>
          <w:bCs/>
          <w:sz w:val="34"/>
          <w:szCs w:val="34"/>
        </w:rPr>
      </w:pPr>
      <w:bookmarkStart w:id="446" w:name="_wf91rtldevuc" w:colFirst="0" w:colLast="0"/>
      <w:bookmarkEnd w:id="446"/>
      <w:r>
        <w:rPr>
          <w:bCs/>
          <w:szCs w:val="34"/>
        </w:rPr>
        <w:t>6. New Consumption Occasions</w:t>
      </w:r>
    </w:p>
    <w:p w14:paraId="7E85948D" w14:textId="77777777" w:rsidR="009900D9" w:rsidRDefault="00000000">
      <w:pPr>
        <w:rPr>
          <w:b/>
          <w:bCs/>
        </w:rPr>
      </w:pPr>
      <w:r>
        <w:rPr>
          <w:bCs/>
        </w:rPr>
        <w:t>Expanding the situations in which consumers interact with Nestlé brands.</w:t>
      </w:r>
    </w:p>
    <w:p w14:paraId="65A0F2AF" w14:textId="77777777" w:rsidR="009900D9" w:rsidRDefault="00000000">
      <w:pPr>
        <w:pStyle w:val="Heading2"/>
        <w:keepNext w:val="0"/>
        <w:keepLines w:val="0"/>
        <w:ind w:right="600"/>
        <w:rPr>
          <w:bCs/>
          <w:sz w:val="34"/>
          <w:szCs w:val="34"/>
        </w:rPr>
      </w:pPr>
      <w:bookmarkStart w:id="447" w:name="_7rxcultqjfji" w:colFirst="0" w:colLast="0"/>
      <w:bookmarkEnd w:id="447"/>
      <w:r>
        <w:rPr>
          <w:bCs/>
          <w:szCs w:val="34"/>
        </w:rPr>
        <w:t>7. Out-of-Home Consumption</w:t>
      </w:r>
    </w:p>
    <w:p w14:paraId="6A8B2160" w14:textId="77777777" w:rsidR="009900D9" w:rsidRDefault="00000000">
      <w:pPr>
        <w:rPr>
          <w:b/>
          <w:bCs/>
        </w:rPr>
      </w:pPr>
      <w:r>
        <w:rPr>
          <w:bCs/>
        </w:rPr>
        <w:t>Increasing presence in:</w:t>
      </w:r>
    </w:p>
    <w:p w14:paraId="768C5F1A" w14:textId="77777777" w:rsidR="009900D9" w:rsidRDefault="00000000">
      <w:pPr>
        <w:numPr>
          <w:ilvl w:val="0"/>
          <w:numId w:val="37"/>
        </w:numPr>
        <w:rPr>
          <w:b/>
          <w:bCs/>
        </w:rPr>
      </w:pPr>
      <w:r>
        <w:rPr>
          <w:bCs/>
        </w:rPr>
        <w:t>Educational institutions</w:t>
      </w:r>
    </w:p>
    <w:p w14:paraId="0229529F" w14:textId="77777777" w:rsidR="009900D9" w:rsidRDefault="00000000">
      <w:pPr>
        <w:numPr>
          <w:ilvl w:val="0"/>
          <w:numId w:val="37"/>
        </w:numPr>
        <w:rPr>
          <w:b/>
          <w:bCs/>
        </w:rPr>
      </w:pPr>
      <w:r>
        <w:rPr>
          <w:bCs/>
        </w:rPr>
        <w:t>Hospitals</w:t>
      </w:r>
    </w:p>
    <w:p w14:paraId="06536014" w14:textId="77777777" w:rsidR="009900D9" w:rsidRDefault="00000000">
      <w:pPr>
        <w:numPr>
          <w:ilvl w:val="0"/>
          <w:numId w:val="37"/>
        </w:numPr>
        <w:rPr>
          <w:b/>
          <w:bCs/>
        </w:rPr>
      </w:pPr>
      <w:r>
        <w:rPr>
          <w:bCs/>
        </w:rPr>
        <w:t>Airports</w:t>
      </w:r>
    </w:p>
    <w:p w14:paraId="4799893A" w14:textId="77777777" w:rsidR="009900D9" w:rsidRDefault="00000000">
      <w:pPr>
        <w:numPr>
          <w:ilvl w:val="0"/>
          <w:numId w:val="37"/>
        </w:numPr>
        <w:rPr>
          <w:b/>
          <w:bCs/>
        </w:rPr>
      </w:pPr>
      <w:r>
        <w:rPr>
          <w:bCs/>
        </w:rPr>
        <w:t>Malls</w:t>
      </w:r>
    </w:p>
    <w:p w14:paraId="68325C1C" w14:textId="77777777" w:rsidR="009900D9" w:rsidRDefault="00000000">
      <w:pPr>
        <w:numPr>
          <w:ilvl w:val="0"/>
          <w:numId w:val="37"/>
        </w:numPr>
        <w:rPr>
          <w:b/>
          <w:bCs/>
        </w:rPr>
      </w:pPr>
      <w:r>
        <w:rPr>
          <w:bCs/>
        </w:rPr>
        <w:t>Foodservice locations</w:t>
      </w:r>
    </w:p>
    <w:p w14:paraId="6F049E39" w14:textId="77777777" w:rsidR="009900D9" w:rsidRDefault="00000000">
      <w:pPr>
        <w:pStyle w:val="Heading2"/>
        <w:keepNext w:val="0"/>
        <w:keepLines w:val="0"/>
        <w:ind w:right="600"/>
        <w:rPr>
          <w:bCs/>
          <w:sz w:val="34"/>
          <w:szCs w:val="34"/>
        </w:rPr>
      </w:pPr>
      <w:bookmarkStart w:id="448" w:name="_99aani4i8wzh" w:colFirst="0" w:colLast="0"/>
      <w:bookmarkEnd w:id="448"/>
      <w:r>
        <w:rPr>
          <w:bCs/>
          <w:szCs w:val="34"/>
        </w:rPr>
        <w:t>8. Omnichannel Growth</w:t>
      </w:r>
    </w:p>
    <w:p w14:paraId="1F36DACF" w14:textId="77777777" w:rsidR="009900D9" w:rsidRDefault="00000000">
      <w:pPr>
        <w:rPr>
          <w:b/>
          <w:bCs/>
        </w:rPr>
      </w:pPr>
      <w:r>
        <w:rPr>
          <w:bCs/>
        </w:rPr>
        <w:t>Participating across:</w:t>
      </w:r>
    </w:p>
    <w:p w14:paraId="1674F278" w14:textId="77777777" w:rsidR="009900D9" w:rsidRDefault="00000000">
      <w:pPr>
        <w:numPr>
          <w:ilvl w:val="0"/>
          <w:numId w:val="59"/>
        </w:numPr>
        <w:rPr>
          <w:b/>
          <w:bCs/>
        </w:rPr>
      </w:pPr>
      <w:r>
        <w:rPr>
          <w:bCs/>
        </w:rPr>
        <w:t>Traditional trade</w:t>
      </w:r>
    </w:p>
    <w:p w14:paraId="1F86B312" w14:textId="77777777" w:rsidR="009900D9" w:rsidRDefault="00000000">
      <w:pPr>
        <w:numPr>
          <w:ilvl w:val="0"/>
          <w:numId w:val="59"/>
        </w:numPr>
        <w:rPr>
          <w:b/>
          <w:bCs/>
        </w:rPr>
      </w:pPr>
      <w:r>
        <w:rPr>
          <w:bCs/>
        </w:rPr>
        <w:t>Modern trade</w:t>
      </w:r>
    </w:p>
    <w:p w14:paraId="0D908C57" w14:textId="77777777" w:rsidR="009900D9" w:rsidRDefault="00000000">
      <w:pPr>
        <w:numPr>
          <w:ilvl w:val="0"/>
          <w:numId w:val="59"/>
        </w:numPr>
        <w:rPr>
          <w:b/>
          <w:bCs/>
        </w:rPr>
      </w:pPr>
      <w:r>
        <w:rPr>
          <w:bCs/>
        </w:rPr>
        <w:t>E-commerce</w:t>
      </w:r>
    </w:p>
    <w:p w14:paraId="7D648E10" w14:textId="77777777" w:rsidR="009900D9" w:rsidRDefault="00000000">
      <w:pPr>
        <w:numPr>
          <w:ilvl w:val="0"/>
          <w:numId w:val="59"/>
        </w:numPr>
        <w:rPr>
          <w:b/>
          <w:bCs/>
        </w:rPr>
      </w:pPr>
      <w:r>
        <w:rPr>
          <w:bCs/>
        </w:rPr>
        <w:t>Quick commerce</w:t>
      </w:r>
    </w:p>
    <w:p w14:paraId="15AAFF51" w14:textId="77777777" w:rsidR="009900D9" w:rsidRDefault="00000000">
      <w:pPr>
        <w:numPr>
          <w:ilvl w:val="0"/>
          <w:numId w:val="59"/>
        </w:numPr>
        <w:rPr>
          <w:b/>
          <w:bCs/>
        </w:rPr>
      </w:pPr>
      <w:r>
        <w:rPr>
          <w:bCs/>
        </w:rPr>
        <w:t>Digital channels</w:t>
      </w:r>
    </w:p>
    <w:p w14:paraId="5C117182" w14:textId="77777777" w:rsidR="009900D9" w:rsidRDefault="00000000">
      <w:pPr>
        <w:pStyle w:val="Heading2"/>
        <w:keepNext w:val="0"/>
        <w:keepLines w:val="0"/>
        <w:ind w:right="600"/>
        <w:rPr>
          <w:bCs/>
          <w:sz w:val="34"/>
          <w:szCs w:val="34"/>
        </w:rPr>
      </w:pPr>
      <w:bookmarkStart w:id="449" w:name="_b9klehstdvlo" w:colFirst="0" w:colLast="0"/>
      <w:bookmarkEnd w:id="449"/>
      <w:r>
        <w:rPr>
          <w:bCs/>
          <w:szCs w:val="34"/>
        </w:rPr>
        <w:lastRenderedPageBreak/>
        <w:t>9. Digital Transformation</w:t>
      </w:r>
    </w:p>
    <w:p w14:paraId="243C7314" w14:textId="77777777" w:rsidR="009900D9" w:rsidRDefault="00000000">
      <w:pPr>
        <w:rPr>
          <w:b/>
          <w:bCs/>
        </w:rPr>
      </w:pPr>
      <w:r>
        <w:rPr>
          <w:bCs/>
        </w:rPr>
        <w:t>Using technology to improve:</w:t>
      </w:r>
    </w:p>
    <w:p w14:paraId="3E177A7E" w14:textId="77777777" w:rsidR="009900D9" w:rsidRDefault="00000000">
      <w:pPr>
        <w:numPr>
          <w:ilvl w:val="0"/>
          <w:numId w:val="9"/>
        </w:numPr>
        <w:rPr>
          <w:b/>
          <w:bCs/>
        </w:rPr>
      </w:pPr>
      <w:r>
        <w:rPr>
          <w:bCs/>
        </w:rPr>
        <w:t>Sales execution</w:t>
      </w:r>
    </w:p>
    <w:p w14:paraId="25C2FE67" w14:textId="77777777" w:rsidR="009900D9" w:rsidRDefault="00000000">
      <w:pPr>
        <w:numPr>
          <w:ilvl w:val="0"/>
          <w:numId w:val="9"/>
        </w:numPr>
        <w:rPr>
          <w:b/>
          <w:bCs/>
        </w:rPr>
      </w:pPr>
      <w:r>
        <w:rPr>
          <w:bCs/>
        </w:rPr>
        <w:t>Supply chain</w:t>
      </w:r>
    </w:p>
    <w:p w14:paraId="44A68BF6" w14:textId="77777777" w:rsidR="009900D9" w:rsidRDefault="00000000">
      <w:pPr>
        <w:numPr>
          <w:ilvl w:val="0"/>
          <w:numId w:val="9"/>
        </w:numPr>
        <w:rPr>
          <w:b/>
          <w:bCs/>
        </w:rPr>
      </w:pPr>
      <w:r>
        <w:rPr>
          <w:bCs/>
        </w:rPr>
        <w:t>Demand planning</w:t>
      </w:r>
    </w:p>
    <w:p w14:paraId="44542E57" w14:textId="77777777" w:rsidR="009900D9" w:rsidRDefault="00000000">
      <w:pPr>
        <w:numPr>
          <w:ilvl w:val="0"/>
          <w:numId w:val="9"/>
        </w:numPr>
        <w:rPr>
          <w:b/>
          <w:bCs/>
        </w:rPr>
      </w:pPr>
      <w:r>
        <w:rPr>
          <w:bCs/>
        </w:rPr>
        <w:t>Manufacturing</w:t>
      </w:r>
    </w:p>
    <w:p w14:paraId="6C828E81" w14:textId="77777777" w:rsidR="009900D9" w:rsidRDefault="00000000">
      <w:pPr>
        <w:numPr>
          <w:ilvl w:val="0"/>
          <w:numId w:val="9"/>
        </w:numPr>
        <w:rPr>
          <w:b/>
          <w:bCs/>
        </w:rPr>
      </w:pPr>
      <w:r>
        <w:rPr>
          <w:bCs/>
        </w:rPr>
        <w:t>Decision-making</w:t>
      </w:r>
    </w:p>
    <w:p w14:paraId="67A1CEF7" w14:textId="77777777" w:rsidR="009900D9" w:rsidRDefault="00000000">
      <w:pPr>
        <w:rPr>
          <w:b/>
          <w:bCs/>
        </w:rPr>
      </w:pPr>
      <w:r>
        <w:rPr>
          <w:bCs/>
        </w:rPr>
        <w:t>Together, these growth opportunities provide Nestlé India with multiple avenues for long-term expansion.</w:t>
      </w:r>
    </w:p>
    <w:p w14:paraId="458DCD58" w14:textId="77777777" w:rsidR="009900D9" w:rsidRDefault="00000000">
      <w:pPr>
        <w:pStyle w:val="Heading1"/>
        <w:keepNext w:val="0"/>
        <w:keepLines w:val="0"/>
        <w:pBdr>
          <w:bottom w:val="single" w:sz="6" w:space="4" w:color="E2001A"/>
        </w:pBdr>
        <w:spacing w:before="480"/>
        <w:ind w:right="600"/>
        <w:rPr>
          <w:bCs/>
          <w:sz w:val="46"/>
          <w:szCs w:val="46"/>
        </w:rPr>
      </w:pPr>
      <w:bookmarkStart w:id="450" w:name="_wamx8ijcbfgj" w:colFirst="0" w:colLast="0"/>
      <w:bookmarkEnd w:id="450"/>
      <w:r>
        <w:rPr>
          <w:bCs/>
          <w:szCs w:val="46"/>
        </w:rPr>
        <w:t>8. THE BIGGEST RISK — PROFITABLE GROWTH</w:t>
      </w:r>
    </w:p>
    <w:p w14:paraId="6C0B8D38" w14:textId="77777777" w:rsidR="009900D9" w:rsidRDefault="00000000">
      <w:pPr>
        <w:rPr>
          <w:b/>
          <w:bCs/>
        </w:rPr>
      </w:pPr>
      <w:r>
        <w:rPr>
          <w:bCs/>
        </w:rPr>
        <w:t>Nestlé India's future challenge is not finding growth opportunities.</w:t>
      </w:r>
    </w:p>
    <w:p w14:paraId="12359EE6" w14:textId="77777777" w:rsidR="009900D9" w:rsidRDefault="00000000">
      <w:pPr>
        <w:rPr>
          <w:b/>
          <w:bCs/>
        </w:rPr>
      </w:pPr>
      <w:r>
        <w:rPr>
          <w:bCs/>
        </w:rPr>
        <w:t>The company already has several.</w:t>
      </w:r>
    </w:p>
    <w:p w14:paraId="2E1D9348" w14:textId="77777777" w:rsidR="009900D9" w:rsidRDefault="00000000">
      <w:pPr>
        <w:rPr>
          <w:b/>
          <w:bCs/>
        </w:rPr>
      </w:pPr>
      <w:r>
        <w:rPr>
          <w:bCs/>
        </w:rPr>
        <w:t>The more important challenge is:</w:t>
      </w:r>
    </w:p>
    <w:p w14:paraId="3FA7EDB3" w14:textId="77777777" w:rsidR="009900D9" w:rsidRDefault="00000000">
      <w:pPr>
        <w:ind w:left="600" w:right="600"/>
        <w:rPr>
          <w:b/>
          <w:bCs/>
        </w:rPr>
      </w:pPr>
      <w:r>
        <w:rPr>
          <w:bCs/>
        </w:rPr>
        <w:t>Converting these opportunities into profitable growth.</w:t>
      </w:r>
    </w:p>
    <w:p w14:paraId="2856BCE0" w14:textId="77777777" w:rsidR="009900D9" w:rsidRDefault="00000000">
      <w:pPr>
        <w:rPr>
          <w:b/>
          <w:bCs/>
        </w:rPr>
      </w:pPr>
      <w:r>
        <w:rPr>
          <w:bCs/>
        </w:rPr>
        <w:t>Growth requires investment.</w:t>
      </w:r>
    </w:p>
    <w:p w14:paraId="2298B6D7" w14:textId="77777777" w:rsidR="009900D9" w:rsidRDefault="00000000">
      <w:pPr>
        <w:rPr>
          <w:b/>
          <w:bCs/>
        </w:rPr>
      </w:pPr>
      <w:r>
        <w:rPr>
          <w:bCs/>
        </w:rPr>
        <w:t>The company is investing in:</w:t>
      </w:r>
    </w:p>
    <w:p w14:paraId="57AB2B4C" w14:textId="77777777" w:rsidR="009900D9" w:rsidRDefault="00000000">
      <w:pPr>
        <w:numPr>
          <w:ilvl w:val="0"/>
          <w:numId w:val="105"/>
        </w:numPr>
        <w:rPr>
          <w:b/>
          <w:bCs/>
        </w:rPr>
      </w:pPr>
      <w:r>
        <w:rPr>
          <w:bCs/>
        </w:rPr>
        <w:t>Advertising</w:t>
      </w:r>
    </w:p>
    <w:p w14:paraId="5CA8F09A" w14:textId="77777777" w:rsidR="009900D9" w:rsidRDefault="00000000">
      <w:pPr>
        <w:numPr>
          <w:ilvl w:val="0"/>
          <w:numId w:val="105"/>
        </w:numPr>
        <w:rPr>
          <w:b/>
          <w:bCs/>
        </w:rPr>
      </w:pPr>
      <w:r>
        <w:rPr>
          <w:bCs/>
        </w:rPr>
        <w:t>Innovation</w:t>
      </w:r>
    </w:p>
    <w:p w14:paraId="582336A9" w14:textId="77777777" w:rsidR="009900D9" w:rsidRDefault="00000000">
      <w:pPr>
        <w:numPr>
          <w:ilvl w:val="0"/>
          <w:numId w:val="105"/>
        </w:numPr>
        <w:rPr>
          <w:b/>
          <w:bCs/>
        </w:rPr>
      </w:pPr>
      <w:r>
        <w:rPr>
          <w:bCs/>
        </w:rPr>
        <w:t>Distribution</w:t>
      </w:r>
    </w:p>
    <w:p w14:paraId="59F4CEC1" w14:textId="77777777" w:rsidR="009900D9" w:rsidRDefault="00000000">
      <w:pPr>
        <w:numPr>
          <w:ilvl w:val="0"/>
          <w:numId w:val="105"/>
        </w:numPr>
        <w:rPr>
          <w:b/>
          <w:bCs/>
        </w:rPr>
      </w:pPr>
      <w:r>
        <w:rPr>
          <w:bCs/>
        </w:rPr>
        <w:t>Technology</w:t>
      </w:r>
    </w:p>
    <w:p w14:paraId="1FACA865" w14:textId="77777777" w:rsidR="009900D9" w:rsidRDefault="00000000">
      <w:pPr>
        <w:numPr>
          <w:ilvl w:val="0"/>
          <w:numId w:val="105"/>
        </w:numPr>
        <w:rPr>
          <w:b/>
          <w:bCs/>
        </w:rPr>
      </w:pPr>
      <w:r>
        <w:rPr>
          <w:bCs/>
        </w:rPr>
        <w:t>Manufacturing</w:t>
      </w:r>
    </w:p>
    <w:p w14:paraId="3DC4DBD8" w14:textId="77777777" w:rsidR="009900D9" w:rsidRDefault="00000000">
      <w:pPr>
        <w:numPr>
          <w:ilvl w:val="0"/>
          <w:numId w:val="105"/>
        </w:numPr>
        <w:rPr>
          <w:b/>
          <w:bCs/>
        </w:rPr>
      </w:pPr>
      <w:r>
        <w:rPr>
          <w:bCs/>
        </w:rPr>
        <w:t>Rural expansion</w:t>
      </w:r>
    </w:p>
    <w:p w14:paraId="4432CD4D" w14:textId="77777777" w:rsidR="009900D9" w:rsidRDefault="00000000">
      <w:pPr>
        <w:rPr>
          <w:b/>
          <w:bCs/>
        </w:rPr>
      </w:pPr>
      <w:r>
        <w:rPr>
          <w:bCs/>
        </w:rPr>
        <w:t>These investments can strengthen the business.</w:t>
      </w:r>
    </w:p>
    <w:p w14:paraId="6BFAE906" w14:textId="77777777" w:rsidR="009900D9" w:rsidRDefault="00000000">
      <w:pPr>
        <w:rPr>
          <w:b/>
          <w:bCs/>
        </w:rPr>
      </w:pPr>
      <w:r>
        <w:rPr>
          <w:bCs/>
        </w:rPr>
        <w:t>However, they can also create short-term pressure on margins.</w:t>
      </w:r>
    </w:p>
    <w:p w14:paraId="13CA7428" w14:textId="77777777" w:rsidR="009900D9" w:rsidRDefault="00000000">
      <w:pPr>
        <w:rPr>
          <w:b/>
          <w:bCs/>
        </w:rPr>
      </w:pPr>
      <w:r>
        <w:rPr>
          <w:bCs/>
        </w:rPr>
        <w:t>The ideal future growth cycle should be:</w:t>
      </w:r>
    </w:p>
    <w:p w14:paraId="58D6E870" w14:textId="77777777" w:rsidR="009900D9" w:rsidRDefault="00000000">
      <w:pPr>
        <w:ind w:left="600" w:right="600"/>
        <w:rPr>
          <w:b/>
          <w:bCs/>
        </w:rPr>
      </w:pPr>
      <w:r>
        <w:rPr>
          <w:bCs/>
        </w:rPr>
        <w:t>Higher Profitability</w:t>
      </w:r>
    </w:p>
    <w:p w14:paraId="479FFC96" w14:textId="77777777" w:rsidR="009900D9" w:rsidRDefault="00000000">
      <w:pPr>
        <w:rPr>
          <w:b/>
          <w:bCs/>
        </w:rPr>
      </w:pPr>
      <w:r>
        <w:rPr>
          <w:bCs/>
        </w:rPr>
        <w:t>The investor should therefore closely monitor whether future growth investments eventually generate operating leverage.</w:t>
      </w:r>
    </w:p>
    <w:p w14:paraId="5FA9CF8C" w14:textId="77777777" w:rsidR="009900D9" w:rsidRDefault="00000000">
      <w:pPr>
        <w:pStyle w:val="Heading1"/>
        <w:keepNext w:val="0"/>
        <w:keepLines w:val="0"/>
        <w:pBdr>
          <w:bottom w:val="single" w:sz="6" w:space="4" w:color="E2001A"/>
        </w:pBdr>
        <w:spacing w:before="480"/>
        <w:ind w:right="600"/>
        <w:rPr>
          <w:bCs/>
          <w:sz w:val="46"/>
          <w:szCs w:val="46"/>
        </w:rPr>
      </w:pPr>
      <w:bookmarkStart w:id="451" w:name="_bib0j7u9fumf" w:colFirst="0" w:colLast="0"/>
      <w:bookmarkEnd w:id="451"/>
      <w:r>
        <w:rPr>
          <w:bCs/>
          <w:szCs w:val="46"/>
        </w:rPr>
        <w:lastRenderedPageBreak/>
        <w:t>9. THE BULL CASE</w:t>
      </w:r>
    </w:p>
    <w:p w14:paraId="108C0B86" w14:textId="77777777" w:rsidR="009900D9" w:rsidRDefault="00000000">
      <w:pPr>
        <w:rPr>
          <w:b/>
          <w:bCs/>
        </w:rPr>
      </w:pPr>
      <w:r>
        <w:rPr>
          <w:bCs/>
        </w:rPr>
        <w:t>The bullish investment case for Nestlé India is based on the possibility that the company successfully converts its strategic initiatives into stronger long-term growth.</w:t>
      </w:r>
    </w:p>
    <w:p w14:paraId="67A2C91A" w14:textId="77777777" w:rsidR="009900D9" w:rsidRDefault="00000000">
      <w:pPr>
        <w:rPr>
          <w:b/>
          <w:bCs/>
        </w:rPr>
      </w:pPr>
      <w:r>
        <w:rPr>
          <w:bCs/>
        </w:rPr>
        <w:t>The bull case would involve:</w:t>
      </w:r>
    </w:p>
    <w:p w14:paraId="6B09D7D7" w14:textId="77777777" w:rsidR="009900D9" w:rsidRDefault="00000000">
      <w:pPr>
        <w:numPr>
          <w:ilvl w:val="0"/>
          <w:numId w:val="23"/>
        </w:numPr>
        <w:rPr>
          <w:b/>
          <w:bCs/>
        </w:rPr>
      </w:pPr>
      <w:r>
        <w:rPr>
          <w:bCs/>
        </w:rPr>
        <w:t>Strong volume growth</w:t>
      </w:r>
    </w:p>
    <w:p w14:paraId="73AA346F" w14:textId="77777777" w:rsidR="009900D9" w:rsidRDefault="00000000">
      <w:pPr>
        <w:numPr>
          <w:ilvl w:val="0"/>
          <w:numId w:val="23"/>
        </w:numPr>
        <w:rPr>
          <w:b/>
          <w:bCs/>
        </w:rPr>
      </w:pPr>
      <w:r>
        <w:rPr>
          <w:bCs/>
        </w:rPr>
        <w:t>Increasing household penetration</w:t>
      </w:r>
    </w:p>
    <w:p w14:paraId="63AA84BA" w14:textId="77777777" w:rsidR="009900D9" w:rsidRDefault="00000000">
      <w:pPr>
        <w:numPr>
          <w:ilvl w:val="0"/>
          <w:numId w:val="23"/>
        </w:numPr>
        <w:rPr>
          <w:b/>
          <w:bCs/>
        </w:rPr>
      </w:pPr>
      <w:r>
        <w:rPr>
          <w:bCs/>
        </w:rPr>
        <w:t>Successful rural expansion</w:t>
      </w:r>
    </w:p>
    <w:p w14:paraId="1FB2BDE5" w14:textId="77777777" w:rsidR="009900D9" w:rsidRDefault="00000000">
      <w:pPr>
        <w:numPr>
          <w:ilvl w:val="0"/>
          <w:numId w:val="23"/>
        </w:numPr>
        <w:rPr>
          <w:b/>
          <w:bCs/>
        </w:rPr>
      </w:pPr>
      <w:r>
        <w:rPr>
          <w:bCs/>
        </w:rPr>
        <w:t>Strong premiumisation</w:t>
      </w:r>
    </w:p>
    <w:p w14:paraId="272BCA5E" w14:textId="77777777" w:rsidR="009900D9" w:rsidRDefault="00000000">
      <w:pPr>
        <w:numPr>
          <w:ilvl w:val="0"/>
          <w:numId w:val="23"/>
        </w:numPr>
        <w:rPr>
          <w:b/>
          <w:bCs/>
        </w:rPr>
      </w:pPr>
      <w:r>
        <w:rPr>
          <w:bCs/>
        </w:rPr>
        <w:t>Successful product innovation</w:t>
      </w:r>
    </w:p>
    <w:p w14:paraId="55FF3943" w14:textId="77777777" w:rsidR="009900D9" w:rsidRDefault="00000000">
      <w:pPr>
        <w:numPr>
          <w:ilvl w:val="0"/>
          <w:numId w:val="23"/>
        </w:numPr>
        <w:rPr>
          <w:b/>
          <w:bCs/>
        </w:rPr>
      </w:pPr>
      <w:r>
        <w:rPr>
          <w:bCs/>
        </w:rPr>
        <w:t>Continued brand relevance</w:t>
      </w:r>
    </w:p>
    <w:p w14:paraId="3B449343" w14:textId="77777777" w:rsidR="009900D9" w:rsidRDefault="00000000">
      <w:pPr>
        <w:numPr>
          <w:ilvl w:val="0"/>
          <w:numId w:val="23"/>
        </w:numPr>
        <w:rPr>
          <w:b/>
          <w:bCs/>
        </w:rPr>
      </w:pPr>
      <w:r>
        <w:rPr>
          <w:bCs/>
        </w:rPr>
        <w:t>Expansion in out-of-home consumption</w:t>
      </w:r>
    </w:p>
    <w:p w14:paraId="50D23599" w14:textId="77777777" w:rsidR="009900D9" w:rsidRDefault="00000000">
      <w:pPr>
        <w:numPr>
          <w:ilvl w:val="0"/>
          <w:numId w:val="23"/>
        </w:numPr>
        <w:rPr>
          <w:b/>
          <w:bCs/>
        </w:rPr>
      </w:pPr>
      <w:r>
        <w:rPr>
          <w:bCs/>
        </w:rPr>
        <w:t>Growth through digital and quick-commerce channels</w:t>
      </w:r>
    </w:p>
    <w:p w14:paraId="2B5F1AA1" w14:textId="77777777" w:rsidR="009900D9" w:rsidRDefault="00000000">
      <w:pPr>
        <w:numPr>
          <w:ilvl w:val="0"/>
          <w:numId w:val="23"/>
        </w:numPr>
        <w:rPr>
          <w:b/>
          <w:bCs/>
        </w:rPr>
      </w:pPr>
      <w:r>
        <w:rPr>
          <w:bCs/>
        </w:rPr>
        <w:t>Margin recovery</w:t>
      </w:r>
    </w:p>
    <w:p w14:paraId="7A8D697A" w14:textId="77777777" w:rsidR="009900D9" w:rsidRDefault="00000000">
      <w:pPr>
        <w:numPr>
          <w:ilvl w:val="0"/>
          <w:numId w:val="23"/>
        </w:numPr>
        <w:rPr>
          <w:b/>
          <w:bCs/>
        </w:rPr>
      </w:pPr>
      <w:r>
        <w:rPr>
          <w:bCs/>
        </w:rPr>
        <w:t>Continued strong cash generation</w:t>
      </w:r>
    </w:p>
    <w:p w14:paraId="1E14691B" w14:textId="77777777" w:rsidR="009900D9" w:rsidRDefault="00000000">
      <w:pPr>
        <w:rPr>
          <w:b/>
          <w:bCs/>
        </w:rPr>
      </w:pPr>
      <w:r>
        <w:rPr>
          <w:bCs/>
        </w:rPr>
        <w:t>In this scenario:</w:t>
      </w:r>
    </w:p>
    <w:p w14:paraId="1010E6FC" w14:textId="77777777" w:rsidR="009900D9" w:rsidRDefault="00000000">
      <w:pPr>
        <w:ind w:left="600" w:right="600"/>
        <w:rPr>
          <w:b/>
          <w:bCs/>
        </w:rPr>
      </w:pPr>
      <w:r>
        <w:rPr>
          <w:bCs/>
        </w:rPr>
        <w:t>Nestlé India's earnings could compound steadily over the long term.</w:t>
      </w:r>
    </w:p>
    <w:p w14:paraId="737A1188" w14:textId="77777777" w:rsidR="009900D9" w:rsidRDefault="00000000">
      <w:pPr>
        <w:rPr>
          <w:b/>
          <w:bCs/>
        </w:rPr>
      </w:pPr>
      <w:r>
        <w:rPr>
          <w:bCs/>
        </w:rPr>
        <w:t>The company's strong brands and competitive moat could allow it to continue reinvesting successfully.</w:t>
      </w:r>
    </w:p>
    <w:p w14:paraId="2CFF9341" w14:textId="77777777" w:rsidR="009900D9" w:rsidRDefault="00000000">
      <w:pPr>
        <w:pStyle w:val="Heading1"/>
        <w:keepNext w:val="0"/>
        <w:keepLines w:val="0"/>
        <w:pBdr>
          <w:bottom w:val="single" w:sz="6" w:space="4" w:color="E2001A"/>
        </w:pBdr>
        <w:spacing w:before="480"/>
        <w:ind w:right="600"/>
        <w:rPr>
          <w:bCs/>
          <w:sz w:val="46"/>
          <w:szCs w:val="46"/>
        </w:rPr>
      </w:pPr>
      <w:bookmarkStart w:id="452" w:name="_a7nz1z8aidsw" w:colFirst="0" w:colLast="0"/>
      <w:bookmarkEnd w:id="452"/>
      <w:r>
        <w:rPr>
          <w:bCs/>
          <w:szCs w:val="46"/>
        </w:rPr>
        <w:t>10. THE BEAR CASE</w:t>
      </w:r>
    </w:p>
    <w:p w14:paraId="63C10066" w14:textId="77777777" w:rsidR="009900D9" w:rsidRDefault="00000000">
      <w:pPr>
        <w:rPr>
          <w:b/>
          <w:bCs/>
        </w:rPr>
      </w:pPr>
      <w:r>
        <w:rPr>
          <w:bCs/>
        </w:rPr>
        <w:t>The bearish scenario does not necessarily involve financial distress.</w:t>
      </w:r>
    </w:p>
    <w:p w14:paraId="7E393672" w14:textId="77777777" w:rsidR="009900D9" w:rsidRDefault="00000000">
      <w:pPr>
        <w:rPr>
          <w:b/>
          <w:bCs/>
        </w:rPr>
      </w:pPr>
      <w:r>
        <w:rPr>
          <w:bCs/>
        </w:rPr>
        <w:t>Nestlé India's financial position appears relatively strong.</w:t>
      </w:r>
    </w:p>
    <w:p w14:paraId="73EABB1B" w14:textId="77777777" w:rsidR="009900D9" w:rsidRDefault="00000000">
      <w:pPr>
        <w:rPr>
          <w:b/>
          <w:bCs/>
        </w:rPr>
      </w:pPr>
      <w:r>
        <w:rPr>
          <w:bCs/>
        </w:rPr>
        <w:t>Instead, the bear case would involve:</w:t>
      </w:r>
    </w:p>
    <w:p w14:paraId="0F18F937" w14:textId="77777777" w:rsidR="009900D9" w:rsidRDefault="00000000">
      <w:pPr>
        <w:numPr>
          <w:ilvl w:val="0"/>
          <w:numId w:val="174"/>
        </w:numPr>
        <w:rPr>
          <w:b/>
          <w:bCs/>
        </w:rPr>
      </w:pPr>
      <w:r>
        <w:rPr>
          <w:bCs/>
        </w:rPr>
        <w:t>Persistent commodity cost inflation</w:t>
      </w:r>
    </w:p>
    <w:p w14:paraId="4C1D76F1" w14:textId="77777777" w:rsidR="009900D9" w:rsidRDefault="00000000">
      <w:pPr>
        <w:numPr>
          <w:ilvl w:val="0"/>
          <w:numId w:val="174"/>
        </w:numPr>
        <w:rPr>
          <w:b/>
          <w:bCs/>
        </w:rPr>
      </w:pPr>
      <w:r>
        <w:rPr>
          <w:bCs/>
        </w:rPr>
        <w:t>Continued margin decline</w:t>
      </w:r>
    </w:p>
    <w:p w14:paraId="2168CBBA" w14:textId="77777777" w:rsidR="009900D9" w:rsidRDefault="00000000">
      <w:pPr>
        <w:numPr>
          <w:ilvl w:val="0"/>
          <w:numId w:val="174"/>
        </w:numPr>
        <w:rPr>
          <w:b/>
          <w:bCs/>
        </w:rPr>
      </w:pPr>
      <w:r>
        <w:rPr>
          <w:bCs/>
        </w:rPr>
        <w:t>Weak volume growth</w:t>
      </w:r>
    </w:p>
    <w:p w14:paraId="4C5C5FAF" w14:textId="77777777" w:rsidR="009900D9" w:rsidRDefault="00000000">
      <w:pPr>
        <w:numPr>
          <w:ilvl w:val="0"/>
          <w:numId w:val="174"/>
        </w:numPr>
        <w:rPr>
          <w:b/>
          <w:bCs/>
        </w:rPr>
      </w:pPr>
      <w:r>
        <w:rPr>
          <w:bCs/>
        </w:rPr>
        <w:t>Slower consumer demand</w:t>
      </w:r>
    </w:p>
    <w:p w14:paraId="0ECF907F" w14:textId="77777777" w:rsidR="009900D9" w:rsidRDefault="00000000">
      <w:pPr>
        <w:numPr>
          <w:ilvl w:val="0"/>
          <w:numId w:val="174"/>
        </w:numPr>
        <w:rPr>
          <w:b/>
          <w:bCs/>
        </w:rPr>
      </w:pPr>
      <w:r>
        <w:rPr>
          <w:bCs/>
        </w:rPr>
        <w:t>Increasing competition</w:t>
      </w:r>
    </w:p>
    <w:p w14:paraId="4BE71C65" w14:textId="77777777" w:rsidR="009900D9" w:rsidRDefault="00000000">
      <w:pPr>
        <w:numPr>
          <w:ilvl w:val="0"/>
          <w:numId w:val="174"/>
        </w:numPr>
        <w:rPr>
          <w:b/>
          <w:bCs/>
        </w:rPr>
      </w:pPr>
      <w:r>
        <w:rPr>
          <w:bCs/>
        </w:rPr>
        <w:t>Unsuccessful innovation</w:t>
      </w:r>
    </w:p>
    <w:p w14:paraId="7C393ABC" w14:textId="77777777" w:rsidR="009900D9" w:rsidRDefault="00000000">
      <w:pPr>
        <w:numPr>
          <w:ilvl w:val="0"/>
          <w:numId w:val="174"/>
        </w:numPr>
        <w:rPr>
          <w:b/>
          <w:bCs/>
        </w:rPr>
      </w:pPr>
      <w:r>
        <w:rPr>
          <w:bCs/>
        </w:rPr>
        <w:lastRenderedPageBreak/>
        <w:t>Failure to improve operating efficiency</w:t>
      </w:r>
    </w:p>
    <w:p w14:paraId="3A8F3BA7" w14:textId="77777777" w:rsidR="009900D9" w:rsidRDefault="00000000">
      <w:pPr>
        <w:rPr>
          <w:b/>
          <w:bCs/>
        </w:rPr>
      </w:pPr>
      <w:r>
        <w:rPr>
          <w:bCs/>
        </w:rPr>
        <w:t>The biggest concern would be:</w:t>
      </w:r>
    </w:p>
    <w:p w14:paraId="23F04B2A" w14:textId="77777777" w:rsidR="009900D9" w:rsidRDefault="00000000">
      <w:pPr>
        <w:ind w:left="600" w:right="600"/>
        <w:rPr>
          <w:b/>
          <w:bCs/>
        </w:rPr>
      </w:pPr>
      <w:r>
        <w:rPr>
          <w:bCs/>
        </w:rPr>
        <w:t>Revenue grows, but profitability does not improve.</w:t>
      </w:r>
    </w:p>
    <w:p w14:paraId="54804766" w14:textId="77777777" w:rsidR="009900D9" w:rsidRDefault="00000000">
      <w:pPr>
        <w:rPr>
          <w:b/>
          <w:bCs/>
        </w:rPr>
      </w:pPr>
      <w:r>
        <w:rPr>
          <w:bCs/>
        </w:rPr>
        <w:t>At the same time, a premium valuation could increase downside risk.</w:t>
      </w:r>
    </w:p>
    <w:p w14:paraId="583FF649" w14:textId="77777777" w:rsidR="009900D9" w:rsidRDefault="00000000">
      <w:pPr>
        <w:rPr>
          <w:b/>
          <w:bCs/>
        </w:rPr>
      </w:pPr>
      <w:r>
        <w:rPr>
          <w:bCs/>
        </w:rPr>
        <w:t>If earnings growth disappoints, investors may become unwilling to pay the same premium multiple for the company's earnings.</w:t>
      </w:r>
    </w:p>
    <w:p w14:paraId="28D82D61" w14:textId="77777777" w:rsidR="009900D9" w:rsidRDefault="00000000">
      <w:pPr>
        <w:rPr>
          <w:b/>
          <w:bCs/>
        </w:rPr>
      </w:pPr>
      <w:r>
        <w:rPr>
          <w:bCs/>
        </w:rPr>
        <w:t>This could result in:</w:t>
      </w:r>
    </w:p>
    <w:p w14:paraId="0851BA6F" w14:textId="77777777" w:rsidR="009900D9" w:rsidRDefault="00000000">
      <w:pPr>
        <w:ind w:left="600" w:right="600"/>
        <w:rPr>
          <w:b/>
          <w:bCs/>
        </w:rPr>
      </w:pPr>
      <w:r>
        <w:rPr>
          <w:bCs/>
        </w:rPr>
        <w:t>Valuation Compression</w:t>
      </w:r>
    </w:p>
    <w:p w14:paraId="4269DFC8" w14:textId="77777777" w:rsidR="009900D9" w:rsidRDefault="00000000">
      <w:pPr>
        <w:rPr>
          <w:b/>
          <w:bCs/>
        </w:rPr>
      </w:pPr>
      <w:r>
        <w:rPr>
          <w:bCs/>
        </w:rPr>
        <w:t>even if the company remains profitable.</w:t>
      </w:r>
    </w:p>
    <w:p w14:paraId="72BAE2FB" w14:textId="77777777" w:rsidR="009900D9" w:rsidRDefault="00000000">
      <w:pPr>
        <w:pStyle w:val="Heading1"/>
        <w:keepNext w:val="0"/>
        <w:keepLines w:val="0"/>
        <w:pBdr>
          <w:bottom w:val="single" w:sz="6" w:space="4" w:color="E2001A"/>
        </w:pBdr>
        <w:spacing w:before="480"/>
        <w:ind w:right="600"/>
        <w:rPr>
          <w:bCs/>
          <w:sz w:val="46"/>
          <w:szCs w:val="46"/>
        </w:rPr>
      </w:pPr>
      <w:bookmarkStart w:id="453" w:name="_vyjlbao8go8i" w:colFirst="0" w:colLast="0"/>
      <w:bookmarkEnd w:id="453"/>
      <w:r>
        <w:rPr>
          <w:bCs/>
          <w:szCs w:val="46"/>
        </w:rPr>
        <w:t>11. THE BALANCED CASE</w:t>
      </w:r>
    </w:p>
    <w:p w14:paraId="06A2A389" w14:textId="77777777" w:rsidR="009900D9" w:rsidRDefault="00000000">
      <w:pPr>
        <w:rPr>
          <w:b/>
          <w:bCs/>
        </w:rPr>
      </w:pPr>
      <w:r>
        <w:rPr>
          <w:bCs/>
        </w:rPr>
        <w:t>The most realistic long-term investment view is likely somewhere between the bull and bear cases.</w:t>
      </w:r>
    </w:p>
    <w:p w14:paraId="2868650F" w14:textId="77777777" w:rsidR="009900D9" w:rsidRDefault="00000000">
      <w:pPr>
        <w:rPr>
          <w:b/>
          <w:bCs/>
        </w:rPr>
      </w:pPr>
      <w:r>
        <w:rPr>
          <w:bCs/>
        </w:rPr>
        <w:t>Nestlé India has:</w:t>
      </w:r>
    </w:p>
    <w:p w14:paraId="47F9C352" w14:textId="77777777" w:rsidR="009900D9" w:rsidRDefault="00000000">
      <w:pPr>
        <w:pStyle w:val="Heading3"/>
        <w:keepNext w:val="0"/>
        <w:keepLines w:val="0"/>
        <w:spacing w:before="280"/>
        <w:ind w:right="600"/>
        <w:rPr>
          <w:bCs/>
          <w:color w:val="000000"/>
          <w:sz w:val="26"/>
          <w:szCs w:val="26"/>
        </w:rPr>
      </w:pPr>
      <w:bookmarkStart w:id="454" w:name="_yw9z5zhxld7o" w:colFirst="0" w:colLast="0"/>
      <w:bookmarkEnd w:id="454"/>
      <w:r>
        <w:rPr>
          <w:bCs/>
          <w:szCs w:val="26"/>
        </w:rPr>
        <w:t>Significant Strengths</w:t>
      </w:r>
    </w:p>
    <w:p w14:paraId="53C6F695" w14:textId="77777777" w:rsidR="009900D9" w:rsidRDefault="00000000">
      <w:pPr>
        <w:rPr>
          <w:b/>
          <w:bCs/>
        </w:rPr>
      </w:pPr>
      <w:r>
        <w:rPr>
          <w:bCs/>
        </w:rPr>
        <w:t>but also:</w:t>
      </w:r>
    </w:p>
    <w:p w14:paraId="12EE8B26" w14:textId="77777777" w:rsidR="009900D9" w:rsidRDefault="00000000">
      <w:pPr>
        <w:pStyle w:val="Heading3"/>
        <w:keepNext w:val="0"/>
        <w:keepLines w:val="0"/>
        <w:spacing w:before="280"/>
        <w:ind w:right="600"/>
        <w:rPr>
          <w:bCs/>
          <w:color w:val="000000"/>
          <w:sz w:val="26"/>
          <w:szCs w:val="26"/>
        </w:rPr>
      </w:pPr>
      <w:bookmarkStart w:id="455" w:name="_56n0qjtxh7yg" w:colFirst="0" w:colLast="0"/>
      <w:bookmarkEnd w:id="455"/>
      <w:r>
        <w:rPr>
          <w:bCs/>
          <w:szCs w:val="26"/>
        </w:rPr>
        <w:t>Important Challenges</w:t>
      </w:r>
    </w:p>
    <w:p w14:paraId="645CDC30" w14:textId="77777777" w:rsidR="009900D9" w:rsidRDefault="00000000">
      <w:pPr>
        <w:rPr>
          <w:b/>
          <w:bCs/>
        </w:rPr>
      </w:pPr>
      <w:r>
        <w:rPr>
          <w:bCs/>
        </w:rPr>
        <w:t>The balanced scenario would involve:</w:t>
      </w:r>
    </w:p>
    <w:p w14:paraId="5977FDCB" w14:textId="77777777" w:rsidR="009900D9" w:rsidRDefault="00000000">
      <w:pPr>
        <w:numPr>
          <w:ilvl w:val="0"/>
          <w:numId w:val="238"/>
        </w:numPr>
        <w:rPr>
          <w:b/>
          <w:bCs/>
        </w:rPr>
      </w:pPr>
      <w:r>
        <w:rPr>
          <w:bCs/>
        </w:rPr>
        <w:t>Continued revenue growth</w:t>
      </w:r>
    </w:p>
    <w:p w14:paraId="6B504536" w14:textId="77777777" w:rsidR="009900D9" w:rsidRDefault="00000000">
      <w:pPr>
        <w:numPr>
          <w:ilvl w:val="0"/>
          <w:numId w:val="238"/>
        </w:numPr>
        <w:rPr>
          <w:b/>
          <w:bCs/>
        </w:rPr>
      </w:pPr>
      <w:r>
        <w:rPr>
          <w:bCs/>
        </w:rPr>
        <w:t>Moderate volume growth</w:t>
      </w:r>
    </w:p>
    <w:p w14:paraId="017C1B1D" w14:textId="77777777" w:rsidR="009900D9" w:rsidRDefault="00000000">
      <w:pPr>
        <w:numPr>
          <w:ilvl w:val="0"/>
          <w:numId w:val="238"/>
        </w:numPr>
        <w:rPr>
          <w:b/>
          <w:bCs/>
        </w:rPr>
      </w:pPr>
      <w:r>
        <w:rPr>
          <w:bCs/>
        </w:rPr>
        <w:t>Stable competitive position</w:t>
      </w:r>
    </w:p>
    <w:p w14:paraId="1128C9A1" w14:textId="77777777" w:rsidR="009900D9" w:rsidRDefault="00000000">
      <w:pPr>
        <w:numPr>
          <w:ilvl w:val="0"/>
          <w:numId w:val="238"/>
        </w:numPr>
        <w:rPr>
          <w:b/>
          <w:bCs/>
        </w:rPr>
      </w:pPr>
      <w:r>
        <w:rPr>
          <w:bCs/>
        </w:rPr>
        <w:t>Continued investment in brands</w:t>
      </w:r>
    </w:p>
    <w:p w14:paraId="64CBF1C4" w14:textId="77777777" w:rsidR="009900D9" w:rsidRDefault="00000000">
      <w:pPr>
        <w:numPr>
          <w:ilvl w:val="0"/>
          <w:numId w:val="238"/>
        </w:numPr>
        <w:rPr>
          <w:b/>
          <w:bCs/>
        </w:rPr>
      </w:pPr>
      <w:r>
        <w:rPr>
          <w:bCs/>
        </w:rPr>
        <w:t>Gradual margin improvement or stabilisation</w:t>
      </w:r>
    </w:p>
    <w:p w14:paraId="7F06CE18" w14:textId="77777777" w:rsidR="009900D9" w:rsidRDefault="00000000">
      <w:pPr>
        <w:numPr>
          <w:ilvl w:val="0"/>
          <w:numId w:val="238"/>
        </w:numPr>
        <w:rPr>
          <w:b/>
          <w:bCs/>
        </w:rPr>
      </w:pPr>
      <w:r>
        <w:rPr>
          <w:bCs/>
        </w:rPr>
        <w:t>Continued dividend payments</w:t>
      </w:r>
    </w:p>
    <w:p w14:paraId="431D67CE" w14:textId="77777777" w:rsidR="009900D9" w:rsidRDefault="00000000">
      <w:pPr>
        <w:numPr>
          <w:ilvl w:val="0"/>
          <w:numId w:val="238"/>
        </w:numPr>
        <w:rPr>
          <w:b/>
          <w:bCs/>
        </w:rPr>
      </w:pPr>
      <w:r>
        <w:rPr>
          <w:bCs/>
        </w:rPr>
        <w:t>Moderate long-term earnings growth</w:t>
      </w:r>
    </w:p>
    <w:p w14:paraId="5A2411B1" w14:textId="77777777" w:rsidR="009900D9" w:rsidRDefault="00000000">
      <w:pPr>
        <w:rPr>
          <w:b/>
          <w:bCs/>
        </w:rPr>
      </w:pPr>
      <w:r>
        <w:rPr>
          <w:bCs/>
        </w:rPr>
        <w:t>This would support the view of Nestlé India as a:</w:t>
      </w:r>
    </w:p>
    <w:p w14:paraId="34C7948F" w14:textId="77777777" w:rsidR="009900D9" w:rsidRDefault="00000000">
      <w:pPr>
        <w:ind w:left="600" w:right="600"/>
        <w:rPr>
          <w:b/>
          <w:bCs/>
        </w:rPr>
      </w:pPr>
      <w:r>
        <w:rPr>
          <w:bCs/>
        </w:rPr>
        <w:t>Long-term quality consumer business</w:t>
      </w:r>
    </w:p>
    <w:p w14:paraId="679B02F2" w14:textId="77777777" w:rsidR="009900D9" w:rsidRDefault="00000000">
      <w:pPr>
        <w:rPr>
          <w:b/>
          <w:bCs/>
        </w:rPr>
      </w:pPr>
      <w:r>
        <w:rPr>
          <w:bCs/>
        </w:rPr>
        <w:t>rather than a business that necessarily delivers exceptional growth every year.</w:t>
      </w:r>
    </w:p>
    <w:p w14:paraId="40CCE551" w14:textId="77777777" w:rsidR="009900D9" w:rsidRDefault="00000000">
      <w:pPr>
        <w:pStyle w:val="Heading1"/>
        <w:keepNext w:val="0"/>
        <w:keepLines w:val="0"/>
        <w:pBdr>
          <w:bottom w:val="single" w:sz="6" w:space="4" w:color="E2001A"/>
        </w:pBdr>
        <w:spacing w:before="480"/>
        <w:ind w:right="600"/>
        <w:rPr>
          <w:bCs/>
          <w:sz w:val="46"/>
          <w:szCs w:val="46"/>
        </w:rPr>
      </w:pPr>
      <w:bookmarkStart w:id="456" w:name="_5mal8ps5zztr" w:colFirst="0" w:colLast="0"/>
      <w:bookmarkEnd w:id="456"/>
      <w:r>
        <w:rPr>
          <w:bCs/>
          <w:szCs w:val="46"/>
        </w:rPr>
        <w:lastRenderedPageBreak/>
        <w:t>12. THE VALUATION PROBLEM</w:t>
      </w:r>
    </w:p>
    <w:p w14:paraId="0F862161" w14:textId="77777777" w:rsidR="009900D9" w:rsidRDefault="00000000">
      <w:pPr>
        <w:rPr>
          <w:b/>
          <w:bCs/>
        </w:rPr>
      </w:pPr>
      <w:r>
        <w:rPr>
          <w:bCs/>
        </w:rPr>
        <w:t>This is the most important caution in the final investment thesis.</w:t>
      </w:r>
    </w:p>
    <w:p w14:paraId="27BB4E9F" w14:textId="77777777" w:rsidR="009900D9" w:rsidRDefault="00000000">
      <w:pPr>
        <w:rPr>
          <w:b/>
          <w:bCs/>
        </w:rPr>
      </w:pPr>
      <w:r>
        <w:rPr>
          <w:bCs/>
        </w:rPr>
        <w:t>Nestlé India appears to be a high-quality business.</w:t>
      </w:r>
    </w:p>
    <w:p w14:paraId="57C3EF12" w14:textId="77777777" w:rsidR="009900D9" w:rsidRDefault="00000000">
      <w:pPr>
        <w:rPr>
          <w:b/>
          <w:bCs/>
        </w:rPr>
      </w:pPr>
      <w:r>
        <w:rPr>
          <w:bCs/>
        </w:rPr>
        <w:t>However:</w:t>
      </w:r>
    </w:p>
    <w:p w14:paraId="12B7600E" w14:textId="77777777" w:rsidR="009900D9" w:rsidRDefault="00000000">
      <w:pPr>
        <w:ind w:left="600" w:right="600"/>
        <w:rPr>
          <w:b/>
          <w:bCs/>
        </w:rPr>
      </w:pPr>
      <w:r>
        <w:rPr>
          <w:bCs/>
        </w:rPr>
        <w:t>The market already knows this.</w:t>
      </w:r>
    </w:p>
    <w:p w14:paraId="1FECBCC0" w14:textId="77777777" w:rsidR="009900D9" w:rsidRDefault="00000000">
      <w:pPr>
        <w:rPr>
          <w:b/>
          <w:bCs/>
        </w:rPr>
      </w:pPr>
      <w:r>
        <w:rPr>
          <w:bCs/>
        </w:rPr>
        <w:t>The company is valued at a premium because investors recognise:</w:t>
      </w:r>
    </w:p>
    <w:p w14:paraId="5811C60C" w14:textId="77777777" w:rsidR="009900D9" w:rsidRDefault="00000000">
      <w:pPr>
        <w:numPr>
          <w:ilvl w:val="0"/>
          <w:numId w:val="243"/>
        </w:numPr>
        <w:rPr>
          <w:b/>
          <w:bCs/>
        </w:rPr>
      </w:pPr>
      <w:r>
        <w:rPr>
          <w:bCs/>
        </w:rPr>
        <w:t>Its brand strength</w:t>
      </w:r>
    </w:p>
    <w:p w14:paraId="3CE7B252" w14:textId="77777777" w:rsidR="009900D9" w:rsidRDefault="00000000">
      <w:pPr>
        <w:numPr>
          <w:ilvl w:val="0"/>
          <w:numId w:val="243"/>
        </w:numPr>
        <w:rPr>
          <w:b/>
          <w:bCs/>
        </w:rPr>
      </w:pPr>
      <w:r>
        <w:rPr>
          <w:bCs/>
        </w:rPr>
        <w:t>Consumer trust</w:t>
      </w:r>
    </w:p>
    <w:p w14:paraId="1FB0C636" w14:textId="77777777" w:rsidR="009900D9" w:rsidRDefault="00000000">
      <w:pPr>
        <w:numPr>
          <w:ilvl w:val="0"/>
          <w:numId w:val="243"/>
        </w:numPr>
        <w:rPr>
          <w:b/>
          <w:bCs/>
        </w:rPr>
      </w:pPr>
      <w:r>
        <w:rPr>
          <w:bCs/>
        </w:rPr>
        <w:t>Financial quality</w:t>
      </w:r>
    </w:p>
    <w:p w14:paraId="5BB0D7F6" w14:textId="77777777" w:rsidR="009900D9" w:rsidRDefault="00000000">
      <w:pPr>
        <w:numPr>
          <w:ilvl w:val="0"/>
          <w:numId w:val="243"/>
        </w:numPr>
        <w:rPr>
          <w:b/>
          <w:bCs/>
        </w:rPr>
      </w:pPr>
      <w:r>
        <w:rPr>
          <w:bCs/>
        </w:rPr>
        <w:t>High return ratios</w:t>
      </w:r>
    </w:p>
    <w:p w14:paraId="2A59EA1C" w14:textId="77777777" w:rsidR="009900D9" w:rsidRDefault="00000000">
      <w:pPr>
        <w:numPr>
          <w:ilvl w:val="0"/>
          <w:numId w:val="243"/>
        </w:numPr>
        <w:rPr>
          <w:b/>
          <w:bCs/>
        </w:rPr>
      </w:pPr>
      <w:r>
        <w:rPr>
          <w:bCs/>
        </w:rPr>
        <w:t>Competitive moat</w:t>
      </w:r>
    </w:p>
    <w:p w14:paraId="567703AB" w14:textId="77777777" w:rsidR="009900D9" w:rsidRDefault="00000000">
      <w:pPr>
        <w:numPr>
          <w:ilvl w:val="0"/>
          <w:numId w:val="243"/>
        </w:numPr>
        <w:rPr>
          <w:b/>
          <w:bCs/>
        </w:rPr>
      </w:pPr>
      <w:r>
        <w:rPr>
          <w:bCs/>
        </w:rPr>
        <w:t>Long-term stability</w:t>
      </w:r>
    </w:p>
    <w:p w14:paraId="2ED4AC9C" w14:textId="77777777" w:rsidR="009900D9" w:rsidRDefault="00000000">
      <w:pPr>
        <w:rPr>
          <w:b/>
          <w:bCs/>
        </w:rPr>
      </w:pPr>
      <w:r>
        <w:rPr>
          <w:bCs/>
        </w:rPr>
        <w:t>Based on the FY2025–26 annual report figures, the analytical year-end estimate suggested:</w:t>
      </w:r>
    </w:p>
    <w:p w14:paraId="2FEEAF52" w14:textId="77777777" w:rsidR="009900D9" w:rsidRDefault="00000000">
      <w:pPr>
        <w:ind w:left="600" w:right="600"/>
        <w:rPr>
          <w:b/>
          <w:bCs/>
        </w:rPr>
      </w:pPr>
      <w:r>
        <w:rPr>
          <w:bCs/>
        </w:rPr>
        <w:t>P/E Ratio of approximately 64 times earnings</w:t>
      </w:r>
    </w:p>
    <w:p w14:paraId="72C89DAD" w14:textId="77777777" w:rsidR="009900D9" w:rsidRDefault="00000000">
      <w:pPr>
        <w:rPr>
          <w:b/>
          <w:bCs/>
        </w:rPr>
      </w:pPr>
      <w:r>
        <w:rPr>
          <w:bCs/>
        </w:rPr>
        <w:t>This indicates a significant premium valuation.</w:t>
      </w:r>
    </w:p>
    <w:p w14:paraId="1555DB3B" w14:textId="77777777" w:rsidR="009900D9" w:rsidRDefault="00000000">
      <w:pPr>
        <w:rPr>
          <w:b/>
          <w:bCs/>
        </w:rPr>
      </w:pPr>
      <w:r>
        <w:rPr>
          <w:bCs/>
        </w:rPr>
        <w:t>The problem with premium valuation is simple:</w:t>
      </w:r>
    </w:p>
    <w:p w14:paraId="19C810C5" w14:textId="77777777" w:rsidR="009900D9" w:rsidRDefault="00000000">
      <w:pPr>
        <w:ind w:left="600" w:right="600"/>
        <w:rPr>
          <w:b/>
          <w:bCs/>
        </w:rPr>
      </w:pPr>
      <w:r>
        <w:rPr>
          <w:bCs/>
        </w:rPr>
        <w:t>Future returns require future performance.</w:t>
      </w:r>
    </w:p>
    <w:p w14:paraId="2B382119" w14:textId="77777777" w:rsidR="009900D9" w:rsidRDefault="00000000">
      <w:pPr>
        <w:rPr>
          <w:b/>
          <w:bCs/>
        </w:rPr>
      </w:pPr>
      <w:r>
        <w:rPr>
          <w:bCs/>
        </w:rPr>
        <w:t>The investor is not only buying the company's current business.</w:t>
      </w:r>
    </w:p>
    <w:p w14:paraId="235A7328" w14:textId="77777777" w:rsidR="009900D9" w:rsidRDefault="00000000">
      <w:pPr>
        <w:rPr>
          <w:b/>
          <w:bCs/>
        </w:rPr>
      </w:pPr>
      <w:r>
        <w:rPr>
          <w:bCs/>
        </w:rPr>
        <w:t>The investor is also paying for expectations of future growth.</w:t>
      </w:r>
    </w:p>
    <w:p w14:paraId="60008C69" w14:textId="77777777" w:rsidR="009900D9" w:rsidRDefault="00000000">
      <w:pPr>
        <w:pStyle w:val="Heading1"/>
        <w:keepNext w:val="0"/>
        <w:keepLines w:val="0"/>
        <w:pBdr>
          <w:bottom w:val="single" w:sz="6" w:space="4" w:color="E2001A"/>
        </w:pBdr>
        <w:spacing w:before="480"/>
        <w:ind w:right="600"/>
        <w:rPr>
          <w:bCs/>
          <w:sz w:val="46"/>
          <w:szCs w:val="46"/>
        </w:rPr>
      </w:pPr>
      <w:bookmarkStart w:id="457" w:name="_1swglxxwb5" w:colFirst="0" w:colLast="0"/>
      <w:bookmarkEnd w:id="457"/>
      <w:r>
        <w:rPr>
          <w:bCs/>
          <w:szCs w:val="46"/>
        </w:rPr>
        <w:t>13. THE MOST IMPORTANT INVESTMENT QUESTION</w:t>
      </w:r>
    </w:p>
    <w:p w14:paraId="101791E8" w14:textId="77777777" w:rsidR="009900D9" w:rsidRDefault="00000000">
      <w:pPr>
        <w:rPr>
          <w:b/>
          <w:bCs/>
        </w:rPr>
      </w:pPr>
      <w:r>
        <w:rPr>
          <w:bCs/>
        </w:rPr>
        <w:t>The final question is not:</w:t>
      </w:r>
    </w:p>
    <w:p w14:paraId="73452B20" w14:textId="77777777" w:rsidR="009900D9" w:rsidRDefault="00000000">
      <w:pPr>
        <w:ind w:left="600" w:right="600"/>
        <w:rPr>
          <w:b/>
          <w:bCs/>
        </w:rPr>
      </w:pPr>
      <w:r>
        <w:rPr>
          <w:bCs/>
        </w:rPr>
        <w:t>Will Nestlé India remain a good company?</w:t>
      </w:r>
    </w:p>
    <w:p w14:paraId="3F944D28" w14:textId="77777777" w:rsidR="009900D9" w:rsidRDefault="00000000">
      <w:pPr>
        <w:rPr>
          <w:b/>
          <w:bCs/>
        </w:rPr>
      </w:pPr>
      <w:r>
        <w:rPr>
          <w:bCs/>
        </w:rPr>
        <w:t>The evidence suggests that it has many characteristics of a strong and durable business.</w:t>
      </w:r>
    </w:p>
    <w:p w14:paraId="3760CBFA" w14:textId="77777777" w:rsidR="009900D9" w:rsidRDefault="00000000">
      <w:pPr>
        <w:rPr>
          <w:b/>
          <w:bCs/>
        </w:rPr>
      </w:pPr>
      <w:r>
        <w:rPr>
          <w:bCs/>
        </w:rPr>
        <w:t>The more difficult question is:</w:t>
      </w:r>
    </w:p>
    <w:p w14:paraId="177E047F" w14:textId="77777777" w:rsidR="009900D9" w:rsidRDefault="00000000">
      <w:pPr>
        <w:ind w:left="600" w:right="600"/>
        <w:rPr>
          <w:b/>
          <w:bCs/>
        </w:rPr>
      </w:pPr>
      <w:r>
        <w:rPr>
          <w:bCs/>
        </w:rPr>
        <w:t>At what price does a strong business become an attractive investment?</w:t>
      </w:r>
    </w:p>
    <w:p w14:paraId="587F4B56" w14:textId="77777777" w:rsidR="009900D9" w:rsidRDefault="00000000">
      <w:pPr>
        <w:rPr>
          <w:b/>
          <w:bCs/>
        </w:rPr>
      </w:pPr>
      <w:r>
        <w:rPr>
          <w:bCs/>
        </w:rPr>
        <w:t>This distinction is critical.</w:t>
      </w:r>
    </w:p>
    <w:p w14:paraId="2679FBDC" w14:textId="77777777" w:rsidR="009900D9" w:rsidRDefault="00000000">
      <w:pPr>
        <w:rPr>
          <w:b/>
          <w:bCs/>
        </w:rPr>
      </w:pPr>
      <w:r>
        <w:rPr>
          <w:bCs/>
        </w:rPr>
        <w:t>A long-term investor could theoretically have two very different experiences:</w:t>
      </w:r>
    </w:p>
    <w:p w14:paraId="30BFE3B1" w14:textId="77777777" w:rsidR="009900D9" w:rsidRDefault="00000000">
      <w:pPr>
        <w:pStyle w:val="Heading3"/>
        <w:keepNext w:val="0"/>
        <w:keepLines w:val="0"/>
        <w:spacing w:before="280"/>
        <w:ind w:right="600"/>
        <w:rPr>
          <w:bCs/>
          <w:color w:val="000000"/>
          <w:sz w:val="26"/>
          <w:szCs w:val="26"/>
        </w:rPr>
      </w:pPr>
      <w:bookmarkStart w:id="458" w:name="_t4jsxonu7eie" w:colFirst="0" w:colLast="0"/>
      <w:bookmarkEnd w:id="458"/>
      <w:r>
        <w:rPr>
          <w:bCs/>
          <w:szCs w:val="26"/>
        </w:rPr>
        <w:t>Investor A</w:t>
      </w:r>
    </w:p>
    <w:p w14:paraId="4C8EBCB1" w14:textId="77777777" w:rsidR="009900D9" w:rsidRDefault="00000000">
      <w:pPr>
        <w:rPr>
          <w:b/>
          <w:bCs/>
        </w:rPr>
      </w:pPr>
      <w:r>
        <w:rPr>
          <w:bCs/>
        </w:rPr>
        <w:lastRenderedPageBreak/>
        <w:t>Buys a high-quality company at a reasonable valuation.</w:t>
      </w:r>
    </w:p>
    <w:p w14:paraId="1AE99F68" w14:textId="77777777" w:rsidR="009900D9" w:rsidRDefault="00000000">
      <w:pPr>
        <w:rPr>
          <w:b/>
          <w:bCs/>
        </w:rPr>
      </w:pPr>
      <w:r>
        <w:rPr>
          <w:bCs/>
        </w:rPr>
        <w:t>Potential result:</w:t>
      </w:r>
    </w:p>
    <w:p w14:paraId="0F9508BD" w14:textId="77777777" w:rsidR="009900D9" w:rsidRDefault="00000000">
      <w:pPr>
        <w:ind w:left="600" w:right="600"/>
        <w:rPr>
          <w:b/>
          <w:bCs/>
        </w:rPr>
      </w:pPr>
      <w:r>
        <w:rPr>
          <w:bCs/>
        </w:rPr>
        <w:t>Business growth + valuation support.</w:t>
      </w:r>
    </w:p>
    <w:p w14:paraId="637CF7BA" w14:textId="77777777" w:rsidR="009900D9" w:rsidRDefault="00000000">
      <w:pPr>
        <w:pStyle w:val="Heading3"/>
        <w:keepNext w:val="0"/>
        <w:keepLines w:val="0"/>
        <w:spacing w:before="280"/>
        <w:ind w:right="600"/>
        <w:rPr>
          <w:bCs/>
          <w:color w:val="000000"/>
          <w:sz w:val="26"/>
          <w:szCs w:val="26"/>
        </w:rPr>
      </w:pPr>
      <w:bookmarkStart w:id="459" w:name="_q3sg3jq9wzic" w:colFirst="0" w:colLast="0"/>
      <w:bookmarkEnd w:id="459"/>
      <w:r>
        <w:rPr>
          <w:bCs/>
          <w:szCs w:val="26"/>
        </w:rPr>
        <w:t>Investor B</w:t>
      </w:r>
    </w:p>
    <w:p w14:paraId="4C3875D5" w14:textId="77777777" w:rsidR="009900D9" w:rsidRDefault="00000000">
      <w:pPr>
        <w:rPr>
          <w:b/>
          <w:bCs/>
        </w:rPr>
      </w:pPr>
      <w:r>
        <w:rPr>
          <w:bCs/>
        </w:rPr>
        <w:t>Buys the same high-quality company at an extremely expensive valuation.</w:t>
      </w:r>
    </w:p>
    <w:p w14:paraId="2D0D4F5C" w14:textId="77777777" w:rsidR="009900D9" w:rsidRDefault="00000000">
      <w:pPr>
        <w:rPr>
          <w:b/>
          <w:bCs/>
        </w:rPr>
      </w:pPr>
      <w:r>
        <w:rPr>
          <w:bCs/>
        </w:rPr>
        <w:t>Potential result:</w:t>
      </w:r>
    </w:p>
    <w:p w14:paraId="72AA543C" w14:textId="77777777" w:rsidR="009900D9" w:rsidRDefault="00000000">
      <w:pPr>
        <w:ind w:left="600" w:right="600"/>
        <w:rPr>
          <w:b/>
          <w:bCs/>
        </w:rPr>
      </w:pPr>
      <w:r>
        <w:rPr>
          <w:bCs/>
        </w:rPr>
        <w:t>Business growth, but lower investment returns because valuation declines.</w:t>
      </w:r>
    </w:p>
    <w:p w14:paraId="0B6E7D82" w14:textId="77777777" w:rsidR="009900D9" w:rsidRDefault="00000000">
      <w:pPr>
        <w:rPr>
          <w:b/>
          <w:bCs/>
        </w:rPr>
      </w:pPr>
      <w:r>
        <w:rPr>
          <w:bCs/>
        </w:rPr>
        <w:t>Therefore:</w:t>
      </w:r>
    </w:p>
    <w:p w14:paraId="28D19382" w14:textId="77777777" w:rsidR="009900D9" w:rsidRDefault="00000000">
      <w:pPr>
        <w:ind w:left="600" w:right="600"/>
        <w:rPr>
          <w:b/>
          <w:bCs/>
        </w:rPr>
      </w:pPr>
      <w:r>
        <w:rPr>
          <w:bCs/>
        </w:rPr>
        <w:t>Business quality and investment returns are not the same thing.</w:t>
      </w:r>
    </w:p>
    <w:p w14:paraId="0B14AD4F" w14:textId="77777777" w:rsidR="009900D9" w:rsidRDefault="00000000">
      <w:pPr>
        <w:pStyle w:val="Heading1"/>
        <w:keepNext w:val="0"/>
        <w:keepLines w:val="0"/>
        <w:pBdr>
          <w:bottom w:val="single" w:sz="6" w:space="4" w:color="E2001A"/>
        </w:pBdr>
        <w:spacing w:before="480"/>
        <w:ind w:right="600"/>
        <w:rPr>
          <w:bCs/>
          <w:sz w:val="46"/>
          <w:szCs w:val="46"/>
        </w:rPr>
      </w:pPr>
      <w:bookmarkStart w:id="460" w:name="_10rijnjfx8dd" w:colFirst="0" w:colLast="0"/>
      <w:bookmarkEnd w:id="460"/>
      <w:r>
        <w:rPr>
          <w:bCs/>
          <w:szCs w:val="46"/>
        </w:rPr>
        <w:t>14. FINAL SWOT OF THE INVESTMENT CASE</w:t>
      </w:r>
    </w:p>
    <w:p w14:paraId="33496353" w14:textId="77777777" w:rsidR="009900D9" w:rsidRDefault="00000000">
      <w:pPr>
        <w:pStyle w:val="Heading2"/>
        <w:keepNext w:val="0"/>
        <w:keepLines w:val="0"/>
        <w:ind w:right="600"/>
        <w:rPr>
          <w:bCs/>
          <w:sz w:val="34"/>
          <w:szCs w:val="34"/>
        </w:rPr>
      </w:pPr>
      <w:bookmarkStart w:id="461" w:name="_70wp0hb0djf" w:colFirst="0" w:colLast="0"/>
      <w:bookmarkEnd w:id="461"/>
      <w:r>
        <w:rPr>
          <w:bCs/>
          <w:szCs w:val="34"/>
        </w:rPr>
        <w:t>STRENGTHS</w:t>
      </w:r>
    </w:p>
    <w:p w14:paraId="217446C3" w14:textId="77777777" w:rsidR="009900D9" w:rsidRDefault="00000000">
      <w:pPr>
        <w:numPr>
          <w:ilvl w:val="0"/>
          <w:numId w:val="82"/>
        </w:numPr>
        <w:rPr>
          <w:b/>
          <w:bCs/>
        </w:rPr>
      </w:pPr>
      <w:r>
        <w:rPr>
          <w:bCs/>
        </w:rPr>
        <w:t>Powerful and trusted brands</w:t>
      </w:r>
    </w:p>
    <w:p w14:paraId="04CB77FE" w14:textId="77777777" w:rsidR="009900D9" w:rsidRDefault="00000000">
      <w:pPr>
        <w:numPr>
          <w:ilvl w:val="0"/>
          <w:numId w:val="82"/>
        </w:numPr>
        <w:rPr>
          <w:b/>
          <w:bCs/>
        </w:rPr>
      </w:pPr>
      <w:r>
        <w:rPr>
          <w:bCs/>
        </w:rPr>
        <w:t>Strong consumer relationships</w:t>
      </w:r>
    </w:p>
    <w:p w14:paraId="0CC6F3E3" w14:textId="77777777" w:rsidR="009900D9" w:rsidRDefault="00000000">
      <w:pPr>
        <w:numPr>
          <w:ilvl w:val="0"/>
          <w:numId w:val="82"/>
        </w:numPr>
        <w:rPr>
          <w:b/>
          <w:bCs/>
        </w:rPr>
      </w:pPr>
      <w:r>
        <w:rPr>
          <w:bCs/>
        </w:rPr>
        <w:t>Wide distribution network</w:t>
      </w:r>
    </w:p>
    <w:p w14:paraId="4787102D" w14:textId="77777777" w:rsidR="009900D9" w:rsidRDefault="00000000">
      <w:pPr>
        <w:numPr>
          <w:ilvl w:val="0"/>
          <w:numId w:val="82"/>
        </w:numPr>
        <w:rPr>
          <w:b/>
          <w:bCs/>
        </w:rPr>
      </w:pPr>
      <w:r>
        <w:rPr>
          <w:bCs/>
        </w:rPr>
        <w:t>Significant rural expansion opportunity</w:t>
      </w:r>
    </w:p>
    <w:p w14:paraId="2384577B" w14:textId="77777777" w:rsidR="009900D9" w:rsidRDefault="00000000">
      <w:pPr>
        <w:numPr>
          <w:ilvl w:val="0"/>
          <w:numId w:val="82"/>
        </w:numPr>
        <w:rPr>
          <w:b/>
          <w:bCs/>
        </w:rPr>
      </w:pPr>
      <w:r>
        <w:rPr>
          <w:bCs/>
        </w:rPr>
        <w:t>Strong financial position</w:t>
      </w:r>
    </w:p>
    <w:p w14:paraId="271CC7F3" w14:textId="77777777" w:rsidR="009900D9" w:rsidRDefault="00000000">
      <w:pPr>
        <w:numPr>
          <w:ilvl w:val="0"/>
          <w:numId w:val="82"/>
        </w:numPr>
        <w:rPr>
          <w:b/>
          <w:bCs/>
        </w:rPr>
      </w:pPr>
      <w:r>
        <w:rPr>
          <w:bCs/>
        </w:rPr>
        <w:t>Low debt risk</w:t>
      </w:r>
    </w:p>
    <w:p w14:paraId="162F8CF2" w14:textId="77777777" w:rsidR="009900D9" w:rsidRDefault="00000000">
      <w:pPr>
        <w:numPr>
          <w:ilvl w:val="0"/>
          <w:numId w:val="82"/>
        </w:numPr>
        <w:rPr>
          <w:b/>
          <w:bCs/>
        </w:rPr>
      </w:pPr>
      <w:r>
        <w:rPr>
          <w:bCs/>
        </w:rPr>
        <w:t>Strong cash generation</w:t>
      </w:r>
    </w:p>
    <w:p w14:paraId="393EE752" w14:textId="77777777" w:rsidR="009900D9" w:rsidRDefault="00000000">
      <w:pPr>
        <w:numPr>
          <w:ilvl w:val="0"/>
          <w:numId w:val="82"/>
        </w:numPr>
        <w:rPr>
          <w:b/>
          <w:bCs/>
        </w:rPr>
      </w:pPr>
      <w:r>
        <w:rPr>
          <w:bCs/>
        </w:rPr>
        <w:t>High return ratios</w:t>
      </w:r>
    </w:p>
    <w:p w14:paraId="3D3D129A" w14:textId="77777777" w:rsidR="009900D9" w:rsidRDefault="00000000">
      <w:pPr>
        <w:numPr>
          <w:ilvl w:val="0"/>
          <w:numId w:val="82"/>
        </w:numPr>
        <w:rPr>
          <w:b/>
          <w:bCs/>
        </w:rPr>
      </w:pPr>
      <w:r>
        <w:rPr>
          <w:bCs/>
        </w:rPr>
        <w:t>Global Nestlé ecosystem</w:t>
      </w:r>
    </w:p>
    <w:p w14:paraId="6AFF614E" w14:textId="77777777" w:rsidR="009900D9" w:rsidRDefault="00000000">
      <w:pPr>
        <w:numPr>
          <w:ilvl w:val="0"/>
          <w:numId w:val="82"/>
        </w:numPr>
        <w:rPr>
          <w:b/>
          <w:bCs/>
        </w:rPr>
      </w:pPr>
      <w:r>
        <w:rPr>
          <w:bCs/>
        </w:rPr>
        <w:t>Multiple future growth avenues</w:t>
      </w:r>
    </w:p>
    <w:p w14:paraId="6244D27D" w14:textId="77777777" w:rsidR="009900D9" w:rsidRDefault="00000000">
      <w:pPr>
        <w:pStyle w:val="Heading2"/>
        <w:keepNext w:val="0"/>
        <w:keepLines w:val="0"/>
        <w:ind w:right="600"/>
        <w:rPr>
          <w:bCs/>
          <w:sz w:val="34"/>
          <w:szCs w:val="34"/>
        </w:rPr>
      </w:pPr>
      <w:bookmarkStart w:id="462" w:name="_aloxx01tq26q" w:colFirst="0" w:colLast="0"/>
      <w:bookmarkEnd w:id="462"/>
      <w:r>
        <w:rPr>
          <w:bCs/>
          <w:szCs w:val="34"/>
        </w:rPr>
        <w:t xml:space="preserve">WEAKNESSES </w:t>
      </w:r>
    </w:p>
    <w:p w14:paraId="054BE7A5" w14:textId="77777777" w:rsidR="009900D9" w:rsidRDefault="00000000">
      <w:pPr>
        <w:numPr>
          <w:ilvl w:val="0"/>
          <w:numId w:val="101"/>
        </w:numPr>
        <w:rPr>
          <w:b/>
          <w:bCs/>
        </w:rPr>
      </w:pPr>
      <w:r>
        <w:rPr>
          <w:bCs/>
        </w:rPr>
        <w:t>Margin decline during FY2025–26</w:t>
      </w:r>
    </w:p>
    <w:p w14:paraId="4C025D70" w14:textId="77777777" w:rsidR="009900D9" w:rsidRDefault="00000000">
      <w:pPr>
        <w:numPr>
          <w:ilvl w:val="0"/>
          <w:numId w:val="101"/>
        </w:numPr>
        <w:rPr>
          <w:b/>
          <w:bCs/>
        </w:rPr>
      </w:pPr>
      <w:r>
        <w:rPr>
          <w:bCs/>
        </w:rPr>
        <w:t>Declining return on net worth</w:t>
      </w:r>
    </w:p>
    <w:p w14:paraId="11C769E2" w14:textId="77777777" w:rsidR="009900D9" w:rsidRDefault="00000000">
      <w:pPr>
        <w:numPr>
          <w:ilvl w:val="0"/>
          <w:numId w:val="101"/>
        </w:numPr>
        <w:rPr>
          <w:b/>
          <w:bCs/>
        </w:rPr>
      </w:pPr>
      <w:r>
        <w:rPr>
          <w:bCs/>
        </w:rPr>
        <w:t>Premium valuation</w:t>
      </w:r>
    </w:p>
    <w:p w14:paraId="2A35AE90" w14:textId="77777777" w:rsidR="009900D9" w:rsidRDefault="00000000">
      <w:pPr>
        <w:numPr>
          <w:ilvl w:val="0"/>
          <w:numId w:val="101"/>
        </w:numPr>
        <w:rPr>
          <w:b/>
          <w:bCs/>
        </w:rPr>
      </w:pPr>
      <w:r>
        <w:rPr>
          <w:bCs/>
        </w:rPr>
        <w:t>Relatively modest dividend yield</w:t>
      </w:r>
    </w:p>
    <w:p w14:paraId="68768B46" w14:textId="77777777" w:rsidR="009900D9" w:rsidRDefault="00000000">
      <w:pPr>
        <w:numPr>
          <w:ilvl w:val="0"/>
          <w:numId w:val="101"/>
        </w:numPr>
        <w:rPr>
          <w:b/>
          <w:bCs/>
        </w:rPr>
      </w:pPr>
      <w:r>
        <w:rPr>
          <w:bCs/>
        </w:rPr>
        <w:t>High expectations from investors</w:t>
      </w:r>
    </w:p>
    <w:p w14:paraId="26C9E8C7" w14:textId="77777777" w:rsidR="009900D9" w:rsidRDefault="00000000">
      <w:pPr>
        <w:pStyle w:val="Heading2"/>
        <w:keepNext w:val="0"/>
        <w:keepLines w:val="0"/>
        <w:ind w:right="600"/>
        <w:rPr>
          <w:bCs/>
          <w:sz w:val="34"/>
          <w:szCs w:val="34"/>
        </w:rPr>
      </w:pPr>
      <w:bookmarkStart w:id="463" w:name="_95hhn3313c8p" w:colFirst="0" w:colLast="0"/>
      <w:bookmarkEnd w:id="463"/>
      <w:r>
        <w:rPr>
          <w:bCs/>
          <w:szCs w:val="34"/>
        </w:rPr>
        <w:lastRenderedPageBreak/>
        <w:t>OPPORTUNITIES</w:t>
      </w:r>
    </w:p>
    <w:p w14:paraId="2AF3E6CC" w14:textId="77777777" w:rsidR="009900D9" w:rsidRDefault="00000000">
      <w:pPr>
        <w:numPr>
          <w:ilvl w:val="0"/>
          <w:numId w:val="116"/>
        </w:numPr>
        <w:rPr>
          <w:b/>
          <w:bCs/>
        </w:rPr>
      </w:pPr>
      <w:r>
        <w:rPr>
          <w:bCs/>
        </w:rPr>
        <w:t>Consumer penetration</w:t>
      </w:r>
    </w:p>
    <w:p w14:paraId="69E9E50B" w14:textId="77777777" w:rsidR="009900D9" w:rsidRDefault="00000000">
      <w:pPr>
        <w:numPr>
          <w:ilvl w:val="0"/>
          <w:numId w:val="116"/>
        </w:numPr>
        <w:rPr>
          <w:b/>
          <w:bCs/>
        </w:rPr>
      </w:pPr>
      <w:r>
        <w:rPr>
          <w:bCs/>
        </w:rPr>
        <w:t>Rural growth</w:t>
      </w:r>
    </w:p>
    <w:p w14:paraId="4D04B508" w14:textId="77777777" w:rsidR="009900D9" w:rsidRDefault="00000000">
      <w:pPr>
        <w:numPr>
          <w:ilvl w:val="0"/>
          <w:numId w:val="116"/>
        </w:numPr>
        <w:rPr>
          <w:b/>
          <w:bCs/>
        </w:rPr>
      </w:pPr>
      <w:r>
        <w:rPr>
          <w:bCs/>
        </w:rPr>
        <w:t>Premiumisation</w:t>
      </w:r>
    </w:p>
    <w:p w14:paraId="48A1CC2C" w14:textId="77777777" w:rsidR="009900D9" w:rsidRDefault="00000000">
      <w:pPr>
        <w:numPr>
          <w:ilvl w:val="0"/>
          <w:numId w:val="116"/>
        </w:numPr>
        <w:rPr>
          <w:b/>
          <w:bCs/>
        </w:rPr>
      </w:pPr>
      <w:r>
        <w:rPr>
          <w:bCs/>
        </w:rPr>
        <w:t>Innovation</w:t>
      </w:r>
    </w:p>
    <w:p w14:paraId="02228CC7" w14:textId="77777777" w:rsidR="009900D9" w:rsidRDefault="00000000">
      <w:pPr>
        <w:numPr>
          <w:ilvl w:val="0"/>
          <w:numId w:val="116"/>
        </w:numPr>
        <w:rPr>
          <w:b/>
          <w:bCs/>
        </w:rPr>
      </w:pPr>
      <w:r>
        <w:rPr>
          <w:bCs/>
        </w:rPr>
        <w:t>Coffee growth</w:t>
      </w:r>
    </w:p>
    <w:p w14:paraId="027F6B24" w14:textId="77777777" w:rsidR="009900D9" w:rsidRDefault="00000000">
      <w:pPr>
        <w:numPr>
          <w:ilvl w:val="0"/>
          <w:numId w:val="116"/>
        </w:numPr>
        <w:rPr>
          <w:b/>
          <w:bCs/>
        </w:rPr>
      </w:pPr>
      <w:r>
        <w:rPr>
          <w:bCs/>
        </w:rPr>
        <w:t>Out-of-home consumption</w:t>
      </w:r>
    </w:p>
    <w:p w14:paraId="6D3DE413" w14:textId="77777777" w:rsidR="009900D9" w:rsidRDefault="00000000">
      <w:pPr>
        <w:numPr>
          <w:ilvl w:val="0"/>
          <w:numId w:val="116"/>
        </w:numPr>
        <w:rPr>
          <w:b/>
          <w:bCs/>
        </w:rPr>
      </w:pPr>
      <w:r>
        <w:rPr>
          <w:bCs/>
        </w:rPr>
        <w:t>Quick commerce</w:t>
      </w:r>
    </w:p>
    <w:p w14:paraId="7A638CE1" w14:textId="77777777" w:rsidR="009900D9" w:rsidRDefault="00000000">
      <w:pPr>
        <w:numPr>
          <w:ilvl w:val="0"/>
          <w:numId w:val="116"/>
        </w:numPr>
        <w:rPr>
          <w:b/>
          <w:bCs/>
        </w:rPr>
      </w:pPr>
      <w:r>
        <w:rPr>
          <w:bCs/>
        </w:rPr>
        <w:t>Digital transformation</w:t>
      </w:r>
    </w:p>
    <w:p w14:paraId="58208029" w14:textId="77777777" w:rsidR="009900D9" w:rsidRDefault="00000000">
      <w:pPr>
        <w:numPr>
          <w:ilvl w:val="0"/>
          <w:numId w:val="116"/>
        </w:numPr>
        <w:rPr>
          <w:b/>
          <w:bCs/>
        </w:rPr>
      </w:pPr>
      <w:r>
        <w:rPr>
          <w:bCs/>
        </w:rPr>
        <w:t>New consumption occasions</w:t>
      </w:r>
    </w:p>
    <w:p w14:paraId="71E17870" w14:textId="77777777" w:rsidR="009900D9" w:rsidRDefault="00000000">
      <w:pPr>
        <w:pStyle w:val="Heading2"/>
        <w:keepNext w:val="0"/>
        <w:keepLines w:val="0"/>
        <w:ind w:right="600"/>
        <w:rPr>
          <w:bCs/>
          <w:sz w:val="34"/>
          <w:szCs w:val="34"/>
        </w:rPr>
      </w:pPr>
      <w:bookmarkStart w:id="464" w:name="_5v5gnduw4hhk" w:colFirst="0" w:colLast="0"/>
      <w:bookmarkEnd w:id="464"/>
      <w:r>
        <w:rPr>
          <w:bCs/>
          <w:szCs w:val="34"/>
        </w:rPr>
        <w:t>THREATS</w:t>
      </w:r>
    </w:p>
    <w:p w14:paraId="71D64ED4" w14:textId="77777777" w:rsidR="009900D9" w:rsidRDefault="00000000">
      <w:pPr>
        <w:numPr>
          <w:ilvl w:val="0"/>
          <w:numId w:val="207"/>
        </w:numPr>
        <w:rPr>
          <w:b/>
          <w:bCs/>
        </w:rPr>
      </w:pPr>
      <w:r>
        <w:rPr>
          <w:bCs/>
        </w:rPr>
        <w:t>Commodity price volatility</w:t>
      </w:r>
    </w:p>
    <w:p w14:paraId="459B1BD1" w14:textId="77777777" w:rsidR="009900D9" w:rsidRDefault="00000000">
      <w:pPr>
        <w:numPr>
          <w:ilvl w:val="0"/>
          <w:numId w:val="207"/>
        </w:numPr>
        <w:rPr>
          <w:b/>
          <w:bCs/>
        </w:rPr>
      </w:pPr>
      <w:r>
        <w:rPr>
          <w:bCs/>
        </w:rPr>
        <w:t>Margin pressure</w:t>
      </w:r>
    </w:p>
    <w:p w14:paraId="6A87040E" w14:textId="77777777" w:rsidR="009900D9" w:rsidRDefault="00000000">
      <w:pPr>
        <w:numPr>
          <w:ilvl w:val="0"/>
          <w:numId w:val="207"/>
        </w:numPr>
        <w:rPr>
          <w:b/>
          <w:bCs/>
        </w:rPr>
      </w:pPr>
      <w:r>
        <w:rPr>
          <w:bCs/>
        </w:rPr>
        <w:t>Competition</w:t>
      </w:r>
    </w:p>
    <w:p w14:paraId="58B372D6" w14:textId="77777777" w:rsidR="009900D9" w:rsidRDefault="00000000">
      <w:pPr>
        <w:numPr>
          <w:ilvl w:val="0"/>
          <w:numId w:val="207"/>
        </w:numPr>
        <w:rPr>
          <w:b/>
          <w:bCs/>
        </w:rPr>
      </w:pPr>
      <w:r>
        <w:rPr>
          <w:bCs/>
        </w:rPr>
        <w:t>Changing consumer preferences</w:t>
      </w:r>
    </w:p>
    <w:p w14:paraId="77496F34" w14:textId="77777777" w:rsidR="009900D9" w:rsidRDefault="00000000">
      <w:pPr>
        <w:numPr>
          <w:ilvl w:val="0"/>
          <w:numId w:val="207"/>
        </w:numPr>
        <w:rPr>
          <w:b/>
          <w:bCs/>
        </w:rPr>
      </w:pPr>
      <w:r>
        <w:rPr>
          <w:bCs/>
        </w:rPr>
        <w:t>Food safety risks</w:t>
      </w:r>
    </w:p>
    <w:p w14:paraId="573C1A92" w14:textId="77777777" w:rsidR="009900D9" w:rsidRDefault="00000000">
      <w:pPr>
        <w:numPr>
          <w:ilvl w:val="0"/>
          <w:numId w:val="207"/>
        </w:numPr>
        <w:rPr>
          <w:b/>
          <w:bCs/>
        </w:rPr>
      </w:pPr>
      <w:r>
        <w:rPr>
          <w:bCs/>
        </w:rPr>
        <w:t>Regulatory risks</w:t>
      </w:r>
    </w:p>
    <w:p w14:paraId="37D43678" w14:textId="77777777" w:rsidR="009900D9" w:rsidRDefault="00000000">
      <w:pPr>
        <w:numPr>
          <w:ilvl w:val="0"/>
          <w:numId w:val="207"/>
        </w:numPr>
        <w:rPr>
          <w:b/>
          <w:bCs/>
        </w:rPr>
      </w:pPr>
      <w:r>
        <w:rPr>
          <w:bCs/>
        </w:rPr>
        <w:t>Climate-related supply risks</w:t>
      </w:r>
    </w:p>
    <w:p w14:paraId="633A74DB" w14:textId="77777777" w:rsidR="009900D9" w:rsidRDefault="00000000">
      <w:pPr>
        <w:numPr>
          <w:ilvl w:val="0"/>
          <w:numId w:val="207"/>
        </w:numPr>
        <w:rPr>
          <w:b/>
          <w:bCs/>
        </w:rPr>
      </w:pPr>
      <w:r>
        <w:rPr>
          <w:bCs/>
        </w:rPr>
        <w:t>Cybersecurity risks</w:t>
      </w:r>
    </w:p>
    <w:p w14:paraId="54A1D88A" w14:textId="77777777" w:rsidR="009900D9" w:rsidRDefault="00000000">
      <w:pPr>
        <w:numPr>
          <w:ilvl w:val="0"/>
          <w:numId w:val="207"/>
        </w:numPr>
        <w:rPr>
          <w:b/>
          <w:bCs/>
        </w:rPr>
      </w:pPr>
      <w:r>
        <w:rPr>
          <w:bCs/>
        </w:rPr>
        <w:t>Valuation compression</w:t>
      </w:r>
    </w:p>
    <w:p w14:paraId="5FFCFDF2" w14:textId="77777777" w:rsidR="009900D9" w:rsidRDefault="00000000">
      <w:pPr>
        <w:pStyle w:val="Heading1"/>
        <w:keepNext w:val="0"/>
        <w:keepLines w:val="0"/>
        <w:pBdr>
          <w:bottom w:val="single" w:sz="6" w:space="4" w:color="E2001A"/>
        </w:pBdr>
        <w:spacing w:before="480"/>
        <w:ind w:right="600"/>
        <w:rPr>
          <w:bCs/>
          <w:sz w:val="46"/>
          <w:szCs w:val="46"/>
        </w:rPr>
      </w:pPr>
      <w:bookmarkStart w:id="465" w:name="_ebahhk8ihfkz" w:colFirst="0" w:colLast="0"/>
      <w:bookmarkEnd w:id="465"/>
      <w:r>
        <w:rPr>
          <w:bCs/>
          <w:szCs w:val="46"/>
        </w:rPr>
        <w:t>15. WHO MAY FIND NESTLÉ INDIA ATTRACTIVE?</w:t>
      </w:r>
    </w:p>
    <w:p w14:paraId="07A728A0" w14:textId="77777777" w:rsidR="009900D9" w:rsidRDefault="00000000">
      <w:pPr>
        <w:rPr>
          <w:b/>
          <w:bCs/>
        </w:rPr>
      </w:pPr>
      <w:r>
        <w:rPr>
          <w:bCs/>
        </w:rPr>
        <w:t>Nestlé India may appeal more to investors who are looking for:</w:t>
      </w:r>
    </w:p>
    <w:p w14:paraId="32CE3155" w14:textId="77777777" w:rsidR="009900D9" w:rsidRDefault="00000000">
      <w:pPr>
        <w:numPr>
          <w:ilvl w:val="0"/>
          <w:numId w:val="271"/>
        </w:numPr>
        <w:rPr>
          <w:b/>
          <w:bCs/>
        </w:rPr>
      </w:pPr>
      <w:r>
        <w:rPr>
          <w:bCs/>
        </w:rPr>
        <w:t>Long-term business quality</w:t>
      </w:r>
    </w:p>
    <w:p w14:paraId="2B474DFE" w14:textId="77777777" w:rsidR="009900D9" w:rsidRDefault="00000000">
      <w:pPr>
        <w:numPr>
          <w:ilvl w:val="0"/>
          <w:numId w:val="271"/>
        </w:numPr>
        <w:rPr>
          <w:b/>
          <w:bCs/>
        </w:rPr>
      </w:pPr>
      <w:r>
        <w:rPr>
          <w:bCs/>
        </w:rPr>
        <w:t>Strong consumer brands</w:t>
      </w:r>
    </w:p>
    <w:p w14:paraId="6987C105" w14:textId="77777777" w:rsidR="009900D9" w:rsidRDefault="00000000">
      <w:pPr>
        <w:numPr>
          <w:ilvl w:val="0"/>
          <w:numId w:val="271"/>
        </w:numPr>
        <w:rPr>
          <w:b/>
          <w:bCs/>
        </w:rPr>
      </w:pPr>
      <w:r>
        <w:rPr>
          <w:bCs/>
        </w:rPr>
        <w:t>Relative financial stability</w:t>
      </w:r>
    </w:p>
    <w:p w14:paraId="1804BC0E" w14:textId="77777777" w:rsidR="009900D9" w:rsidRDefault="00000000">
      <w:pPr>
        <w:numPr>
          <w:ilvl w:val="0"/>
          <w:numId w:val="271"/>
        </w:numPr>
        <w:rPr>
          <w:b/>
          <w:bCs/>
        </w:rPr>
      </w:pPr>
      <w:r>
        <w:rPr>
          <w:bCs/>
        </w:rPr>
        <w:t>Strong competitive advantages</w:t>
      </w:r>
    </w:p>
    <w:p w14:paraId="08AF1365" w14:textId="77777777" w:rsidR="009900D9" w:rsidRDefault="00000000">
      <w:pPr>
        <w:numPr>
          <w:ilvl w:val="0"/>
          <w:numId w:val="271"/>
        </w:numPr>
        <w:rPr>
          <w:b/>
          <w:bCs/>
        </w:rPr>
      </w:pPr>
      <w:r>
        <w:rPr>
          <w:bCs/>
        </w:rPr>
        <w:t>Dividend participation</w:t>
      </w:r>
    </w:p>
    <w:p w14:paraId="3F87C6E8" w14:textId="77777777" w:rsidR="009900D9" w:rsidRDefault="00000000">
      <w:pPr>
        <w:numPr>
          <w:ilvl w:val="0"/>
          <w:numId w:val="271"/>
        </w:numPr>
        <w:rPr>
          <w:b/>
          <w:bCs/>
        </w:rPr>
      </w:pPr>
      <w:r>
        <w:rPr>
          <w:bCs/>
        </w:rPr>
        <w:t>Long-term earnings compounding</w:t>
      </w:r>
    </w:p>
    <w:p w14:paraId="56E69B7B" w14:textId="77777777" w:rsidR="009900D9" w:rsidRDefault="00000000">
      <w:pPr>
        <w:rPr>
          <w:b/>
          <w:bCs/>
        </w:rPr>
      </w:pPr>
      <w:r>
        <w:rPr>
          <w:bCs/>
        </w:rPr>
        <w:lastRenderedPageBreak/>
        <w:t>The company may be particularly attractive to an investor who values:</w:t>
      </w:r>
    </w:p>
    <w:p w14:paraId="67E7986B" w14:textId="77777777" w:rsidR="009900D9" w:rsidRDefault="00000000">
      <w:pPr>
        <w:ind w:left="600" w:right="600"/>
        <w:rPr>
          <w:b/>
          <w:bCs/>
        </w:rPr>
      </w:pPr>
      <w:r>
        <w:rPr>
          <w:bCs/>
        </w:rPr>
        <w:t>Business durability over short-term excitement.</w:t>
      </w:r>
    </w:p>
    <w:p w14:paraId="3ACF3FCD" w14:textId="77777777" w:rsidR="009900D9" w:rsidRDefault="00000000">
      <w:pPr>
        <w:pStyle w:val="Heading1"/>
        <w:keepNext w:val="0"/>
        <w:keepLines w:val="0"/>
        <w:pBdr>
          <w:bottom w:val="single" w:sz="6" w:space="4" w:color="E2001A"/>
        </w:pBdr>
        <w:spacing w:before="480"/>
        <w:ind w:right="600"/>
        <w:rPr>
          <w:bCs/>
          <w:sz w:val="46"/>
          <w:szCs w:val="46"/>
        </w:rPr>
      </w:pPr>
      <w:bookmarkStart w:id="466" w:name="_q2gzxvr6p8lj" w:colFirst="0" w:colLast="0"/>
      <w:bookmarkEnd w:id="466"/>
      <w:r>
        <w:rPr>
          <w:bCs/>
          <w:szCs w:val="46"/>
        </w:rPr>
        <w:t>16. WHO SHOULD BE MORE CAUTIOUS?</w:t>
      </w:r>
    </w:p>
    <w:p w14:paraId="3BCF69C6" w14:textId="77777777" w:rsidR="009900D9" w:rsidRDefault="00000000">
      <w:pPr>
        <w:rPr>
          <w:b/>
          <w:bCs/>
        </w:rPr>
      </w:pPr>
      <w:r>
        <w:rPr>
          <w:bCs/>
        </w:rPr>
        <w:t>Investors should exercise greater caution if they are:</w:t>
      </w:r>
    </w:p>
    <w:p w14:paraId="1F19A3A7" w14:textId="77777777" w:rsidR="009900D9" w:rsidRDefault="00000000">
      <w:pPr>
        <w:numPr>
          <w:ilvl w:val="0"/>
          <w:numId w:val="109"/>
        </w:numPr>
        <w:rPr>
          <w:b/>
          <w:bCs/>
        </w:rPr>
      </w:pPr>
      <w:r>
        <w:rPr>
          <w:bCs/>
        </w:rPr>
        <w:t>Highly sensitive to valuation</w:t>
      </w:r>
    </w:p>
    <w:p w14:paraId="35A80586" w14:textId="77777777" w:rsidR="009900D9" w:rsidRDefault="00000000">
      <w:pPr>
        <w:numPr>
          <w:ilvl w:val="0"/>
          <w:numId w:val="109"/>
        </w:numPr>
        <w:rPr>
          <w:b/>
          <w:bCs/>
        </w:rPr>
      </w:pPr>
      <w:r>
        <w:rPr>
          <w:bCs/>
        </w:rPr>
        <w:t>Looking for immediate high dividend income</w:t>
      </w:r>
    </w:p>
    <w:p w14:paraId="09E8C6F1" w14:textId="77777777" w:rsidR="009900D9" w:rsidRDefault="00000000">
      <w:pPr>
        <w:numPr>
          <w:ilvl w:val="0"/>
          <w:numId w:val="109"/>
        </w:numPr>
        <w:rPr>
          <w:b/>
          <w:bCs/>
        </w:rPr>
      </w:pPr>
      <w:r>
        <w:rPr>
          <w:bCs/>
        </w:rPr>
        <w:t>Expecting very high short-term growth</w:t>
      </w:r>
    </w:p>
    <w:p w14:paraId="4224B62F" w14:textId="77777777" w:rsidR="009900D9" w:rsidRDefault="00000000">
      <w:pPr>
        <w:numPr>
          <w:ilvl w:val="0"/>
          <w:numId w:val="109"/>
        </w:numPr>
        <w:rPr>
          <w:b/>
          <w:bCs/>
        </w:rPr>
      </w:pPr>
      <w:r>
        <w:rPr>
          <w:bCs/>
        </w:rPr>
        <w:t>Concerned about margin pressure</w:t>
      </w:r>
    </w:p>
    <w:p w14:paraId="156E107A" w14:textId="77777777" w:rsidR="009900D9" w:rsidRDefault="00000000">
      <w:pPr>
        <w:numPr>
          <w:ilvl w:val="0"/>
          <w:numId w:val="109"/>
        </w:numPr>
        <w:rPr>
          <w:b/>
          <w:bCs/>
        </w:rPr>
      </w:pPr>
      <w:r>
        <w:rPr>
          <w:bCs/>
        </w:rPr>
        <w:t>Purchasing after significant valuation expansion</w:t>
      </w:r>
    </w:p>
    <w:p w14:paraId="3A7AE546" w14:textId="77777777" w:rsidR="009900D9" w:rsidRDefault="00000000">
      <w:pPr>
        <w:rPr>
          <w:b/>
          <w:bCs/>
        </w:rPr>
      </w:pPr>
      <w:r>
        <w:rPr>
          <w:bCs/>
        </w:rPr>
        <w:t>For these investors, the entry price becomes particularly important.</w:t>
      </w:r>
    </w:p>
    <w:p w14:paraId="17BA76D0" w14:textId="77777777" w:rsidR="009900D9" w:rsidRDefault="00000000">
      <w:pPr>
        <w:rPr>
          <w:b/>
          <w:bCs/>
        </w:rPr>
      </w:pPr>
      <w:r>
        <w:rPr>
          <w:bCs/>
        </w:rPr>
        <w:t>The quality of Nestlé India's business may remain strong.</w:t>
      </w:r>
    </w:p>
    <w:p w14:paraId="676CCEDE" w14:textId="77777777" w:rsidR="009900D9" w:rsidRDefault="00000000">
      <w:pPr>
        <w:rPr>
          <w:b/>
          <w:bCs/>
        </w:rPr>
      </w:pPr>
      <w:r>
        <w:rPr>
          <w:bCs/>
        </w:rPr>
        <w:t>But:</w:t>
      </w:r>
    </w:p>
    <w:p w14:paraId="54491B86" w14:textId="77777777" w:rsidR="009900D9" w:rsidRDefault="00000000">
      <w:pPr>
        <w:ind w:left="600" w:right="600"/>
        <w:rPr>
          <w:b/>
          <w:bCs/>
        </w:rPr>
      </w:pPr>
      <w:r>
        <w:rPr>
          <w:bCs/>
        </w:rPr>
        <w:t>The investment return can still depend heavily on the valuation at which the investor enters.</w:t>
      </w:r>
    </w:p>
    <w:p w14:paraId="13B1CDB5" w14:textId="77777777" w:rsidR="009900D9" w:rsidRDefault="00000000">
      <w:pPr>
        <w:ind w:right="600"/>
        <w:rPr>
          <w:b/>
          <w:bCs/>
          <w:sz w:val="46"/>
          <w:szCs w:val="46"/>
        </w:rPr>
      </w:pPr>
      <w:r>
        <w:rPr>
          <w:bCs/>
          <w:szCs w:val="46"/>
        </w:rPr>
        <w:t>INVESTOR TAKEAWAY</w:t>
      </w:r>
    </w:p>
    <w:p w14:paraId="272D4D0E" w14:textId="77777777" w:rsidR="009900D9" w:rsidRDefault="00000000">
      <w:pPr>
        <w:rPr>
          <w:b/>
          <w:bCs/>
        </w:rPr>
      </w:pPr>
      <w:r>
        <w:rPr>
          <w:bCs/>
        </w:rPr>
        <w:t>Nestlé India's story is ultimately a story of:</w:t>
      </w:r>
    </w:p>
    <w:p w14:paraId="0FF1E3B0" w14:textId="77777777" w:rsidR="009900D9" w:rsidRDefault="00000000">
      <w:pPr>
        <w:ind w:left="600" w:right="600"/>
        <w:rPr>
          <w:b/>
          <w:bCs/>
        </w:rPr>
      </w:pPr>
      <w:r>
        <w:rPr>
          <w:bCs/>
        </w:rPr>
        <w:t>Quality, Durability and Expectations.</w:t>
      </w:r>
    </w:p>
    <w:p w14:paraId="4DB882FF" w14:textId="77777777" w:rsidR="009900D9" w:rsidRDefault="00000000">
      <w:pPr>
        <w:pStyle w:val="Heading3"/>
        <w:keepNext w:val="0"/>
        <w:keepLines w:val="0"/>
        <w:spacing w:before="280"/>
        <w:ind w:right="600"/>
        <w:rPr>
          <w:bCs/>
          <w:color w:val="000000"/>
          <w:sz w:val="26"/>
          <w:szCs w:val="26"/>
        </w:rPr>
      </w:pPr>
      <w:bookmarkStart w:id="467" w:name="_nfifmeklqos" w:colFirst="0" w:colLast="0"/>
      <w:bookmarkEnd w:id="467"/>
      <w:r>
        <w:rPr>
          <w:bCs/>
          <w:szCs w:val="26"/>
        </w:rPr>
        <w:t>Quality</w:t>
      </w:r>
    </w:p>
    <w:p w14:paraId="3A8642FC" w14:textId="77777777" w:rsidR="009900D9" w:rsidRDefault="00000000">
      <w:pPr>
        <w:rPr>
          <w:b/>
          <w:bCs/>
        </w:rPr>
      </w:pPr>
      <w:r>
        <w:rPr>
          <w:bCs/>
        </w:rPr>
        <w:t>Because the company possesses:</w:t>
      </w:r>
    </w:p>
    <w:p w14:paraId="4BC488ED" w14:textId="77777777" w:rsidR="009900D9" w:rsidRDefault="00000000">
      <w:pPr>
        <w:numPr>
          <w:ilvl w:val="0"/>
          <w:numId w:val="48"/>
        </w:numPr>
        <w:rPr>
          <w:b/>
          <w:bCs/>
        </w:rPr>
      </w:pPr>
      <w:r>
        <w:rPr>
          <w:bCs/>
        </w:rPr>
        <w:t>Strong brands</w:t>
      </w:r>
    </w:p>
    <w:p w14:paraId="4DC5BB99" w14:textId="77777777" w:rsidR="009900D9" w:rsidRDefault="00000000">
      <w:pPr>
        <w:numPr>
          <w:ilvl w:val="0"/>
          <w:numId w:val="48"/>
        </w:numPr>
        <w:rPr>
          <w:b/>
          <w:bCs/>
        </w:rPr>
      </w:pPr>
      <w:r>
        <w:rPr>
          <w:bCs/>
        </w:rPr>
        <w:t>Consumer trust</w:t>
      </w:r>
    </w:p>
    <w:p w14:paraId="35BAABB5" w14:textId="77777777" w:rsidR="009900D9" w:rsidRDefault="00000000">
      <w:pPr>
        <w:numPr>
          <w:ilvl w:val="0"/>
          <w:numId w:val="48"/>
        </w:numPr>
        <w:rPr>
          <w:b/>
          <w:bCs/>
        </w:rPr>
      </w:pPr>
      <w:r>
        <w:rPr>
          <w:bCs/>
        </w:rPr>
        <w:t>Distribution strength</w:t>
      </w:r>
    </w:p>
    <w:p w14:paraId="555A1166" w14:textId="77777777" w:rsidR="009900D9" w:rsidRDefault="00000000">
      <w:pPr>
        <w:numPr>
          <w:ilvl w:val="0"/>
          <w:numId w:val="48"/>
        </w:numPr>
        <w:rPr>
          <w:b/>
          <w:bCs/>
        </w:rPr>
      </w:pPr>
      <w:r>
        <w:rPr>
          <w:bCs/>
        </w:rPr>
        <w:t>Financial strength</w:t>
      </w:r>
    </w:p>
    <w:p w14:paraId="7B5A5D4D" w14:textId="77777777" w:rsidR="009900D9" w:rsidRDefault="00000000">
      <w:pPr>
        <w:pStyle w:val="Heading3"/>
        <w:keepNext w:val="0"/>
        <w:keepLines w:val="0"/>
        <w:spacing w:before="280"/>
        <w:ind w:right="600"/>
        <w:rPr>
          <w:bCs/>
          <w:color w:val="000000"/>
          <w:sz w:val="26"/>
          <w:szCs w:val="26"/>
        </w:rPr>
      </w:pPr>
      <w:bookmarkStart w:id="468" w:name="_yf8zeena4ntt" w:colFirst="0" w:colLast="0"/>
      <w:bookmarkEnd w:id="468"/>
      <w:r>
        <w:rPr>
          <w:bCs/>
          <w:szCs w:val="26"/>
        </w:rPr>
        <w:t>Durability</w:t>
      </w:r>
    </w:p>
    <w:p w14:paraId="54BA5EB7" w14:textId="77777777" w:rsidR="009900D9" w:rsidRDefault="00000000">
      <w:pPr>
        <w:rPr>
          <w:b/>
          <w:bCs/>
        </w:rPr>
      </w:pPr>
      <w:r>
        <w:rPr>
          <w:bCs/>
        </w:rPr>
        <w:t>Because its competitive advantages have been built over decades and are difficult to replicate.</w:t>
      </w:r>
    </w:p>
    <w:p w14:paraId="0CD0632F" w14:textId="77777777" w:rsidR="009900D9" w:rsidRDefault="00000000">
      <w:pPr>
        <w:pStyle w:val="Heading3"/>
        <w:keepNext w:val="0"/>
        <w:keepLines w:val="0"/>
        <w:spacing w:before="280"/>
        <w:ind w:right="600"/>
        <w:rPr>
          <w:bCs/>
          <w:color w:val="000000"/>
          <w:sz w:val="26"/>
          <w:szCs w:val="26"/>
        </w:rPr>
      </w:pPr>
      <w:bookmarkStart w:id="469" w:name="_4dfnbpbyisel" w:colFirst="0" w:colLast="0"/>
      <w:bookmarkEnd w:id="469"/>
      <w:r>
        <w:rPr>
          <w:bCs/>
          <w:szCs w:val="26"/>
        </w:rPr>
        <w:t>Expectations</w:t>
      </w:r>
    </w:p>
    <w:p w14:paraId="3179A73D" w14:textId="77777777" w:rsidR="009900D9" w:rsidRDefault="00000000">
      <w:pPr>
        <w:rPr>
          <w:b/>
          <w:bCs/>
        </w:rPr>
      </w:pPr>
      <w:r>
        <w:rPr>
          <w:bCs/>
        </w:rPr>
        <w:t>Because investors already recognise these strengths and may therefore be willing to pay a premium for the business.</w:t>
      </w:r>
    </w:p>
    <w:p w14:paraId="2311AC99" w14:textId="77777777" w:rsidR="009900D9" w:rsidRDefault="00000000">
      <w:pPr>
        <w:rPr>
          <w:b/>
          <w:bCs/>
        </w:rPr>
      </w:pPr>
      <w:r>
        <w:rPr>
          <w:bCs/>
        </w:rPr>
        <w:lastRenderedPageBreak/>
        <w:t>This creates the central investment trade-off.</w:t>
      </w:r>
    </w:p>
    <w:p w14:paraId="78173076" w14:textId="77777777" w:rsidR="009900D9" w:rsidRDefault="00000000">
      <w:pPr>
        <w:ind w:left="600" w:right="600"/>
        <w:rPr>
          <w:b/>
          <w:bCs/>
        </w:rPr>
      </w:pPr>
      <w:r>
        <w:rPr>
          <w:bCs/>
        </w:rPr>
        <w:t>The Business Quality Is High.</w:t>
      </w:r>
    </w:p>
    <w:p w14:paraId="2CAB18A1" w14:textId="77777777" w:rsidR="009900D9" w:rsidRDefault="00000000">
      <w:pPr>
        <w:rPr>
          <w:b/>
          <w:bCs/>
        </w:rPr>
      </w:pPr>
      <w:r>
        <w:rPr>
          <w:bCs/>
        </w:rPr>
        <w:t>but</w:t>
      </w:r>
    </w:p>
    <w:p w14:paraId="3ADC9269" w14:textId="77777777" w:rsidR="009900D9" w:rsidRDefault="00000000">
      <w:pPr>
        <w:ind w:left="600" w:right="600"/>
        <w:rPr>
          <w:b/>
          <w:bCs/>
        </w:rPr>
      </w:pPr>
      <w:r>
        <w:rPr>
          <w:bCs/>
        </w:rPr>
        <w:t>The Price Paid for That Quality Matters Equally.</w:t>
      </w:r>
    </w:p>
    <w:p w14:paraId="3AE98948" w14:textId="77777777" w:rsidR="009900D9" w:rsidRDefault="00000000">
      <w:pPr>
        <w:rPr>
          <w:b/>
          <w:bCs/>
        </w:rPr>
      </w:pPr>
      <w:r>
        <w:rPr>
          <w:bCs/>
        </w:rPr>
        <w:t>The long-term investor should therefore focus on three things:</w:t>
      </w:r>
    </w:p>
    <w:p w14:paraId="2C445F68" w14:textId="77777777" w:rsidR="009900D9" w:rsidRDefault="00000000">
      <w:pPr>
        <w:pStyle w:val="Heading1"/>
        <w:keepNext w:val="0"/>
        <w:keepLines w:val="0"/>
        <w:pBdr>
          <w:bottom w:val="single" w:sz="6" w:space="4" w:color="E2001A"/>
        </w:pBdr>
        <w:spacing w:before="480"/>
        <w:ind w:right="600"/>
        <w:rPr>
          <w:bCs/>
          <w:sz w:val="46"/>
          <w:szCs w:val="46"/>
        </w:rPr>
      </w:pPr>
      <w:bookmarkStart w:id="470" w:name="_e19n03e4egl1" w:colFirst="0" w:colLast="0"/>
      <w:bookmarkEnd w:id="470"/>
      <w:r>
        <w:rPr>
          <w:bCs/>
          <w:szCs w:val="46"/>
        </w:rPr>
        <w:t>1. EARNINGS GROWTH</w:t>
      </w:r>
    </w:p>
    <w:p w14:paraId="560CE0DC" w14:textId="77777777" w:rsidR="009900D9" w:rsidRDefault="00000000">
      <w:pPr>
        <w:rPr>
          <w:b/>
          <w:bCs/>
        </w:rPr>
      </w:pPr>
      <w:r>
        <w:rPr>
          <w:bCs/>
        </w:rPr>
        <w:t>Can Nestlé India continue increasing its earnings?</w:t>
      </w:r>
    </w:p>
    <w:p w14:paraId="471B4E15" w14:textId="77777777" w:rsidR="009900D9" w:rsidRDefault="00000000">
      <w:pPr>
        <w:pStyle w:val="Heading1"/>
        <w:keepNext w:val="0"/>
        <w:keepLines w:val="0"/>
        <w:pBdr>
          <w:bottom w:val="single" w:sz="6" w:space="4" w:color="E2001A"/>
        </w:pBdr>
        <w:spacing w:before="480"/>
        <w:ind w:right="600"/>
        <w:rPr>
          <w:bCs/>
          <w:sz w:val="46"/>
          <w:szCs w:val="46"/>
        </w:rPr>
      </w:pPr>
      <w:bookmarkStart w:id="471" w:name="_ezp1m5q5541k" w:colFirst="0" w:colLast="0"/>
      <w:bookmarkEnd w:id="471"/>
      <w:r>
        <w:rPr>
          <w:bCs/>
          <w:szCs w:val="46"/>
        </w:rPr>
        <w:t>2. PROFITABILITY</w:t>
      </w:r>
    </w:p>
    <w:p w14:paraId="7D8F66A0" w14:textId="77777777" w:rsidR="009900D9" w:rsidRDefault="00000000">
      <w:pPr>
        <w:rPr>
          <w:b/>
          <w:bCs/>
        </w:rPr>
      </w:pPr>
      <w:r>
        <w:rPr>
          <w:bCs/>
        </w:rPr>
        <w:t>Can the company stabilise and eventually improve margins?</w:t>
      </w:r>
    </w:p>
    <w:p w14:paraId="0160F0A7" w14:textId="77777777" w:rsidR="009900D9" w:rsidRDefault="00000000">
      <w:pPr>
        <w:pStyle w:val="Heading1"/>
        <w:keepNext w:val="0"/>
        <w:keepLines w:val="0"/>
        <w:pBdr>
          <w:bottom w:val="single" w:sz="6" w:space="4" w:color="E2001A"/>
        </w:pBdr>
        <w:spacing w:before="480"/>
        <w:ind w:right="600"/>
        <w:rPr>
          <w:bCs/>
          <w:sz w:val="46"/>
          <w:szCs w:val="46"/>
        </w:rPr>
      </w:pPr>
      <w:bookmarkStart w:id="472" w:name="_f5wo8ypfemc9" w:colFirst="0" w:colLast="0"/>
      <w:bookmarkEnd w:id="472"/>
      <w:r>
        <w:rPr>
          <w:bCs/>
          <w:szCs w:val="46"/>
        </w:rPr>
        <w:t>3. VALUATION</w:t>
      </w:r>
    </w:p>
    <w:p w14:paraId="7EFCF920" w14:textId="77777777" w:rsidR="009900D9" w:rsidRPr="00A44919" w:rsidRDefault="00000000">
      <w:pPr>
        <w:rPr>
          <w:b/>
          <w:bCs/>
          <w:lang w:val="en-US"/>
        </w:rPr>
      </w:pPr>
      <w:r>
        <w:rPr>
          <w:bCs/>
        </w:rPr>
        <w:t>Is the investor paying a reasonable price for future growth?</w:t>
      </w:r>
    </w:p>
    <w:p w14:paraId="7B417CEC" w14:textId="6F7D3A2D" w:rsidR="003F6A14" w:rsidRDefault="008D7428">
      <w:r w:rsidRPr="008D7428">
        <w:drawing>
          <wp:inline distT="0" distB="0" distL="0" distR="0" wp14:anchorId="322DC935" wp14:editId="533ECE14">
            <wp:extent cx="5943600" cy="3244850"/>
            <wp:effectExtent l="0" t="0" r="0" b="0"/>
            <wp:docPr id="53763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30773" name=""/>
                    <pic:cNvPicPr/>
                  </pic:nvPicPr>
                  <pic:blipFill>
                    <a:blip r:embed="rId8"/>
                    <a:stretch>
                      <a:fillRect/>
                    </a:stretch>
                  </pic:blipFill>
                  <pic:spPr>
                    <a:xfrm>
                      <a:off x="0" y="0"/>
                      <a:ext cx="5943600" cy="3244850"/>
                    </a:xfrm>
                    <a:prstGeom prst="rect">
                      <a:avLst/>
                    </a:prstGeom>
                  </pic:spPr>
                </pic:pic>
              </a:graphicData>
            </a:graphic>
          </wp:inline>
        </w:drawing>
      </w:r>
    </w:p>
    <w:sectPr w:rsidR="003F6A14">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39A8" w14:textId="77777777" w:rsidR="003F6A14" w:rsidRDefault="003F6A14">
      <w:pPr>
        <w:spacing w:after="0" w:line="240" w:lineRule="auto"/>
      </w:pPr>
      <w:r>
        <w:separator/>
      </w:r>
    </w:p>
  </w:endnote>
  <w:endnote w:type="continuationSeparator" w:id="0">
    <w:p w14:paraId="27234EEB" w14:textId="77777777" w:rsidR="003F6A14" w:rsidRDefault="003F6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BB4945-31CD-4D95-8ED2-632C027A5E64}"/>
    <w:embedBold r:id="rId2" w:fontKey="{976A8AFA-6F61-4859-AE52-74C8D8C66823}"/>
    <w:embedItalic r:id="rId3" w:fontKey="{AEB9E132-D9A1-4B78-9144-6CD12E517FAA}"/>
    <w:embedBoldItalic r:id="rId4" w:fontKey="{1E3F103E-7661-4537-BE6A-B310B1921D6A}"/>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6F33BB36-A2AA-44CE-9CE5-8BCF0332F3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31CE" w14:textId="77777777" w:rsidR="00DA306A" w:rsidRDefault="00000000">
    <w:pPr>
      <w:jc w:val="center"/>
    </w:pPr>
    <w:r>
      <w:rPr>
        <w:color w:val="555555"/>
        <w:sz w:val="18"/>
      </w:rPr>
      <w:t xml:space="preserve">Page </w:t>
    </w:r>
    <w:r>
      <w:rPr>
        <w:color w:val="555555"/>
        <w:sz w:val="18"/>
      </w:rPr>
      <w:fldChar w:fldCharType="begin"/>
    </w:r>
    <w:r>
      <w:rPr>
        <w:color w:val="555555"/>
        <w:sz w:val="18"/>
      </w:rPr>
      <w:instrText>PAGE</w:instrText>
    </w:r>
    <w:r w:rsidR="0014193D">
      <w:rPr>
        <w:color w:val="555555"/>
        <w:sz w:val="18"/>
      </w:rPr>
      <w:fldChar w:fldCharType="separate"/>
    </w:r>
    <w:r w:rsidR="0014193D">
      <w:rPr>
        <w:noProof/>
        <w:color w:val="555555"/>
        <w:sz w:val="18"/>
      </w:rPr>
      <w:t>1</w:t>
    </w:r>
    <w:r>
      <w:rPr>
        <w:color w:val="555555"/>
        <w:sz w:val="18"/>
      </w:rPr>
      <w:fldChar w:fldCharType="end"/>
    </w:r>
    <w:r>
      <w:rPr>
        <w:color w:val="555555"/>
        <w:sz w:val="18"/>
      </w:rPr>
      <w:t xml:space="preserve"> of </w:t>
    </w:r>
    <w:r>
      <w:rPr>
        <w:color w:val="555555"/>
        <w:sz w:val="18"/>
      </w:rPr>
      <w:fldChar w:fldCharType="begin"/>
    </w:r>
    <w:r>
      <w:rPr>
        <w:color w:val="555555"/>
        <w:sz w:val="18"/>
      </w:rPr>
      <w:instrText>NUMPAGES</w:instrText>
    </w:r>
    <w:r w:rsidR="0014193D">
      <w:rPr>
        <w:color w:val="555555"/>
        <w:sz w:val="18"/>
      </w:rPr>
      <w:fldChar w:fldCharType="separate"/>
    </w:r>
    <w:r w:rsidR="0014193D">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E8744" w14:textId="77777777" w:rsidR="003F6A14" w:rsidRDefault="003F6A14">
      <w:pPr>
        <w:spacing w:after="0" w:line="240" w:lineRule="auto"/>
      </w:pPr>
      <w:r>
        <w:separator/>
      </w:r>
    </w:p>
  </w:footnote>
  <w:footnote w:type="continuationSeparator" w:id="0">
    <w:p w14:paraId="2661E093" w14:textId="77777777" w:rsidR="003F6A14" w:rsidRDefault="003F6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6708" w14:textId="77777777" w:rsidR="00DA306A" w:rsidRDefault="00000000">
    <w:pPr>
      <w:pBdr>
        <w:bottom w:val="single" w:sz="4" w:space="4" w:color="CCCCCC"/>
      </w:pBdr>
      <w:jc w:val="right"/>
    </w:pPr>
    <w:r>
      <w:rPr>
        <w:color w:val="555555"/>
        <w:sz w:val="18"/>
      </w:rPr>
      <w:t>Nestlé India — Financial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976"/>
    <w:multiLevelType w:val="multilevel"/>
    <w:tmpl w:val="9F368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F64E9"/>
    <w:multiLevelType w:val="multilevel"/>
    <w:tmpl w:val="27765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24993"/>
    <w:multiLevelType w:val="multilevel"/>
    <w:tmpl w:val="B486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8C6F63"/>
    <w:multiLevelType w:val="multilevel"/>
    <w:tmpl w:val="FCD2A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981D5B"/>
    <w:multiLevelType w:val="multilevel"/>
    <w:tmpl w:val="B71EA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FA5D2A"/>
    <w:multiLevelType w:val="multilevel"/>
    <w:tmpl w:val="A61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143AA1"/>
    <w:multiLevelType w:val="multilevel"/>
    <w:tmpl w:val="0A8A9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4C3A04"/>
    <w:multiLevelType w:val="multilevel"/>
    <w:tmpl w:val="BB506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6B3F19"/>
    <w:multiLevelType w:val="multilevel"/>
    <w:tmpl w:val="BC42A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3C719C1"/>
    <w:multiLevelType w:val="multilevel"/>
    <w:tmpl w:val="5ECC1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41F499B"/>
    <w:multiLevelType w:val="multilevel"/>
    <w:tmpl w:val="221AC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4BF319A"/>
    <w:multiLevelType w:val="multilevel"/>
    <w:tmpl w:val="212E5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5C20C8E"/>
    <w:multiLevelType w:val="multilevel"/>
    <w:tmpl w:val="960E1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5D5757A"/>
    <w:multiLevelType w:val="multilevel"/>
    <w:tmpl w:val="50763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EE1F6E"/>
    <w:multiLevelType w:val="multilevel"/>
    <w:tmpl w:val="EC0A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61324A0"/>
    <w:multiLevelType w:val="multilevel"/>
    <w:tmpl w:val="9162C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726720F"/>
    <w:multiLevelType w:val="multilevel"/>
    <w:tmpl w:val="E6E47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33657E"/>
    <w:multiLevelType w:val="multilevel"/>
    <w:tmpl w:val="AE269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73B0419"/>
    <w:multiLevelType w:val="multilevel"/>
    <w:tmpl w:val="C5783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87176B4"/>
    <w:multiLevelType w:val="multilevel"/>
    <w:tmpl w:val="49687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89161C3"/>
    <w:multiLevelType w:val="multilevel"/>
    <w:tmpl w:val="779E4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1A5ABB"/>
    <w:multiLevelType w:val="multilevel"/>
    <w:tmpl w:val="28DE4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1E6203"/>
    <w:multiLevelType w:val="multilevel"/>
    <w:tmpl w:val="9490E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9704029"/>
    <w:multiLevelType w:val="multilevel"/>
    <w:tmpl w:val="3B4E9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9884BB1"/>
    <w:multiLevelType w:val="multilevel"/>
    <w:tmpl w:val="243ED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9CA30B4"/>
    <w:multiLevelType w:val="multilevel"/>
    <w:tmpl w:val="4BA8D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ADC5B06"/>
    <w:multiLevelType w:val="multilevel"/>
    <w:tmpl w:val="6A8E4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AF221C9"/>
    <w:multiLevelType w:val="multilevel"/>
    <w:tmpl w:val="618A5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B9C0310"/>
    <w:multiLevelType w:val="multilevel"/>
    <w:tmpl w:val="4BC2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BC703CD"/>
    <w:multiLevelType w:val="multilevel"/>
    <w:tmpl w:val="F57AE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BF618C7"/>
    <w:multiLevelType w:val="multilevel"/>
    <w:tmpl w:val="92600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BFD2B1C"/>
    <w:multiLevelType w:val="multilevel"/>
    <w:tmpl w:val="288CC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C0716B6"/>
    <w:multiLevelType w:val="multilevel"/>
    <w:tmpl w:val="01FC8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CA96530"/>
    <w:multiLevelType w:val="multilevel"/>
    <w:tmpl w:val="7FEE4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D2D3229"/>
    <w:multiLevelType w:val="multilevel"/>
    <w:tmpl w:val="07DCC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E895591"/>
    <w:multiLevelType w:val="multilevel"/>
    <w:tmpl w:val="BA721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EDC3C96"/>
    <w:multiLevelType w:val="multilevel"/>
    <w:tmpl w:val="249E3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F0D0F70"/>
    <w:multiLevelType w:val="multilevel"/>
    <w:tmpl w:val="D72A2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FF13125"/>
    <w:multiLevelType w:val="multilevel"/>
    <w:tmpl w:val="08EEF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FF55EC8"/>
    <w:multiLevelType w:val="multilevel"/>
    <w:tmpl w:val="CF2EB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09B3B75"/>
    <w:multiLevelType w:val="multilevel"/>
    <w:tmpl w:val="49B8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1094AC9"/>
    <w:multiLevelType w:val="multilevel"/>
    <w:tmpl w:val="AA0E6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1285CF5"/>
    <w:multiLevelType w:val="multilevel"/>
    <w:tmpl w:val="C6C4E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1313859"/>
    <w:multiLevelType w:val="multilevel"/>
    <w:tmpl w:val="CB52B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1A50E78"/>
    <w:multiLevelType w:val="multilevel"/>
    <w:tmpl w:val="74D6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1BE4A46"/>
    <w:multiLevelType w:val="multilevel"/>
    <w:tmpl w:val="49D62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1E35561"/>
    <w:multiLevelType w:val="multilevel"/>
    <w:tmpl w:val="77C4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24E6D0F"/>
    <w:multiLevelType w:val="multilevel"/>
    <w:tmpl w:val="4F862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2B71921"/>
    <w:multiLevelType w:val="multilevel"/>
    <w:tmpl w:val="8BF4A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35B4A34"/>
    <w:multiLevelType w:val="multilevel"/>
    <w:tmpl w:val="D9201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3A84818"/>
    <w:multiLevelType w:val="multilevel"/>
    <w:tmpl w:val="F2A09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3B53F80"/>
    <w:multiLevelType w:val="multilevel"/>
    <w:tmpl w:val="803C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3C82420"/>
    <w:multiLevelType w:val="multilevel"/>
    <w:tmpl w:val="0CA44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41D606C"/>
    <w:multiLevelType w:val="multilevel"/>
    <w:tmpl w:val="D0A61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422224F"/>
    <w:multiLevelType w:val="multilevel"/>
    <w:tmpl w:val="EF98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4FE0705"/>
    <w:multiLevelType w:val="multilevel"/>
    <w:tmpl w:val="0960F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5412527"/>
    <w:multiLevelType w:val="multilevel"/>
    <w:tmpl w:val="2346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58A7723"/>
    <w:multiLevelType w:val="multilevel"/>
    <w:tmpl w:val="BBAC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5CE26D2"/>
    <w:multiLevelType w:val="multilevel"/>
    <w:tmpl w:val="05F28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64B7EA8"/>
    <w:multiLevelType w:val="multilevel"/>
    <w:tmpl w:val="ACF4A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66F5155"/>
    <w:multiLevelType w:val="multilevel"/>
    <w:tmpl w:val="C7743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6C95CCF"/>
    <w:multiLevelType w:val="multilevel"/>
    <w:tmpl w:val="53848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6FF74C8"/>
    <w:multiLevelType w:val="multilevel"/>
    <w:tmpl w:val="DDC0B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81511FF"/>
    <w:multiLevelType w:val="multilevel"/>
    <w:tmpl w:val="49B2A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85818F5"/>
    <w:multiLevelType w:val="multilevel"/>
    <w:tmpl w:val="298E8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86108C7"/>
    <w:multiLevelType w:val="multilevel"/>
    <w:tmpl w:val="CE982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8CA24EB"/>
    <w:multiLevelType w:val="multilevel"/>
    <w:tmpl w:val="27346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8CF000E"/>
    <w:multiLevelType w:val="multilevel"/>
    <w:tmpl w:val="86284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9546AF7"/>
    <w:multiLevelType w:val="multilevel"/>
    <w:tmpl w:val="B788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19B913E7"/>
    <w:multiLevelType w:val="multilevel"/>
    <w:tmpl w:val="4CB4F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1A170C9E"/>
    <w:multiLevelType w:val="multilevel"/>
    <w:tmpl w:val="7D442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1B7B7A41"/>
    <w:multiLevelType w:val="multilevel"/>
    <w:tmpl w:val="BA44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1C4E1017"/>
    <w:multiLevelType w:val="multilevel"/>
    <w:tmpl w:val="C68C9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C8C4CD5"/>
    <w:multiLevelType w:val="multilevel"/>
    <w:tmpl w:val="B7560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1CAC173F"/>
    <w:multiLevelType w:val="multilevel"/>
    <w:tmpl w:val="E7566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E991985"/>
    <w:multiLevelType w:val="multilevel"/>
    <w:tmpl w:val="5FAE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1EBA6F8D"/>
    <w:multiLevelType w:val="multilevel"/>
    <w:tmpl w:val="8A345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F0A7A1D"/>
    <w:multiLevelType w:val="multilevel"/>
    <w:tmpl w:val="EE968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F926B32"/>
    <w:multiLevelType w:val="multilevel"/>
    <w:tmpl w:val="433A7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FD26150"/>
    <w:multiLevelType w:val="multilevel"/>
    <w:tmpl w:val="23B2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04C4689"/>
    <w:multiLevelType w:val="multilevel"/>
    <w:tmpl w:val="4DD68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0BB6563"/>
    <w:multiLevelType w:val="multilevel"/>
    <w:tmpl w:val="A0C05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20D24263"/>
    <w:multiLevelType w:val="multilevel"/>
    <w:tmpl w:val="42E00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1340302"/>
    <w:multiLevelType w:val="multilevel"/>
    <w:tmpl w:val="44C0C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2072653"/>
    <w:multiLevelType w:val="multilevel"/>
    <w:tmpl w:val="10388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23A452E"/>
    <w:multiLevelType w:val="multilevel"/>
    <w:tmpl w:val="92FAF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23B69DD"/>
    <w:multiLevelType w:val="multilevel"/>
    <w:tmpl w:val="331E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2AD0CF6"/>
    <w:multiLevelType w:val="multilevel"/>
    <w:tmpl w:val="DC486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4E0538F"/>
    <w:multiLevelType w:val="multilevel"/>
    <w:tmpl w:val="C4383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56372E8"/>
    <w:multiLevelType w:val="multilevel"/>
    <w:tmpl w:val="110A2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25904168"/>
    <w:multiLevelType w:val="multilevel"/>
    <w:tmpl w:val="FC003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65E1F32"/>
    <w:multiLevelType w:val="multilevel"/>
    <w:tmpl w:val="ED32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69A2313"/>
    <w:multiLevelType w:val="multilevel"/>
    <w:tmpl w:val="7A626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69B3B0B"/>
    <w:multiLevelType w:val="multilevel"/>
    <w:tmpl w:val="BD4CA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26B0778D"/>
    <w:multiLevelType w:val="multilevel"/>
    <w:tmpl w:val="47B45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733072E"/>
    <w:multiLevelType w:val="multilevel"/>
    <w:tmpl w:val="45DEB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75D4B14"/>
    <w:multiLevelType w:val="multilevel"/>
    <w:tmpl w:val="FEDCF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7B1785C"/>
    <w:multiLevelType w:val="multilevel"/>
    <w:tmpl w:val="72E2C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27B92000"/>
    <w:multiLevelType w:val="multilevel"/>
    <w:tmpl w:val="9A9A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9596C53"/>
    <w:multiLevelType w:val="multilevel"/>
    <w:tmpl w:val="D68A0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98C12A0"/>
    <w:multiLevelType w:val="multilevel"/>
    <w:tmpl w:val="8E6C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2A540C49"/>
    <w:multiLevelType w:val="multilevel"/>
    <w:tmpl w:val="F678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2B371E51"/>
    <w:multiLevelType w:val="multilevel"/>
    <w:tmpl w:val="8606F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2CAE4B76"/>
    <w:multiLevelType w:val="multilevel"/>
    <w:tmpl w:val="5F28D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CD0721A"/>
    <w:multiLevelType w:val="multilevel"/>
    <w:tmpl w:val="273A6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D316999"/>
    <w:multiLevelType w:val="multilevel"/>
    <w:tmpl w:val="CF7EB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2D9E3FC4"/>
    <w:multiLevelType w:val="multilevel"/>
    <w:tmpl w:val="225A4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DA37EF0"/>
    <w:multiLevelType w:val="multilevel"/>
    <w:tmpl w:val="41941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0D808D5"/>
    <w:multiLevelType w:val="multilevel"/>
    <w:tmpl w:val="07D84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0EB7205"/>
    <w:multiLevelType w:val="multilevel"/>
    <w:tmpl w:val="F13C4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0FF67CD"/>
    <w:multiLevelType w:val="multilevel"/>
    <w:tmpl w:val="CFE88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13155A3"/>
    <w:multiLevelType w:val="multilevel"/>
    <w:tmpl w:val="2B165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16949E8"/>
    <w:multiLevelType w:val="multilevel"/>
    <w:tmpl w:val="211EC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18216F2"/>
    <w:multiLevelType w:val="multilevel"/>
    <w:tmpl w:val="D1902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21B7885"/>
    <w:multiLevelType w:val="multilevel"/>
    <w:tmpl w:val="C6A43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23D0584"/>
    <w:multiLevelType w:val="multilevel"/>
    <w:tmpl w:val="A180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2BF1727"/>
    <w:multiLevelType w:val="multilevel"/>
    <w:tmpl w:val="B9184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2C16287"/>
    <w:multiLevelType w:val="multilevel"/>
    <w:tmpl w:val="4BD22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30C1EB0"/>
    <w:multiLevelType w:val="multilevel"/>
    <w:tmpl w:val="DD408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333B1C54"/>
    <w:multiLevelType w:val="multilevel"/>
    <w:tmpl w:val="F3EE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35F1037"/>
    <w:multiLevelType w:val="multilevel"/>
    <w:tmpl w:val="5D74B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3B86120"/>
    <w:multiLevelType w:val="multilevel"/>
    <w:tmpl w:val="B48C0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33E04A65"/>
    <w:multiLevelType w:val="multilevel"/>
    <w:tmpl w:val="B6EAD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4277011"/>
    <w:multiLevelType w:val="multilevel"/>
    <w:tmpl w:val="F57C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51D6646"/>
    <w:multiLevelType w:val="multilevel"/>
    <w:tmpl w:val="CF242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35414D41"/>
    <w:multiLevelType w:val="multilevel"/>
    <w:tmpl w:val="D22EE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358D1C76"/>
    <w:multiLevelType w:val="multilevel"/>
    <w:tmpl w:val="3604A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35F405D6"/>
    <w:multiLevelType w:val="multilevel"/>
    <w:tmpl w:val="15FE3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5FF41F5"/>
    <w:multiLevelType w:val="multilevel"/>
    <w:tmpl w:val="1598C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36D07801"/>
    <w:multiLevelType w:val="multilevel"/>
    <w:tmpl w:val="0AAA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387403C8"/>
    <w:multiLevelType w:val="multilevel"/>
    <w:tmpl w:val="710AE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39232292"/>
    <w:multiLevelType w:val="multilevel"/>
    <w:tmpl w:val="D5C8E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39A23731"/>
    <w:multiLevelType w:val="multilevel"/>
    <w:tmpl w:val="250CA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9E54A50"/>
    <w:multiLevelType w:val="multilevel"/>
    <w:tmpl w:val="5FCEC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A3F4393"/>
    <w:multiLevelType w:val="multilevel"/>
    <w:tmpl w:val="3B2C8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3A6E6060"/>
    <w:multiLevelType w:val="multilevel"/>
    <w:tmpl w:val="0E78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3B073087"/>
    <w:multiLevelType w:val="multilevel"/>
    <w:tmpl w:val="AD6A4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3BC95520"/>
    <w:multiLevelType w:val="multilevel"/>
    <w:tmpl w:val="EAB4B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3BEB6987"/>
    <w:multiLevelType w:val="multilevel"/>
    <w:tmpl w:val="3DDCA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3C624667"/>
    <w:multiLevelType w:val="multilevel"/>
    <w:tmpl w:val="2DA21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3C746E74"/>
    <w:multiLevelType w:val="multilevel"/>
    <w:tmpl w:val="5BD80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D9C3A3C"/>
    <w:multiLevelType w:val="multilevel"/>
    <w:tmpl w:val="8AD0B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3F060270"/>
    <w:multiLevelType w:val="multilevel"/>
    <w:tmpl w:val="6F7C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3FA26690"/>
    <w:multiLevelType w:val="multilevel"/>
    <w:tmpl w:val="C15A4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0C33336"/>
    <w:multiLevelType w:val="multilevel"/>
    <w:tmpl w:val="A164E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0F36F59"/>
    <w:multiLevelType w:val="multilevel"/>
    <w:tmpl w:val="FC281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41593051"/>
    <w:multiLevelType w:val="multilevel"/>
    <w:tmpl w:val="A9FC9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1C3051B"/>
    <w:multiLevelType w:val="multilevel"/>
    <w:tmpl w:val="F97A3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1FC1B23"/>
    <w:multiLevelType w:val="multilevel"/>
    <w:tmpl w:val="811EF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24218E5"/>
    <w:multiLevelType w:val="multilevel"/>
    <w:tmpl w:val="8DAA5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24E6A07"/>
    <w:multiLevelType w:val="multilevel"/>
    <w:tmpl w:val="AAFE7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24F0A78"/>
    <w:multiLevelType w:val="multilevel"/>
    <w:tmpl w:val="BE0C7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42C129C9"/>
    <w:multiLevelType w:val="multilevel"/>
    <w:tmpl w:val="7444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3C17590"/>
    <w:multiLevelType w:val="multilevel"/>
    <w:tmpl w:val="C14C0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4483399"/>
    <w:multiLevelType w:val="multilevel"/>
    <w:tmpl w:val="6FB84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585515C"/>
    <w:multiLevelType w:val="multilevel"/>
    <w:tmpl w:val="F606F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45AF13ED"/>
    <w:multiLevelType w:val="multilevel"/>
    <w:tmpl w:val="34925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6795C67"/>
    <w:multiLevelType w:val="multilevel"/>
    <w:tmpl w:val="49B6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6961F96"/>
    <w:multiLevelType w:val="multilevel"/>
    <w:tmpl w:val="CDCEE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712522B"/>
    <w:multiLevelType w:val="multilevel"/>
    <w:tmpl w:val="11EA9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47147C6B"/>
    <w:multiLevelType w:val="multilevel"/>
    <w:tmpl w:val="BA2E2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4743117C"/>
    <w:multiLevelType w:val="multilevel"/>
    <w:tmpl w:val="D542D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47803912"/>
    <w:multiLevelType w:val="multilevel"/>
    <w:tmpl w:val="613A5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47845FBA"/>
    <w:multiLevelType w:val="multilevel"/>
    <w:tmpl w:val="35266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8941ADD"/>
    <w:multiLevelType w:val="multilevel"/>
    <w:tmpl w:val="A2C86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48A10F05"/>
    <w:multiLevelType w:val="multilevel"/>
    <w:tmpl w:val="ED8C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49784D19"/>
    <w:multiLevelType w:val="multilevel"/>
    <w:tmpl w:val="1A7C5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49E80DD4"/>
    <w:multiLevelType w:val="multilevel"/>
    <w:tmpl w:val="589A6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49F21487"/>
    <w:multiLevelType w:val="multilevel"/>
    <w:tmpl w:val="4F2EF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49FB5688"/>
    <w:multiLevelType w:val="multilevel"/>
    <w:tmpl w:val="B4E89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4A21241E"/>
    <w:multiLevelType w:val="multilevel"/>
    <w:tmpl w:val="93AEE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4A3A4A01"/>
    <w:multiLevelType w:val="multilevel"/>
    <w:tmpl w:val="83F0F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4A5D1BB5"/>
    <w:multiLevelType w:val="multilevel"/>
    <w:tmpl w:val="25C0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4A724DAB"/>
    <w:multiLevelType w:val="multilevel"/>
    <w:tmpl w:val="E182C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4A7F2562"/>
    <w:multiLevelType w:val="multilevel"/>
    <w:tmpl w:val="D146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4C5A5E4F"/>
    <w:multiLevelType w:val="multilevel"/>
    <w:tmpl w:val="800E0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4CA81A13"/>
    <w:multiLevelType w:val="multilevel"/>
    <w:tmpl w:val="E6EEB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4CDF3FD5"/>
    <w:multiLevelType w:val="multilevel"/>
    <w:tmpl w:val="0250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4CE7055E"/>
    <w:multiLevelType w:val="multilevel"/>
    <w:tmpl w:val="19AC1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4CFD4FD0"/>
    <w:multiLevelType w:val="multilevel"/>
    <w:tmpl w:val="68DAE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4DB27D15"/>
    <w:multiLevelType w:val="multilevel"/>
    <w:tmpl w:val="E820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4E106F4D"/>
    <w:multiLevelType w:val="multilevel"/>
    <w:tmpl w:val="462EE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4F5B1BF2"/>
    <w:multiLevelType w:val="multilevel"/>
    <w:tmpl w:val="8C088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0076D75"/>
    <w:multiLevelType w:val="multilevel"/>
    <w:tmpl w:val="E34EE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503D0071"/>
    <w:multiLevelType w:val="multilevel"/>
    <w:tmpl w:val="4968A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50451BA0"/>
    <w:multiLevelType w:val="multilevel"/>
    <w:tmpl w:val="176E1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09651CC"/>
    <w:multiLevelType w:val="multilevel"/>
    <w:tmpl w:val="6826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50DA0ECE"/>
    <w:multiLevelType w:val="multilevel"/>
    <w:tmpl w:val="38464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51986814"/>
    <w:multiLevelType w:val="multilevel"/>
    <w:tmpl w:val="4A1C7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51F85DA1"/>
    <w:multiLevelType w:val="multilevel"/>
    <w:tmpl w:val="85741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2543830"/>
    <w:multiLevelType w:val="multilevel"/>
    <w:tmpl w:val="89945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53842622"/>
    <w:multiLevelType w:val="multilevel"/>
    <w:tmpl w:val="33EC7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48776CD"/>
    <w:multiLevelType w:val="multilevel"/>
    <w:tmpl w:val="C4CA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54B55D14"/>
    <w:multiLevelType w:val="multilevel"/>
    <w:tmpl w:val="491A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551A0924"/>
    <w:multiLevelType w:val="multilevel"/>
    <w:tmpl w:val="C2B2E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556549F9"/>
    <w:multiLevelType w:val="multilevel"/>
    <w:tmpl w:val="3A3A0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557D66FB"/>
    <w:multiLevelType w:val="multilevel"/>
    <w:tmpl w:val="D324A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64E382C"/>
    <w:multiLevelType w:val="multilevel"/>
    <w:tmpl w:val="5CDAA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56A241C0"/>
    <w:multiLevelType w:val="multilevel"/>
    <w:tmpl w:val="3A321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77747B5"/>
    <w:multiLevelType w:val="multilevel"/>
    <w:tmpl w:val="5F40A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58DF398E"/>
    <w:multiLevelType w:val="multilevel"/>
    <w:tmpl w:val="90569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59500D7D"/>
    <w:multiLevelType w:val="multilevel"/>
    <w:tmpl w:val="28D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59F85B45"/>
    <w:multiLevelType w:val="multilevel"/>
    <w:tmpl w:val="5510C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5B562F72"/>
    <w:multiLevelType w:val="multilevel"/>
    <w:tmpl w:val="DBE46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5BAC3047"/>
    <w:multiLevelType w:val="multilevel"/>
    <w:tmpl w:val="B9C8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5BF91E9F"/>
    <w:multiLevelType w:val="multilevel"/>
    <w:tmpl w:val="C2886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5C294812"/>
    <w:multiLevelType w:val="multilevel"/>
    <w:tmpl w:val="20666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5C5907E4"/>
    <w:multiLevelType w:val="multilevel"/>
    <w:tmpl w:val="DCEA9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5C625809"/>
    <w:multiLevelType w:val="multilevel"/>
    <w:tmpl w:val="37A29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5CAA2335"/>
    <w:multiLevelType w:val="multilevel"/>
    <w:tmpl w:val="A28A0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5D0308A8"/>
    <w:multiLevelType w:val="multilevel"/>
    <w:tmpl w:val="A9387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5DCE6CCE"/>
    <w:multiLevelType w:val="multilevel"/>
    <w:tmpl w:val="E36C3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5E135232"/>
    <w:multiLevelType w:val="multilevel"/>
    <w:tmpl w:val="42D07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5EA35925"/>
    <w:multiLevelType w:val="multilevel"/>
    <w:tmpl w:val="4EE4E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021122C"/>
    <w:multiLevelType w:val="multilevel"/>
    <w:tmpl w:val="95B48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60637A57"/>
    <w:multiLevelType w:val="multilevel"/>
    <w:tmpl w:val="4BFA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60AC68DF"/>
    <w:multiLevelType w:val="multilevel"/>
    <w:tmpl w:val="0A469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60C5358B"/>
    <w:multiLevelType w:val="multilevel"/>
    <w:tmpl w:val="8F844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60E56CE1"/>
    <w:multiLevelType w:val="multilevel"/>
    <w:tmpl w:val="82D25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60EC1721"/>
    <w:multiLevelType w:val="multilevel"/>
    <w:tmpl w:val="099C1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1216D90"/>
    <w:multiLevelType w:val="multilevel"/>
    <w:tmpl w:val="0BA8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62867C53"/>
    <w:multiLevelType w:val="multilevel"/>
    <w:tmpl w:val="9648E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3B73483"/>
    <w:multiLevelType w:val="multilevel"/>
    <w:tmpl w:val="A9883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63DA66EB"/>
    <w:multiLevelType w:val="multilevel"/>
    <w:tmpl w:val="1EEA6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64BD65CA"/>
    <w:multiLevelType w:val="multilevel"/>
    <w:tmpl w:val="6EC2A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65BB04BB"/>
    <w:multiLevelType w:val="multilevel"/>
    <w:tmpl w:val="727C9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65C4506C"/>
    <w:multiLevelType w:val="multilevel"/>
    <w:tmpl w:val="F3A0F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67D351A5"/>
    <w:multiLevelType w:val="multilevel"/>
    <w:tmpl w:val="EEDC2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68206CD2"/>
    <w:multiLevelType w:val="multilevel"/>
    <w:tmpl w:val="F246E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68D6344C"/>
    <w:multiLevelType w:val="multilevel"/>
    <w:tmpl w:val="F9CA4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699B1A44"/>
    <w:multiLevelType w:val="multilevel"/>
    <w:tmpl w:val="B034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69A81D3B"/>
    <w:multiLevelType w:val="multilevel"/>
    <w:tmpl w:val="1C1A8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69E67194"/>
    <w:multiLevelType w:val="multilevel"/>
    <w:tmpl w:val="3BA47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6A2E2685"/>
    <w:multiLevelType w:val="multilevel"/>
    <w:tmpl w:val="FC92F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6A4C2115"/>
    <w:multiLevelType w:val="multilevel"/>
    <w:tmpl w:val="B4DC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6A905D53"/>
    <w:multiLevelType w:val="multilevel"/>
    <w:tmpl w:val="025A8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6B381BDD"/>
    <w:multiLevelType w:val="multilevel"/>
    <w:tmpl w:val="27903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6B3B789C"/>
    <w:multiLevelType w:val="multilevel"/>
    <w:tmpl w:val="76F89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6B501A09"/>
    <w:multiLevelType w:val="multilevel"/>
    <w:tmpl w:val="E7462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6B7129AC"/>
    <w:multiLevelType w:val="multilevel"/>
    <w:tmpl w:val="C6D8C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6BEF01F3"/>
    <w:multiLevelType w:val="multilevel"/>
    <w:tmpl w:val="CAFCD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6C943A0C"/>
    <w:multiLevelType w:val="multilevel"/>
    <w:tmpl w:val="19EE2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6D440AB7"/>
    <w:multiLevelType w:val="multilevel"/>
    <w:tmpl w:val="96083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6E0F795D"/>
    <w:multiLevelType w:val="multilevel"/>
    <w:tmpl w:val="93C6B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6E44000F"/>
    <w:multiLevelType w:val="multilevel"/>
    <w:tmpl w:val="FCD41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6F83435E"/>
    <w:multiLevelType w:val="multilevel"/>
    <w:tmpl w:val="74463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07171BC"/>
    <w:multiLevelType w:val="multilevel"/>
    <w:tmpl w:val="09009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07E6C72"/>
    <w:multiLevelType w:val="multilevel"/>
    <w:tmpl w:val="356C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70E25819"/>
    <w:multiLevelType w:val="multilevel"/>
    <w:tmpl w:val="FEA25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19359E8"/>
    <w:multiLevelType w:val="multilevel"/>
    <w:tmpl w:val="B860F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15:restartNumberingAfterBreak="0">
    <w:nsid w:val="71E05D2A"/>
    <w:multiLevelType w:val="multilevel"/>
    <w:tmpl w:val="DD163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71FE6BE1"/>
    <w:multiLevelType w:val="multilevel"/>
    <w:tmpl w:val="D9C4C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720A43B4"/>
    <w:multiLevelType w:val="multilevel"/>
    <w:tmpl w:val="4BA21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73AC4DAD"/>
    <w:multiLevelType w:val="multilevel"/>
    <w:tmpl w:val="7A9E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74AA6110"/>
    <w:multiLevelType w:val="multilevel"/>
    <w:tmpl w:val="C4FEF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74C322DC"/>
    <w:multiLevelType w:val="multilevel"/>
    <w:tmpl w:val="2F067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15:restartNumberingAfterBreak="0">
    <w:nsid w:val="74F93374"/>
    <w:multiLevelType w:val="multilevel"/>
    <w:tmpl w:val="48F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15:restartNumberingAfterBreak="0">
    <w:nsid w:val="75687463"/>
    <w:multiLevelType w:val="multilevel"/>
    <w:tmpl w:val="AC5CE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75A924DA"/>
    <w:multiLevelType w:val="multilevel"/>
    <w:tmpl w:val="D7322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75ED56DD"/>
    <w:multiLevelType w:val="multilevel"/>
    <w:tmpl w:val="6F22E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76A45576"/>
    <w:multiLevelType w:val="multilevel"/>
    <w:tmpl w:val="BA307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76B97A5E"/>
    <w:multiLevelType w:val="multilevel"/>
    <w:tmpl w:val="6386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76C662BC"/>
    <w:multiLevelType w:val="multilevel"/>
    <w:tmpl w:val="1F6E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76D10F78"/>
    <w:multiLevelType w:val="multilevel"/>
    <w:tmpl w:val="53F68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782732C7"/>
    <w:multiLevelType w:val="multilevel"/>
    <w:tmpl w:val="8DECF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784F52A4"/>
    <w:multiLevelType w:val="multilevel"/>
    <w:tmpl w:val="3DE63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78F23056"/>
    <w:multiLevelType w:val="multilevel"/>
    <w:tmpl w:val="FAE0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79BD0E6A"/>
    <w:multiLevelType w:val="multilevel"/>
    <w:tmpl w:val="5948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79C54FA3"/>
    <w:multiLevelType w:val="multilevel"/>
    <w:tmpl w:val="ECB46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7A88786E"/>
    <w:multiLevelType w:val="multilevel"/>
    <w:tmpl w:val="CA469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15:restartNumberingAfterBreak="0">
    <w:nsid w:val="7B357CB0"/>
    <w:multiLevelType w:val="multilevel"/>
    <w:tmpl w:val="A058D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7B733343"/>
    <w:multiLevelType w:val="multilevel"/>
    <w:tmpl w:val="BB984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7BB5157C"/>
    <w:multiLevelType w:val="multilevel"/>
    <w:tmpl w:val="DDC6A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7BBC1E82"/>
    <w:multiLevelType w:val="multilevel"/>
    <w:tmpl w:val="2CFA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7C2A3430"/>
    <w:multiLevelType w:val="multilevel"/>
    <w:tmpl w:val="BABAE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7C657036"/>
    <w:multiLevelType w:val="multilevel"/>
    <w:tmpl w:val="28BC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7D853C25"/>
    <w:multiLevelType w:val="multilevel"/>
    <w:tmpl w:val="40DE1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7DC41661"/>
    <w:multiLevelType w:val="multilevel"/>
    <w:tmpl w:val="966E9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7E554D9C"/>
    <w:multiLevelType w:val="multilevel"/>
    <w:tmpl w:val="5D34F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7F506329"/>
    <w:multiLevelType w:val="multilevel"/>
    <w:tmpl w:val="C354F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5098580">
    <w:abstractNumId w:val="27"/>
  </w:num>
  <w:num w:numId="2" w16cid:durableId="805314337">
    <w:abstractNumId w:val="87"/>
  </w:num>
  <w:num w:numId="3" w16cid:durableId="36976043">
    <w:abstractNumId w:val="102"/>
  </w:num>
  <w:num w:numId="4" w16cid:durableId="236596866">
    <w:abstractNumId w:val="232"/>
  </w:num>
  <w:num w:numId="5" w16cid:durableId="1902058393">
    <w:abstractNumId w:val="17"/>
  </w:num>
  <w:num w:numId="6" w16cid:durableId="951784984">
    <w:abstractNumId w:val="122"/>
  </w:num>
  <w:num w:numId="7" w16cid:durableId="1813255061">
    <w:abstractNumId w:val="36"/>
  </w:num>
  <w:num w:numId="8" w16cid:durableId="1092121932">
    <w:abstractNumId w:val="75"/>
  </w:num>
  <w:num w:numId="9" w16cid:durableId="1647933929">
    <w:abstractNumId w:val="228"/>
  </w:num>
  <w:num w:numId="10" w16cid:durableId="838152322">
    <w:abstractNumId w:val="94"/>
  </w:num>
  <w:num w:numId="11" w16cid:durableId="1560166838">
    <w:abstractNumId w:val="246"/>
  </w:num>
  <w:num w:numId="12" w16cid:durableId="773750084">
    <w:abstractNumId w:val="19"/>
  </w:num>
  <w:num w:numId="13" w16cid:durableId="822426359">
    <w:abstractNumId w:val="143"/>
  </w:num>
  <w:num w:numId="14" w16cid:durableId="1724019628">
    <w:abstractNumId w:val="120"/>
  </w:num>
  <w:num w:numId="15" w16cid:durableId="1118796327">
    <w:abstractNumId w:val="175"/>
  </w:num>
  <w:num w:numId="16" w16cid:durableId="380596920">
    <w:abstractNumId w:val="137"/>
  </w:num>
  <w:num w:numId="17" w16cid:durableId="1179734788">
    <w:abstractNumId w:val="207"/>
  </w:num>
  <w:num w:numId="18" w16cid:durableId="1617253478">
    <w:abstractNumId w:val="269"/>
  </w:num>
  <w:num w:numId="19" w16cid:durableId="397214816">
    <w:abstractNumId w:val="179"/>
  </w:num>
  <w:num w:numId="20" w16cid:durableId="1333337444">
    <w:abstractNumId w:val="123"/>
  </w:num>
  <w:num w:numId="21" w16cid:durableId="1349870719">
    <w:abstractNumId w:val="147"/>
  </w:num>
  <w:num w:numId="22" w16cid:durableId="2059620449">
    <w:abstractNumId w:val="245"/>
  </w:num>
  <w:num w:numId="23" w16cid:durableId="852456073">
    <w:abstractNumId w:val="60"/>
  </w:num>
  <w:num w:numId="24" w16cid:durableId="1600485707">
    <w:abstractNumId w:val="158"/>
  </w:num>
  <w:num w:numId="25" w16cid:durableId="964584915">
    <w:abstractNumId w:val="144"/>
  </w:num>
  <w:num w:numId="26" w16cid:durableId="1311594642">
    <w:abstractNumId w:val="195"/>
  </w:num>
  <w:num w:numId="27" w16cid:durableId="1779328139">
    <w:abstractNumId w:val="193"/>
  </w:num>
  <w:num w:numId="28" w16cid:durableId="1299914607">
    <w:abstractNumId w:val="250"/>
  </w:num>
  <w:num w:numId="29" w16cid:durableId="1120801982">
    <w:abstractNumId w:val="162"/>
  </w:num>
  <w:num w:numId="30" w16cid:durableId="368724620">
    <w:abstractNumId w:val="37"/>
  </w:num>
  <w:num w:numId="31" w16cid:durableId="1451364444">
    <w:abstractNumId w:val="223"/>
  </w:num>
  <w:num w:numId="32" w16cid:durableId="1375733716">
    <w:abstractNumId w:val="155"/>
  </w:num>
  <w:num w:numId="33" w16cid:durableId="1746296095">
    <w:abstractNumId w:val="257"/>
  </w:num>
  <w:num w:numId="34" w16cid:durableId="636959746">
    <w:abstractNumId w:val="252"/>
  </w:num>
  <w:num w:numId="35" w16cid:durableId="1416435798">
    <w:abstractNumId w:val="234"/>
  </w:num>
  <w:num w:numId="36" w16cid:durableId="25639576">
    <w:abstractNumId w:val="212"/>
  </w:num>
  <w:num w:numId="37" w16cid:durableId="1801682385">
    <w:abstractNumId w:val="251"/>
  </w:num>
  <w:num w:numId="38" w16cid:durableId="669403716">
    <w:abstractNumId w:val="172"/>
  </w:num>
  <w:num w:numId="39" w16cid:durableId="1874998849">
    <w:abstractNumId w:val="200"/>
  </w:num>
  <w:num w:numId="40" w16cid:durableId="1197280526">
    <w:abstractNumId w:val="118"/>
  </w:num>
  <w:num w:numId="41" w16cid:durableId="144247597">
    <w:abstractNumId w:val="160"/>
  </w:num>
  <w:num w:numId="42" w16cid:durableId="618141941">
    <w:abstractNumId w:val="224"/>
  </w:num>
  <w:num w:numId="43" w16cid:durableId="742416455">
    <w:abstractNumId w:val="196"/>
  </w:num>
  <w:num w:numId="44" w16cid:durableId="1579942904">
    <w:abstractNumId w:val="20"/>
  </w:num>
  <w:num w:numId="45" w16cid:durableId="1987973775">
    <w:abstractNumId w:val="1"/>
  </w:num>
  <w:num w:numId="46" w16cid:durableId="89668822">
    <w:abstractNumId w:val="131"/>
  </w:num>
  <w:num w:numId="47" w16cid:durableId="1703288984">
    <w:abstractNumId w:val="180"/>
  </w:num>
  <w:num w:numId="48" w16cid:durableId="626201577">
    <w:abstractNumId w:val="111"/>
  </w:num>
  <w:num w:numId="49" w16cid:durableId="278991329">
    <w:abstractNumId w:val="0"/>
  </w:num>
  <w:num w:numId="50" w16cid:durableId="790711661">
    <w:abstractNumId w:val="79"/>
  </w:num>
  <w:num w:numId="51" w16cid:durableId="2055495349">
    <w:abstractNumId w:val="276"/>
  </w:num>
  <w:num w:numId="52" w16cid:durableId="310523450">
    <w:abstractNumId w:val="259"/>
  </w:num>
  <w:num w:numId="53" w16cid:durableId="836844593">
    <w:abstractNumId w:val="49"/>
  </w:num>
  <w:num w:numId="54" w16cid:durableId="633143633">
    <w:abstractNumId w:val="182"/>
  </w:num>
  <w:num w:numId="55" w16cid:durableId="1387949985">
    <w:abstractNumId w:val="129"/>
  </w:num>
  <w:num w:numId="56" w16cid:durableId="1193422293">
    <w:abstractNumId w:val="237"/>
  </w:num>
  <w:num w:numId="57" w16cid:durableId="1841039560">
    <w:abstractNumId w:val="101"/>
  </w:num>
  <w:num w:numId="58" w16cid:durableId="1046832952">
    <w:abstractNumId w:val="73"/>
  </w:num>
  <w:num w:numId="59" w16cid:durableId="327904370">
    <w:abstractNumId w:val="21"/>
  </w:num>
  <w:num w:numId="60" w16cid:durableId="547842523">
    <w:abstractNumId w:val="240"/>
  </w:num>
  <w:num w:numId="61" w16cid:durableId="2104062566">
    <w:abstractNumId w:val="258"/>
  </w:num>
  <w:num w:numId="62" w16cid:durableId="1790972633">
    <w:abstractNumId w:val="110"/>
  </w:num>
  <w:num w:numId="63" w16cid:durableId="667564373">
    <w:abstractNumId w:val="238"/>
  </w:num>
  <w:num w:numId="64" w16cid:durableId="1180269529">
    <w:abstractNumId w:val="12"/>
  </w:num>
  <w:num w:numId="65" w16cid:durableId="268319572">
    <w:abstractNumId w:val="204"/>
  </w:num>
  <w:num w:numId="66" w16cid:durableId="619916581">
    <w:abstractNumId w:val="30"/>
  </w:num>
  <w:num w:numId="67" w16cid:durableId="935863489">
    <w:abstractNumId w:val="2"/>
  </w:num>
  <w:num w:numId="68" w16cid:durableId="512305340">
    <w:abstractNumId w:val="188"/>
  </w:num>
  <w:num w:numId="69" w16cid:durableId="1275476334">
    <w:abstractNumId w:val="74"/>
  </w:num>
  <w:num w:numId="70" w16cid:durableId="645473985">
    <w:abstractNumId w:val="244"/>
  </w:num>
  <w:num w:numId="71" w16cid:durableId="256064148">
    <w:abstractNumId w:val="6"/>
  </w:num>
  <w:num w:numId="72" w16cid:durableId="1283683258">
    <w:abstractNumId w:val="225"/>
  </w:num>
  <w:num w:numId="73" w16cid:durableId="1249464318">
    <w:abstractNumId w:val="153"/>
  </w:num>
  <w:num w:numId="74" w16cid:durableId="665867914">
    <w:abstractNumId w:val="42"/>
  </w:num>
  <w:num w:numId="75" w16cid:durableId="1118137230">
    <w:abstractNumId w:val="116"/>
  </w:num>
  <w:num w:numId="76" w16cid:durableId="335693735">
    <w:abstractNumId w:val="93"/>
  </w:num>
  <w:num w:numId="77" w16cid:durableId="1722747272">
    <w:abstractNumId w:val="134"/>
  </w:num>
  <w:num w:numId="78" w16cid:durableId="736703928">
    <w:abstractNumId w:val="226"/>
  </w:num>
  <w:num w:numId="79" w16cid:durableId="975914987">
    <w:abstractNumId w:val="113"/>
  </w:num>
  <w:num w:numId="80" w16cid:durableId="665596797">
    <w:abstractNumId w:val="159"/>
  </w:num>
  <w:num w:numId="81" w16cid:durableId="211619964">
    <w:abstractNumId w:val="23"/>
  </w:num>
  <w:num w:numId="82" w16cid:durableId="1959141529">
    <w:abstractNumId w:val="77"/>
  </w:num>
  <w:num w:numId="83" w16cid:durableId="1368945658">
    <w:abstractNumId w:val="89"/>
  </w:num>
  <w:num w:numId="84" w16cid:durableId="1172839960">
    <w:abstractNumId w:val="272"/>
  </w:num>
  <w:num w:numId="85" w16cid:durableId="1110392559">
    <w:abstractNumId w:val="106"/>
  </w:num>
  <w:num w:numId="86" w16cid:durableId="511380972">
    <w:abstractNumId w:val="222"/>
  </w:num>
  <w:num w:numId="87" w16cid:durableId="1620527969">
    <w:abstractNumId w:val="253"/>
  </w:num>
  <w:num w:numId="88" w16cid:durableId="1075667270">
    <w:abstractNumId w:val="199"/>
  </w:num>
  <w:num w:numId="89" w16cid:durableId="754399218">
    <w:abstractNumId w:val="202"/>
  </w:num>
  <w:num w:numId="90" w16cid:durableId="1948539891">
    <w:abstractNumId w:val="274"/>
  </w:num>
  <w:num w:numId="91" w16cid:durableId="1461268546">
    <w:abstractNumId w:val="227"/>
  </w:num>
  <w:num w:numId="92" w16cid:durableId="2126072796">
    <w:abstractNumId w:val="32"/>
  </w:num>
  <w:num w:numId="93" w16cid:durableId="1668023380">
    <w:abstractNumId w:val="107"/>
  </w:num>
  <w:num w:numId="94" w16cid:durableId="274950588">
    <w:abstractNumId w:val="142"/>
  </w:num>
  <w:num w:numId="95" w16cid:durableId="1464348992">
    <w:abstractNumId w:val="34"/>
  </w:num>
  <w:num w:numId="96" w16cid:durableId="1554847847">
    <w:abstractNumId w:val="70"/>
  </w:num>
  <w:num w:numId="97" w16cid:durableId="500438171">
    <w:abstractNumId w:val="44"/>
  </w:num>
  <w:num w:numId="98" w16cid:durableId="1732772955">
    <w:abstractNumId w:val="40"/>
  </w:num>
  <w:num w:numId="99" w16cid:durableId="1427262147">
    <w:abstractNumId w:val="177"/>
  </w:num>
  <w:num w:numId="100" w16cid:durableId="56125625">
    <w:abstractNumId w:val="83"/>
  </w:num>
  <w:num w:numId="101" w16cid:durableId="1616139462">
    <w:abstractNumId w:val="82"/>
  </w:num>
  <w:num w:numId="102" w16cid:durableId="1957786178">
    <w:abstractNumId w:val="231"/>
  </w:num>
  <w:num w:numId="103" w16cid:durableId="1911303915">
    <w:abstractNumId w:val="161"/>
  </w:num>
  <w:num w:numId="104" w16cid:durableId="498084983">
    <w:abstractNumId w:val="209"/>
  </w:num>
  <w:num w:numId="105" w16cid:durableId="715860063">
    <w:abstractNumId w:val="26"/>
  </w:num>
  <w:num w:numId="106" w16cid:durableId="373239294">
    <w:abstractNumId w:val="201"/>
  </w:num>
  <w:num w:numId="107" w16cid:durableId="2082675809">
    <w:abstractNumId w:val="141"/>
  </w:num>
  <w:num w:numId="108" w16cid:durableId="82341348">
    <w:abstractNumId w:val="220"/>
  </w:num>
  <w:num w:numId="109" w16cid:durableId="701825194">
    <w:abstractNumId w:val="5"/>
  </w:num>
  <w:num w:numId="110" w16cid:durableId="1703244864">
    <w:abstractNumId w:val="211"/>
  </w:num>
  <w:num w:numId="111" w16cid:durableId="451360085">
    <w:abstractNumId w:val="183"/>
  </w:num>
  <w:num w:numId="112" w16cid:durableId="172454100">
    <w:abstractNumId w:val="54"/>
  </w:num>
  <w:num w:numId="113" w16cid:durableId="1608730302">
    <w:abstractNumId w:val="205"/>
  </w:num>
  <w:num w:numId="114" w16cid:durableId="1718967051">
    <w:abstractNumId w:val="221"/>
  </w:num>
  <w:num w:numId="115" w16cid:durableId="1612324619">
    <w:abstractNumId w:val="46"/>
  </w:num>
  <w:num w:numId="116" w16cid:durableId="172110844">
    <w:abstractNumId w:val="154"/>
  </w:num>
  <w:num w:numId="117" w16cid:durableId="1501502340">
    <w:abstractNumId w:val="192"/>
  </w:num>
  <w:num w:numId="118" w16cid:durableId="64645739">
    <w:abstractNumId w:val="92"/>
  </w:num>
  <w:num w:numId="119" w16cid:durableId="1768191310">
    <w:abstractNumId w:val="236"/>
  </w:num>
  <w:num w:numId="120" w16cid:durableId="1810051472">
    <w:abstractNumId w:val="176"/>
  </w:num>
  <w:num w:numId="121" w16cid:durableId="1908420021">
    <w:abstractNumId w:val="138"/>
  </w:num>
  <w:num w:numId="122" w16cid:durableId="1455175853">
    <w:abstractNumId w:val="214"/>
  </w:num>
  <w:num w:numId="123" w16cid:durableId="1388650034">
    <w:abstractNumId w:val="210"/>
  </w:num>
  <w:num w:numId="124" w16cid:durableId="397483601">
    <w:abstractNumId w:val="260"/>
  </w:num>
  <w:num w:numId="125" w16cid:durableId="915938650">
    <w:abstractNumId w:val="100"/>
  </w:num>
  <w:num w:numId="126" w16cid:durableId="168757946">
    <w:abstractNumId w:val="247"/>
  </w:num>
  <w:num w:numId="127" w16cid:durableId="26105446">
    <w:abstractNumId w:val="266"/>
  </w:num>
  <w:num w:numId="128" w16cid:durableId="1604151054">
    <w:abstractNumId w:val="50"/>
  </w:num>
  <w:num w:numId="129" w16cid:durableId="996029787">
    <w:abstractNumId w:val="117"/>
  </w:num>
  <w:num w:numId="130" w16cid:durableId="811679074">
    <w:abstractNumId w:val="190"/>
  </w:num>
  <w:num w:numId="131" w16cid:durableId="1810129666">
    <w:abstractNumId w:val="59"/>
  </w:num>
  <w:num w:numId="132" w16cid:durableId="962494019">
    <w:abstractNumId w:val="181"/>
  </w:num>
  <w:num w:numId="133" w16cid:durableId="1734695432">
    <w:abstractNumId w:val="213"/>
  </w:num>
  <w:num w:numId="134" w16cid:durableId="884410645">
    <w:abstractNumId w:val="126"/>
  </w:num>
  <w:num w:numId="135" w16cid:durableId="919219829">
    <w:abstractNumId w:val="35"/>
  </w:num>
  <w:num w:numId="136" w16cid:durableId="1830439603">
    <w:abstractNumId w:val="78"/>
  </w:num>
  <w:num w:numId="137" w16cid:durableId="2121759151">
    <w:abstractNumId w:val="242"/>
  </w:num>
  <w:num w:numId="138" w16cid:durableId="385494448">
    <w:abstractNumId w:val="18"/>
  </w:num>
  <w:num w:numId="139" w16cid:durableId="1687638749">
    <w:abstractNumId w:val="45"/>
  </w:num>
  <w:num w:numId="140" w16cid:durableId="32846018">
    <w:abstractNumId w:val="10"/>
  </w:num>
  <w:num w:numId="141" w16cid:durableId="720179202">
    <w:abstractNumId w:val="186"/>
  </w:num>
  <w:num w:numId="142" w16cid:durableId="37824270">
    <w:abstractNumId w:val="4"/>
  </w:num>
  <w:num w:numId="143" w16cid:durableId="575408205">
    <w:abstractNumId w:val="271"/>
  </w:num>
  <w:num w:numId="144" w16cid:durableId="845170166">
    <w:abstractNumId w:val="273"/>
  </w:num>
  <w:num w:numId="145" w16cid:durableId="802574566">
    <w:abstractNumId w:val="261"/>
  </w:num>
  <w:num w:numId="146" w16cid:durableId="1506362243">
    <w:abstractNumId w:val="263"/>
  </w:num>
  <w:num w:numId="147" w16cid:durableId="1081753244">
    <w:abstractNumId w:val="25"/>
  </w:num>
  <w:num w:numId="148" w16cid:durableId="1439331455">
    <w:abstractNumId w:val="13"/>
  </w:num>
  <w:num w:numId="149" w16cid:durableId="573316598">
    <w:abstractNumId w:val="218"/>
  </w:num>
  <w:num w:numId="150" w16cid:durableId="667444860">
    <w:abstractNumId w:val="241"/>
  </w:num>
  <w:num w:numId="151" w16cid:durableId="1096100454">
    <w:abstractNumId w:val="24"/>
  </w:num>
  <w:num w:numId="152" w16cid:durableId="738209491">
    <w:abstractNumId w:val="145"/>
  </w:num>
  <w:num w:numId="153" w16cid:durableId="996036960">
    <w:abstractNumId w:val="229"/>
  </w:num>
  <w:num w:numId="154" w16cid:durableId="387993679">
    <w:abstractNumId w:val="91"/>
  </w:num>
  <w:num w:numId="155" w16cid:durableId="2141920960">
    <w:abstractNumId w:val="233"/>
  </w:num>
  <w:num w:numId="156" w16cid:durableId="1021400691">
    <w:abstractNumId w:val="15"/>
  </w:num>
  <w:num w:numId="157" w16cid:durableId="1572734529">
    <w:abstractNumId w:val="264"/>
  </w:num>
  <w:num w:numId="158" w16cid:durableId="927008796">
    <w:abstractNumId w:val="124"/>
  </w:num>
  <w:num w:numId="159" w16cid:durableId="2142725879">
    <w:abstractNumId w:val="31"/>
  </w:num>
  <w:num w:numId="160" w16cid:durableId="1284923134">
    <w:abstractNumId w:val="86"/>
  </w:num>
  <w:num w:numId="161" w16cid:durableId="976498154">
    <w:abstractNumId w:val="105"/>
  </w:num>
  <w:num w:numId="162" w16cid:durableId="986974525">
    <w:abstractNumId w:val="170"/>
  </w:num>
  <w:num w:numId="163" w16cid:durableId="1919169355">
    <w:abstractNumId w:val="239"/>
  </w:num>
  <w:num w:numId="164" w16cid:durableId="2011104623">
    <w:abstractNumId w:val="268"/>
  </w:num>
  <w:num w:numId="165" w16cid:durableId="1499463884">
    <w:abstractNumId w:val="164"/>
  </w:num>
  <w:num w:numId="166" w16cid:durableId="1390955635">
    <w:abstractNumId w:val="63"/>
  </w:num>
  <w:num w:numId="167" w16cid:durableId="45225480">
    <w:abstractNumId w:val="178"/>
  </w:num>
  <w:num w:numId="168" w16cid:durableId="1537428124">
    <w:abstractNumId w:val="217"/>
  </w:num>
  <w:num w:numId="169" w16cid:durableId="1742869041">
    <w:abstractNumId w:val="184"/>
  </w:num>
  <w:num w:numId="170" w16cid:durableId="314993769">
    <w:abstractNumId w:val="97"/>
  </w:num>
  <w:num w:numId="171" w16cid:durableId="669143897">
    <w:abstractNumId w:val="67"/>
  </w:num>
  <w:num w:numId="172" w16cid:durableId="205873485">
    <w:abstractNumId w:val="64"/>
  </w:num>
  <w:num w:numId="173" w16cid:durableId="2033802013">
    <w:abstractNumId w:val="206"/>
  </w:num>
  <w:num w:numId="174" w16cid:durableId="1536967068">
    <w:abstractNumId w:val="52"/>
  </w:num>
  <w:num w:numId="175" w16cid:durableId="1096827592">
    <w:abstractNumId w:val="99"/>
  </w:num>
  <w:num w:numId="176" w16cid:durableId="1556701971">
    <w:abstractNumId w:val="243"/>
  </w:num>
  <w:num w:numId="177" w16cid:durableId="1655717256">
    <w:abstractNumId w:val="69"/>
  </w:num>
  <w:num w:numId="178" w16cid:durableId="882208853">
    <w:abstractNumId w:val="48"/>
  </w:num>
  <w:num w:numId="179" w16cid:durableId="759570615">
    <w:abstractNumId w:val="112"/>
  </w:num>
  <w:num w:numId="180" w16cid:durableId="1298609397">
    <w:abstractNumId w:val="121"/>
  </w:num>
  <w:num w:numId="181" w16cid:durableId="1703553460">
    <w:abstractNumId w:val="165"/>
  </w:num>
  <w:num w:numId="182" w16cid:durableId="773525269">
    <w:abstractNumId w:val="151"/>
  </w:num>
  <w:num w:numId="183" w16cid:durableId="198201894">
    <w:abstractNumId w:val="254"/>
  </w:num>
  <w:num w:numId="184" w16cid:durableId="207494545">
    <w:abstractNumId w:val="174"/>
  </w:num>
  <w:num w:numId="185" w16cid:durableId="1550922369">
    <w:abstractNumId w:val="61"/>
  </w:num>
  <w:num w:numId="186" w16cid:durableId="1522938894">
    <w:abstractNumId w:val="127"/>
  </w:num>
  <w:num w:numId="187" w16cid:durableId="1044251885">
    <w:abstractNumId w:val="194"/>
  </w:num>
  <w:num w:numId="188" w16cid:durableId="399988877">
    <w:abstractNumId w:val="132"/>
  </w:num>
  <w:num w:numId="189" w16cid:durableId="170264134">
    <w:abstractNumId w:val="275"/>
  </w:num>
  <w:num w:numId="190" w16cid:durableId="372577858">
    <w:abstractNumId w:val="235"/>
  </w:num>
  <w:num w:numId="191" w16cid:durableId="1379738500">
    <w:abstractNumId w:val="208"/>
  </w:num>
  <w:num w:numId="192" w16cid:durableId="254290257">
    <w:abstractNumId w:val="279"/>
  </w:num>
  <w:num w:numId="193" w16cid:durableId="1548686889">
    <w:abstractNumId w:val="84"/>
  </w:num>
  <w:num w:numId="194" w16cid:durableId="34083092">
    <w:abstractNumId w:val="185"/>
  </w:num>
  <w:num w:numId="195" w16cid:durableId="1611357794">
    <w:abstractNumId w:val="125"/>
  </w:num>
  <w:num w:numId="196" w16cid:durableId="208155739">
    <w:abstractNumId w:val="148"/>
  </w:num>
  <w:num w:numId="197" w16cid:durableId="1655718437">
    <w:abstractNumId w:val="71"/>
  </w:num>
  <w:num w:numId="198" w16cid:durableId="1347440505">
    <w:abstractNumId w:val="108"/>
  </w:num>
  <w:num w:numId="199" w16cid:durableId="1665934993">
    <w:abstractNumId w:val="95"/>
  </w:num>
  <w:num w:numId="200" w16cid:durableId="194924166">
    <w:abstractNumId w:val="68"/>
  </w:num>
  <w:num w:numId="201" w16cid:durableId="1197307688">
    <w:abstractNumId w:val="66"/>
  </w:num>
  <w:num w:numId="202" w16cid:durableId="1769080206">
    <w:abstractNumId w:val="169"/>
  </w:num>
  <w:num w:numId="203" w16cid:durableId="2077820106">
    <w:abstractNumId w:val="22"/>
  </w:num>
  <w:num w:numId="204" w16cid:durableId="885531910">
    <w:abstractNumId w:val="216"/>
  </w:num>
  <w:num w:numId="205" w16cid:durableId="1407416311">
    <w:abstractNumId w:val="29"/>
  </w:num>
  <w:num w:numId="206" w16cid:durableId="1546134599">
    <w:abstractNumId w:val="11"/>
  </w:num>
  <w:num w:numId="207" w16cid:durableId="359622033">
    <w:abstractNumId w:val="14"/>
  </w:num>
  <w:num w:numId="208" w16cid:durableId="622998291">
    <w:abstractNumId w:val="65"/>
  </w:num>
  <w:num w:numId="209" w16cid:durableId="2004966638">
    <w:abstractNumId w:val="249"/>
  </w:num>
  <w:num w:numId="210" w16cid:durableId="667026047">
    <w:abstractNumId w:val="133"/>
  </w:num>
  <w:num w:numId="211" w16cid:durableId="93091513">
    <w:abstractNumId w:val="119"/>
  </w:num>
  <w:num w:numId="212" w16cid:durableId="1826244801">
    <w:abstractNumId w:val="187"/>
  </w:num>
  <w:num w:numId="213" w16cid:durableId="1610892114">
    <w:abstractNumId w:val="152"/>
  </w:num>
  <w:num w:numId="214" w16cid:durableId="1521507879">
    <w:abstractNumId w:val="270"/>
  </w:num>
  <w:num w:numId="215" w16cid:durableId="970405081">
    <w:abstractNumId w:val="8"/>
  </w:num>
  <w:num w:numId="216" w16cid:durableId="1944532642">
    <w:abstractNumId w:val="157"/>
  </w:num>
  <w:num w:numId="217" w16cid:durableId="856235448">
    <w:abstractNumId w:val="56"/>
  </w:num>
  <w:num w:numId="218" w16cid:durableId="1252658653">
    <w:abstractNumId w:val="171"/>
  </w:num>
  <w:num w:numId="219" w16cid:durableId="20208774">
    <w:abstractNumId w:val="262"/>
  </w:num>
  <w:num w:numId="220" w16cid:durableId="907959026">
    <w:abstractNumId w:val="90"/>
  </w:num>
  <w:num w:numId="221" w16cid:durableId="1978603425">
    <w:abstractNumId w:val="135"/>
  </w:num>
  <w:num w:numId="222" w16cid:durableId="478963547">
    <w:abstractNumId w:val="85"/>
  </w:num>
  <w:num w:numId="223" w16cid:durableId="626930939">
    <w:abstractNumId w:val="39"/>
  </w:num>
  <w:num w:numId="224" w16cid:durableId="1844660224">
    <w:abstractNumId w:val="191"/>
  </w:num>
  <w:num w:numId="225" w16cid:durableId="991788874">
    <w:abstractNumId w:val="163"/>
  </w:num>
  <w:num w:numId="226" w16cid:durableId="1580865248">
    <w:abstractNumId w:val="57"/>
  </w:num>
  <w:num w:numId="227" w16cid:durableId="1944848442">
    <w:abstractNumId w:val="278"/>
  </w:num>
  <w:num w:numId="228" w16cid:durableId="1968125314">
    <w:abstractNumId w:val="3"/>
  </w:num>
  <w:num w:numId="229" w16cid:durableId="1672487975">
    <w:abstractNumId w:val="189"/>
  </w:num>
  <w:num w:numId="230" w16cid:durableId="144708408">
    <w:abstractNumId w:val="38"/>
  </w:num>
  <w:num w:numId="231" w16cid:durableId="1293245018">
    <w:abstractNumId w:val="167"/>
  </w:num>
  <w:num w:numId="232" w16cid:durableId="888341255">
    <w:abstractNumId w:val="80"/>
  </w:num>
  <w:num w:numId="233" w16cid:durableId="1931038787">
    <w:abstractNumId w:val="115"/>
  </w:num>
  <w:num w:numId="234" w16cid:durableId="321934468">
    <w:abstractNumId w:val="53"/>
  </w:num>
  <w:num w:numId="235" w16cid:durableId="810369534">
    <w:abstractNumId w:val="219"/>
  </w:num>
  <w:num w:numId="236" w16cid:durableId="1106652460">
    <w:abstractNumId w:val="156"/>
  </w:num>
  <w:num w:numId="237" w16cid:durableId="1156603649">
    <w:abstractNumId w:val="150"/>
  </w:num>
  <w:num w:numId="238" w16cid:durableId="1900945254">
    <w:abstractNumId w:val="197"/>
  </w:num>
  <w:num w:numId="239" w16cid:durableId="1786999795">
    <w:abstractNumId w:val="173"/>
  </w:num>
  <w:num w:numId="240" w16cid:durableId="1294797650">
    <w:abstractNumId w:val="136"/>
  </w:num>
  <w:num w:numId="241" w16cid:durableId="1590189649">
    <w:abstractNumId w:val="104"/>
  </w:num>
  <w:num w:numId="242" w16cid:durableId="523401369">
    <w:abstractNumId w:val="62"/>
  </w:num>
  <w:num w:numId="243" w16cid:durableId="847672235">
    <w:abstractNumId w:val="88"/>
  </w:num>
  <w:num w:numId="244" w16cid:durableId="854926335">
    <w:abstractNumId w:val="98"/>
  </w:num>
  <w:num w:numId="245" w16cid:durableId="638654615">
    <w:abstractNumId w:val="248"/>
  </w:num>
  <w:num w:numId="246" w16cid:durableId="577175910">
    <w:abstractNumId w:val="265"/>
  </w:num>
  <w:num w:numId="247" w16cid:durableId="651177824">
    <w:abstractNumId w:val="198"/>
  </w:num>
  <w:num w:numId="248" w16cid:durableId="291327933">
    <w:abstractNumId w:val="146"/>
  </w:num>
  <w:num w:numId="249" w16cid:durableId="2074769855">
    <w:abstractNumId w:val="96"/>
  </w:num>
  <w:num w:numId="250" w16cid:durableId="1049112850">
    <w:abstractNumId w:val="149"/>
  </w:num>
  <w:num w:numId="251" w16cid:durableId="1054278687">
    <w:abstractNumId w:val="255"/>
  </w:num>
  <w:num w:numId="252" w16cid:durableId="1797136867">
    <w:abstractNumId w:val="43"/>
  </w:num>
  <w:num w:numId="253" w16cid:durableId="1244337489">
    <w:abstractNumId w:val="7"/>
  </w:num>
  <w:num w:numId="254" w16cid:durableId="1014650469">
    <w:abstractNumId w:val="51"/>
  </w:num>
  <w:num w:numId="255" w16cid:durableId="283463869">
    <w:abstractNumId w:val="203"/>
  </w:num>
  <w:num w:numId="256" w16cid:durableId="1109543212">
    <w:abstractNumId w:val="81"/>
  </w:num>
  <w:num w:numId="257" w16cid:durableId="262610174">
    <w:abstractNumId w:val="114"/>
  </w:num>
  <w:num w:numId="258" w16cid:durableId="600142730">
    <w:abstractNumId w:val="28"/>
  </w:num>
  <w:num w:numId="259" w16cid:durableId="1843278790">
    <w:abstractNumId w:val="72"/>
  </w:num>
  <w:num w:numId="260" w16cid:durableId="1748183293">
    <w:abstractNumId w:val="267"/>
  </w:num>
  <w:num w:numId="261" w16cid:durableId="1330258284">
    <w:abstractNumId w:val="256"/>
  </w:num>
  <w:num w:numId="262" w16cid:durableId="271478643">
    <w:abstractNumId w:val="55"/>
  </w:num>
  <w:num w:numId="263" w16cid:durableId="1956056544">
    <w:abstractNumId w:val="76"/>
  </w:num>
  <w:num w:numId="264" w16cid:durableId="146439981">
    <w:abstractNumId w:val="130"/>
  </w:num>
  <w:num w:numId="265" w16cid:durableId="1359352629">
    <w:abstractNumId w:val="109"/>
  </w:num>
  <w:num w:numId="266" w16cid:durableId="214005333">
    <w:abstractNumId w:val="139"/>
  </w:num>
  <w:num w:numId="267" w16cid:durableId="492532103">
    <w:abstractNumId w:val="128"/>
  </w:num>
  <w:num w:numId="268" w16cid:durableId="535315127">
    <w:abstractNumId w:val="140"/>
  </w:num>
  <w:num w:numId="269" w16cid:durableId="1299412063">
    <w:abstractNumId w:val="215"/>
  </w:num>
  <w:num w:numId="270" w16cid:durableId="809902560">
    <w:abstractNumId w:val="277"/>
  </w:num>
  <w:num w:numId="271" w16cid:durableId="1021051244">
    <w:abstractNumId w:val="168"/>
  </w:num>
  <w:num w:numId="272" w16cid:durableId="857308509">
    <w:abstractNumId w:val="58"/>
  </w:num>
  <w:num w:numId="273" w16cid:durableId="438716223">
    <w:abstractNumId w:val="103"/>
  </w:num>
  <w:num w:numId="274" w16cid:durableId="304821527">
    <w:abstractNumId w:val="166"/>
  </w:num>
  <w:num w:numId="275" w16cid:durableId="530655525">
    <w:abstractNumId w:val="41"/>
  </w:num>
  <w:num w:numId="276" w16cid:durableId="833110975">
    <w:abstractNumId w:val="47"/>
  </w:num>
  <w:num w:numId="277" w16cid:durableId="253056969">
    <w:abstractNumId w:val="230"/>
  </w:num>
  <w:num w:numId="278" w16cid:durableId="1283196795">
    <w:abstractNumId w:val="16"/>
  </w:num>
  <w:num w:numId="279" w16cid:durableId="2054573382">
    <w:abstractNumId w:val="9"/>
  </w:num>
  <w:num w:numId="280" w16cid:durableId="1790397774">
    <w:abstractNumId w:val="33"/>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0D9"/>
    <w:rsid w:val="0014193D"/>
    <w:rsid w:val="00281C84"/>
    <w:rsid w:val="003F6A14"/>
    <w:rsid w:val="005B2021"/>
    <w:rsid w:val="00704AA0"/>
    <w:rsid w:val="008D2545"/>
    <w:rsid w:val="008D7428"/>
    <w:rsid w:val="00981D6C"/>
    <w:rsid w:val="009900D9"/>
    <w:rsid w:val="00A43EFF"/>
    <w:rsid w:val="00A44919"/>
    <w:rsid w:val="00B34704"/>
    <w:rsid w:val="00C016CE"/>
    <w:rsid w:val="00DA3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51077"/>
  <w15:docId w15:val="{351C1D92-FC84-4D0F-A1A6-EE6FC244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libri" w:hAnsi="Calibri"/>
      <w:color w:val="222222"/>
      <w:sz w:val="24"/>
    </w:rPr>
  </w:style>
  <w:style w:type="paragraph" w:styleId="Heading1">
    <w:name w:val="heading 1"/>
    <w:basedOn w:val="Normal"/>
    <w:next w:val="Normal"/>
    <w:uiPriority w:val="9"/>
    <w:qFormat/>
    <w:pPr>
      <w:keepNext/>
      <w:keepLines/>
      <w:spacing w:before="240"/>
      <w:outlineLvl w:val="0"/>
    </w:pPr>
    <w:rPr>
      <w:b/>
      <w:color w:val="E2001A"/>
      <w:sz w:val="28"/>
      <w:szCs w:val="40"/>
    </w:rPr>
  </w:style>
  <w:style w:type="paragraph" w:styleId="Heading2">
    <w:name w:val="heading 2"/>
    <w:basedOn w:val="Normal"/>
    <w:next w:val="Normal"/>
    <w:uiPriority w:val="9"/>
    <w:unhideWhenUsed/>
    <w:qFormat/>
    <w:pPr>
      <w:keepNext/>
      <w:keepLines/>
      <w:spacing w:before="200" w:after="80"/>
      <w:outlineLvl w:val="1"/>
    </w:pPr>
    <w:rPr>
      <w:b/>
      <w:color w:val="1D1D1B"/>
      <w:sz w:val="26"/>
      <w:szCs w:val="32"/>
    </w:rPr>
  </w:style>
  <w:style w:type="paragraph" w:styleId="Heading3">
    <w:name w:val="heading 3"/>
    <w:basedOn w:val="Normal"/>
    <w:next w:val="Normal"/>
    <w:uiPriority w:val="9"/>
    <w:unhideWhenUsed/>
    <w:qFormat/>
    <w:pPr>
      <w:keepNext/>
      <w:keepLines/>
      <w:spacing w:before="160" w:after="60"/>
      <w:outlineLvl w:val="2"/>
    </w:pPr>
    <w:rPr>
      <w:b/>
      <w:color w:val="4A4A4A"/>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styleId="TableGrid">
    <w:name w:val="Table Grid"/>
    <w:basedOn w:val="TableNormal"/>
    <w:uiPriority w:val="39"/>
    <w:rsid w:val="00A449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491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8D2545"/>
    <w:pPr>
      <w:spacing w:line="240" w:lineRule="auto"/>
    </w:pPr>
    <w:rPr>
      <w:rFonts w:ascii="Calibri" w:hAnsi="Calibri"/>
      <w:color w:val="22222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E3F44-4CD1-406A-AA82-1C13B810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161</Pages>
  <Words>27600</Words>
  <Characters>157324</Characters>
  <Application>Microsoft Office Word</Application>
  <DocSecurity>0</DocSecurity>
  <Lines>1311</Lines>
  <Paragraphs>369</Paragraphs>
  <ScaleCrop>false</ScaleCrop>
  <Company/>
  <LinksUpToDate>false</LinksUpToDate>
  <CharactersWithSpaces>184555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Harshita xys</cp:lastModifiedBy>
  <cp:revision>4</cp:revision>
  <dcterms:created xsi:type="dcterms:W3CDTF">2026-09-07T16:48:00Z</dcterms:created>
  <dcterms:modified xsi:type="dcterms:W3CDTF">2026-09-10T15:06:00Z</dcterms:modified>
</cp:coreProperties>
</file>