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43. איך אתם מציגים כמה המודל בטוח בתחזית של מחר, בלי לכתוב 'X% ביטחון'?</w:t>
      </w:r>
    </w:p>
    <w:p>
      <w:pPr>
        <w:bidi/>
        <w:spacing w:after="160" w:line="300"/>
        <w:jc w:val="right"/>
      </w:pPr>
      <w:r>
        <w:rPr>
          <w:rFonts w:ascii="Arial" w:cs="Arial" w:eastAsia="Arial" w:hAnsi="Arial"/>
          <w:rtl/>
        </w:rPr>
        <w:t xml:space="preserve">תמיד בשני מספרים שמופיעים יחד: הרמה הנומינלית של המרווח, והכיסוי שנמדד בפועל, עם הרוחב הממוצע, על חלון עבר שיש לו שם. למשל: "מרווח 80% (נומינלי); ב-28 הימים האחרונים 81% מהשעות נפלו בתוכו; רוחב ממוצע של כך וכך אירו למגה-ואט-שעה".</w:t>
      </w:r>
    </w:p>
    <w:p>
      <w:pPr>
        <w:bidi/>
        <w:spacing w:after="160" w:line="300"/>
        <w:jc w:val="right"/>
      </w:pPr>
      <w:r>
        <w:rPr>
          <w:rFonts w:ascii="Arial" w:cs="Arial" w:eastAsia="Arial" w:hAnsi="Arial"/>
          <w:rtl/>
        </w:rPr>
        <w:t xml:space="preserve">לא כתבנו "המודל בטוח ב-80%", כי זו טענה על ההסתברות שהמחיר הנקודתי נכון, ומרווח חיזוי לא אומר את זה. גם "אחוז צדק" לא מופיע: מחירים יכולים להיות אפס או שליליים, ואז שגיאה באחוזים מטעה. במקום זה קבענו מראש מדד אחוזים מוגדר, </w:t>
      </w:r>
      <w:r>
        <w:rPr>
          <w:rFonts w:ascii="Arial" w:cs="Arial" w:eastAsia="Arial" w:hAnsi="Arial"/>
          <w:b/>
          <w:bCs/>
          <w:rtl/>
        </w:rPr>
        <w:t xml:space="preserve">שיעור השעות שבהן השגיאה המוחלטת היא עד ±τ אירו</w:t>
      </w:r>
      <w:r>
        <w:rPr>
          <w:rFonts w:ascii="Arial" w:cs="Arial" w:eastAsia="Arial" w:hAnsi="Arial"/>
          <w:rtl/>
        </w:rPr>
        <w:t xml:space="preserve">, כש-τ נקבע לפני המבחן על נתונים חדשים, ולצידו MAE.</w:t>
      </w:r>
    </w:p>
    <w:p>
      <w:pPr>
        <w:bidi/>
        <w:spacing w:after="160" w:line="300"/>
        <w:jc w:val="right"/>
      </w:pPr>
      <w:r>
        <w:rPr>
          <w:rFonts w:ascii="Arial" w:cs="Arial" w:eastAsia="Arial" w:hAnsi="Arial"/>
          <w:rtl/>
        </w:rPr>
        <w:t xml:space="preserve">כדי שכל אחד יוכל לבדוק אותנו, הדף מחשב מחדש בדפדפן את כל המדדים מהתחזיות שהונפקו בפועל, ומסיים בשורה "תואם לערך השמור". כפתור "אמן בעצמך" מאמן את המודל היומי אצל הגולש ומדווח רק על השוויון שנמדד מול המודל שהנפיק את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44. חבילת הדמו שבניתם מחדש יצאה עם hash שונה מזה שנבדק. איך מצאתם את הסיבה, ומה העליתם בסוף לאוויר?</w:t>
      </w:r>
    </w:p>
    <w:p>
      <w:pPr>
        <w:bidi/>
        <w:spacing w:after="160" w:line="300"/>
        <w:jc w:val="right"/>
      </w:pPr>
      <w:r>
        <w:rPr>
          <w:rFonts w:ascii="Arial" w:cs="Arial" w:eastAsia="Arial" w:hAnsi="Arial"/>
          <w:rtl/>
        </w:rPr>
        <w:t xml:space="preserve">זה קרה לנו פעמיים בפרסום של v4, ובשתי הפעמים </w:t>
      </w:r>
      <w:r>
        <w:rPr>
          <w:rFonts w:ascii="Arial" w:cs="Arial" w:eastAsia="Arial" w:hAnsi="Arial"/>
          <w:b/>
          <w:bCs/>
          <w:rtl/>
        </w:rPr>
        <w:t xml:space="preserve">לא העלינו שום דבר שלא נבדק</w:t>
      </w:r>
      <w:r>
        <w:rPr>
          <w:rFonts w:ascii="Arial" w:cs="Arial" w:eastAsia="Arial" w:hAnsi="Arial"/>
          <w:rtl/>
        </w:rPr>
        <w:t xml:space="preserve">. סקריפט ההעלאה ל-Hugging Face מקבל את ה-hash של החבילה שעברה ביקורת ומסרב לכל חבילה אחרת.</w:t>
      </w:r>
    </w:p>
    <w:p>
      <w:pPr>
        <w:bidi/>
        <w:spacing w:after="160" w:line="300"/>
        <w:jc w:val="right"/>
      </w:pPr>
      <w:r>
        <w:rPr>
          <w:rFonts w:ascii="Arial" w:cs="Arial" w:eastAsia="Arial" w:hAnsi="Arial"/>
          <w:rtl/>
        </w:rPr>
        <w:t xml:space="preserve">בפעם הראשונה ה-hash השתנה אף שהמודל לא השתנה. השווינו קובץ מול קובץ ומצאנו שתשעה קבצי מודל שונים בבית אחד בלבד: בית מערכת ההפעלה בכותרת ה-gzip. Python 3.13 כותב שם 255, וה-build הקודם כתב 19. פרסנו את הקבצים, הם זהים ביט לביט, ושער השקילות של הדמו עבר בסטייה 0.0.</w:t>
      </w:r>
    </w:p>
    <w:p>
      <w:pPr>
        <w:bidi/>
        <w:spacing w:after="160" w:line="300"/>
        <w:jc w:val="right"/>
      </w:pPr>
      <w:r>
        <w:rPr>
          <w:rFonts w:ascii="Arial" w:cs="Arial" w:eastAsia="Arial" w:hAnsi="Arial"/>
          <w:rtl/>
        </w:rPr>
        <w:t xml:space="preserve">בפעם השנייה, build ידני שהרצנו במסוף רגיל הוציא 566 קבצים במקום 805. </w:t>
      </w:r>
      <w:r>
        <w:rPr>
          <w:rFonts w:ascii="Arial" w:cs="Arial" w:eastAsia="Arial" w:hAnsi="Arial"/>
          <w:b/>
          <w:bCs/>
          <w:rtl/>
        </w:rPr>
        <w:t xml:space="preserve">הסיבה הייתה הנחיה בלתי נראית.</w:t>
      </w:r>
      <w:r>
        <w:rPr>
          <w:rFonts w:ascii="Arial" w:cs="Arial" w:eastAsia="Arial" w:hAnsi="Arial"/>
          <w:rtl/>
        </w:rPr>
        <w:t xml:space="preserve"> במחברת הדמו יש תלויות inline לפי PEP 723, ו-marimo לא מקובע בהן. כש-marimo רץ במסוף אינטראקטיבי הוא שואל אם להריץ ב-sandbox, ברירת המחדל היא כן, וסקריפט ה-build שלנו לוכד את ה-stderr, כך שהשאלה לא הופיעה. ה-export רץ עם marimo 0.25.0 מסביבה מבודדת חדשה במקום 0.24.2 הנעול. בריצות של הסוכן לא היה TTY, ולכן הבעיה לא הופיעה שם.</w:t>
      </w:r>
    </w:p>
    <w:p>
      <w:pPr>
        <w:bidi/>
        <w:spacing w:after="160" w:line="300"/>
        <w:jc w:val="right"/>
      </w:pPr>
      <w:r>
        <w:rPr>
          <w:rFonts w:ascii="Arial" w:cs="Arial" w:eastAsia="Arial" w:hAnsi="Arial"/>
          <w:rtl/>
        </w:rPr>
        <w:t xml:space="preserve">בסוף העלינו את העותק המדויק שנבדק, ואימתנו שכל אחד מ-805 הקבצים המוגשים זהה לחבילה לפי נתיב ו-hash. התיקון הקבוע, להעביר --no-sandbox או לקבע את marimo, עבר לרשימת הכלים. </w:t>
      </w:r>
      <w:r>
        <w:rPr>
          <w:rFonts w:ascii="Arial" w:cs="Arial" w:eastAsia="Arial" w:hAnsi="Arial"/>
          <w:b/>
          <w:bCs/>
          <w:rtl/>
        </w:rPr>
        <w:t xml:space="preserve">הלקח: מעלים את הבייטים שנבדקו, לא בנייה מחודשת שאמורה להיות זהה.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45. למה צריך גם קורא "טרי" אם כבר יש ביקורת עריכה ומבקר עצמאי?</w:t>
      </w:r>
    </w:p>
    <w:p>
      <w:pPr>
        <w:bidi/>
        <w:spacing w:after="160" w:line="300"/>
        <w:jc w:val="right"/>
      </w:pPr>
      <w:r>
        <w:rPr>
          <w:rFonts w:ascii="Arial" w:cs="Arial" w:eastAsia="Arial" w:hAnsi="Arial"/>
          <w:rtl/>
        </w:rPr>
        <w:t xml:space="preserve">כי ידע מעוור. בפרסום של v4 הביקורת העריכתית מצאה חמש הפרות, ותיקנו את כולן. אחר כך נתנו לסוכן בלי שום הקשר רק צילומי מסך של הדף, ושש שאלות קבועות כמו "מה התוצאה המרכזית, ביחס למה, וכמה אנחנו בטוחים".</w:t>
      </w:r>
    </w:p>
    <w:p>
      <w:pPr>
        <w:bidi/>
        <w:spacing w:after="160" w:line="300"/>
        <w:jc w:val="right"/>
      </w:pPr>
      <w:r>
        <w:rPr>
          <w:rFonts w:ascii="Arial" w:cs="Arial" w:eastAsia="Arial" w:hAnsi="Arial"/>
          <w:b/>
          <w:bCs/>
          <w:rtl/>
        </w:rPr>
        <w:t xml:space="preserve">הקורא הטרי מצא מונח שלא הוגדר בכותרת: policy.</w:t>
      </w:r>
      <w:r>
        <w:rPr>
          <w:rFonts w:ascii="Arial" w:cs="Arial" w:eastAsia="Arial" w:hAnsi="Arial"/>
          <w:rtl/>
        </w:rPr>
        <w:t xml:space="preserve"> הבודק העריכתי, שמכיר את הפרויקט, קרא אותו בלי לעצור. מי שמגיע מבחוץ נתקע עליו מיד.</w:t>
      </w:r>
    </w:p>
    <w:p>
      <w:pPr>
        <w:bidi/>
        <w:spacing w:after="160" w:line="300"/>
        <w:jc w:val="right"/>
      </w:pPr>
      <w:r>
        <w:rPr>
          <w:rFonts w:ascii="Arial" w:cs="Arial" w:eastAsia="Arial" w:hAnsi="Arial"/>
          <w:rtl/>
        </w:rPr>
        <w:t xml:space="preserve">תיקנו את הכותרת, וגרמנו לרשימת המונחים שהכותרת מגדירה לנבוע מהתבנית שלה, באכיפת טסט. מאז, מונח שנכנס לכותרת בלי הגדרה מכשיל את ה-build. אנחנו לא שואלים אם הטקסט נכון, אלא אם מי שלא כתב אותו מבין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46. איך מוודאים שסוכן אוטומטי לא כותב לשירות ציבורי יותר ממה שהורשה לו?</w:t>
      </w:r>
    </w:p>
    <w:p>
      <w:pPr>
        <w:bidi/>
        <w:spacing w:after="160" w:line="300"/>
        <w:jc w:val="right"/>
      </w:pPr>
      <w:r>
        <w:rPr>
          <w:rFonts w:ascii="Arial" w:cs="Arial" w:eastAsia="Arial" w:hAnsi="Arial"/>
          <w:rtl/>
        </w:rPr>
        <w:t xml:space="preserve">לא סומכים על הכוונות של הסוכן, אלא על </w:t>
      </w:r>
      <w:r>
        <w:rPr>
          <w:rFonts w:ascii="Arial" w:cs="Arial" w:eastAsia="Arial" w:hAnsi="Arial"/>
          <w:b/>
          <w:bCs/>
          <w:rtl/>
        </w:rPr>
        <w:t xml:space="preserve">תוכנית כתיבה שנבדקת לפני הכתיבה</w:t>
      </w:r>
      <w:r>
        <w:rPr>
          <w:rFonts w:ascii="Arial" w:cs="Arial" w:eastAsia="Arial" w:hAnsi="Arial"/>
          <w:rtl/>
        </w:rPr>
        <w:t xml:space="preserve">. בפרסום של v4 הבריף הרשה לסוכן פעולה חיצונית אחת: להעלות ל-MLflow הציבורי את חמש הריצות של CP-21. כלי ההעלאה קורא קודם את מצב השרת, מחשב בדיוק מה הוא עומד ליצור, ומסרב אם הקבוצה הזו שונה מהקבוצה המורשית.</w:t>
      </w:r>
    </w:p>
    <w:p>
      <w:pPr>
        <w:bidi/>
        <w:spacing w:after="160" w:line="300"/>
        <w:jc w:val="right"/>
      </w:pPr>
      <w:r>
        <w:rPr>
          <w:rFonts w:ascii="Arial" w:cs="Arial" w:eastAsia="Arial" w:hAnsi="Arial"/>
          <w:rtl/>
        </w:rPr>
        <w:t xml:space="preserve">בפועל נוצרו חמש ריצות, 23 הריצות שכבר פורסמו נמצאו שלמות ולא נגעו בהן, ולא נכתב שום תג ברמת הניסוי. אחר כך בדקנו את המראה הציבורית: 28 מתוך 28 ריצות תואמות, וכל ה-routes עוברים בשני מנועי דפדפן.</w:t>
      </w:r>
    </w:p>
    <w:p>
      <w:pPr>
        <w:bidi/>
        <w:spacing w:after="160" w:line="300"/>
        <w:jc w:val="right"/>
      </w:pPr>
      <w:r>
        <w:rPr>
          <w:rFonts w:ascii="Arial" w:cs="Arial" w:eastAsia="Arial" w:hAnsi="Arial"/>
          <w:b/>
          <w:bCs/>
          <w:rtl/>
        </w:rPr>
        <w:t xml:space="preserve">המחיר היה תיאור ניסוי שהתיישן.</w:t>
      </w:r>
      <w:r>
        <w:rPr>
          <w:rFonts w:ascii="Arial" w:cs="Arial" w:eastAsia="Arial" w:hAnsi="Arial"/>
          <w:rtl/>
        </w:rPr>
        <w:t xml:space="preserve"> תיאור ה-experiment עדיין מונה ארבעה פרויקטים קודמים ולא את CP-21, כי עדכון שלו הוא כתיבה שלא הורשתה. העדפנו תיאור ישן וידוע על פני כתיבה לא מורשית, והעדכון עובר לבריף הפרסום הבא, עם הרשאה מפורשת.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47. בדקתם אם אפשר לפשט את v4 למודל מאוחד אחד, והוא לא היה גרוע בממוצע. למה לא החלפתם?</w:t>
      </w:r>
    </w:p>
    <w:p>
      <w:pPr>
        <w:bidi/>
        <w:spacing w:after="160" w:line="300"/>
        <w:jc w:val="right"/>
      </w:pPr>
      <w:r>
        <w:rPr>
          <w:rFonts w:ascii="Arial" w:cs="Arial" w:eastAsia="Arial" w:hAnsi="Arial"/>
          <w:rtl/>
        </w:rPr>
        <w:t xml:space="preserve">ברכיב ה-LightGBM של v4 יש שלושה מודלים נפרדים, אחד לכל בלוק של שעות. רצינו לבדוק אם מודל אחד לכל 24 השעות מספיק, כי השעה ממילא נמצאת בין הפיצ'רים. לפני הריצה קבענו כלל </w:t>
      </w:r>
      <w:r>
        <w:rPr>
          <w:rFonts w:ascii="Arial" w:cs="Arial" w:eastAsia="Arial" w:hAnsi="Arial"/>
          <w:b/>
          <w:bCs/>
          <w:rtl/>
        </w:rPr>
        <w:t xml:space="preserve">non-inferiority</w:t>
      </w:r>
      <w:r>
        <w:rPr>
          <w:rFonts w:ascii="Arial" w:cs="Arial" w:eastAsia="Arial" w:hAnsi="Arial"/>
          <w:rtl/>
        </w:rPr>
        <w:t xml:space="preserve">: אף ציון לא גרוע באופן מובהק, ששת מבחני הסינון עוברים, ההערכה מלאה, ואף תקופת מבחן לא גרועה באופן מובהק.</w:t>
      </w:r>
    </w:p>
    <w:p>
      <w:pPr>
        <w:bidi/>
        <w:spacing w:after="160" w:line="300"/>
        <w:jc w:val="right"/>
      </w:pPr>
      <w:r>
        <w:rPr>
          <w:rFonts w:ascii="Arial" w:cs="Arial" w:eastAsia="Arial" w:hAnsi="Arial"/>
          <w:rtl/>
        </w:rPr>
        <w:t xml:space="preserve">שתי הגרסאות המאוחדות עמדו בשלושת התנאים הראשונים, וההפרש הממוצע מ-v4 היה זניח. שתיהן נכשלו בתנאי הרביעי: בקיץ 2025 הן היו גרועות מ-v4 באופן מובהק, ב-0.2 עד 0.3 EUR/MWh ב-MAE. בפירוק לפי שעות ראינו שבקיץ הזה, עם הרבה סולארי, המודל המאוחד הפסיד כמעט בכל השעות ובעיקר בצהריים, ואילו במשבר 2022 דווקא הוא היה טוב יותר.</w:t>
      </w:r>
    </w:p>
    <w:p>
      <w:pPr>
        <w:bidi/>
        <w:spacing w:after="160" w:line="300"/>
        <w:jc w:val="right"/>
      </w:pPr>
      <w:r>
        <w:rPr>
          <w:rFonts w:ascii="Arial" w:cs="Arial" w:eastAsia="Arial" w:hAnsi="Arial"/>
          <w:rtl/>
        </w:rPr>
        <w:t xml:space="preserve">יישמנו את הכלל כמו שנכתב והשארנו את v4. ממוצע על פני חמש תקופות יכול להסתיר הפסד אמיתי במשטר אחד, ובשביל זה התנאי קיים. רצינו מראש להסיר את הפיצול, ובכל זאת </w:t>
      </w:r>
      <w:r>
        <w:rPr>
          <w:rFonts w:ascii="Arial" w:cs="Arial" w:eastAsia="Arial" w:hAnsi="Arial"/>
          <w:b/>
          <w:bCs/>
          <w:rtl/>
        </w:rPr>
        <w:t xml:space="preserve">לא עקפנו את הכלל אחרי שראינו את התוצאות</w:t>
      </w:r>
      <w:r>
        <w:rPr>
          <w:rFonts w:ascii="Arial" w:cs="Arial" w:eastAsia="Arial" w:hAnsi="Arial"/>
          <w:rtl/>
        </w:rPr>
        <w:t xml:space="preserve">.</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48. בניתם שכבת מרווחים שמגיבה מהר יותר למשברים, והיא אכן הגיבה מהר יותר. למה ויתרתם עליה?</w:t>
      </w:r>
    </w:p>
    <w:p>
      <w:pPr>
        <w:bidi/>
        <w:spacing w:after="160" w:line="300"/>
        <w:jc w:val="right"/>
      </w:pPr>
      <w:r>
        <w:rPr>
          <w:rFonts w:ascii="Arial" w:cs="Arial" w:eastAsia="Arial" w:hAnsi="Arial"/>
          <w:rtl/>
        </w:rPr>
        <w:t xml:space="preserve">המרווחים של v3 ו-v4 נלמדים מ-28 הימים האחרונים, כשלכל יום אותו משקל. חששנו שזה איטי מדי בתחילת משבר, ובנינו שכבה דינמית: בתוך החלון ימים חדשים שוקלים יותר, עם זמן מחצית של 7 ימים, ותיקון כיסוי אדפטיבי (ACI) מרחיב את המרווח אחרי יום עם יותר מדי החטאות.</w:t>
      </w:r>
    </w:p>
    <w:p>
      <w:pPr>
        <w:bidi/>
        <w:spacing w:after="160" w:line="300"/>
        <w:jc w:val="right"/>
      </w:pPr>
      <w:r>
        <w:rPr>
          <w:rFonts w:ascii="Arial" w:cs="Arial" w:eastAsia="Arial" w:hAnsi="Arial"/>
          <w:rtl/>
        </w:rPr>
        <w:t xml:space="preserve">היא אכן הגיבה מהר יותר. בתחילת שיא אוגוסט 2022 המרווחים התרחבו תוך 4 ימים, לעומת 12 בשכבה הרגילה. אבל לאורך כל התקופה המרווחים יצאו רחבים בכ-15%, והכיסוי עלה רק מ-0.939 ל-0.941. ציון המרווחים (WIS) נעשה גרוע בכ-4.5%, באופן מובהק, גם על v4 וגם על v3.</w:t>
      </w:r>
    </w:p>
    <w:p>
      <w:pPr>
        <w:bidi/>
        <w:spacing w:after="160" w:line="300"/>
        <w:jc w:val="right"/>
      </w:pPr>
      <w:r>
        <w:rPr>
          <w:rFonts w:ascii="Arial" w:cs="Arial" w:eastAsia="Arial" w:hAnsi="Arial"/>
          <w:b/>
          <w:bCs/>
          <w:rtl/>
        </w:rPr>
        <w:t xml:space="preserve">תגובה מהירה בתחילת משבר נקנית ברעש בכל שאר הזמן</w:t>
      </w:r>
      <w:r>
        <w:rPr>
          <w:rFonts w:ascii="Arial" w:cs="Arial" w:eastAsia="Arial" w:hAnsi="Arial"/>
          <w:rtl/>
        </w:rPr>
        <w:t xml:space="preserve">, ורוב הזמן אין משבר. ציון המרווחים מעניש רוחב מיותר, אז השארנו את חלון 28 הימים. רכיב מהיר עוד יותר, עם זמן מחצית של יום אחד, לא נבדק בכלל: הכלל הפעיל אותו רק על גרסה מנצחת, וכזו לא הייתה.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49. איך כיבדתם חריגה מכלל הלוח באמצע ריצה, בלי לגעת בקוד המוקפא?</w:t>
      </w:r>
    </w:p>
    <w:p>
      <w:pPr>
        <w:bidi/>
        <w:spacing w:after="160" w:line="300"/>
        <w:jc w:val="right"/>
      </w:pPr>
      <w:r>
        <w:rPr>
          <w:rFonts w:ascii="Arial" w:cs="Arial" w:eastAsia="Arial" w:hAnsi="Arial"/>
          <w:rtl/>
        </w:rPr>
        <w:t xml:space="preserve">יש לנו כלל: אין עבודה מיום שישי 00:00 עד יום ראשון 00:00. בניסוי הזה הכלל נאכף בקוד שמריץ ומודד כל job, והקוד הזה מוקפא: ה-hash שלו רשום בפרוטוקול שנקבע לפני הריצה. שינוי בו היה שובר את בדיקת הפרוטוקול ואת זהות ה-cache, וכל ההתאמות היו נבנות מחדש.</w:t>
      </w:r>
    </w:p>
    <w:p>
      <w:pPr>
        <w:bidi/>
        <w:spacing w:after="160" w:line="300"/>
        <w:jc w:val="right"/>
      </w:pPr>
      <w:r>
        <w:rPr>
          <w:rFonts w:ascii="Arial" w:cs="Arial" w:eastAsia="Arial" w:hAnsi="Arial"/>
          <w:rtl/>
        </w:rPr>
        <w:t xml:space="preserve">במוצאי שבת ניתן אישור בכתב לעבוד מיד, ואפילו למחוק את הכלל אם הוא תוקע. את הכלל לא מחקנו. כתבנו </w:t>
      </w:r>
      <w:r>
        <w:rPr>
          <w:rFonts w:ascii="Arial" w:cs="Arial" w:eastAsia="Arial" w:hAnsi="Arial"/>
          <w:b/>
          <w:bCs/>
          <w:rtl/>
        </w:rPr>
        <w:t xml:space="preserve">סקריפט עוטף נפרד</w:t>
      </w:r>
      <w:r>
        <w:rPr>
          <w:rFonts w:ascii="Arial" w:cs="Arial" w:eastAsia="Arial" w:hAnsi="Arial"/>
          <w:rtl/>
        </w:rPr>
        <w:t xml:space="preserve"> שמריץ את הקוד המוקפא כמו שהוא, עם הבדל אחד: מ-20:33 ועד חצות של אותו לילה, בדיקת הלוח מדווחת 'מחוץ לחלון'. כל שאר המגבלות נשארו, וכל שימוש נרשם ב-ledger יחד עם נוסח האישור.</w:t>
      </w:r>
    </w:p>
    <w:p>
      <w:pPr>
        <w:bidi/>
        <w:spacing w:after="160" w:line="300"/>
        <w:jc w:val="right"/>
      </w:pPr>
      <w:r>
        <w:rPr>
          <w:rFonts w:ascii="Arial" w:cs="Arial" w:eastAsia="Arial" w:hAnsi="Arial"/>
          <w:rtl/>
        </w:rPr>
        <w:t xml:space="preserve">בחצות התוקף פג, והכלל חזר לפעול לבד. המבקר העצמאי וידא ש-15 ה-jobs של אותו ערב נשאו את רישום החריגה, ואנחנו בדקנו שהאישור עצמו קיים בכתב. חריגה חד-פעמית נשארה חריגה, ולא הפכה לשינוי כלל.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50. LightGBM קיבל בדיוק את אותו מידע כמו המודלים הקיימים. אז למה הוספה שלו שיפרה את התחזית?</w:t>
      </w:r>
    </w:p>
    <w:p>
      <w:pPr>
        <w:bidi/>
        <w:spacing w:after="160" w:line="300"/>
        <w:jc w:val="right"/>
      </w:pPr>
      <w:r>
        <w:rPr>
          <w:rFonts w:ascii="Arial" w:cs="Arial" w:eastAsia="Arial" w:hAnsi="Arial"/>
          <w:rtl/>
        </w:rPr>
        <w:t xml:space="preserve">כי הוא משתמש באותו מידע בצורה אחרת, ולכן טועה במקומות אחרים. LEAR הוא מודל ליניארי, ולכל פיצ'ר יש בו שיפוע קבוע. מחיר החשמל לא מתנהג כך: עקומת ה-merit order שטוחה ואז תלולה, יש מחירים שליליים בעודף סולארי, והשפעת הרוח תלויה בעומס. עצי החלטה לומדים ספים ואינטראקציות כאלה בעצמם.</w:t>
      </w:r>
    </w:p>
    <w:p>
      <w:pPr>
        <w:bidi/>
        <w:spacing w:after="160" w:line="300"/>
        <w:jc w:val="right"/>
      </w:pPr>
      <w:r>
        <w:rPr>
          <w:rFonts w:ascii="Arial" w:cs="Arial" w:eastAsia="Arial" w:hAnsi="Arial"/>
          <w:rtl/>
        </w:rPr>
        <w:t xml:space="preserve">הראיה שהשיפור בא מהשילוב: לבדו, ה-LightGBM לא היה טוב יותר מ-v3. ה-MAE של התחזית המרכזית שלו היה 18.68, מול 17.96 של v3. אבל שליש ממנו בתערובת נתן 17.24, טוב משניהם. </w:t>
      </w:r>
      <w:r>
        <w:rPr>
          <w:rFonts w:ascii="Arial" w:cs="Arial" w:eastAsia="Arial" w:hAnsi="Arial"/>
          <w:b/>
          <w:bCs/>
          <w:rtl/>
        </w:rPr>
        <w:t xml:space="preserve">תערובת מנצחת את שני המרכיבים שלה רק כשהשגיאות שלהם שונות.</w:t>
      </w:r>
      <w:r>
        <w:rPr>
          <w:rFonts w:ascii="Arial" w:cs="Arial" w:eastAsia="Arial" w:hAnsi="Arial"/>
          <w:rtl/>
        </w:rPr>
        <w:t xml:space="preserve"> המתאם בין השגיאות היה 0.79, וממוצע של שתי תחזיות עם מתאם כזה מקטין את השגיאה בכ-4–5%, כמעט בדיוק השיפור של v4.</w:t>
      </w:r>
    </w:p>
    <w:p>
      <w:pPr>
        <w:bidi/>
        <w:spacing w:after="160" w:line="300"/>
        <w:jc w:val="right"/>
      </w:pPr>
      <w:r>
        <w:rPr>
          <w:rFonts w:ascii="Arial" w:cs="Arial" w:eastAsia="Arial" w:hAnsi="Arial"/>
          <w:rtl/>
        </w:rPr>
        <w:t xml:space="preserve">הפיצול לבלוקים של שעות לא מוסיף מידע, אבל משנה את המבנה: מודל מאוחד נאלץ לשתף דפוסים בין שעות. זה פוגע כשהשעות מתנהגות אחרת זו מזו, כמו בקיץ סולארי, ועוזר כשהן זזות יחד, כמו במשבר הגז. ההשפעה תלויה במשטר ובממוצע מתאפסת, ולכן תיקנו את האתר כך שהסיפור של v4 הוא השילוב ולא הבלוקים.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51. למה לא ללמוד משקל אופטימלי לכל בלוק שעות, או לכל תקופה?</w:t>
      </w:r>
    </w:p>
    <w:p>
      <w:pPr>
        <w:bidi/>
        <w:spacing w:after="160" w:line="300"/>
        <w:jc w:val="right"/>
      </w:pPr>
      <w:r>
        <w:rPr>
          <w:rFonts w:ascii="Arial" w:cs="Arial" w:eastAsia="Arial" w:hAnsi="Arial"/>
          <w:rtl/>
        </w:rPr>
        <w:t xml:space="preserve">בדקנו בדיעבד כמה זה היה יכול לתת, כחסם עליון. משקל אחד אופטימלי לכל השעות היה משפר את ה-MAE ב-0.1% בלבד, משקל לכל בלוק ב-0.8%, ומשקל לכל בלוק ולכל תקופה ב-1.6%. הכיוון עקבי: בלילה מגיע ל-LightGBM פחות משקל מאשר ביום, ובמשבר 2022 הרבה פחות בכל הבלוקים, כי עצים לא חוזים מעבר לטווח שראו באימון.</w:t>
      </w:r>
    </w:p>
    <w:p>
      <w:pPr>
        <w:bidi/>
        <w:spacing w:after="160" w:line="300"/>
        <w:jc w:val="right"/>
      </w:pPr>
      <w:r>
        <w:rPr>
          <w:rFonts w:ascii="Arial" w:cs="Arial" w:eastAsia="Arial" w:hAnsi="Arial"/>
          <w:rtl/>
        </w:rPr>
        <w:t xml:space="preserve">אבל המספרים האלה הם </w:t>
      </w:r>
      <w:r>
        <w:rPr>
          <w:rFonts w:ascii="Arial" w:cs="Arial" w:eastAsia="Arial" w:hAnsi="Arial"/>
          <w:b/>
          <w:bCs/>
          <w:rtl/>
        </w:rPr>
        <w:t xml:space="preserve">oracle</w:t>
      </w:r>
      <w:r>
        <w:rPr>
          <w:rFonts w:ascii="Arial" w:cs="Arial" w:eastAsia="Arial" w:hAnsi="Arial"/>
          <w:rtl/>
        </w:rPr>
        <w:t xml:space="preserve">: הם נבחרו אחרי שראינו את התוצאות, ואי אפשר להשתמש בהם. משקל שנבחר לפי התוצאות של אותה תקופה הוא למידה מהעתיד. הגרסה החוקית היא משקל שמתעדכן לאורך הזמן ובכל תחזית מחושב רק משגיאות שכבר שוחררו, או מודל שחוזה את המשקל ומאומן בשיטת walk-forward, רק על העבר, כשהתכנון שלו מוקפא לפני שמחשבים ציונים.</w:t>
      </w:r>
    </w:p>
    <w:p>
      <w:pPr>
        <w:bidi/>
        <w:spacing w:after="160" w:line="300"/>
        <w:jc w:val="right"/>
      </w:pPr>
      <w:r>
        <w:rPr>
          <w:rFonts w:ascii="Arial" w:cs="Arial" w:eastAsia="Arial" w:hAnsi="Arial"/>
          <w:rtl/>
        </w:rPr>
        <w:t xml:space="preserve">תייקנו את זה לשלב ה-recombination, אחרי DDNN, כדי ללמוד את המשקלים של כל הרכיבים יחד, פעם אחת. וגם אז, כיוון שכבר ראינו את התקופות האלה, התוצאה תישאר תוצאת פיתוח, והמבחן האמיתי יהיה על נתונים חדשים.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52. תיאור הניסוי הורה לנעול את PyTorch בקובץ ה-lock הראשי, והמהנדס לא עשה את זה. למה?</w:t>
      </w:r>
    </w:p>
    <w:p>
      <w:pPr>
        <w:bidi/>
        <w:spacing w:after="160" w:line="300"/>
        <w:jc w:val="right"/>
      </w:pPr>
      <w:r>
        <w:rPr>
          <w:rFonts w:ascii="Arial" w:cs="Arial" w:eastAsia="Arial" w:hAnsi="Arial"/>
          <w:rtl/>
        </w:rPr>
        <w:t xml:space="preserve">כי ה-hash של קובץ ה-lock הראשי (uv.lock) חתום בתוך ראיות של ניסויים קודמים. טסט ה-provenance של CP-10 והפרוטוקול של CP-15 בודקים את ה-SHA-256 שלו, והקוד של CP-16 עד CP-22 מוודא אותו שוב. שינוי של בייט אחד בקובץ הזה היה מפיל את ה-CI, ומבחינה מעשית גם משכתב בדיעבד את הסביבה שעליה נשענות הראיות שכבר נסגרו.</w:t>
      </w:r>
    </w:p>
    <w:p>
      <w:pPr>
        <w:bidi/>
        <w:spacing w:after="160" w:line="300"/>
        <w:jc w:val="right"/>
      </w:pPr>
      <w:r>
        <w:rPr>
          <w:rFonts w:ascii="Arial" w:cs="Arial" w:eastAsia="Arial" w:hAnsi="Arial"/>
          <w:rtl/>
        </w:rPr>
        <w:t xml:space="preserve">המהנדס גילה את זה לפני שנגע במשהו, עצר ושאל. הציע שלוש אפשרויות: lock נפרד לבדיקות בלבד, עריכה של הטסט של CP-10, או עצירה עד תיקון העוגן. בחרנו ב-lock נפרד בתיקייה tests/cp23/torch-reference, עם PyTorch בקבוצה שאינה ברירת מחדל ומותקן עם בדיקת hash. PyTorch משמש רק לבדוק את הקוד שכתבנו ב-NumPy, ואף פעם לא מייצר תחזית.</w:t>
      </w:r>
    </w:p>
    <w:p>
      <w:pPr>
        <w:bidi/>
        <w:spacing w:after="160" w:line="300"/>
        <w:jc w:val="right"/>
      </w:pPr>
      <w:r>
        <w:rPr>
          <w:rFonts w:ascii="Arial" w:cs="Arial" w:eastAsia="Arial" w:hAnsi="Arial"/>
          <w:rtl/>
        </w:rPr>
        <w:t xml:space="preserve">הטעות הייתה שלנו, בתכנון: כתבנו בעוגן הוראה שסותרת ראיות קיימות. </w:t>
      </w:r>
      <w:r>
        <w:rPr>
          <w:rFonts w:ascii="Arial" w:cs="Arial" w:eastAsia="Arial" w:hAnsi="Arial"/>
          <w:b/>
          <w:bCs/>
          <w:rtl/>
        </w:rPr>
        <w:t xml:space="preserve">הכלל שלמדנו: תלות חדשה של ניסוי נכנסת ל-lock משלו, וה-lock הראשי לא נוגעים בו.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53. DDNN שיפר את v3 אבל פחות מ-LightGBM, והוספה שלו ל-v4 לא עזרה. מה למדתם מזה?</w:t>
      </w:r>
    </w:p>
    <w:p>
      <w:pPr>
        <w:bidi/>
        <w:spacing w:after="160" w:line="300"/>
        <w:jc w:val="right"/>
      </w:pPr>
      <w:r>
        <w:rPr>
          <w:rFonts w:ascii="Arial" w:cs="Arial" w:eastAsia="Arial" w:hAnsi="Arial"/>
          <w:rtl/>
        </w:rPr>
        <w:t xml:space="preserve">בדקנו רשת נוירונים התפלגותית (DDNN) שכתבנו מאפס ב-NumPy, כרכיב שלישי במשקל שליש. היא עברה את כל בדיקות הכניסה, כולל 26 בדיקות התאמה מול PyTorch. אבל לבד היא הייתה החלשה מכל הרכיבים: MAE של 21.2, מול 18.9–19.4 למודלי LEAR בודדים. כרכיב שלישי של v3 היא שיפרה ב-2.5%, חצי ממה ש-LightGBM נתן. ב-v4 היא הורידה את הציון ב-1.2%, ובמשבר 2022 באופן מובהק. לא אימצנו אותה.</w:t>
      </w:r>
    </w:p>
    <w:p>
      <w:pPr>
        <w:bidi/>
        <w:spacing w:after="160" w:line="300"/>
        <w:jc w:val="right"/>
      </w:pPr>
      <w:r>
        <w:rPr>
          <w:rFonts w:ascii="Arial" w:cs="Arial" w:eastAsia="Arial" w:hAnsi="Arial"/>
          <w:rtl/>
        </w:rPr>
        <w:t xml:space="preserve">הפירוק הראה למה. השגיאות שלה היו מתואמות 0.83 עם השגיאות של LightGBM. היא קיבלה בדיוק את שורות הפיצ'רים של LightGBM, שורה לכל שעה, ולא את עקומת המחירים היומית המלאה ש-LEAR משתמש בה ושעליה נבנה ה-DDNN בספרות. אז היא למדה להיות LightGBM חלש יותר. ובדיעבד, המשקל הטוב ביותר בשבילה בתוך v4 היה 5–10%, והרווח היה פחות מחצי אחוז.</w:t>
      </w:r>
    </w:p>
    <w:p>
      <w:pPr>
        <w:bidi/>
        <w:spacing w:after="160" w:line="300"/>
        <w:jc w:val="right"/>
      </w:pPr>
      <w:r>
        <w:rPr>
          <w:rFonts w:ascii="Arial" w:cs="Arial" w:eastAsia="Arial" w:hAnsi="Arial"/>
          <w:b/>
          <w:bCs/>
          <w:rtl/>
        </w:rPr>
        <w:t xml:space="preserve">המסקנה היא לא ש-DDNN לא עובד, אלא שהייצוג קובע.</w:t>
      </w:r>
      <w:r>
        <w:rPr>
          <w:rFonts w:ascii="Arial" w:cs="Arial" w:eastAsia="Arial" w:hAnsi="Arial"/>
          <w:rtl/>
        </w:rPr>
        <w:t xml:space="preserve"> אותו מידע בייצוג אחר הוא מודל אחר. לכן הצענו DDNN-2 עם ייצוג יומי וחיפוש היפר-פרמטרים אמיתי, שוב בתכנון שנקבע מראש, ולא תיקון של הגרסה הראשונה אחרי שראינו תוצאות.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54. איך בדיקה עצמאית יכולה לתפוס באג בחישוב הציונים, אם היא מריצה את אותו קוד?</w:t>
      </w:r>
    </w:p>
    <w:p>
      <w:pPr>
        <w:bidi/>
        <w:spacing w:after="160" w:line="300"/>
        <w:jc w:val="right"/>
      </w:pPr>
      <w:r>
        <w:rPr>
          <w:rFonts w:ascii="Arial" w:cs="Arial" w:eastAsia="Arial" w:hAnsi="Arial"/>
          <w:rtl/>
        </w:rPr>
        <w:t xml:space="preserve">היא לא אמורה להריץ רק את אותו קוד. ב-CP-23 המבקר העצמאי (ה-Integration Critic) עשה שני דברים. קודם הריץ את מודול הבדיקה של המהנדס, שמחשב מחדש את הציונים מהטבלאות השמורות. אחר כך כתב בעצמו סקריפט ניקוד שני, מתוך הטקסט של העוגן בלבד: ההגדרות של MAE, WIS, הנרמול לפי B0, ה-bootstrap בבלוקים של שבעה ימים, והכלל. הסקריפט לא מייבא שום קוד ניקוד של הפרויקט.</w:t>
      </w:r>
    </w:p>
    <w:p>
      <w:pPr>
        <w:bidi/>
        <w:spacing w:after="160" w:line="300"/>
        <w:jc w:val="right"/>
      </w:pPr>
      <w:r>
        <w:rPr>
          <w:rFonts w:ascii="Arial" w:cs="Arial" w:eastAsia="Arial" w:hAnsi="Arial"/>
          <w:rtl/>
        </w:rPr>
        <w:t xml:space="preserve">שני החישובים הסכימו עם הטבלאות שנשמרו עד הפרש של 6e-14, כלומר דיוק נקודה צפה, על כל המדדים, הטווחים וההחלטה. המבקר גם הריץ מחדש את בדיקות ההתאמה מול PyTorch, ושחזר אימון DDNN מייצג והוצאת הקוונטילים שלו.</w:t>
      </w:r>
    </w:p>
    <w:p>
      <w:pPr>
        <w:bidi/>
        <w:spacing w:after="160" w:line="300"/>
        <w:jc w:val="right"/>
      </w:pPr>
      <w:r>
        <w:rPr>
          <w:rFonts w:ascii="Arial" w:cs="Arial" w:eastAsia="Arial" w:hAnsi="Arial"/>
          <w:b/>
          <w:bCs/>
          <w:rtl/>
        </w:rPr>
        <w:t xml:space="preserve">באג בפירוש של התוכנית היה מופיע גם בקוד וגם בבדיקה שמשתמשת באותו קוד. מימוש שני מאותו טקסט הוא מה שתופס אותו.</w:t>
      </w:r>
      <w:r>
        <w:rPr>
          <w:rFonts w:ascii="Arial" w:cs="Arial" w:eastAsia="Arial" w:hAnsi="Arial"/>
          <w:rtl/>
        </w:rPr>
        <w:t xml:space="preserve"> הסקריפט של המבקר נשמר בראיות, כך שכל אחד יכול להריץ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55. המודל החדש שלכם יצא טוב בכ־11% מהמודל המוביל בכל אחד מחמשת הפולדים. איך ידעתם שזו לא דליפת מידע?</w:t>
      </w:r>
    </w:p>
    <w:p>
      <w:pPr>
        <w:bidi/>
        <w:spacing w:after="160" w:line="300"/>
        <w:jc w:val="right"/>
      </w:pPr>
      <w:r>
        <w:rPr>
          <w:rFonts w:ascii="Arial" w:cs="Arial" w:eastAsia="Arial" w:hAnsi="Arial"/>
          <w:rtl/>
        </w:rPr>
        <w:t xml:space="preserve">תוצאה כזאת היא קודם כל חשד. ב־CP-23 רשת ה־DDNN הראשונה שלנו הייתה החבר החלש ביותר באנסמבל. ב־CP-24 הגרסה שבנינו לפי הספרות, DDNN-2, הגיעה לבדה ל־</w:t>
      </w:r>
      <w:r>
        <w:rPr>
          <w:rFonts w:ascii="Arial" w:cs="Arial" w:eastAsia="Arial" w:hAnsi="Arial"/>
          <w:b/>
          <w:bCs/>
          <w:rtl/>
        </w:rPr>
        <w:t xml:space="preserve">10.7% שיפור ב־MAE</w:t>
      </w:r>
      <w:r>
        <w:rPr>
          <w:rFonts w:ascii="Arial" w:cs="Arial" w:eastAsia="Arial" w:hAnsi="Arial"/>
          <w:rtl/>
        </w:rPr>
        <w:t xml:space="preserve"> מול v4. הבקרות שתוכננו מראש עברו 80 מתוך 80, אבל הן הוכיחו את מסכות הדליפה רק בשתי נקודות תחזית ועל חלק מחברי האנסמבל. דליפה בקבוצת קלט אחרת, בפולד אחר או בנקודת זמן אחרת הייתה עוברת אותן.</w:t>
      </w:r>
    </w:p>
    <w:p>
      <w:pPr>
        <w:bidi/>
        <w:spacing w:after="160" w:line="300"/>
        <w:jc w:val="right"/>
      </w:pPr>
      <w:r>
        <w:rPr>
          <w:rFonts w:ascii="Arial" w:cs="Arial" w:eastAsia="Arial" w:hAnsi="Arial"/>
          <w:rtl/>
        </w:rPr>
        <w:t xml:space="preserve">לכן הרחבנו את הבדיקה לכיסוי מלא, כאימות בלבד ובלי לשנות שום דבר מהפרוטוקול הקפוא. בכל 636 נקודות התחזית אימנו מחדש את כל האנסמבל הקפוא, אחרי שהשמדנו כל תוצאה מיום המסירה והלאה. </w:t>
      </w:r>
      <w:r>
        <w:rPr>
          <w:rFonts w:ascii="Arial" w:cs="Arial" w:eastAsia="Arial" w:hAnsi="Arial"/>
          <w:b/>
          <w:bCs/>
          <w:rtl/>
        </w:rPr>
        <w:t xml:space="preserve">כל 636 התחזיות יצאו זהות ביט לביט</w:t>
      </w:r>
      <w:r>
        <w:rPr>
          <w:rFonts w:ascii="Arial" w:cs="Arial" w:eastAsia="Arial" w:hAnsi="Arial"/>
          <w:rtl/>
        </w:rPr>
        <w:t xml:space="preserve"> לתחזיות שנשמרו.</w:t>
      </w:r>
    </w:p>
    <w:p>
      <w:pPr>
        <w:bidi/>
        <w:spacing w:after="160" w:line="300"/>
        <w:jc w:val="right"/>
      </w:pPr>
      <w:r>
        <w:rPr>
          <w:rFonts w:ascii="Arial" w:cs="Arial" w:eastAsia="Arial" w:hAnsi="Arial"/>
          <w:rtl/>
        </w:rPr>
        <w:t xml:space="preserve">בדיקה שלילית שלא יכולה להיכשל לא מוכיחה כלום, אז הוספנו בקרות חיוביות. שינוי במחירי הערב של היום הקודם הזיז את התחזית ב־22 מתוך 22 נקודות. דליפה של יום אחד ששתלנו בכוונה נתפסה בכל חמשת הפולדים. שני מבקרים עצמאיים חזרו על בדיקת השמדת העתיד בנקודות שבחרו בעצמם.</w:t>
      </w:r>
    </w:p>
    <w:p>
      <w:pPr>
        <w:bidi/>
        <w:spacing w:after="160" w:line="300"/>
        <w:jc w:val="right"/>
      </w:pPr>
      <w:r>
        <w:rPr>
          <w:rFonts w:ascii="Arial" w:cs="Arial" w:eastAsia="Arial" w:hAnsi="Arial"/>
          <w:rtl/>
        </w:rPr>
        <w:t xml:space="preserve">המסקנה: השיפור אמיתי על הפולדים האלה, אבל הוא עדיין ראיה פיתוחית אחרי בחירה, ההחלטה השנייה על DDNN באותם פולדים. המבחן האמיתי הוא מבחן הנתונים הטריים בסוף התוכנית.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56. המבקר העצמאי שלכם פסל ריצה שבה המודל דווקא אומץ. למה, ומה עשיתם?</w:t>
      </w:r>
    </w:p>
    <w:p>
      <w:pPr>
        <w:bidi/>
        <w:spacing w:after="160" w:line="300"/>
        <w:jc w:val="right"/>
      </w:pPr>
      <w:r>
        <w:rPr>
          <w:rFonts w:ascii="Arial" w:cs="Arial" w:eastAsia="Arial" w:hAnsi="Arial"/>
          <w:rtl/>
        </w:rPr>
        <w:t xml:space="preserve">כלל האימוץ של CP-24 נקבע מראש ברמת ביטחון של </w:t>
      </w:r>
      <w:r>
        <w:rPr>
          <w:rFonts w:ascii="Arial" w:cs="Arial" w:eastAsia="Arial" w:hAnsi="Arial"/>
          <w:b/>
          <w:bCs/>
          <w:rtl/>
        </w:rPr>
        <w:t xml:space="preserve">97.5%</w:t>
      </w:r>
      <w:r>
        <w:rPr>
          <w:rFonts w:ascii="Arial" w:cs="Arial" w:eastAsia="Arial" w:hAnsi="Arial"/>
          <w:rtl/>
        </w:rPr>
        <w:t xml:space="preserve">, כי זו ההחלטה השנייה על DDNN באותם פולדים. ההחלטה עצמה התקבלה נכון, על ההפרשים בציונים ברמה הזאת. אבל הדוח הציג את השיפור באחוזים רק ברווח 95%. הקורא לא יכול היה לראות את התוצאה ברמה שבה ההחלטה נלקחה, ולכן המבקר כתב FAIL.</w:t>
      </w:r>
    </w:p>
    <w:p>
      <w:pPr>
        <w:bidi/>
        <w:spacing w:after="160" w:line="300"/>
        <w:jc w:val="right"/>
      </w:pPr>
      <w:r>
        <w:rPr>
          <w:rFonts w:ascii="Arial" w:cs="Arial" w:eastAsia="Arial" w:hAnsi="Arial"/>
          <w:rtl/>
        </w:rPr>
        <w:t xml:space="preserve">לא חישבנו מחדש שום ציון. גזרנו את רווחי ה־97.5% מדגימות הבוטסטרפ שכבר היו שמורות, בלי לגעת בקבצים הקפואים, והוספנו בדיקה שמוודאת אותם. מבקר רביעי, חדש לגמרי, בדק את המועמד המתוקן ונתן PASS.</w:t>
      </w:r>
    </w:p>
    <w:p>
      <w:pPr>
        <w:bidi/>
        <w:spacing w:after="160" w:line="300"/>
        <w:jc w:val="right"/>
      </w:pPr>
      <w:r>
        <w:rPr>
          <w:rFonts w:ascii="Arial" w:cs="Arial" w:eastAsia="Arial" w:hAnsi="Arial"/>
          <w:rtl/>
        </w:rPr>
        <w:t xml:space="preserve">הלקח: רווח הסמך שמוצג חייב להיות ברמה שבה ההחלטה נלקחת. אחרת הדוח מספר סיפור נוח יותר מהכלל שנקבע מראש.</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57. איך בודקים ששלב פיתוח לא שינה אף קובץ קיים, בלי לשבור את הענף הראשי אחר כך?</w:t>
      </w:r>
    </w:p>
    <w:p>
      <w:pPr>
        <w:bidi/>
        <w:spacing w:after="160" w:line="300"/>
        <w:jc w:val="right"/>
      </w:pPr>
      <w:r>
        <w:rPr>
          <w:rFonts w:ascii="Arial" w:cs="Arial" w:eastAsia="Arial" w:hAnsi="Arial"/>
          <w:rtl/>
        </w:rPr>
        <w:t xml:space="preserve">הבדיקה הראשונה של CP-24 קיבעה hash לכל 1,322 הקבצים שהיו בריפו בנקודת ההתחלה, כולל מסמכים חיים כמו קובץ ההתקדמות, התוכנית וה־README. על ענף העבודה היא הייתה נכונה. אחרי המיזוג היא הייתה הופכת את ה־CI של main לאדום לצמיתות, כבר בעדכון הראשון של מסמכי הסגירה. תפסנו את זה לפני המיזוג: סימלנו את המיזוג על main העדכני, והבדיקה אכן נכשלה.</w:t>
      </w:r>
    </w:p>
    <w:p>
      <w:pPr>
        <w:bidi/>
        <w:spacing w:after="160" w:line="300"/>
        <w:jc w:val="right"/>
      </w:pPr>
      <w:r>
        <w:rPr>
          <w:rFonts w:ascii="Arial" w:cs="Arial" w:eastAsia="Arial" w:hAnsi="Arial"/>
          <w:rtl/>
        </w:rPr>
        <w:t xml:space="preserve">הפרדנו בין שתי שאלות. </w:t>
      </w:r>
      <w:r>
        <w:rPr>
          <w:rFonts w:ascii="Arial" w:cs="Arial" w:eastAsia="Arial" w:hAnsi="Arial"/>
          <w:b/>
          <w:bCs/>
          <w:rtl/>
        </w:rPr>
        <w:t xml:space="preserve">"שום קובץ קיים לא השתנה" היא טענה על קומיט מסוים</w:t>
      </w:r>
      <w:r>
        <w:rPr>
          <w:rFonts w:ascii="Arial" w:cs="Arial" w:eastAsia="Arial" w:hAnsi="Arial"/>
          <w:rtl/>
        </w:rPr>
        <w:t xml:space="preserve">, ולכן היא נבדקת עכשיו מול אובייקטי Git של המועמד, והתוצאה נשמרת כראיה. בדיקת ה־CI הקבועה בודקת רק את מה שבאמת לא אמור להשתנות לעולם: הרשומה של CP-24 עצמו והבודק. אחרי התיקון המיזוג המדומה על main עבר נקי, עם 1,479 בדיקות.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58. כלל האימוץ של CP-24 נכתב אחרי ש־CP-22 ו־CP-23 נכשלו. איך אפשר לסמוך עליו?</w:t>
      </w:r>
    </w:p>
    <w:p>
      <w:pPr>
        <w:bidi/>
        <w:spacing w:after="160" w:line="300"/>
        <w:jc w:val="right"/>
      </w:pPr>
      <w:r>
        <w:rPr>
          <w:rFonts w:ascii="Arial" w:cs="Arial" w:eastAsia="Arial" w:hAnsi="Arial"/>
          <w:rtl/>
        </w:rPr>
        <w:t xml:space="preserve">נכון, וזה כתוב בעוגן עצמו. הכלל cp24-adoption נקבע ב־5 באוקטובר 2026, יום אחרי ש־CP-22 ו־CP-23 נסגרו בלי אימוץ. כל מי שהיה מעורב ידע את התוצאות הקודמות על אותם חמישה פולדים, והעיצוב של DDNN-2 נבע בחלקו מהאבחנה של CP-23 ברמת הפולד. לא הסתרנו את זה, אלא גילינו את זה מראש.</w:t>
      </w:r>
    </w:p>
    <w:p>
      <w:pPr>
        <w:bidi/>
        <w:spacing w:after="160" w:line="300"/>
        <w:jc w:val="right"/>
      </w:pPr>
      <w:r>
        <w:rPr>
          <w:rFonts w:ascii="Arial" w:cs="Arial" w:eastAsia="Arial" w:hAnsi="Arial"/>
          <w:rtl/>
        </w:rPr>
        <w:t xml:space="preserve">מה שהכלל לא ידע הוא שום תוצאה של DDNN-2: הוא נקבע לפני ש־DDNN-2 אומן אפילו פעם אחת. והוא </w:t>
      </w:r>
      <w:r>
        <w:rPr>
          <w:rFonts w:ascii="Arial" w:cs="Arial" w:eastAsia="Arial" w:hAnsi="Arial"/>
          <w:b/>
          <w:bCs/>
          <w:rtl/>
        </w:rPr>
        <w:t xml:space="preserve">מחמיר</w:t>
      </w:r>
      <w:r>
        <w:rPr>
          <w:rFonts w:ascii="Arial" w:cs="Arial" w:eastAsia="Arial" w:hAnsi="Arial"/>
          <w:rtl/>
        </w:rPr>
        <w:t xml:space="preserve"> יותר מהכלל של CP-23, לא מקל. תנאי השיפור נבדק ברווח 97.5% במקום 95%, כדי לחלק את ה־5% בין שני ניסיונות אפשריים, ונוסף תנאי של שיפור מעשי של לפחות 0.5% בשני הציונים. הוא הופעל מכנית, בלי לשנות שום סף אחרי התוצאות.</w:t>
      </w:r>
    </w:p>
    <w:p>
      <w:pPr>
        <w:bidi/>
        <w:spacing w:after="160" w:line="300"/>
        <w:jc w:val="right"/>
      </w:pPr>
      <w:r>
        <w:rPr>
          <w:rFonts w:ascii="Arial" w:cs="Arial" w:eastAsia="Arial" w:hAnsi="Arial"/>
          <w:rtl/>
        </w:rPr>
        <w:t xml:space="preserve">ובגלל זה בדיוק לא קראנו לתוצאה הוכחה. היא מסווגת כראיה פיתוחית אחרי בחירה, ההחלטה השנייה על DDNN באותם פולדים, ו־v1 נשאר המוצר. ההגנה האמיתית היא </w:t>
      </w:r>
      <w:r>
        <w:rPr>
          <w:rFonts w:ascii="Arial" w:cs="Arial" w:eastAsia="Arial" w:hAnsi="Arial"/>
          <w:b/>
          <w:bCs/>
          <w:rtl/>
        </w:rPr>
        <w:t xml:space="preserve">4.7T</w:t>
      </w:r>
      <w:r>
        <w:rPr>
          <w:rFonts w:ascii="Arial" w:cs="Arial" w:eastAsia="Arial" w:hAnsi="Arial"/>
          <w:rtl/>
        </w:rPr>
        <w:t xml:space="preserve">: תשעים ימים אחרי 7 באפריל 2026 שאף אחד לא ראה, שייפתחו פעם אחת, עם המועמד, הכלל ומודל הייחוס קבועים לפני כן.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59. מה תפס הסוקר העצמאי בפרסום של v5, ולמה התיקון היה יותר מתיקון של שורה אחת?</w:t>
      </w:r>
    </w:p>
    <w:p>
      <w:pPr>
        <w:bidi/>
        <w:spacing w:after="160" w:line="300"/>
        <w:jc w:val="right"/>
      </w:pPr>
      <w:r>
        <w:rPr>
          <w:rFonts w:ascii="Arial" w:cs="Arial" w:eastAsia="Arial" w:hAnsi="Arial"/>
          <w:rtl/>
        </w:rPr>
        <w:t xml:space="preserve">הסקירה העצמאית הראשונה נתנה FAIL על באג שקט. בטבלת היחסים המדויקים של v5, עמודות רווחי הסמך הציגו את ערך הנקודה המעוגל במקום הגבולות. הסיבה: שכבת הטענות קיבלה אפשרות תצוגה שלא הכירה, ובמקום להיכשל חזרה בשקט לברירת המחדל, ערך הנקודה. הטבלה נראתה תקינה לגמרי.</w:t>
      </w:r>
    </w:p>
    <w:p>
      <w:pPr>
        <w:bidi/>
        <w:spacing w:after="160" w:line="300"/>
        <w:jc w:val="right"/>
      </w:pPr>
      <w:r>
        <w:rPr>
          <w:rFonts w:ascii="Arial" w:cs="Arial" w:eastAsia="Arial" w:hAnsi="Arial"/>
          <w:rtl/>
        </w:rPr>
        <w:t xml:space="preserve">תיקנו את הטבלה, אבל העיקר היה לשנות את ההתנהגות: אפשרות לא מוכרת </w:t>
      </w:r>
      <w:r>
        <w:rPr>
          <w:rFonts w:ascii="Arial" w:cs="Arial" w:eastAsia="Arial" w:hAnsi="Arial"/>
          <w:b/>
          <w:bCs/>
          <w:rtl/>
        </w:rPr>
        <w:t xml:space="preserve">נדחית עכשיו עם שגיאה</w:t>
      </w:r>
      <w:r>
        <w:rPr>
          <w:rFonts w:ascii="Arial" w:cs="Arial" w:eastAsia="Arial" w:hAnsi="Arial"/>
          <w:rtl/>
        </w:rPr>
        <w:t xml:space="preserve">, והוספנו בדיקות ובקרה שלילית שמוודאות שהיא אכן נדחית. בשכבה שמייצרת מספרים לפרסום, ברירת מחדל שקטה גרועה מקריסה: קריסה עוצרת את הבנייה, ומספר שגוי יוצא לציבור.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60. איך מפרסמים דור חדש של מודל בלי לשנות בטעות מספר שכבר פורסם?</w:t>
      </w:r>
    </w:p>
    <w:p>
      <w:pPr>
        <w:bidi/>
        <w:spacing w:after="160" w:line="300"/>
        <w:jc w:val="right"/>
      </w:pPr>
      <w:r>
        <w:rPr>
          <w:rFonts w:ascii="Arial" w:cs="Arial" w:eastAsia="Arial" w:hAnsi="Arial"/>
          <w:rtl/>
        </w:rPr>
        <w:t xml:space="preserve">כל דור חדש מגיע עם ניסוי חדש, ולכן אותה שורה בטבלת ההשוואה, למשל v3 או v4, נמצאת ביותר מניסוי אחד. בפרסום של v5 כל שורה נלקחת מהניסוי החדש ביותר שמכיל אותה, ושומר בבנייה בודק שהשורה זהה בבתים בכל הניסויים שמכילים אותה. אם שני ניסויים לא מסכימים על אותה שורה, הבנייה מסרבת לרוץ.</w:t>
      </w:r>
    </w:p>
    <w:p>
      <w:pPr>
        <w:bidi/>
        <w:spacing w:after="160" w:line="300"/>
        <w:jc w:val="right"/>
      </w:pPr>
      <w:r>
        <w:rPr>
          <w:rFonts w:ascii="Arial" w:cs="Arial" w:eastAsia="Arial" w:hAnsi="Arial"/>
          <w:rtl/>
        </w:rPr>
        <w:t xml:space="preserve">בנוסף נעלנו את הגרף של cp21 ב־MLflow לגרסה שכבר פורסמה, והבדיקות מוודאות שמקטע המוצר והפרקים של v1 עד v4 זהים בבתים לעמוד שפורסם לפני כן. כך הפרסום של v5 הוסיף תוכן, ולא שינה אף רשומה שכבר הייתה ציבורית.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61. איך החלטתם אילו מקורות נתונים חיצוניים מותר להכניס לבדיקה ההיסטורית של התחזית?</w:t>
      </w:r>
    </w:p>
    <w:p>
      <w:pPr>
        <w:bidi/>
        <w:spacing w:after="160" w:line="300"/>
        <w:jc w:val="right"/>
      </w:pPr>
      <w:r>
        <w:rPr>
          <w:rFonts w:ascii="Arial" w:cs="Arial" w:eastAsia="Arial" w:hAnsi="Arial"/>
          <w:rtl/>
        </w:rPr>
        <w:t xml:space="preserve">חיפשנו כל מקור חינמי וחוקי: מחירי דלק ופחמן, מחירים באזורים השכנים, קיבולות חוצות גבולות, תחזיות רוח ושמש מוקדמות, ריביות ומדדי תנודתיות. כל מוצר נבחן בחמישה מסננים: חינם, רישיון שמתאים לריפו ציבורי, פרסום לפני שעת התחזית, היסטוריה מ־2019 כפי שפורסמה אז, ונתיב יומי חוקי למוצר החי. מתוך 78 מוצרים, אף אחד לא עבר את כל החמישה בלי תנאים.</w:t>
      </w:r>
    </w:p>
    <w:p>
      <w:pPr>
        <w:bidi/>
        <w:spacing w:after="160" w:line="300"/>
        <w:jc w:val="right"/>
      </w:pPr>
      <w:r>
        <w:rPr>
          <w:rFonts w:ascii="Arial" w:cs="Arial" w:eastAsia="Arial" w:hAnsi="Arial"/>
          <w:rtl/>
        </w:rPr>
        <w:t xml:space="preserve">הלקח המרכזי היה ההבדל בין זמן חישוב לזמן פרסום. מפעילי רשת בגרמניה מחשבים את תחזית הרוח ב־08:00 או 09:00, אבל מפרסמים אותה רק ב־18:00, אחרי המכרז. גם טבלה היסטורית פתוחה לא מוכיחה כלום: רוב המקורות מציגים את הגרסה המתוקנת האחרונה, לא את מה שהיה ידוע ביום. לכן את תחזיות הרוח והשמש לגרמניה נבנה בעצמנו מהרצות GFS המקוריות.</w:t>
      </w:r>
    </w:p>
    <w:p>
      <w:pPr>
        <w:bidi/>
        <w:spacing w:after="160" w:line="300"/>
        <w:jc w:val="right"/>
      </w:pPr>
      <w:r>
        <w:rPr>
          <w:rFonts w:ascii="Arial" w:cs="Arial" w:eastAsia="Arial" w:hAnsi="Arial"/>
          <w:rtl/>
        </w:rPr>
        <w:t xml:space="preserve">קבענו תקן בשלוש דרגות. גרסאות מקוריות עם חותמת זמן פרסום נכנסות להערכה הראשית. ערכים מקוריים שנשמרו, עם זמן זמינות ששוחזר מלוח פרסום מתועד, יכולים להיכנס עם גילוי נאות ובדיקת רגישות לעיכוב. היסטוריה מתוקנת בלי גרסאות מקוריות נבדקת בנפרד בלבד. </w:t>
      </w:r>
      <w:r>
        <w:rPr>
          <w:rFonts w:ascii="Arial" w:cs="Arial" w:eastAsia="Arial" w:hAnsi="Arial"/>
          <w:b/>
          <w:bCs/>
          <w:rtl/>
        </w:rPr>
        <w:t xml:space="preserve">מותר לשחזר מתי ערך היה זמין; אסור להחליף אותו בערך שתוקן בדיעבד.</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