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03C201">
      <w:pPr>
        <w:pStyle w:val="2"/>
        <w:rPr>
          <w:rFonts w:hint="eastAsia" w:ascii="宋体" w:hAnsi="宋体" w:eastAsia="宋体" w:cs="宋体"/>
          <w:color w:val="auto"/>
        </w:rPr>
      </w:pPr>
      <w:bookmarkStart w:id="0" w:name="电商项目中容易疏忽的bug"/>
      <w:r>
        <w:rPr>
          <w:rFonts w:hint="eastAsia" w:ascii="宋体" w:hAnsi="宋体" w:eastAsia="宋体" w:cs="宋体"/>
          <w:color w:val="auto"/>
        </w:rPr>
        <w:t>电商项</w:t>
      </w:r>
      <w:bookmarkStart w:id="26" w:name="_GoBack"/>
      <w:bookmarkEnd w:id="26"/>
      <w:r>
        <w:rPr>
          <w:rFonts w:hint="eastAsia" w:ascii="宋体" w:hAnsi="宋体" w:eastAsia="宋体" w:cs="宋体"/>
          <w:color w:val="auto"/>
        </w:rPr>
        <w:t>目中“容易疏忽的Bug</w:t>
      </w:r>
    </w:p>
    <w:p w14:paraId="6525BE70">
      <w:pPr>
        <w:pStyle w:val="2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 xml:space="preserve"> </w:t>
      </w:r>
    </w:p>
    <w:p w14:paraId="09644CDC">
      <w:pPr>
        <w:pStyle w:val="4"/>
        <w:rPr>
          <w:rFonts w:hint="eastAsia" w:ascii="宋体" w:hAnsi="宋体" w:eastAsia="宋体" w:cs="宋体"/>
          <w:color w:val="auto"/>
        </w:rPr>
      </w:pPr>
      <w:bookmarkStart w:id="1" w:name="一用户模块易忽略状态同步与隐性权限"/>
      <w:r>
        <w:rPr>
          <w:rFonts w:hint="eastAsia" w:ascii="宋体" w:hAnsi="宋体" w:eastAsia="宋体" w:cs="宋体"/>
          <w:color w:val="auto"/>
        </w:rPr>
        <w:t>一、用户模块：易忽略“状态同步”与“隐性权限”</w:t>
      </w:r>
    </w:p>
    <w:p w14:paraId="6243D2D7">
      <w:pPr>
        <w:pStyle w:val="5"/>
        <w:rPr>
          <w:rFonts w:hint="eastAsia" w:ascii="宋体" w:hAnsi="宋体" w:eastAsia="宋体" w:cs="宋体"/>
          <w:color w:val="auto"/>
        </w:rPr>
      </w:pPr>
      <w:bookmarkStart w:id="2" w:name="X520347b4cea13b3c3345a0c6c3456e34bc185fa"/>
      <w:r>
        <w:rPr>
          <w:rFonts w:hint="eastAsia" w:ascii="宋体" w:hAnsi="宋体" w:eastAsia="宋体" w:cs="宋体"/>
          <w:color w:val="auto"/>
        </w:rPr>
        <w:t xml:space="preserve">1. </w:t>
      </w:r>
      <w:r>
        <w:rPr>
          <w:rFonts w:hint="eastAsia" w:ascii="宋体" w:hAnsi="宋体" w:eastAsia="宋体" w:cs="宋体"/>
          <w:color w:val="auto"/>
        </w:rPr>
        <w:t>账号切换后，旧账号缓存未清除</w:t>
      </w:r>
      <w:r>
        <w:rPr>
          <w:rFonts w:hint="eastAsia" w:ascii="宋体" w:hAnsi="宋体" w:eastAsia="宋体" w:cs="宋体"/>
          <w:color w:val="auto"/>
        </w:rPr>
        <w:t xml:space="preserve"> </w:t>
      </w:r>
    </w:p>
    <w:p w14:paraId="58B00C49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疏忽场景</w:t>
      </w:r>
      <w:r>
        <w:rPr>
          <w:rFonts w:hint="eastAsia" w:ascii="宋体" w:hAnsi="宋体" w:eastAsia="宋体" w:cs="宋体"/>
          <w:color w:val="auto"/>
        </w:rPr>
        <w:t>：用户在同一设备先登录账号A，添加购物车商品；切换登录账号B后，购物车仍显示账号A的商品（未清空旧缓存），且能以账号B的身份结算账号A的商品（权限错乱）。</w:t>
      </w:r>
      <w:r>
        <w:rPr>
          <w:rFonts w:hint="eastAsia" w:ascii="宋体" w:hAnsi="宋体" w:eastAsia="宋体" w:cs="宋体"/>
          <w:color w:val="auto"/>
        </w:rPr>
        <w:t xml:space="preserve"> </w:t>
      </w:r>
    </w:p>
    <w:p w14:paraId="4033911A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疏忽原因</w:t>
      </w:r>
      <w:r>
        <w:rPr>
          <w:rFonts w:hint="eastAsia" w:ascii="宋体" w:hAnsi="宋体" w:eastAsia="宋体" w:cs="宋体"/>
          <w:color w:val="auto"/>
        </w:rPr>
        <w:t>：测试时多关注“单账号登录流程”，很少模拟“同一设备切换多账号”的场景；且默认“切换账号会自动清缓存”，未验证数据隔离。</w:t>
      </w:r>
      <w:r>
        <w:rPr>
          <w:rFonts w:hint="eastAsia" w:ascii="宋体" w:hAnsi="宋体" w:eastAsia="宋体" w:cs="宋体"/>
          <w:color w:val="auto"/>
        </w:rPr>
        <w:t xml:space="preserve"> </w:t>
      </w:r>
    </w:p>
    <w:p w14:paraId="17845831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业务影响</w:t>
      </w:r>
      <w:r>
        <w:rPr>
          <w:rFonts w:hint="eastAsia" w:ascii="宋体" w:hAnsi="宋体" w:eastAsia="宋体" w:cs="宋体"/>
          <w:color w:val="auto"/>
        </w:rPr>
        <w:t>：导致用户信息串用（如账号B结算账号A的商品，收货信息还是A的），引发“账号被盗”的误解；若账号A有会员权益，账号B可能误享，造成平台权益损失。</w:t>
      </w:r>
    </w:p>
    <w:bookmarkEnd w:id="2"/>
    <w:p w14:paraId="68B7D34A">
      <w:pPr>
        <w:pStyle w:val="5"/>
        <w:rPr>
          <w:rFonts w:hint="eastAsia" w:ascii="宋体" w:hAnsi="宋体" w:eastAsia="宋体" w:cs="宋体"/>
          <w:color w:val="auto"/>
        </w:rPr>
      </w:pPr>
      <w:bookmarkStart w:id="3" w:name="X1bbb62c2c1eebd5939eceb2f71b6f7ce74c75a2"/>
      <w:r>
        <w:rPr>
          <w:rFonts w:hint="eastAsia" w:ascii="宋体" w:hAnsi="宋体" w:eastAsia="宋体" w:cs="宋体"/>
          <w:color w:val="auto"/>
        </w:rPr>
        <w:t xml:space="preserve">2. </w:t>
      </w:r>
      <w:r>
        <w:rPr>
          <w:rFonts w:hint="eastAsia" w:ascii="宋体" w:hAnsi="宋体" w:eastAsia="宋体" w:cs="宋体"/>
          <w:color w:val="auto"/>
        </w:rPr>
        <w:t>第三方登录（微信/QQ）未绑定手机号，仍能下单</w:t>
      </w:r>
      <w:r>
        <w:rPr>
          <w:rFonts w:hint="eastAsia" w:ascii="宋体" w:hAnsi="宋体" w:eastAsia="宋体" w:cs="宋体"/>
          <w:color w:val="auto"/>
        </w:rPr>
        <w:t xml:space="preserve"> </w:t>
      </w:r>
    </w:p>
    <w:p w14:paraId="78ABF824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疏忽场景</w:t>
      </w:r>
      <w:r>
        <w:rPr>
          <w:rFonts w:hint="eastAsia" w:ascii="宋体" w:hAnsi="宋体" w:eastAsia="宋体" w:cs="宋体"/>
          <w:color w:val="auto"/>
        </w:rPr>
        <w:t>：用户用微信快捷登录（未绑定手机号），能正常添加商品、下单支付；但下单后无法接收“物流短信通知”，且后续忘记微信密码时，无法通过手机号找回账号。</w:t>
      </w:r>
      <w:r>
        <w:rPr>
          <w:rFonts w:hint="eastAsia" w:ascii="宋体" w:hAnsi="宋体" w:eastAsia="宋体" w:cs="宋体"/>
          <w:color w:val="auto"/>
        </w:rPr>
        <w:t xml:space="preserve"> </w:t>
      </w:r>
    </w:p>
    <w:p w14:paraId="67127274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疏忽原因</w:t>
      </w:r>
      <w:r>
        <w:rPr>
          <w:rFonts w:hint="eastAsia" w:ascii="宋体" w:hAnsi="宋体" w:eastAsia="宋体" w:cs="宋体"/>
          <w:color w:val="auto"/>
        </w:rPr>
        <w:t>：测试时只验证“第三方登录能否成功”，未关注“未绑定手机号的后续业务限制”；默认“下单只需登录状态”，忽略“手机号是履约通知和账号找回的关键”。</w:t>
      </w:r>
      <w:r>
        <w:rPr>
          <w:rFonts w:hint="eastAsia" w:ascii="宋体" w:hAnsi="宋体" w:eastAsia="宋体" w:cs="宋体"/>
          <w:color w:val="auto"/>
        </w:rPr>
        <w:t xml:space="preserve"> </w:t>
      </w:r>
    </w:p>
    <w:p w14:paraId="0E9D1A14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业务影响</w:t>
      </w:r>
      <w:r>
        <w:rPr>
          <w:rFonts w:hint="eastAsia" w:ascii="宋体" w:hAnsi="宋体" w:eastAsia="宋体" w:cs="宋体"/>
          <w:color w:val="auto"/>
        </w:rPr>
        <w:t>：用户收不到物流信息，会频繁咨询客服（占售后咨询量15%+）；账号无法找回时，用户可能放弃该账号（含账号内余额/优惠券），流失用户资产。</w:t>
      </w:r>
    </w:p>
    <w:bookmarkEnd w:id="1"/>
    <w:bookmarkEnd w:id="3"/>
    <w:p w14:paraId="4E754AD1">
      <w:pPr>
        <w:pStyle w:val="4"/>
        <w:rPr>
          <w:rFonts w:hint="eastAsia" w:ascii="宋体" w:hAnsi="宋体" w:eastAsia="宋体" w:cs="宋体"/>
          <w:color w:val="auto"/>
        </w:rPr>
      </w:pPr>
      <w:bookmarkStart w:id="4" w:name="二商品模块易忽略sku关联与内容渲染"/>
      <w:r>
        <w:rPr>
          <w:rFonts w:hint="eastAsia" w:ascii="宋体" w:hAnsi="宋体" w:eastAsia="宋体" w:cs="宋体"/>
          <w:color w:val="auto"/>
        </w:rPr>
        <w:t>二、商品模块：易忽略“SKU关联”与“内容渲染”</w:t>
      </w:r>
    </w:p>
    <w:p w14:paraId="62D9969C">
      <w:pPr>
        <w:pStyle w:val="5"/>
        <w:rPr>
          <w:rFonts w:hint="eastAsia" w:ascii="宋体" w:hAnsi="宋体" w:eastAsia="宋体" w:cs="宋体"/>
          <w:color w:val="auto"/>
        </w:rPr>
      </w:pPr>
      <w:bookmarkStart w:id="5" w:name="X4f5b42b6b99817313a5e026ac3a77bf4407f6fb"/>
      <w:r>
        <w:rPr>
          <w:rFonts w:hint="eastAsia" w:ascii="宋体" w:hAnsi="宋体" w:eastAsia="宋体" w:cs="宋体"/>
          <w:color w:val="auto"/>
        </w:rPr>
        <w:t xml:space="preserve">3. </w:t>
      </w:r>
      <w:r>
        <w:rPr>
          <w:rFonts w:hint="eastAsia" w:ascii="宋体" w:hAnsi="宋体" w:eastAsia="宋体" w:cs="宋体"/>
          <w:color w:val="auto"/>
        </w:rPr>
        <w:t>SKU组合库存独立，但扣减时串用</w:t>
      </w:r>
      <w:r>
        <w:rPr>
          <w:rFonts w:hint="eastAsia" w:ascii="宋体" w:hAnsi="宋体" w:eastAsia="宋体" w:cs="宋体"/>
          <w:color w:val="auto"/>
        </w:rPr>
        <w:t xml:space="preserve"> </w:t>
      </w:r>
    </w:p>
    <w:p w14:paraId="050F531D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疏忽场景</w:t>
      </w:r>
      <w:r>
        <w:rPr>
          <w:rFonts w:hint="eastAsia" w:ascii="宋体" w:hAnsi="宋体" w:eastAsia="宋体" w:cs="宋体"/>
          <w:color w:val="auto"/>
        </w:rPr>
        <w:t>：商品“红色M码”库存10件、“红色L码”库存0件；用户选“红色L码”下单（理论上库存不足），但系统实际扣减“红色M码”的库存（允许下单），导致“红色M码”超卖。</w:t>
      </w:r>
      <w:r>
        <w:rPr>
          <w:rFonts w:hint="eastAsia" w:ascii="宋体" w:hAnsi="宋体" w:eastAsia="宋体" w:cs="宋体"/>
          <w:color w:val="auto"/>
        </w:rPr>
        <w:t xml:space="preserve"> </w:t>
      </w:r>
    </w:p>
    <w:p w14:paraId="7F7A3AD4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疏忽原因</w:t>
      </w:r>
      <w:r>
        <w:rPr>
          <w:rFonts w:hint="eastAsia" w:ascii="宋体" w:hAnsi="宋体" w:eastAsia="宋体" w:cs="宋体"/>
          <w:color w:val="auto"/>
        </w:rPr>
        <w:t>：测试时只单独测“单个SKU的库存扣减”，未测“同一商品不同SKU的库存隔离”；默认“SKU库存是独立的”，未验证“下单时是否精准匹配选中的SKU”。</w:t>
      </w:r>
      <w:r>
        <w:rPr>
          <w:rFonts w:hint="eastAsia" w:ascii="宋体" w:hAnsi="宋体" w:eastAsia="宋体" w:cs="宋体"/>
          <w:color w:val="auto"/>
        </w:rPr>
        <w:t xml:space="preserve"> </w:t>
      </w:r>
    </w:p>
    <w:p w14:paraId="5EE31ECE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业务影响</w:t>
      </w:r>
      <w:r>
        <w:rPr>
          <w:rFonts w:hint="eastAsia" w:ascii="宋体" w:hAnsi="宋体" w:eastAsia="宋体" w:cs="宋体"/>
          <w:color w:val="auto"/>
        </w:rPr>
        <w:t>：原本有库存的SKU被误扣，导致真实想买该SKU的用户无法下单；而误下单的用户（选L码却扣M码库存）可能因“发错尺码”拒收，增加退货成本。</w:t>
      </w:r>
    </w:p>
    <w:bookmarkEnd w:id="5"/>
    <w:p w14:paraId="3BFCA963">
      <w:pPr>
        <w:pStyle w:val="5"/>
        <w:rPr>
          <w:rFonts w:hint="eastAsia" w:ascii="宋体" w:hAnsi="宋体" w:eastAsia="宋体" w:cs="宋体"/>
          <w:color w:val="auto"/>
        </w:rPr>
      </w:pPr>
      <w:bookmarkStart w:id="6" w:name="Xc2d679c8a1e48d1944ee43cfe0b249706bbb4bb"/>
      <w:r>
        <w:rPr>
          <w:rFonts w:hint="eastAsia" w:ascii="宋体" w:hAnsi="宋体" w:eastAsia="宋体" w:cs="宋体"/>
          <w:color w:val="auto"/>
        </w:rPr>
        <w:t xml:space="preserve">4. </w:t>
      </w:r>
      <w:r>
        <w:rPr>
          <w:rFonts w:hint="eastAsia" w:ascii="宋体" w:hAnsi="宋体" w:eastAsia="宋体" w:cs="宋体"/>
          <w:color w:val="auto"/>
        </w:rPr>
        <w:t>商品详情页富文本含特殊字符，渲染异常</w:t>
      </w:r>
      <w:r>
        <w:rPr>
          <w:rFonts w:hint="eastAsia" w:ascii="宋体" w:hAnsi="宋体" w:eastAsia="宋体" w:cs="宋体"/>
          <w:color w:val="auto"/>
        </w:rPr>
        <w:t xml:space="preserve"> </w:t>
      </w:r>
    </w:p>
    <w:p w14:paraId="4D92EFAA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疏忽场景</w:t>
      </w:r>
      <w:r>
        <w:rPr>
          <w:rFonts w:hint="eastAsia" w:ascii="宋体" w:hAnsi="宋体" w:eastAsia="宋体" w:cs="宋体"/>
          <w:color w:val="auto"/>
        </w:rPr>
        <w:t>：商家在商品详情中添加“特殊符号（如★、①）”或“换行符、空格”，APP端显示正常，但小程序端符号变成“□”（乱码），换行符失效（文字挤在一起）。</w:t>
      </w:r>
      <w:r>
        <w:rPr>
          <w:rFonts w:hint="eastAsia" w:ascii="宋体" w:hAnsi="宋体" w:eastAsia="宋体" w:cs="宋体"/>
          <w:color w:val="auto"/>
        </w:rPr>
        <w:t xml:space="preserve"> </w:t>
      </w:r>
    </w:p>
    <w:p w14:paraId="4C7F172A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疏忽原因</w:t>
      </w:r>
      <w:r>
        <w:rPr>
          <w:rFonts w:hint="eastAsia" w:ascii="宋体" w:hAnsi="宋体" w:eastAsia="宋体" w:cs="宋体"/>
          <w:color w:val="auto"/>
        </w:rPr>
        <w:t>：测试时多关注“文字、图片是否显示”，很少特意测试“特殊字符和格式”；且优先测主流端（如APP），对小程序、H5等端的兼容性测试不细致。</w:t>
      </w:r>
      <w:r>
        <w:rPr>
          <w:rFonts w:hint="eastAsia" w:ascii="宋体" w:hAnsi="宋体" w:eastAsia="宋体" w:cs="宋体"/>
          <w:color w:val="auto"/>
        </w:rPr>
        <w:t xml:space="preserve"> </w:t>
      </w:r>
    </w:p>
    <w:p w14:paraId="6570B629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业务影响</w:t>
      </w:r>
      <w:r>
        <w:rPr>
          <w:rFonts w:hint="eastAsia" w:ascii="宋体" w:hAnsi="宋体" w:eastAsia="宋体" w:cs="宋体"/>
          <w:color w:val="auto"/>
        </w:rPr>
        <w:t>：小程序用户无法清晰阅读商品详情（如尺码说明、售后政策），决策成本升高，下单转化率下降；商家会投诉“平台展示异常”，影响商家合作信任。</w:t>
      </w:r>
    </w:p>
    <w:bookmarkEnd w:id="4"/>
    <w:bookmarkEnd w:id="6"/>
    <w:p w14:paraId="3AC55207">
      <w:pPr>
        <w:pStyle w:val="4"/>
        <w:rPr>
          <w:rFonts w:hint="eastAsia" w:ascii="宋体" w:hAnsi="宋体" w:eastAsia="宋体" w:cs="宋体"/>
          <w:color w:val="auto"/>
        </w:rPr>
      </w:pPr>
      <w:bookmarkStart w:id="7" w:name="三购物车模块易忽略实时数据同步与边缘操作"/>
      <w:r>
        <w:rPr>
          <w:rFonts w:hint="eastAsia" w:ascii="宋体" w:hAnsi="宋体" w:eastAsia="宋体" w:cs="宋体"/>
          <w:color w:val="auto"/>
        </w:rPr>
        <w:t>三、购物车模块：易忽略“实时数据同步”与“边缘操作”</w:t>
      </w:r>
    </w:p>
    <w:p w14:paraId="26A0AE54">
      <w:pPr>
        <w:pStyle w:val="5"/>
        <w:rPr>
          <w:rFonts w:hint="eastAsia" w:ascii="宋体" w:hAnsi="宋体" w:eastAsia="宋体" w:cs="宋体"/>
          <w:color w:val="auto"/>
        </w:rPr>
      </w:pPr>
      <w:bookmarkStart w:id="8" w:name="X3c104eea2057fa8446bf604f8685d236d2c71ff"/>
      <w:r>
        <w:rPr>
          <w:rFonts w:hint="eastAsia" w:ascii="宋体" w:hAnsi="宋体" w:eastAsia="宋体" w:cs="宋体"/>
          <w:color w:val="auto"/>
        </w:rPr>
        <w:t xml:space="preserve">5. </w:t>
      </w:r>
      <w:r>
        <w:rPr>
          <w:rFonts w:hint="eastAsia" w:ascii="宋体" w:hAnsi="宋体" w:eastAsia="宋体" w:cs="宋体"/>
          <w:color w:val="auto"/>
        </w:rPr>
        <w:t>后台修改商品价格，购物车未实时更新</w:t>
      </w:r>
      <w:r>
        <w:rPr>
          <w:rFonts w:hint="eastAsia" w:ascii="宋体" w:hAnsi="宋体" w:eastAsia="宋体" w:cs="宋体"/>
          <w:color w:val="auto"/>
        </w:rPr>
        <w:t xml:space="preserve"> </w:t>
      </w:r>
    </w:p>
    <w:p w14:paraId="6C04F195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疏忽场景</w:t>
      </w:r>
      <w:r>
        <w:rPr>
          <w:rFonts w:hint="eastAsia" w:ascii="宋体" w:hAnsi="宋体" w:eastAsia="宋体" w:cs="宋体"/>
          <w:color w:val="auto"/>
        </w:rPr>
        <w:t>：商品原价99元，用户添加到购物车后，商家在后台将价格改为129元；用户在购物车停留10分钟（未刷新页面），结算时仍按99元计算（未拉取最新价格）。</w:t>
      </w:r>
      <w:r>
        <w:rPr>
          <w:rFonts w:hint="eastAsia" w:ascii="宋体" w:hAnsi="宋体" w:eastAsia="宋体" w:cs="宋体"/>
          <w:color w:val="auto"/>
        </w:rPr>
        <w:t xml:space="preserve"> </w:t>
      </w:r>
    </w:p>
    <w:p w14:paraId="3F7AF6D5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疏忽原因</w:t>
      </w:r>
      <w:r>
        <w:rPr>
          <w:rFonts w:hint="eastAsia" w:ascii="宋体" w:hAnsi="宋体" w:eastAsia="宋体" w:cs="宋体"/>
          <w:color w:val="auto"/>
        </w:rPr>
        <w:t>：测试时多“添加购物车后立即结算”，未模拟“添加后停留一段时间、后台改价”的场景；默认“购物车数据是实时的”，未验证“结算前是否重新请求最新价格”。</w:t>
      </w:r>
      <w:r>
        <w:rPr>
          <w:rFonts w:hint="eastAsia" w:ascii="宋体" w:hAnsi="宋体" w:eastAsia="宋体" w:cs="宋体"/>
          <w:color w:val="auto"/>
        </w:rPr>
        <w:t xml:space="preserve"> </w:t>
      </w:r>
    </w:p>
    <w:p w14:paraId="7903067D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业务影响</w:t>
      </w:r>
      <w:r>
        <w:rPr>
          <w:rFonts w:hint="eastAsia" w:ascii="宋体" w:hAnsi="宋体" w:eastAsia="宋体" w:cs="宋体"/>
          <w:color w:val="auto"/>
        </w:rPr>
        <w:t>：用户按低价预期下单，平台需按99元履约（否则用户投诉“价格欺诈”），导致单件商品少赚30元；若大量用户遇到，平台损失惨重（如1000单损失3万元）。</w:t>
      </w:r>
    </w:p>
    <w:bookmarkEnd w:id="8"/>
    <w:p w14:paraId="62C9A703">
      <w:pPr>
        <w:pStyle w:val="5"/>
        <w:rPr>
          <w:rFonts w:hint="eastAsia" w:ascii="宋体" w:hAnsi="宋体" w:eastAsia="宋体" w:cs="宋体"/>
          <w:color w:val="auto"/>
        </w:rPr>
      </w:pPr>
      <w:bookmarkStart w:id="9" w:name="Xf1cc2e79061f0f8c560980d3ad0f7f97a2a20ee"/>
      <w:r>
        <w:rPr>
          <w:rFonts w:hint="eastAsia" w:ascii="宋体" w:hAnsi="宋体" w:eastAsia="宋体" w:cs="宋体"/>
          <w:color w:val="auto"/>
        </w:rPr>
        <w:t xml:space="preserve">6. </w:t>
      </w:r>
      <w:r>
        <w:rPr>
          <w:rFonts w:hint="eastAsia" w:ascii="宋体" w:hAnsi="宋体" w:eastAsia="宋体" w:cs="宋体"/>
          <w:color w:val="auto"/>
        </w:rPr>
        <w:t>购物车商品被下架，仍允许结算付款</w:t>
      </w:r>
      <w:r>
        <w:rPr>
          <w:rFonts w:hint="eastAsia" w:ascii="宋体" w:hAnsi="宋体" w:eastAsia="宋体" w:cs="宋体"/>
          <w:color w:val="auto"/>
        </w:rPr>
        <w:t xml:space="preserve"> </w:t>
      </w:r>
    </w:p>
    <w:p w14:paraId="16166FCC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疏忽场景</w:t>
      </w:r>
      <w:r>
        <w:rPr>
          <w:rFonts w:hint="eastAsia" w:ascii="宋体" w:hAnsi="宋体" w:eastAsia="宋体" w:cs="宋体"/>
          <w:color w:val="auto"/>
        </w:rPr>
        <w:t>：用户购物车中的商品因“缺货”被商家下架（后台标记“不可售”），但购物车仍显示该商品“可结算”；用户付款后，系统才提示“商品已下架，订单取消”。</w:t>
      </w:r>
      <w:r>
        <w:rPr>
          <w:rFonts w:hint="eastAsia" w:ascii="宋体" w:hAnsi="宋体" w:eastAsia="宋体" w:cs="宋体"/>
          <w:color w:val="auto"/>
        </w:rPr>
        <w:t xml:space="preserve"> </w:t>
      </w:r>
    </w:p>
    <w:p w14:paraId="473DAF5B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疏忽原因</w:t>
      </w:r>
      <w:r>
        <w:rPr>
          <w:rFonts w:hint="eastAsia" w:ascii="宋体" w:hAnsi="宋体" w:eastAsia="宋体" w:cs="宋体"/>
          <w:color w:val="auto"/>
        </w:rPr>
        <w:t>：测试时多关注“商品上架状态的结算”，未测“商品下架后购物车的状态”；且默认“下架商品会自动从购物车移除”，未验证“结算前的商品状态校验”。</w:t>
      </w:r>
      <w:r>
        <w:rPr>
          <w:rFonts w:hint="eastAsia" w:ascii="宋体" w:hAnsi="宋体" w:eastAsia="宋体" w:cs="宋体"/>
          <w:color w:val="auto"/>
        </w:rPr>
        <w:t xml:space="preserve"> </w:t>
      </w:r>
    </w:p>
    <w:p w14:paraId="6F5B859E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业务影响</w:t>
      </w:r>
      <w:r>
        <w:rPr>
          <w:rFonts w:hint="eastAsia" w:ascii="宋体" w:hAnsi="宋体" w:eastAsia="宋体" w:cs="宋体"/>
          <w:color w:val="auto"/>
        </w:rPr>
        <w:t>：用户“付款-取消”的流程体验极差，会质疑平台“故意诱导消费”；若用户已付款，还需手动发起退款，增加客服和财务的工作量。</w:t>
      </w:r>
    </w:p>
    <w:bookmarkEnd w:id="7"/>
    <w:bookmarkEnd w:id="9"/>
    <w:p w14:paraId="11EEAAC7">
      <w:pPr>
        <w:pStyle w:val="4"/>
        <w:rPr>
          <w:rFonts w:hint="eastAsia" w:ascii="宋体" w:hAnsi="宋体" w:eastAsia="宋体" w:cs="宋体"/>
          <w:color w:val="auto"/>
        </w:rPr>
      </w:pPr>
      <w:bookmarkStart w:id="10" w:name="四订单模块易忽略拆分逻辑与隐性规则"/>
      <w:r>
        <w:rPr>
          <w:rFonts w:hint="eastAsia" w:ascii="宋体" w:hAnsi="宋体" w:eastAsia="宋体" w:cs="宋体"/>
          <w:color w:val="auto"/>
        </w:rPr>
        <w:t>四、订单模块：易忽略“拆分逻辑”与“隐性规则”</w:t>
      </w:r>
    </w:p>
    <w:p w14:paraId="51FE6B51">
      <w:pPr>
        <w:pStyle w:val="5"/>
        <w:rPr>
          <w:rFonts w:hint="eastAsia" w:ascii="宋体" w:hAnsi="宋体" w:eastAsia="宋体" w:cs="宋体"/>
          <w:color w:val="auto"/>
        </w:rPr>
      </w:pPr>
      <w:bookmarkStart w:id="11" w:name="X3cc8b8b7fa53871e3bfe876ea2e0dcea9e1658d"/>
      <w:r>
        <w:rPr>
          <w:rFonts w:hint="eastAsia" w:ascii="宋体" w:hAnsi="宋体" w:eastAsia="宋体" w:cs="宋体"/>
          <w:color w:val="auto"/>
        </w:rPr>
        <w:t xml:space="preserve">7. </w:t>
      </w:r>
      <w:r>
        <w:rPr>
          <w:rFonts w:hint="eastAsia" w:ascii="宋体" w:hAnsi="宋体" w:eastAsia="宋体" w:cs="宋体"/>
          <w:color w:val="auto"/>
        </w:rPr>
        <w:t>多仓库商品拆分订单，物流信息不同步</w:t>
      </w:r>
      <w:r>
        <w:rPr>
          <w:rFonts w:hint="eastAsia" w:ascii="宋体" w:hAnsi="宋体" w:eastAsia="宋体" w:cs="宋体"/>
          <w:color w:val="auto"/>
        </w:rPr>
        <w:t xml:space="preserve"> </w:t>
      </w:r>
    </w:p>
    <w:p w14:paraId="2679A3E4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疏忽场景</w:t>
      </w:r>
      <w:r>
        <w:rPr>
          <w:rFonts w:hint="eastAsia" w:ascii="宋体" w:hAnsi="宋体" w:eastAsia="宋体" w:cs="宋体"/>
          <w:color w:val="auto"/>
        </w:rPr>
        <w:t>：用户下单2件商品（分别来自北京仓、上海仓），系统自动拆分为2个子订单；用户在“主订单详情页”只能看到北京仓子订单的物流，上海仓子订单的物流显示“未更新”（实际已发货）。</w:t>
      </w:r>
      <w:r>
        <w:rPr>
          <w:rFonts w:hint="eastAsia" w:ascii="宋体" w:hAnsi="宋体" w:eastAsia="宋体" w:cs="宋体"/>
          <w:color w:val="auto"/>
        </w:rPr>
        <w:t xml:space="preserve"> </w:t>
      </w:r>
    </w:p>
    <w:p w14:paraId="6329BF7D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疏忽原因</w:t>
      </w:r>
      <w:r>
        <w:rPr>
          <w:rFonts w:hint="eastAsia" w:ascii="宋体" w:hAnsi="宋体" w:eastAsia="宋体" w:cs="宋体"/>
          <w:color w:val="auto"/>
        </w:rPr>
        <w:t>：测试时只验证“是否拆分订单”，未测“拆分后多子订单的物流信息聚合”；默认“主订单会显示所有子订单物流”，未关注“子订单物流数据是否同步到主订单”。</w:t>
      </w:r>
      <w:r>
        <w:rPr>
          <w:rFonts w:hint="eastAsia" w:ascii="宋体" w:hAnsi="宋体" w:eastAsia="宋体" w:cs="宋体"/>
          <w:color w:val="auto"/>
        </w:rPr>
        <w:t xml:space="preserve"> </w:t>
      </w:r>
    </w:p>
    <w:p w14:paraId="0A213412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业务影响</w:t>
      </w:r>
      <w:r>
        <w:rPr>
          <w:rFonts w:hint="eastAsia" w:ascii="宋体" w:hAnsi="宋体" w:eastAsia="宋体" w:cs="宋体"/>
          <w:color w:val="auto"/>
        </w:rPr>
        <w:t>：用户误以为“上海仓商品未发货”，频繁咨询客服“为什么只发了一件”；若客服未及时解释，用户可能发起“仅退款（未收到货）”，增加售后纠纷。</w:t>
      </w:r>
    </w:p>
    <w:bookmarkEnd w:id="11"/>
    <w:p w14:paraId="0401FD95">
      <w:pPr>
        <w:pStyle w:val="5"/>
        <w:rPr>
          <w:rFonts w:hint="eastAsia" w:ascii="宋体" w:hAnsi="宋体" w:eastAsia="宋体" w:cs="宋体"/>
          <w:color w:val="auto"/>
        </w:rPr>
      </w:pPr>
      <w:bookmarkStart w:id="12" w:name="Xac01273d001c90aa7ec800719c6e348780a983a"/>
      <w:r>
        <w:rPr>
          <w:rFonts w:hint="eastAsia" w:ascii="宋体" w:hAnsi="宋体" w:eastAsia="宋体" w:cs="宋体"/>
          <w:color w:val="auto"/>
        </w:rPr>
        <w:t xml:space="preserve">8. </w:t>
      </w:r>
      <w:r>
        <w:rPr>
          <w:rFonts w:hint="eastAsia" w:ascii="宋体" w:hAnsi="宋体" w:eastAsia="宋体" w:cs="宋体"/>
          <w:color w:val="auto"/>
        </w:rPr>
        <w:t>订单备注含特殊字符（如换行、@），后台显示乱码</w:t>
      </w:r>
      <w:r>
        <w:rPr>
          <w:rFonts w:hint="eastAsia" w:ascii="宋体" w:hAnsi="宋体" w:eastAsia="宋体" w:cs="宋体"/>
          <w:color w:val="auto"/>
        </w:rPr>
        <w:t xml:space="preserve"> </w:t>
      </w:r>
    </w:p>
    <w:p w14:paraId="64B22E4D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疏忽场景</w:t>
      </w:r>
      <w:r>
        <w:rPr>
          <w:rFonts w:hint="eastAsia" w:ascii="宋体" w:hAnsi="宋体" w:eastAsia="宋体" w:cs="宋体"/>
          <w:color w:val="auto"/>
        </w:rPr>
        <w:t>：用户在订单备注中写“请放门口，不要按门铃@快递员”，并换行补充“周末送货”；用户端显示正常，但商家后台备注显示“请放门口，不要按门铃□快递员周末送货”（@变□，换行消失）。</w:t>
      </w:r>
      <w:r>
        <w:rPr>
          <w:rFonts w:hint="eastAsia" w:ascii="宋体" w:hAnsi="宋体" w:eastAsia="宋体" w:cs="宋体"/>
          <w:color w:val="auto"/>
        </w:rPr>
        <w:t xml:space="preserve"> </w:t>
      </w:r>
    </w:p>
    <w:p w14:paraId="2DD6FFA0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疏忽原因</w:t>
      </w:r>
      <w:r>
        <w:rPr>
          <w:rFonts w:hint="eastAsia" w:ascii="宋体" w:hAnsi="宋体" w:eastAsia="宋体" w:cs="宋体"/>
          <w:color w:val="auto"/>
        </w:rPr>
        <w:t>：测试时备注多写“正常文字”，很少测“特殊字符和格式”；且只验证“用户端能否提交备注”，未验证“商家后台能否正常解析显示”。</w:t>
      </w:r>
      <w:r>
        <w:rPr>
          <w:rFonts w:hint="eastAsia" w:ascii="宋体" w:hAnsi="宋体" w:eastAsia="宋体" w:cs="宋体"/>
          <w:color w:val="auto"/>
        </w:rPr>
        <w:t xml:space="preserve"> </w:t>
      </w:r>
    </w:p>
    <w:p w14:paraId="0E940234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业务影响</w:t>
      </w:r>
      <w:r>
        <w:rPr>
          <w:rFonts w:hint="eastAsia" w:ascii="宋体" w:hAnsi="宋体" w:eastAsia="宋体" w:cs="宋体"/>
          <w:color w:val="auto"/>
        </w:rPr>
        <w:t>：商家看不到关键备注（如“不要按门铃”），可能打扰用户；“周末送货”的要求未被看到，导致工作日送货被拒收，增加二次配送成本。</w:t>
      </w:r>
    </w:p>
    <w:bookmarkEnd w:id="10"/>
    <w:bookmarkEnd w:id="12"/>
    <w:p w14:paraId="638DA50D">
      <w:pPr>
        <w:pStyle w:val="4"/>
        <w:rPr>
          <w:rFonts w:hint="eastAsia" w:ascii="宋体" w:hAnsi="宋体" w:eastAsia="宋体" w:cs="宋体"/>
          <w:color w:val="auto"/>
        </w:rPr>
      </w:pPr>
      <w:bookmarkStart w:id="13" w:name="五支付模块易忽略异常恢复与优惠分摊"/>
      <w:r>
        <w:rPr>
          <w:rFonts w:hint="eastAsia" w:ascii="宋体" w:hAnsi="宋体" w:eastAsia="宋体" w:cs="宋体"/>
          <w:color w:val="auto"/>
        </w:rPr>
        <w:t>五、支付模块：易忽略“异常恢复”与“优惠分摊”</w:t>
      </w:r>
    </w:p>
    <w:p w14:paraId="605E1972">
      <w:pPr>
        <w:pStyle w:val="5"/>
        <w:rPr>
          <w:rFonts w:hint="eastAsia" w:ascii="宋体" w:hAnsi="宋体" w:eastAsia="宋体" w:cs="宋体"/>
          <w:color w:val="auto"/>
        </w:rPr>
      </w:pPr>
      <w:bookmarkStart w:id="14" w:name="X3de48cdd9c75283a25381e55a01c7be6fdf2600"/>
      <w:r>
        <w:rPr>
          <w:rFonts w:hint="eastAsia" w:ascii="宋体" w:hAnsi="宋体" w:eastAsia="宋体" w:cs="宋体"/>
          <w:color w:val="auto"/>
        </w:rPr>
        <w:t xml:space="preserve">9. </w:t>
      </w:r>
      <w:r>
        <w:rPr>
          <w:rFonts w:hint="eastAsia" w:ascii="宋体" w:hAnsi="宋体" w:eastAsia="宋体" w:cs="宋体"/>
          <w:color w:val="auto"/>
        </w:rPr>
        <w:t>弱网支付超时，恢复网络后重复扣款</w:t>
      </w:r>
      <w:r>
        <w:rPr>
          <w:rFonts w:hint="eastAsia" w:ascii="宋体" w:hAnsi="宋体" w:eastAsia="宋体" w:cs="宋体"/>
          <w:color w:val="auto"/>
        </w:rPr>
        <w:t xml:space="preserve"> </w:t>
      </w:r>
    </w:p>
    <w:p w14:paraId="0A867542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疏忽场景</w:t>
      </w:r>
      <w:r>
        <w:rPr>
          <w:rFonts w:hint="eastAsia" w:ascii="宋体" w:hAnsi="宋体" w:eastAsia="宋体" w:cs="宋体"/>
          <w:color w:val="auto"/>
        </w:rPr>
        <w:t>：用户在弱网环境用支付宝支付，点击“确认支付”后无响应（超时）；用户切换4G后再次点击“支付”，最终被扣2次款（生成2笔相同订单）。</w:t>
      </w:r>
      <w:r>
        <w:rPr>
          <w:rFonts w:hint="eastAsia" w:ascii="宋体" w:hAnsi="宋体" w:eastAsia="宋体" w:cs="宋体"/>
          <w:color w:val="auto"/>
        </w:rPr>
        <w:t xml:space="preserve"> </w:t>
      </w:r>
    </w:p>
    <w:p w14:paraId="3991E83D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疏忽原因</w:t>
      </w:r>
      <w:r>
        <w:rPr>
          <w:rFonts w:hint="eastAsia" w:ascii="宋体" w:hAnsi="宋体" w:eastAsia="宋体" w:cs="宋体"/>
          <w:color w:val="auto"/>
        </w:rPr>
        <w:t>：测试时多在“正常网络”下测支付，很少模拟“弱网超时、断网恢复”的场景；未验证“重复支付时是否有幂等性校验”（如同一订单号是否允许重复扣款）。</w:t>
      </w:r>
      <w:r>
        <w:rPr>
          <w:rFonts w:hint="eastAsia" w:ascii="宋体" w:hAnsi="宋体" w:eastAsia="宋体" w:cs="宋体"/>
          <w:color w:val="auto"/>
        </w:rPr>
        <w:t xml:space="preserve"> </w:t>
      </w:r>
    </w:p>
    <w:p w14:paraId="5DDEE781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业务影响</w:t>
      </w:r>
      <w:r>
        <w:rPr>
          <w:rFonts w:hint="eastAsia" w:ascii="宋体" w:hAnsi="宋体" w:eastAsia="宋体" w:cs="宋体"/>
          <w:color w:val="auto"/>
        </w:rPr>
        <w:t>：用户“一笔订单付两笔钱”，会强烈不满，要求“立即退款+补偿”；平台需紧急处理退款，若处理不及时，用户可能向支付机构投诉（如支付宝投诉），影响平台支付资质。</w:t>
      </w:r>
    </w:p>
    <w:bookmarkEnd w:id="14"/>
    <w:p w14:paraId="16256A0D">
      <w:pPr>
        <w:pStyle w:val="5"/>
        <w:rPr>
          <w:rFonts w:hint="eastAsia" w:ascii="宋体" w:hAnsi="宋体" w:eastAsia="宋体" w:cs="宋体"/>
          <w:color w:val="auto"/>
        </w:rPr>
      </w:pPr>
      <w:bookmarkStart w:id="15" w:name="Xd511c8fcbeede80e7e7a8dfbf06837af0623bf1"/>
      <w:r>
        <w:rPr>
          <w:rFonts w:hint="eastAsia" w:ascii="宋体" w:hAnsi="宋体" w:eastAsia="宋体" w:cs="宋体"/>
          <w:color w:val="auto"/>
        </w:rPr>
        <w:t xml:space="preserve">10. </w:t>
      </w:r>
      <w:r>
        <w:rPr>
          <w:rFonts w:hint="eastAsia" w:ascii="宋体" w:hAnsi="宋体" w:eastAsia="宋体" w:cs="宋体"/>
          <w:color w:val="auto"/>
        </w:rPr>
        <w:t>部分退款时，优惠分摊计算错误</w:t>
      </w:r>
      <w:r>
        <w:rPr>
          <w:rFonts w:hint="eastAsia" w:ascii="宋体" w:hAnsi="宋体" w:eastAsia="宋体" w:cs="宋体"/>
          <w:color w:val="auto"/>
        </w:rPr>
        <w:t xml:space="preserve"> </w:t>
      </w:r>
    </w:p>
    <w:p w14:paraId="2E1F4627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疏忽场景</w:t>
      </w:r>
      <w:r>
        <w:rPr>
          <w:rFonts w:hint="eastAsia" w:ascii="宋体" w:hAnsi="宋体" w:eastAsia="宋体" w:cs="宋体"/>
          <w:color w:val="auto"/>
        </w:rPr>
        <w:t>：用户用“满200减20”优惠券下单2件商品（A100元、B100元，实付180元）；后续仅退款商品A，系统仅退80元（100-20），而非90元（按优惠比例分摊，A应承担10元优惠）。</w:t>
      </w:r>
      <w:r>
        <w:rPr>
          <w:rFonts w:hint="eastAsia" w:ascii="宋体" w:hAnsi="宋体" w:eastAsia="宋体" w:cs="宋体"/>
          <w:color w:val="auto"/>
        </w:rPr>
        <w:t xml:space="preserve"> </w:t>
      </w:r>
    </w:p>
    <w:p w14:paraId="15B65873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疏忽原因</w:t>
      </w:r>
      <w:r>
        <w:rPr>
          <w:rFonts w:hint="eastAsia" w:ascii="宋体" w:hAnsi="宋体" w:eastAsia="宋体" w:cs="宋体"/>
          <w:color w:val="auto"/>
        </w:rPr>
        <w:t>：测试时多测“全额退款”，很少测“部分退款”；默认“优惠全扣在某一件商品上”，未验证“优惠按商品金额比例分摊”的逻辑。</w:t>
      </w:r>
      <w:r>
        <w:rPr>
          <w:rFonts w:hint="eastAsia" w:ascii="宋体" w:hAnsi="宋体" w:eastAsia="宋体" w:cs="宋体"/>
          <w:color w:val="auto"/>
        </w:rPr>
        <w:t xml:space="preserve"> </w:t>
      </w:r>
    </w:p>
    <w:p w14:paraId="63C17557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业务影响</w:t>
      </w:r>
      <w:r>
        <w:rPr>
          <w:rFonts w:hint="eastAsia" w:ascii="宋体" w:hAnsi="宋体" w:eastAsia="宋体" w:cs="宋体"/>
          <w:color w:val="auto"/>
        </w:rPr>
        <w:t>：用户明确“实付180元，退一件应退90元”，却只收到80元，会认定“平台少退款”，投诉率高达90%；同时违反“退款金额不低于实际支付比例”的合规要求。</w:t>
      </w:r>
    </w:p>
    <w:bookmarkEnd w:id="13"/>
    <w:bookmarkEnd w:id="15"/>
    <w:p w14:paraId="5196877D">
      <w:pPr>
        <w:pStyle w:val="4"/>
        <w:rPr>
          <w:rFonts w:hint="eastAsia" w:ascii="宋体" w:hAnsi="宋体" w:eastAsia="宋体" w:cs="宋体"/>
          <w:color w:val="auto"/>
        </w:rPr>
      </w:pPr>
      <w:bookmarkStart w:id="16" w:name="六售后模块易忽略库存回滚与期限计算"/>
      <w:r>
        <w:rPr>
          <w:rFonts w:hint="eastAsia" w:ascii="宋体" w:hAnsi="宋体" w:eastAsia="宋体" w:cs="宋体"/>
          <w:color w:val="auto"/>
        </w:rPr>
        <w:t>六、售后模块：易忽略“库存回滚”与“期限计算”</w:t>
      </w:r>
    </w:p>
    <w:p w14:paraId="0D626225">
      <w:pPr>
        <w:pStyle w:val="5"/>
        <w:rPr>
          <w:rFonts w:hint="eastAsia" w:ascii="宋体" w:hAnsi="宋体" w:eastAsia="宋体" w:cs="宋体"/>
          <w:color w:val="auto"/>
        </w:rPr>
      </w:pPr>
      <w:bookmarkStart w:id="17" w:name="X7c1b6178f0a967e0b989f121006d32fd80c6e36"/>
      <w:r>
        <w:rPr>
          <w:rFonts w:hint="eastAsia" w:ascii="宋体" w:hAnsi="宋体" w:eastAsia="宋体" w:cs="宋体"/>
          <w:color w:val="auto"/>
        </w:rPr>
        <w:t xml:space="preserve">11. </w:t>
      </w:r>
      <w:r>
        <w:rPr>
          <w:rFonts w:hint="eastAsia" w:ascii="宋体" w:hAnsi="宋体" w:eastAsia="宋体" w:cs="宋体"/>
          <w:color w:val="auto"/>
        </w:rPr>
        <w:t>退货退款成功后，商品库存未回滚</w:t>
      </w:r>
      <w:r>
        <w:rPr>
          <w:rFonts w:hint="eastAsia" w:ascii="宋体" w:hAnsi="宋体" w:eastAsia="宋体" w:cs="宋体"/>
          <w:color w:val="auto"/>
        </w:rPr>
        <w:t xml:space="preserve"> </w:t>
      </w:r>
    </w:p>
    <w:p w14:paraId="4BD9DA3E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疏忽场景</w:t>
      </w:r>
      <w:r>
        <w:rPr>
          <w:rFonts w:hint="eastAsia" w:ascii="宋体" w:hAnsi="宋体" w:eastAsia="宋体" w:cs="宋体"/>
          <w:color w:val="auto"/>
        </w:rPr>
        <w:t>：用户退货商品A（原库存10件，下单后剩9件），商家确认收货并同意退款；但后台库存仍显示9件（未加回1件），导致商品A实际有货却显示“缺货”。</w:t>
      </w:r>
      <w:r>
        <w:rPr>
          <w:rFonts w:hint="eastAsia" w:ascii="宋体" w:hAnsi="宋体" w:eastAsia="宋体" w:cs="宋体"/>
          <w:color w:val="auto"/>
        </w:rPr>
        <w:t xml:space="preserve"> </w:t>
      </w:r>
    </w:p>
    <w:p w14:paraId="35C3121F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疏忽原因</w:t>
      </w:r>
      <w:r>
        <w:rPr>
          <w:rFonts w:hint="eastAsia" w:ascii="宋体" w:hAnsi="宋体" w:eastAsia="宋体" w:cs="宋体"/>
          <w:color w:val="auto"/>
        </w:rPr>
        <w:t>：测试时只验证“退款金额是否到账”，未关注“退货后的库存回滚”；默认“退款成功=售后完成”，忽略“库存是商家补货和销售的关键数据”。</w:t>
      </w:r>
      <w:r>
        <w:rPr>
          <w:rFonts w:hint="eastAsia" w:ascii="宋体" w:hAnsi="宋体" w:eastAsia="宋体" w:cs="宋体"/>
          <w:color w:val="auto"/>
        </w:rPr>
        <w:t xml:space="preserve"> </w:t>
      </w:r>
    </w:p>
    <w:p w14:paraId="395D5EC6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业务影响</w:t>
      </w:r>
      <w:r>
        <w:rPr>
          <w:rFonts w:hint="eastAsia" w:ascii="宋体" w:hAnsi="宋体" w:eastAsia="宋体" w:cs="宋体"/>
          <w:color w:val="auto"/>
        </w:rPr>
        <w:t>：商家以为“商品缺货”，可能错过补货时机；用户想买却看到“缺货”，流失订单；若商家发现库存异常，会投诉平台“数据不准”，影响合作。</w:t>
      </w:r>
    </w:p>
    <w:bookmarkEnd w:id="17"/>
    <w:p w14:paraId="37D497E5">
      <w:pPr>
        <w:pStyle w:val="5"/>
        <w:rPr>
          <w:rFonts w:hint="eastAsia" w:ascii="宋体" w:hAnsi="宋体" w:eastAsia="宋体" w:cs="宋体"/>
          <w:color w:val="auto"/>
        </w:rPr>
      </w:pPr>
      <w:bookmarkStart w:id="18" w:name="X77a0f6ddfa06e09c30e2938861915d021742407"/>
      <w:r>
        <w:rPr>
          <w:rFonts w:hint="eastAsia" w:ascii="宋体" w:hAnsi="宋体" w:eastAsia="宋体" w:cs="宋体"/>
          <w:color w:val="auto"/>
        </w:rPr>
        <w:t xml:space="preserve">12. </w:t>
      </w:r>
      <w:r>
        <w:rPr>
          <w:rFonts w:hint="eastAsia" w:ascii="宋体" w:hAnsi="宋体" w:eastAsia="宋体" w:cs="宋体"/>
          <w:color w:val="auto"/>
        </w:rPr>
        <w:t>7天无理由售后，期限计算起点错误</w:t>
      </w:r>
      <w:r>
        <w:rPr>
          <w:rFonts w:hint="eastAsia" w:ascii="宋体" w:hAnsi="宋体" w:eastAsia="宋体" w:cs="宋体"/>
          <w:color w:val="auto"/>
        </w:rPr>
        <w:t xml:space="preserve"> </w:t>
      </w:r>
    </w:p>
    <w:p w14:paraId="4BAE91F5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疏忽场景</w:t>
      </w:r>
      <w:r>
        <w:rPr>
          <w:rFonts w:hint="eastAsia" w:ascii="宋体" w:hAnsi="宋体" w:eastAsia="宋体" w:cs="宋体"/>
          <w:color w:val="auto"/>
        </w:rPr>
        <w:t>：平台规则“7天无理由从‘用户确认收货’开始算”，但系统实际从“商家发货”开始算；用户确认收货时，售后期限已过（如商家发货后8天用户才收货，无法申请售后）。</w:t>
      </w:r>
      <w:r>
        <w:rPr>
          <w:rFonts w:hint="eastAsia" w:ascii="宋体" w:hAnsi="宋体" w:eastAsia="宋体" w:cs="宋体"/>
          <w:color w:val="auto"/>
        </w:rPr>
        <w:t xml:space="preserve"> </w:t>
      </w:r>
    </w:p>
    <w:p w14:paraId="35888A21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疏忽原因</w:t>
      </w:r>
      <w:r>
        <w:rPr>
          <w:rFonts w:hint="eastAsia" w:ascii="宋体" w:hAnsi="宋体" w:eastAsia="宋体" w:cs="宋体"/>
          <w:color w:val="auto"/>
        </w:rPr>
        <w:t>：测试时多在“发货后1-2天确认收货”，未测“发货后延迟收货”的场景；未仔细核对“售后期限的计算规则”，默认“系统按规则配置”。</w:t>
      </w:r>
      <w:r>
        <w:rPr>
          <w:rFonts w:hint="eastAsia" w:ascii="宋体" w:hAnsi="宋体" w:eastAsia="宋体" w:cs="宋体"/>
          <w:color w:val="auto"/>
        </w:rPr>
        <w:t xml:space="preserve"> </w:t>
      </w:r>
    </w:p>
    <w:p w14:paraId="5AD49ECA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业务影响</w:t>
      </w:r>
      <w:r>
        <w:rPr>
          <w:rFonts w:hint="eastAsia" w:ascii="宋体" w:hAnsi="宋体" w:eastAsia="宋体" w:cs="宋体"/>
          <w:color w:val="auto"/>
        </w:rPr>
        <w:t>：用户符合“7天无理由”却无法申请，会质疑“平台规则欺诈”，向市场监管部门投诉；若大量用户遇到，会影响平台口碑（如黑猫投诉平台投诉量上升）。</w:t>
      </w:r>
    </w:p>
    <w:bookmarkEnd w:id="16"/>
    <w:bookmarkEnd w:id="18"/>
    <w:p w14:paraId="2FEFE751">
      <w:pPr>
        <w:pStyle w:val="4"/>
        <w:rPr>
          <w:rFonts w:hint="eastAsia" w:ascii="宋体" w:hAnsi="宋体" w:eastAsia="宋体" w:cs="宋体"/>
          <w:color w:val="auto"/>
        </w:rPr>
      </w:pPr>
      <w:bookmarkStart w:id="19" w:name="七营销模块易忽略规则互斥与防刷机制"/>
      <w:r>
        <w:rPr>
          <w:rFonts w:hint="eastAsia" w:ascii="宋体" w:hAnsi="宋体" w:eastAsia="宋体" w:cs="宋体"/>
          <w:color w:val="auto"/>
        </w:rPr>
        <w:t>七、营销模块：易忽略“规则互斥”与“防刷机制”</w:t>
      </w:r>
    </w:p>
    <w:p w14:paraId="51E4EB06">
      <w:pPr>
        <w:pStyle w:val="5"/>
        <w:rPr>
          <w:rFonts w:hint="eastAsia" w:ascii="宋体" w:hAnsi="宋体" w:eastAsia="宋体" w:cs="宋体"/>
          <w:color w:val="auto"/>
        </w:rPr>
      </w:pPr>
      <w:bookmarkStart w:id="20" w:name="Xfea791eb1dbdd9fb6a08f591ff6669334976f75"/>
      <w:r>
        <w:rPr>
          <w:rFonts w:hint="eastAsia" w:ascii="宋体" w:hAnsi="宋体" w:eastAsia="宋体" w:cs="宋体"/>
          <w:color w:val="auto"/>
        </w:rPr>
        <w:t xml:space="preserve">13. </w:t>
      </w:r>
      <w:r>
        <w:rPr>
          <w:rFonts w:hint="eastAsia" w:ascii="宋体" w:hAnsi="宋体" w:eastAsia="宋体" w:cs="宋体"/>
          <w:color w:val="auto"/>
        </w:rPr>
        <w:t>优惠券与秒杀价冲突，叠加后价格低于成本</w:t>
      </w:r>
      <w:r>
        <w:rPr>
          <w:rFonts w:hint="eastAsia" w:ascii="宋体" w:hAnsi="宋体" w:eastAsia="宋体" w:cs="宋体"/>
          <w:color w:val="auto"/>
        </w:rPr>
        <w:t xml:space="preserve"> </w:t>
      </w:r>
    </w:p>
    <w:p w14:paraId="74FB2284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疏忽场景</w:t>
      </w:r>
      <w:r>
        <w:rPr>
          <w:rFonts w:hint="eastAsia" w:ascii="宋体" w:hAnsi="宋体" w:eastAsia="宋体" w:cs="宋体"/>
          <w:color w:val="auto"/>
        </w:rPr>
        <w:t>：商品秒杀价99元（成本100元），平台同时发放“满90减10”优惠券；用户同时使用，最终以89元下单（低于成本），平台每件亏损11元。</w:t>
      </w:r>
      <w:r>
        <w:rPr>
          <w:rFonts w:hint="eastAsia" w:ascii="宋体" w:hAnsi="宋体" w:eastAsia="宋体" w:cs="宋体"/>
          <w:color w:val="auto"/>
        </w:rPr>
        <w:t xml:space="preserve"> </w:t>
      </w:r>
    </w:p>
    <w:p w14:paraId="100405C3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疏忽原因</w:t>
      </w:r>
      <w:r>
        <w:rPr>
          <w:rFonts w:hint="eastAsia" w:ascii="宋体" w:hAnsi="宋体" w:eastAsia="宋体" w:cs="宋体"/>
          <w:color w:val="auto"/>
        </w:rPr>
        <w:t>：测试时多单独测“秒杀价”或“优惠券”，未测“两者叠加”的场景；默认“营销活动会自动互斥”，未验证“价格叠加后的最低限价”。</w:t>
      </w:r>
      <w:r>
        <w:rPr>
          <w:rFonts w:hint="eastAsia" w:ascii="宋体" w:hAnsi="宋体" w:eastAsia="宋体" w:cs="宋体"/>
          <w:color w:val="auto"/>
        </w:rPr>
        <w:t xml:space="preserve"> </w:t>
      </w:r>
    </w:p>
    <w:p w14:paraId="3BF1075D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业务影响</w:t>
      </w:r>
      <w:r>
        <w:rPr>
          <w:rFonts w:hint="eastAsia" w:ascii="宋体" w:hAnsi="宋体" w:eastAsia="宋体" w:cs="宋体"/>
          <w:color w:val="auto"/>
        </w:rPr>
        <w:t>：若大量用户下单（如1000单），平台直接亏损1.1万元；商家会拒绝履约，引发“用户投诉平台、平台与商家纠纷”的双重问题。</w:t>
      </w:r>
    </w:p>
    <w:bookmarkEnd w:id="20"/>
    <w:p w14:paraId="16A3F6F2">
      <w:pPr>
        <w:pStyle w:val="5"/>
        <w:rPr>
          <w:rFonts w:hint="eastAsia" w:ascii="宋体" w:hAnsi="宋体" w:eastAsia="宋体" w:cs="宋体"/>
          <w:color w:val="auto"/>
        </w:rPr>
      </w:pPr>
      <w:bookmarkStart w:id="21" w:name="Xa20213088e5fc169d726c6beef6932d9708abfc"/>
      <w:r>
        <w:rPr>
          <w:rFonts w:hint="eastAsia" w:ascii="宋体" w:hAnsi="宋体" w:eastAsia="宋体" w:cs="宋体"/>
          <w:color w:val="auto"/>
        </w:rPr>
        <w:t xml:space="preserve">14. </w:t>
      </w:r>
      <w:r>
        <w:rPr>
          <w:rFonts w:hint="eastAsia" w:ascii="宋体" w:hAnsi="宋体" w:eastAsia="宋体" w:cs="宋体"/>
          <w:color w:val="auto"/>
        </w:rPr>
        <w:t>同一用户用多设备秒杀，绕过“限购1件”规则</w:t>
      </w:r>
      <w:r>
        <w:rPr>
          <w:rFonts w:hint="eastAsia" w:ascii="宋体" w:hAnsi="宋体" w:eastAsia="宋体" w:cs="宋体"/>
          <w:color w:val="auto"/>
        </w:rPr>
        <w:t xml:space="preserve"> </w:t>
      </w:r>
    </w:p>
    <w:p w14:paraId="65A1E581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疏忽场景</w:t>
      </w:r>
      <w:r>
        <w:rPr>
          <w:rFonts w:hint="eastAsia" w:ascii="宋体" w:hAnsi="宋体" w:eastAsia="宋体" w:cs="宋体"/>
          <w:color w:val="auto"/>
        </w:rPr>
        <w:t>：秒杀活动规则“同一用户限购1件”，用户用手机APP、小程序、电脑端3个设备，分别下单1件，最终成功购买3件（系统仅按“设备号”判断，未按“用户ID”拦截）。</w:t>
      </w:r>
      <w:r>
        <w:rPr>
          <w:rFonts w:hint="eastAsia" w:ascii="宋体" w:hAnsi="宋体" w:eastAsia="宋体" w:cs="宋体"/>
          <w:color w:val="auto"/>
        </w:rPr>
        <w:t xml:space="preserve"> </w:t>
      </w:r>
    </w:p>
    <w:p w14:paraId="2BDD18FC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疏忽原因</w:t>
      </w:r>
      <w:r>
        <w:rPr>
          <w:rFonts w:hint="eastAsia" w:ascii="宋体" w:hAnsi="宋体" w:eastAsia="宋体" w:cs="宋体"/>
          <w:color w:val="auto"/>
        </w:rPr>
        <w:t>：测试时多在“同一设备”测秒杀，未模拟“多设备切换”；默认“设备号=用户唯一标识”，忽略“同一用户可拥有多设备”的情况。</w:t>
      </w:r>
      <w:r>
        <w:rPr>
          <w:rFonts w:hint="eastAsia" w:ascii="宋体" w:hAnsi="宋体" w:eastAsia="宋体" w:cs="宋体"/>
          <w:color w:val="auto"/>
        </w:rPr>
        <w:t xml:space="preserve"> </w:t>
      </w:r>
    </w:p>
    <w:p w14:paraId="6CFEB0D3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业务影响</w:t>
      </w:r>
      <w:r>
        <w:rPr>
          <w:rFonts w:hint="eastAsia" w:ascii="宋体" w:hAnsi="宋体" w:eastAsia="宋体" w:cs="宋体"/>
          <w:color w:val="auto"/>
        </w:rPr>
        <w:t>：秒杀商品被“黄牛”或单个用户囤积，真实用户抢不到，质疑“活动内定”；活动口碑崩塌，后续秒杀参与度下降（如参与用户从1万降至3000）。</w:t>
      </w:r>
    </w:p>
    <w:bookmarkEnd w:id="19"/>
    <w:bookmarkEnd w:id="21"/>
    <w:p w14:paraId="141919A9">
      <w:pPr>
        <w:pStyle w:val="4"/>
        <w:rPr>
          <w:rFonts w:hint="eastAsia" w:ascii="宋体" w:hAnsi="宋体" w:eastAsia="宋体" w:cs="宋体"/>
          <w:color w:val="auto"/>
        </w:rPr>
      </w:pPr>
      <w:bookmarkStart w:id="22" w:name="八跨端与兼容性易忽略数据同步与边缘端"/>
      <w:r>
        <w:rPr>
          <w:rFonts w:hint="eastAsia" w:ascii="宋体" w:hAnsi="宋体" w:eastAsia="宋体" w:cs="宋体"/>
          <w:color w:val="auto"/>
        </w:rPr>
        <w:t>八、跨端与兼容性：易忽略“数据同步”与“边缘端”</w:t>
      </w:r>
    </w:p>
    <w:p w14:paraId="03EF366E">
      <w:pPr>
        <w:pStyle w:val="5"/>
        <w:rPr>
          <w:rFonts w:hint="eastAsia" w:ascii="宋体" w:hAnsi="宋体" w:eastAsia="宋体" w:cs="宋体"/>
          <w:color w:val="auto"/>
        </w:rPr>
      </w:pPr>
      <w:bookmarkStart w:id="23" w:name="X26a7c54965c04809b08b2227ad61f493967ea83"/>
      <w:r>
        <w:rPr>
          <w:rFonts w:hint="eastAsia" w:ascii="宋体" w:hAnsi="宋体" w:eastAsia="宋体" w:cs="宋体"/>
          <w:color w:val="auto"/>
        </w:rPr>
        <w:t xml:space="preserve">15. </w:t>
      </w:r>
      <w:r>
        <w:rPr>
          <w:rFonts w:hint="eastAsia" w:ascii="宋体" w:hAnsi="宋体" w:eastAsia="宋体" w:cs="宋体"/>
          <w:color w:val="auto"/>
        </w:rPr>
        <w:t>APP添加购物车，小程序未同步显示</w:t>
      </w:r>
      <w:r>
        <w:rPr>
          <w:rFonts w:hint="eastAsia" w:ascii="宋体" w:hAnsi="宋体" w:eastAsia="宋体" w:cs="宋体"/>
          <w:color w:val="auto"/>
        </w:rPr>
        <w:t xml:space="preserve"> </w:t>
      </w:r>
    </w:p>
    <w:p w14:paraId="295DFCF0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疏忽场景</w:t>
      </w:r>
      <w:r>
        <w:rPr>
          <w:rFonts w:hint="eastAsia" w:ascii="宋体" w:hAnsi="宋体" w:eastAsia="宋体" w:cs="宋体"/>
          <w:color w:val="auto"/>
        </w:rPr>
        <w:t>：用户在电商APP添加3件商品到购物车，切换到同一账号的小程序，购物车仅显示1件（另外2件未同步）；且小程序结算时，无法看到APP添加的商品。</w:t>
      </w:r>
      <w:r>
        <w:rPr>
          <w:rFonts w:hint="eastAsia" w:ascii="宋体" w:hAnsi="宋体" w:eastAsia="宋体" w:cs="宋体"/>
          <w:color w:val="auto"/>
        </w:rPr>
        <w:t xml:space="preserve"> </w:t>
      </w:r>
    </w:p>
    <w:p w14:paraId="3D5848A7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疏忽原因</w:t>
      </w:r>
      <w:r>
        <w:rPr>
          <w:rFonts w:hint="eastAsia" w:ascii="宋体" w:hAnsi="宋体" w:eastAsia="宋体" w:cs="宋体"/>
          <w:color w:val="auto"/>
        </w:rPr>
        <w:t>：测试时多在“单端”完成“加购-结算”，很少测“跨端数据同步”；默认“同一账号数据实时同步”，未验证“多端数据是否共享同一数据库”。</w:t>
      </w:r>
      <w:r>
        <w:rPr>
          <w:rFonts w:hint="eastAsia" w:ascii="宋体" w:hAnsi="宋体" w:eastAsia="宋体" w:cs="宋体"/>
          <w:color w:val="auto"/>
        </w:rPr>
        <w:t xml:space="preserve"> </w:t>
      </w:r>
    </w:p>
    <w:p w14:paraId="736F41DA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业务影响</w:t>
      </w:r>
      <w:r>
        <w:rPr>
          <w:rFonts w:hint="eastAsia" w:ascii="宋体" w:hAnsi="宋体" w:eastAsia="宋体" w:cs="宋体"/>
          <w:color w:val="auto"/>
        </w:rPr>
        <w:t>：用户需在不同端重复添加商品，操作繁琐；若用户习惯用小程序结算，会因“看不到APP加购的商品”放弃下单，流失订单。</w:t>
      </w:r>
    </w:p>
    <w:bookmarkEnd w:id="23"/>
    <w:p w14:paraId="632B0238">
      <w:pPr>
        <w:pStyle w:val="5"/>
        <w:rPr>
          <w:rFonts w:hint="eastAsia" w:ascii="宋体" w:hAnsi="宋体" w:eastAsia="宋体" w:cs="宋体"/>
          <w:color w:val="auto"/>
        </w:rPr>
      </w:pPr>
      <w:bookmarkStart w:id="24" w:name="X41bd83f70e601823abff029cfdbff98137a3b5d"/>
      <w:r>
        <w:rPr>
          <w:rFonts w:hint="eastAsia" w:ascii="宋体" w:hAnsi="宋体" w:eastAsia="宋体" w:cs="宋体"/>
          <w:color w:val="auto"/>
        </w:rPr>
        <w:t xml:space="preserve">16. </w:t>
      </w:r>
      <w:r>
        <w:rPr>
          <w:rFonts w:hint="eastAsia" w:ascii="宋体" w:hAnsi="宋体" w:eastAsia="宋体" w:cs="宋体"/>
          <w:color w:val="auto"/>
        </w:rPr>
        <w:t>IE浏览器支付后，跳转回原页面失败</w:t>
      </w:r>
      <w:r>
        <w:rPr>
          <w:rFonts w:hint="eastAsia" w:ascii="宋体" w:hAnsi="宋体" w:eastAsia="宋体" w:cs="宋体"/>
          <w:color w:val="auto"/>
        </w:rPr>
        <w:t xml:space="preserve"> </w:t>
      </w:r>
    </w:p>
    <w:p w14:paraId="5FC14CFE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疏忽场景</w:t>
      </w:r>
      <w:r>
        <w:rPr>
          <w:rFonts w:hint="eastAsia" w:ascii="宋体" w:hAnsi="宋体" w:eastAsia="宋体" w:cs="宋体"/>
          <w:color w:val="auto"/>
        </w:rPr>
        <w:t>：用户用IE浏览器（非主流浏览器）下单支付，支付宝支付成功后，无法跳转回电商订单详情页（停留在支付宝成功页）；用户以为“支付成功但订单没生成”，反复刷新或重新支付。</w:t>
      </w:r>
      <w:r>
        <w:rPr>
          <w:rFonts w:hint="eastAsia" w:ascii="宋体" w:hAnsi="宋体" w:eastAsia="宋体" w:cs="宋体"/>
          <w:color w:val="auto"/>
        </w:rPr>
        <w:t xml:space="preserve"> </w:t>
      </w:r>
    </w:p>
    <w:p w14:paraId="2F8258B1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疏忽原因</w:t>
      </w:r>
      <w:r>
        <w:rPr>
          <w:rFonts w:hint="eastAsia" w:ascii="宋体" w:hAnsi="宋体" w:eastAsia="宋体" w:cs="宋体"/>
          <w:color w:val="auto"/>
        </w:rPr>
        <w:t>：测试时优先测Chrome、Safari等主流浏览器，忽略IE、Edge旧版本等边缘浏览器；未验证“边缘浏览器的支付跳转兼容性”。</w:t>
      </w:r>
      <w:r>
        <w:rPr>
          <w:rFonts w:hint="eastAsia" w:ascii="宋体" w:hAnsi="宋体" w:eastAsia="宋体" w:cs="宋体"/>
          <w:color w:val="auto"/>
        </w:rPr>
        <w:t xml:space="preserve"> </w:t>
      </w:r>
    </w:p>
    <w:p w14:paraId="280E8C76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业务影响</w:t>
      </w:r>
      <w:r>
        <w:rPr>
          <w:rFonts w:hint="eastAsia" w:ascii="宋体" w:hAnsi="宋体" w:eastAsia="宋体" w:cs="宋体"/>
          <w:color w:val="auto"/>
        </w:rPr>
        <w:t>：用户体验混乱，增加“重复支付”风险；若用户是企业客户（部分企业仍用IE），会影响B端业务合作（如企业采购订单无法正常完成）。</w:t>
      </w:r>
    </w:p>
    <w:bookmarkEnd w:id="22"/>
    <w:bookmarkEnd w:id="24"/>
    <w:p w14:paraId="45CF8281">
      <w:pPr>
        <w:pStyle w:val="4"/>
        <w:rPr>
          <w:rFonts w:hint="eastAsia" w:ascii="宋体" w:hAnsi="宋体" w:eastAsia="宋体" w:cs="宋体"/>
          <w:color w:val="auto"/>
        </w:rPr>
      </w:pPr>
      <w:bookmarkStart w:id="25" w:name="核心总结容易疏忽的bug的共性与规避方法"/>
      <w:r>
        <w:rPr>
          <w:rFonts w:hint="eastAsia" w:ascii="宋体" w:hAnsi="宋体" w:eastAsia="宋体" w:cs="宋体"/>
          <w:color w:val="auto"/>
        </w:rPr>
        <w:t>核心总结：容易疏忽的Bug的共性与规避方法</w:t>
      </w:r>
    </w:p>
    <w:p w14:paraId="69620CE6">
      <w:pPr>
        <w:pStyle w:val="2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这些Bug的共性的是：</w:t>
      </w:r>
      <w:r>
        <w:rPr>
          <w:rFonts w:hint="eastAsia" w:ascii="宋体" w:hAnsi="宋体" w:eastAsia="宋体" w:cs="宋体"/>
          <w:b/>
          <w:bCs/>
          <w:color w:val="auto"/>
        </w:rPr>
        <w:t>场景边缘（非核心流程）、跨模块交互（单模块测试测不到）、数据隐性关联（表面看不到数据错误）、依赖特殊条件（弱网、特殊字符、多端）</w:t>
      </w:r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。测试时可通过以下3点规避：</w:t>
      </w:r>
      <w:r>
        <w:rPr>
          <w:rFonts w:hint="eastAsia" w:ascii="宋体" w:hAnsi="宋体" w:eastAsia="宋体" w:cs="宋体"/>
          <w:color w:val="auto"/>
        </w:rPr>
        <w:t xml:space="preserve"> </w:t>
      </w:r>
    </w:p>
    <w:p w14:paraId="659986D2">
      <w:pPr>
        <w:numPr>
          <w:ilvl w:val="0"/>
          <w:numId w:val="2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补充“边缘场景用例”</w:t>
      </w:r>
      <w:r>
        <w:rPr>
          <w:rFonts w:hint="eastAsia" w:ascii="宋体" w:hAnsi="宋体" w:eastAsia="宋体" w:cs="宋体"/>
          <w:color w:val="auto"/>
        </w:rPr>
        <w:t>：在测试用例中明确加入“跨端同步、弱网操作、特殊字符、部分退款、多设备登录”等场景，不遗漏“非核心但影响体验”的点；</w:t>
      </w:r>
      <w:r>
        <w:rPr>
          <w:rFonts w:hint="eastAsia" w:ascii="宋体" w:hAnsi="宋体" w:eastAsia="宋体" w:cs="宋体"/>
          <w:color w:val="auto"/>
        </w:rPr>
        <w:t xml:space="preserve"> </w:t>
      </w:r>
    </w:p>
    <w:p w14:paraId="7CC652BC">
      <w:pPr>
        <w:numPr>
          <w:ilvl w:val="0"/>
          <w:numId w:val="2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强化“数据一致性校验”</w:t>
      </w:r>
      <w:r>
        <w:rPr>
          <w:rFonts w:hint="eastAsia" w:ascii="宋体" w:hAnsi="宋体" w:eastAsia="宋体" w:cs="宋体"/>
          <w:color w:val="auto"/>
        </w:rPr>
        <w:t>：每个模块测试后，不仅看“前端显示”，还要查“后台数据库”（如支付后查库存、退款后查优惠分摊、退货后查库存回滚）；</w:t>
      </w:r>
      <w:r>
        <w:rPr>
          <w:rFonts w:hint="eastAsia" w:ascii="宋体" w:hAnsi="宋体" w:eastAsia="宋体" w:cs="宋体"/>
          <w:color w:val="auto"/>
        </w:rPr>
        <w:t xml:space="preserve"> </w:t>
      </w:r>
    </w:p>
    <w:p w14:paraId="1B68B1DC">
      <w:pPr>
        <w:numPr>
          <w:ilvl w:val="0"/>
          <w:numId w:val="2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覆盖“全端与异常环境”</w:t>
      </w:r>
      <w:r>
        <w:rPr>
          <w:rFonts w:hint="eastAsia" w:ascii="宋体" w:hAnsi="宋体" w:eastAsia="宋体" w:cs="宋体"/>
          <w:color w:val="auto"/>
        </w:rPr>
        <w:t>：除了主流端（APP、Chrome），还要测小程序、H5、IE等边缘端；除了正常网络，还要用“弱网工具”模拟2G/3G环境，验证异常恢复逻辑。</w:t>
      </w:r>
      <w:r>
        <w:rPr>
          <w:rFonts w:hint="eastAsia" w:ascii="宋体" w:hAnsi="宋体" w:eastAsia="宋体" w:cs="宋体"/>
          <w:color w:val="auto"/>
        </w:rPr>
        <w:t xml:space="preserve"> </w:t>
      </w:r>
    </w:p>
    <w:p w14:paraId="669E2BDB">
      <w:pPr>
        <w:pStyle w:val="23"/>
        <w:rPr>
          <w:rFonts w:hint="eastAsia" w:ascii="宋体" w:hAnsi="宋体" w:eastAsia="宋体" w:cs="宋体"/>
          <w:color w:val="auto"/>
        </w:rPr>
      </w:pPr>
    </w:p>
    <w:bookmarkEnd w:id="0"/>
    <w:bookmarkEnd w:id="25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宋体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5DF4381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qFormat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2"/>
    <w:qFormat/>
    <w:uiPriority w:val="0"/>
    <w:pPr>
      <w:keepNext/>
    </w:pPr>
  </w:style>
  <w:style w:type="paragraph" w:customStyle="1" w:styleId="45">
    <w:name w:val="Image Caption"/>
    <w:basedOn w:val="12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21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21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qFormat/>
    <w:uiPriority w:val="0"/>
    <w:rPr>
      <w:color w:val="4070A0"/>
    </w:rPr>
  </w:style>
  <w:style w:type="character" w:customStyle="1" w:styleId="62">
    <w:name w:val="SpecialStringTok"/>
    <w:basedOn w:val="48"/>
    <w:qFormat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qFormat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qFormat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qFormat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qFormat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qFormat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3350</Words>
  <Characters>3461</Characters>
  <Lines>12</Lines>
  <Paragraphs>8</Paragraphs>
  <TotalTime>6</TotalTime>
  <ScaleCrop>false</ScaleCrop>
  <LinksUpToDate>false</LinksUpToDate>
  <CharactersWithSpaces>3517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2025-11-09T15:49:00Z</dcterms:created>
  <dc:creator>Harry</dc:creator>
  <cp:lastModifiedBy>Harry</cp:lastModifiedBy>
  <dcterms:modified xsi:type="dcterms:W3CDTF">2025-11-09T15:50:24Z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eyJoZGlkIjoiYjJkNTIzOGE5MjNkYThmNjYwODRlYmMzYmRmYzIwNzciLCJ1c2VySWQiOiI2MTkwNjMyMjIifQ==</vt:lpwstr>
  </property>
  <property fmtid="{D5CDD505-2E9C-101B-9397-08002B2CF9AE}" pid="3" name="KSOProductBuildVer">
    <vt:lpwstr>2052-12.1.0.23542</vt:lpwstr>
  </property>
  <property fmtid="{D5CDD505-2E9C-101B-9397-08002B2CF9AE}" pid="4" name="ICV">
    <vt:lpwstr>A656F0BE73234D4BA847A67ACE942960_12</vt:lpwstr>
  </property>
</Properties>
</file>