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PNAME)}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TextBody"/>
        <w:rPr/>
      </w:pPr>
      <w:r>
        <w:rPr/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the 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 xml:space="preserve">compound_statement1 </w:t>
      </w:r>
      <w:r>
        <w:rPr>
          <w:b w:val="false"/>
          <w:bCs w:val="false"/>
          <w:color w:val="0000FF"/>
          <w:sz w:val="22"/>
          <w:szCs w:val="22"/>
        </w:rPr>
        <w:t>{NOT done. Needs to return a type for statement}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>
          <w:b w:val="false"/>
          <w:bCs w:val="false"/>
          <w:color w:val="00CC0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</w:t>
      </w:r>
      <w:bookmarkStart w:id="2" w:name="__DdeLink__319_1900393406"/>
      <w:bookmarkEnd w:id="2"/>
      <w:r>
        <w:rPr>
          <w:b w:val="false"/>
          <w:bCs w:val="false"/>
          <w:color w:val="0000FF"/>
          <w:sz w:val="22"/>
          <w:szCs w:val="22"/>
        </w:rPr>
        <w:t>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*ERR}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void}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{expression_list.type := if expression_list1.type = s, then </w:t>
        <w:tab/>
        <w:t>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{expression_list1.type := if expression_list1.type = s, then </w:t>
        <w:tab/>
        <w:t>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 and factor1.type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, then </w:t>
      </w:r>
      <w:r>
        <w:rPr>
          <w:b w:val="false"/>
          <w:bCs w:val="false"/>
          <w:color w:val="006600"/>
          <w:sz w:val="22"/>
          <w:szCs w:val="22"/>
        </w:rPr>
        <w:t>tArray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FNAME and factor1.type = </w:t>
      </w:r>
      <w:r>
        <w:rPr>
          <w:b w:val="false"/>
          <w:bCs w:val="false"/>
          <w:color w:val="006600"/>
          <w:sz w:val="22"/>
          <w:szCs w:val="22"/>
        </w:rPr>
        <w:t>AN ARRAY DATA STRUCTURE!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if getType(id) = (int or real) and factor1.type = void, then getType(id)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{factor1.in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13390</TotalTime>
  <Application>LibreOffice/5.0.4.2$MacOSX_X86_64 LibreOffice_project/2b9802c1994aa0b7dc6079e128979269cf95bc78</Application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2016-02-24T22:19:56Z</dcterms:modified>
  <cp:revision>35</cp:revision>
</cp:coreProperties>
</file>