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No Ambiguity</w:t>
      </w:r>
      <w:r>
        <w:rPr>
          <w:sz w:val="22"/>
          <w:szCs w:val="22"/>
        </w:rPr>
        <w:t xml:space="preserve"> Grammar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------------------------------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1. program → </w:t>
      </w:r>
      <w:r>
        <w:rPr>
          <w:b/>
          <w:bCs/>
          <w:sz w:val="22"/>
          <w:szCs w:val="22"/>
        </w:rPr>
        <w:t>program id (</w:t>
      </w:r>
      <w:r>
        <w:rPr>
          <w:b w:val="false"/>
          <w:bCs w:val="false"/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b w:val="false"/>
          <w:bCs w:val="false"/>
          <w:sz w:val="22"/>
          <w:szCs w:val="22"/>
        </w:rPr>
        <w:t xml:space="preserve"> declarations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2. identifier_list → </w:t>
      </w: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 xml:space="preserve"> | identifier_list </w:t>
      </w:r>
      <w:r>
        <w:rPr>
          <w:b/>
          <w:bCs/>
          <w:sz w:val="22"/>
          <w:szCs w:val="22"/>
        </w:rPr>
        <w:t>,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id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3. declarations → declarations </w:t>
      </w:r>
      <w:r>
        <w:rPr>
          <w:b/>
          <w:bCs/>
          <w:sz w:val="22"/>
          <w:szCs w:val="22"/>
        </w:rPr>
        <w:t xml:space="preserve">var id : </w:t>
      </w:r>
      <w:r>
        <w:rPr>
          <w:b w:val="false"/>
          <w:bCs w:val="false"/>
          <w:sz w:val="22"/>
          <w:szCs w:val="22"/>
        </w:rPr>
        <w:t xml:space="preserve">type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4. type → standard_type |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b w:val="false"/>
          <w:bCs w:val="false"/>
          <w:sz w:val="22"/>
          <w:szCs w:val="22"/>
        </w:rPr>
        <w:t>standard_type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5. standard_type → </w:t>
      </w:r>
      <w:r>
        <w:rPr>
          <w:b/>
          <w:bCs/>
          <w:sz w:val="22"/>
          <w:szCs w:val="22"/>
        </w:rPr>
        <w:t>integer | real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6. subprogram_declarations → subprogram_declarations subprogram_declaration </w:t>
      </w:r>
      <w:r>
        <w:rPr>
          <w:b/>
          <w:bCs/>
          <w:sz w:val="22"/>
          <w:szCs w:val="22"/>
        </w:rPr>
        <w:t>; | 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7. subprogram_declaration → subprogram_head declarations subprogram_declarations compound_statement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8. subprogram_head → </w:t>
      </w:r>
      <w:r>
        <w:rPr>
          <w:b/>
          <w:bCs/>
          <w:sz w:val="22"/>
          <w:szCs w:val="22"/>
        </w:rPr>
        <w:t>function id</w:t>
      </w:r>
      <w:r>
        <w:rPr>
          <w:b w:val="false"/>
          <w:bCs w:val="false"/>
          <w:sz w:val="22"/>
          <w:szCs w:val="22"/>
        </w:rPr>
        <w:t xml:space="preserve"> arguments </w:t>
      </w:r>
      <w:r>
        <w:rPr>
          <w:b/>
          <w:bCs/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9. arguments → </w:t>
      </w:r>
      <w:r>
        <w:rPr>
          <w:b/>
          <w:bCs/>
          <w:sz w:val="22"/>
          <w:szCs w:val="22"/>
        </w:rPr>
        <w:t>(</w:t>
      </w:r>
      <w:r>
        <w:rPr>
          <w:b w:val="false"/>
          <w:bCs w:val="false"/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 | 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10. parameter_list → </w:t>
      </w: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 xml:space="preserve"> : type | parameter_list </w:t>
      </w:r>
      <w:r>
        <w:rPr>
          <w:b/>
          <w:bCs/>
          <w:sz w:val="22"/>
          <w:szCs w:val="22"/>
        </w:rPr>
        <w:t>; id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b w:val="false"/>
          <w:bCs w:val="false"/>
          <w:sz w:val="22"/>
          <w:szCs w:val="22"/>
        </w:rPr>
        <w:t xml:space="preserve"> type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11. c</w:t>
      </w:r>
      <w:bookmarkStart w:id="0" w:name="__DdeLink__2_269911033"/>
      <w:r>
        <w:rPr>
          <w:b w:val="false"/>
          <w:bCs w:val="false"/>
          <w:sz w:val="22"/>
          <w:szCs w:val="22"/>
        </w:rPr>
        <w:t>ompound_statement</w:t>
      </w:r>
      <w:bookmarkEnd w:id="0"/>
      <w:r>
        <w:rPr>
          <w:b w:val="false"/>
          <w:bCs w:val="false"/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>begin</w:t>
      </w:r>
      <w:r>
        <w:rPr>
          <w:b w:val="false"/>
          <w:bCs w:val="false"/>
          <w:sz w:val="22"/>
          <w:szCs w:val="22"/>
        </w:rPr>
        <w:t xml:space="preserve"> optional_statements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12. optional_statements → statement_list |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13. statement_list → statement | statement_list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14. statement → variable </w:t>
      </w:r>
      <w:r>
        <w:rPr>
          <w:b/>
          <w:bCs/>
          <w:sz w:val="22"/>
          <w:szCs w:val="22"/>
        </w:rPr>
        <w:t>assignop</w:t>
      </w:r>
      <w:r>
        <w:rPr>
          <w:b w:val="false"/>
          <w:bCs w:val="false"/>
          <w:sz w:val="22"/>
          <w:szCs w:val="22"/>
        </w:rPr>
        <w:t xml:space="preserve"> expression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| compound_statement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 xml:space="preserve">if </w:t>
      </w:r>
      <w:r>
        <w:rPr>
          <w:b w:val="false"/>
          <w:bCs w:val="false"/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b w:val="false"/>
          <w:bCs w:val="false"/>
          <w:sz w:val="22"/>
          <w:szCs w:val="22"/>
        </w:rPr>
        <w:t xml:space="preserve"> statement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 xml:space="preserve">if </w:t>
      </w:r>
      <w:r>
        <w:rPr>
          <w:b w:val="false"/>
          <w:bCs w:val="false"/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b w:val="false"/>
          <w:bCs w:val="false"/>
          <w:sz w:val="22"/>
          <w:szCs w:val="22"/>
        </w:rPr>
        <w:t xml:space="preserve"> statement </w:t>
      </w:r>
      <w:r>
        <w:rPr>
          <w:b/>
          <w:bCs/>
          <w:sz w:val="22"/>
          <w:szCs w:val="22"/>
        </w:rPr>
        <w:t>else</w:t>
      </w:r>
      <w:r>
        <w:rPr>
          <w:b w:val="false"/>
          <w:bCs w:val="false"/>
          <w:sz w:val="22"/>
          <w:szCs w:val="22"/>
        </w:rPr>
        <w:t xml:space="preserve"> statement 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 xml:space="preserve">| </w:t>
      </w:r>
      <w:r>
        <w:rPr>
          <w:b/>
          <w:bCs/>
          <w:sz w:val="22"/>
          <w:szCs w:val="22"/>
        </w:rPr>
        <w:t>while</w:t>
      </w:r>
      <w:r>
        <w:rPr>
          <w:b w:val="false"/>
          <w:bCs w:val="false"/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b w:val="false"/>
          <w:bCs w:val="false"/>
          <w:sz w:val="22"/>
          <w:szCs w:val="22"/>
        </w:rPr>
        <w:t xml:space="preserve"> statement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15. variable → </w:t>
      </w:r>
      <w:r>
        <w:rPr>
          <w:b/>
          <w:bCs/>
          <w:sz w:val="22"/>
          <w:szCs w:val="22"/>
        </w:rPr>
        <w:t>id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 xml:space="preserve">id 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16. expression_list →expression | expression_list </w:t>
      </w:r>
      <w:r>
        <w:rPr>
          <w:b/>
          <w:bCs/>
          <w:sz w:val="22"/>
          <w:szCs w:val="22"/>
        </w:rPr>
        <w:t>,</w:t>
      </w:r>
      <w:r>
        <w:rPr>
          <w:b w:val="false"/>
          <w:bCs w:val="false"/>
          <w:sz w:val="22"/>
          <w:szCs w:val="22"/>
        </w:rPr>
        <w:t xml:space="preserve"> expression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17. expression → simple_expression | simple_expression </w:t>
      </w:r>
      <w:r>
        <w:rPr>
          <w:b/>
          <w:bCs/>
          <w:sz w:val="22"/>
          <w:szCs w:val="22"/>
        </w:rPr>
        <w:t>relop</w:t>
      </w:r>
      <w:r>
        <w:rPr>
          <w:b w:val="false"/>
          <w:bCs w:val="false"/>
          <w:sz w:val="22"/>
          <w:szCs w:val="22"/>
        </w:rPr>
        <w:t xml:space="preserve"> simple_expression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18. simple_expression → term | sign term | simple_expression </w:t>
      </w:r>
      <w:r>
        <w:rPr>
          <w:b/>
          <w:bCs/>
          <w:sz w:val="22"/>
          <w:szCs w:val="22"/>
        </w:rPr>
        <w:t>addop</w:t>
      </w:r>
      <w:r>
        <w:rPr>
          <w:b w:val="false"/>
          <w:bCs w:val="false"/>
          <w:sz w:val="22"/>
          <w:szCs w:val="22"/>
        </w:rPr>
        <w:t xml:space="preserve"> term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19. term → factor | term </w:t>
      </w:r>
      <w:r>
        <w:rPr>
          <w:b/>
          <w:bCs/>
          <w:sz w:val="22"/>
          <w:szCs w:val="22"/>
        </w:rPr>
        <w:t>multop</w:t>
      </w:r>
      <w:r>
        <w:rPr>
          <w:b w:val="false"/>
          <w:bCs w:val="false"/>
          <w:sz w:val="22"/>
          <w:szCs w:val="22"/>
        </w:rPr>
        <w:t xml:space="preserve"> factor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20. factor → </w:t>
      </w:r>
      <w:r>
        <w:rPr>
          <w:b/>
          <w:bCs/>
          <w:sz w:val="22"/>
          <w:szCs w:val="22"/>
        </w:rPr>
        <w:t xml:space="preserve">id ( </w:t>
      </w:r>
      <w:r>
        <w:rPr>
          <w:b w:val="false"/>
          <w:bCs w:val="false"/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| num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(</w:t>
      </w:r>
      <w:r>
        <w:rPr>
          <w:b w:val="false"/>
          <w:bCs w:val="false"/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 xml:space="preserve">) | </w:t>
      </w:r>
      <w:r>
        <w:rPr>
          <w:b w:val="false"/>
          <w:bCs w:val="false"/>
          <w:sz w:val="22"/>
          <w:szCs w:val="22"/>
        </w:rPr>
        <w:t>variable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| </w:t>
      </w:r>
      <w:r>
        <w:rPr>
          <w:b/>
          <w:bCs/>
          <w:sz w:val="22"/>
          <w:szCs w:val="22"/>
        </w:rPr>
        <w:t xml:space="preserve">not </w:t>
      </w:r>
      <w:r>
        <w:rPr>
          <w:b w:val="false"/>
          <w:bCs w:val="false"/>
          <w:sz w:val="22"/>
          <w:szCs w:val="22"/>
        </w:rPr>
        <w:t>factor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21. sign → </w:t>
      </w:r>
      <w:r>
        <w:rPr>
          <w:b/>
          <w:bCs/>
          <w:sz w:val="22"/>
          <w:szCs w:val="22"/>
        </w:rPr>
        <w:t>+</w:t>
      </w:r>
      <w:r>
        <w:rPr>
          <w:b w:val="false"/>
          <w:bCs w:val="false"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-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---list of found ambiguities---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Found ambiguity in factor. Factor contained the definition of variable.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Marath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2015-10-25T16:06:27Z</dcterms:created>
  <dc:language>en-US</dc:language>
  <cp:lastPrinted>2015-10-25T16:44:01Z</cp:lastPrinted>
  <cp:revision>0</cp:revision>
</cp:coreProperties>
</file>