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No Left Recursion Grammar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-----------------------------------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1. 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declarations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ab/>
        <w:t>| 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ab/>
        <w:t>| 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ab/>
        <w:t>| 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 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identifier_list1</w:t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2.1 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</w:t>
      </w:r>
      <w:r>
        <w:rPr>
          <w:b/>
          <w:bCs/>
          <w:sz w:val="22"/>
          <w:szCs w:val="22"/>
        </w:rPr>
        <w:t xml:space="preserve"> | 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3. 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sz w:val="22"/>
          <w:szCs w:val="22"/>
        </w:rPr>
        <w:t>declarations1</w:t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3.1 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declarations1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4. type → standard_type |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>standard_type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5. standard_type → </w:t>
      </w:r>
      <w:r>
        <w:rPr>
          <w:b/>
          <w:bCs/>
          <w:sz w:val="22"/>
          <w:szCs w:val="22"/>
        </w:rPr>
        <w:t>integer | real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6. 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6.1 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7. subprogram_declaration → subprogram_head declarations subprogram_declarations compound_statement </w:t>
        <w:tab/>
        <w:tab/>
        <w:tab/>
        <w:tab/>
        <w:t>| subprogram_head subprogram_declarations compound_statement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| subprogram_head declarations compound_statement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| subprogram_head compound_statement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8. subprogram_head → </w:t>
      </w:r>
      <w:r>
        <w:rPr>
          <w:b/>
          <w:bCs/>
          <w:sz w:val="22"/>
          <w:szCs w:val="22"/>
        </w:rPr>
        <w:t>function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ab/>
        <w:tab/>
        <w:t>| function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9. 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</w:t>
      </w:r>
      <w:r>
        <w:rPr>
          <w:sz w:val="22"/>
          <w:szCs w:val="22"/>
        </w:rPr>
        <w:t>parameter_list1</w:t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9.1 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>10. 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>begin</w:t>
      </w:r>
      <w:r>
        <w:rPr>
          <w:sz w:val="22"/>
          <w:szCs w:val="22"/>
        </w:rPr>
        <w:t xml:space="preserve"> statement_list </w:t>
      </w:r>
      <w:r>
        <w:rPr>
          <w:b/>
          <w:bCs/>
          <w:sz w:val="22"/>
          <w:szCs w:val="22"/>
        </w:rPr>
        <w:t xml:space="preserve">end </w:t>
      </w: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>begin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11. statement_list → statement </w:t>
      </w:r>
      <w:r>
        <w:rPr>
          <w:sz w:val="22"/>
          <w:szCs w:val="22"/>
        </w:rPr>
        <w:t>statement_list1</w:t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11.1 statement_list1 =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12. 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| compound_statement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13. 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 xml:space="preserve">id [ </w:t>
      </w:r>
      <w:r>
        <w:rPr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14. expression_list →expression </w:t>
      </w:r>
      <w:r>
        <w:rPr>
          <w:sz w:val="22"/>
          <w:szCs w:val="22"/>
        </w:rPr>
        <w:t>expression_list1</w:t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14.1 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15. expression → simple_expression | simple_expression </w:t>
      </w:r>
      <w:r>
        <w:rPr>
          <w:b/>
          <w:bCs/>
          <w:sz w:val="22"/>
          <w:szCs w:val="22"/>
        </w:rPr>
        <w:t>relop</w:t>
      </w:r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16. simple_expression → term simple_expression1 | sign term simple_expression1</w:t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16.1 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17. term → factor </w:t>
      </w:r>
      <w:r>
        <w:rPr>
          <w:sz w:val="22"/>
          <w:szCs w:val="22"/>
        </w:rPr>
        <w:t>term1</w:t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17.1 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 xml:space="preserve">factor term1 </w:t>
      </w: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18. factor → </w:t>
      </w:r>
      <w:r>
        <w:rPr>
          <w:b/>
          <w:bCs/>
          <w:sz w:val="22"/>
          <w:szCs w:val="22"/>
        </w:rPr>
        <w:t xml:space="preserve">id 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| num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 xml:space="preserve">) | </w:t>
      </w:r>
      <w:r>
        <w:rPr>
          <w:sz w:val="22"/>
          <w:szCs w:val="22"/>
        </w:rPr>
        <w:t>variable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19. sign → </w:t>
      </w:r>
      <w:r>
        <w:rPr>
          <w:b/>
          <w:bCs/>
          <w:sz w:val="22"/>
          <w:szCs w:val="22"/>
        </w:rPr>
        <w:t>+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Normal"/>
    <w:pPr>
      <w:spacing w:before="480" w:after="0"/>
      <w:outlineLvl w:val="0"/>
    </w:pPr>
    <w:rPr>
      <w:b/>
      <w:color w:val="345A8A"/>
      <w:sz w:val="32"/>
    </w:rPr>
  </w:style>
  <w:style w:type="paragraph" w:styleId="Heading2">
    <w:name w:val="Heading 2"/>
    <w:qFormat/>
    <w:basedOn w:val="Normal"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qFormat/>
    <w:basedOn w:val="Normal"/>
    <w:pPr>
      <w:spacing w:before="200" w:after="0"/>
      <w:outlineLvl w:val="2"/>
    </w:pPr>
    <w:rPr>
      <w:b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pPr/>
    <w:rPr>
      <w:rFonts w:ascii="Liberation Mono" w:hAnsi="Liberation Mono" w:cs="Liberation Mono"/>
      <w:sz w:val="20"/>
      <w:szCs w:val="20"/>
    </w:rPr>
  </w:style>
  <w:style w:type="paragraph" w:styleId="Title">
    <w:name w:val="Title"/>
    <w:qFormat/>
    <w:basedOn w:val="Normal"/>
    <w:pPr>
      <w:spacing w:before="0" w:after="300"/>
    </w:pPr>
    <w:rPr>
      <w:color w:val="17365D"/>
      <w:sz w:val="52"/>
    </w:rPr>
  </w:style>
  <w:style w:type="paragraph" w:styleId="Subtitle">
    <w:name w:val="Subtitle"/>
    <w:qFormat/>
    <w:basedOn w:val="Normal"/>
    <w:pPr/>
    <w:rPr>
      <w:i/>
      <w:color w:val="4F81BD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en-US</dc:language>
  <cp:lastModifiedBy>Matthew Hruz</cp:lastModifiedBy>
  <cp:lastPrinted>2015-10-25T16:44:00Z</cp:lastPrinted>
  <dcterms:modified xsi:type="dcterms:W3CDTF">2015-11-30T21:06:00Z</dcterms:modified>
  <cp:revision>8</cp:revision>
</cp:coreProperties>
</file>