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0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JAVA-03 e JAVA-04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Variáveis e Operadores</w:t>
            </w:r>
          </w:p>
        </w:tc>
      </w:tr>
    </w:tbl>
    <w:p w:rsidR="00000000" w:rsidDel="00000000" w:rsidP="00000000" w:rsidRDefault="00000000" w:rsidRPr="00000000" w14:paraId="00000007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ou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arquivos .JAVA, indicados pelo instrutor na Plataforma Canvas.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todos os exercícios da lista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print de 01 dos exercícios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 o Fluxograma abaixo, desenvolva o algoritmo abaixo na Linguagem Java: 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951124" cy="611915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124" cy="61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Abono: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Salário: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11000.00</w:t>
            </w:r>
          </w:p>
        </w:tc>
      </w:tr>
    </w:tbl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As variáveis devem ser do tipo float.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em Java que leia 4 notas de um participante, em variáveis do tipo float e exiba na tela a média final do participante. Veja o exemplo abaixo: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1: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2: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3: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Nota 4: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Média final: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8.1</w:t>
            </w:r>
          </w:p>
        </w:tc>
      </w:tr>
    </w:tbl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(NOTA1 + NOTA2 + NOTA3 + NOTA4)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Elabore um algoritmo em Java, que leia o Salário Bruto, o Adicional Noturno, as Horas Extras e os Descontos de um Colaborador, em variáveis do tipo float e exiba na tela o Salário Líquido. Veja o exemplo abaixo: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 Bruto: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Adicional Noturno: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Horas Extras: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Descontos: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 Líquido: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2800.00</w:t>
            </w:r>
          </w:p>
        </w:tc>
      </w:tr>
    </w:tbl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SALÁRIO LÍQUIDO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SALÁRIO BRUTO + ADICIONAL NOTURNO + (HORAS EXTRAS * 5) - DESCONTOS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quatro valores float (n1, n2, n3, n4). A seguir, calcule e mostre a diferença do produto entre o n1 e n2 pelo produto entre o n3 e o n4. Veja os exemplos abaixo: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-26.0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86.0</w:t>
            </w:r>
          </w:p>
        </w:tc>
      </w:tr>
    </w:tbl>
    <w:p w:rsidR="00000000" w:rsidDel="00000000" w:rsidP="00000000" w:rsidRDefault="00000000" w:rsidRPr="00000000" w14:paraId="0000006B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(n1 * n2) – (n3 * n4)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7UpQVDfHs4kwUybLRrd2LWUag==">AMUW2mVNXcdY30xj1d+9r5o86X4fxwWMDRRwc2sMUQ61wTarZ9UrRVd4R3iE+UHvUvVTYrnWBI5fO7kiej52UHIOvAiTtxpzUOdFN/8IEd1daI2woHFovT8=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