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UK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marketing: </w:t>
      </w:r>
      <w:r>
        <w:t>Google Analytics, e-marketing,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xml:space="preserve">: integrated Google Analytics, email campaigns, Salesforce, paid advertising and social-channel data into unified marketing analytics in Snowflake using dbt, Matillion and SQL. Built </w:t>
      </w:r>
      <w:hyperlink r:id="rId15">
        <w:r>
          <w:rPr>
            <w:color w:val="173D59"/>
            <w:u w:val="none"/>
          </w:rPr>
          <w:t>DataDQ advertising-data workflows</w:t>
        </w:r>
      </w:hyperlink>
      <w:r>
        <w:t xml:space="preserve"> with Airflow, S3 and Redshift.</w:t>
      </w:r>
    </w:p>
    <w:p>
      <w:pPr>
        <w:pStyle w:val="CVBullet"/>
        <w:numPr>
          <w:ilvl w:val="0"/>
          <w:numId w:val="10"/>
        </w:numPr>
      </w:pPr>
      <w:hyperlink r:id="rId16">
        <w:r>
          <w:rPr>
            <w:color w:val="173D59"/>
            <w:u w:val="none"/>
          </w:rPr>
          <w:t>Comcast / Sky</w:t>
        </w:r>
      </w:hyperlink>
      <w:r>
        <w:t xml:space="preserve">: developed a metadata extraction solution using Python, PostgreSQL and Collibra, and a separate tested </w:t>
      </w:r>
      <w:hyperlink r:id="rId17">
        <w:r>
          <w:rPr>
            <w:color w:val="173D59"/>
            <w:u w:val="none"/>
          </w:rPr>
          <w:t>GCP/AlloyDB prototype</w:t>
        </w:r>
      </w:hyperlink>
      <w:r>
        <w:t xml:space="preserve"> for metadata extraction and schema-change capture. </w:t>
      </w:r>
      <w:hyperlink r:id="rId18">
        <w:r>
          <w:rPr>
            <w:color w:val="173D59"/>
            <w:u w:val="none"/>
          </w:rPr>
          <w:t>Hyperoptic</w:t>
        </w:r>
      </w:hyperlink>
      <w:r>
        <w:t>: mapped telecom data models to TM Forum SID/ODA using ER/UML modelling tools.</w:t>
      </w:r>
    </w:p>
    <w:p>
      <w:pPr>
        <w:pStyle w:val="Heading1"/>
      </w:pPr>
      <w:r>
        <w:t>Further architecture, AI and education experience</w:t>
      </w:r>
    </w:p>
    <w:p>
      <w:pPr>
        <w:pStyle w:val="Heading2"/>
      </w:pPr>
      <w:r>
        <w:t>Solution Architect / Technical Lead - eADR</w:t>
      </w:r>
    </w:p>
    <w:p>
      <w:pPr>
        <w:pStyle w:val="CVMetadata"/>
      </w:pPr>
      <w:hyperlink r:id="rId19">
        <w:r>
          <w:rPr>
            <w:color w:val="173D59"/>
            <w:u w:val="none"/>
          </w:rPr>
          <w:t>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Data Architect / Technical Lead - Road Transport Analytics</w:t>
      </w:r>
    </w:p>
    <w:p>
      <w:pPr>
        <w:pStyle w:val="CVMetadata"/>
      </w:pPr>
      <w:hyperlink r:id="rId21">
        <w:r>
          <w:rPr>
            <w:color w:val="173D59"/>
            <w:u w:val="none"/>
          </w:rPr>
          <w:t>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2">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3">
        <w:r>
          <w:rPr>
            <w:color w:val="173D59"/>
            <w:u w:val="none"/>
          </w:rPr>
          <w:t>Algebra / Algebra LAB</w:t>
        </w:r>
      </w:hyperlink>
      <w:r>
        <w:t xml:space="preserve"> | Mar 2018 - Sep 2022</w:t>
      </w:r>
    </w:p>
    <w:p>
      <w:pPr>
        <w:pStyle w:val="CVBullet"/>
        <w:numPr>
          <w:ilvl w:val="0"/>
          <w:numId w:val="10"/>
        </w:numPr>
      </w:pPr>
      <w:hyperlink r:id="rId24">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r>
        <w:t xml:space="preserve">Delivered data engineering and computer-vision projects, including </w:t>
      </w:r>
      <w:hyperlink r:id="rId25">
        <w:r>
          <w:rPr>
            <w:color w:val="173D59"/>
            <w:u w:val="none"/>
          </w:rPr>
          <w:t>Erasmus ADSEE</w:t>
        </w:r>
      </w:hyperlink>
      <w:r>
        <w:t>. Course leader for Machine Learning on the Data Science master's, delivering part of its lectures and practical exercises; also taught Disruptive Technologies and E-business.</w:t>
      </w:r>
    </w:p>
    <w:p>
      <w:pPr>
        <w:pStyle w:val="CVEarlier"/>
      </w:pPr>
      <w:r>
        <w:t xml:space="preserve">Earlier experience: </w:t>
      </w:r>
      <w:hyperlink r:id="rId26">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27">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28">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29">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0">
        <w:r>
          <w:rPr>
            <w:color w:val="173D59"/>
            <w:u w:val="none"/>
          </w:rPr>
          <w:t>Occupational and professional registers</w:t>
        </w:r>
      </w:hyperlink>
      <w:r>
        <w:t>: built C#/ASP.NET Core applications with linked reference data, search, editing, access management and change-history views.</w:t>
      </w:r>
    </w:p>
    <w:p>
      <w:pPr>
        <w:pStyle w:val="CVBullet"/>
        <w:numPr>
          <w:ilvl w:val="0"/>
          <w:numId w:val="10"/>
        </w:numPr>
      </w:pPr>
      <w:hyperlink r:id="rId31">
        <w:r>
          <w:rPr>
            <w:color w:val="173D59"/>
            <w:u w:val="none"/>
          </w:rPr>
          <w:t>eFTI portal</w:t>
        </w:r>
      </w:hyperlink>
      <w:r>
        <w:t>: developed Java/Spring Boot and React/TypeScript software for freight datasets, XML validation, subset selection, access links and audit.</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Previous credentials: SnowPro Core (2024; expired Jan 2026); AWS Cloud Practitioner (2022).</w:t>
      </w:r>
    </w:p>
    <w:p>
      <w:pPr>
        <w:pStyle w:val="CVEducation"/>
      </w:pPr>
      <w:r>
        <w:t>Languages: English - full professional proficiency, including consulting and teaching; Croatian - native.</w:t>
      </w:r>
    </w:p>
    <w:p>
      <w:pPr>
        <w:pStyle w:val="CVEducation"/>
      </w:pPr>
      <w:hyperlink r:id="rId32">
        <w:r>
          <w:rPr>
            <w:color w:val="173D59"/>
            <w:u w:val="none"/>
          </w:rPr>
          <w:t>Public Databricks workshop materials</w:t>
        </w:r>
      </w:hyperlink>
    </w:p>
    <w:sectPr w:rsidR="00FC693F" w:rsidRPr="0006063C" w:rsidSect="00034616">
      <w:footerReference w:type="default" r:id="rId33"/>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Road_Transport_Analytics_2024/" TargetMode="External"/><Relationship Id="rId22" Type="http://schemas.openxmlformats.org/officeDocument/2006/relationships/hyperlink" Target="https://hrvojej.github.io/portfolio_8tracks_mixer_2024/" TargetMode="External"/><Relationship Id="rId23" Type="http://schemas.openxmlformats.org/officeDocument/2006/relationships/hyperlink" Target="https://hrvojej.github.io/portfolio_Algebra_2018_22/" TargetMode="External"/><Relationship Id="rId24" Type="http://schemas.openxmlformats.org/officeDocument/2006/relationships/hyperlink" Target="https://hrvojej.github.io/portfolio_IRI2_2020_22/" TargetMode="External"/><Relationship Id="rId25" Type="http://schemas.openxmlformats.org/officeDocument/2006/relationships/hyperlink" Target="https://hrvojej.github.io/portfolio_ADSEE_2019_22/" TargetMode="External"/><Relationship Id="rId26" Type="http://schemas.openxmlformats.org/officeDocument/2006/relationships/hyperlink" Target="https://hrvojej.github.io/portfolio_ZSEM_Information_Systems_2002_17/" TargetMode="External"/><Relationship Id="rId27" Type="http://schemas.openxmlformats.org/officeDocument/2006/relationships/hyperlink" Target="https://hrvojej.github.io/portfolio_Croatian_Car_Market/" TargetMode="External"/><Relationship Id="rId28" Type="http://schemas.openxmlformats.org/officeDocument/2006/relationships/hyperlink" Target="https://hrvojej.github.io/portfolio_Desktop_Property_Analytics/" TargetMode="External"/><Relationship Id="rId29" Type="http://schemas.openxmlformats.org/officeDocument/2006/relationships/hyperlink" Target="https://hrvojej.github.io/portfolio_News_Portal/" TargetMode="External"/><Relationship Id="rId30" Type="http://schemas.openxmlformats.org/officeDocument/2006/relationships/hyperlink" Target="https://hrvojej.github.io/portfolio_Occupational_Registries/" TargetMode="External"/><Relationship Id="rId31" Type="http://schemas.openxmlformats.org/officeDocument/2006/relationships/hyperlink" Target="https://hrvojej.github.io/portfolio_eFTI_Portal/" TargetMode="External"/><Relationship Id="rId32" Type="http://schemas.openxmlformats.org/officeDocument/2006/relationships/hyperlink" Target="https://hrvojej.github.io/Neos_DE_Workshop_2026-public/" TargetMode="External"/><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7</cp:revision>
  <dcterms:created xsi:type="dcterms:W3CDTF">2026-10-06T12:00:00Z</dcterms:created>
  <dcterms:modified xsi:type="dcterms:W3CDTF">2026-10-07T12:00:00Z</dcterms:modified>
  <cp:category/>
</cp:coreProperties>
</file>