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1156B">
      <w:pPr>
        <w:pStyle w:val="Naslovnica"/>
        <w:spacing w:after="0" w:line="240" w:lineRule="auto"/>
        <w:ind w:firstLine="0"/>
        <w:rPr>
          <w:b w:val="0"/>
        </w:rPr>
      </w:pPr>
      <w:r>
        <w:rPr>
          <w:b w:val="0"/>
        </w:rPr>
        <w:t>SVEUČILIŠTE U MOSTARU</w:t>
      </w:r>
    </w:p>
    <w:p w14:paraId="77CE1B98" w14:textId="77777777" w:rsidR="00F1156B" w:rsidRPr="00AA2C22" w:rsidRDefault="00F1156B" w:rsidP="00F1156B">
      <w:pPr>
        <w:pStyle w:val="Naslovnica"/>
        <w:spacing w:after="0" w:line="240" w:lineRule="auto"/>
        <w:ind w:firstLine="0"/>
        <w:rPr>
          <w:b w:val="0"/>
        </w:rPr>
      </w:pPr>
      <w:r w:rsidRPr="00AA2C22">
        <w:rPr>
          <w:b w:val="0"/>
        </w:rPr>
        <w:t>FAKULTET</w:t>
      </w:r>
      <w:r>
        <w:rPr>
          <w:b w:val="0"/>
        </w:rPr>
        <w:t xml:space="preserve"> STROJARSTVA, RAČUNARSTVA I ELEKTROTEHNIKE</w:t>
      </w:r>
    </w:p>
    <w:p w14:paraId="390598D2" w14:textId="77777777" w:rsidR="00F1156B" w:rsidRDefault="00F1156B" w:rsidP="00F1156B">
      <w:pPr>
        <w:pStyle w:val="Naslovnica"/>
        <w:spacing w:after="0" w:line="240" w:lineRule="auto"/>
        <w:ind w:firstLine="0"/>
        <w:rPr>
          <w:b w:val="0"/>
        </w:rPr>
      </w:pPr>
    </w:p>
    <w:p w14:paraId="26C47AD8" w14:textId="77777777" w:rsidR="00F1156B" w:rsidRDefault="00F1156B" w:rsidP="00F1156B">
      <w:pPr>
        <w:pStyle w:val="Naslovnica"/>
        <w:spacing w:after="0" w:line="240" w:lineRule="auto"/>
        <w:ind w:firstLine="0"/>
        <w:rPr>
          <w:b w:val="0"/>
        </w:rPr>
      </w:pPr>
    </w:p>
    <w:p w14:paraId="5AA9800B" w14:textId="77777777" w:rsidR="00F1156B" w:rsidRDefault="00F1156B" w:rsidP="00F1156B">
      <w:pPr>
        <w:pStyle w:val="Naslovnica"/>
        <w:spacing w:after="0" w:line="240" w:lineRule="auto"/>
        <w:ind w:firstLine="0"/>
        <w:rPr>
          <w:b w:val="0"/>
        </w:rPr>
      </w:pPr>
    </w:p>
    <w:p w14:paraId="33A1FC17" w14:textId="77777777" w:rsidR="00F1156B" w:rsidRDefault="00F1156B" w:rsidP="00F1156B">
      <w:pPr>
        <w:pStyle w:val="Naslovnica"/>
        <w:spacing w:after="0" w:line="240" w:lineRule="auto"/>
        <w:ind w:firstLine="0"/>
        <w:rPr>
          <w:b w:val="0"/>
        </w:rPr>
      </w:pPr>
    </w:p>
    <w:p w14:paraId="6850CCE1" w14:textId="77777777" w:rsidR="00F1156B" w:rsidRDefault="00F1156B" w:rsidP="00F1156B">
      <w:pPr>
        <w:pStyle w:val="Naslovnica"/>
        <w:spacing w:after="0" w:line="240" w:lineRule="auto"/>
        <w:ind w:firstLine="0"/>
        <w:rPr>
          <w:b w:val="0"/>
        </w:rPr>
      </w:pPr>
    </w:p>
    <w:p w14:paraId="7ED0BB5C" w14:textId="77777777" w:rsidR="00F1156B" w:rsidRDefault="00F1156B" w:rsidP="00F1156B">
      <w:pPr>
        <w:pStyle w:val="Naslovnica"/>
        <w:spacing w:after="0" w:line="240" w:lineRule="auto"/>
        <w:ind w:firstLine="0"/>
        <w:rPr>
          <w:b w:val="0"/>
        </w:rPr>
      </w:pPr>
    </w:p>
    <w:p w14:paraId="28B0C0A5" w14:textId="77777777" w:rsidR="00F1156B" w:rsidRDefault="00F1156B" w:rsidP="00F1156B">
      <w:pPr>
        <w:pStyle w:val="Naslovnica"/>
        <w:spacing w:after="0" w:line="240" w:lineRule="auto"/>
        <w:ind w:firstLine="0"/>
        <w:rPr>
          <w:b w:val="0"/>
        </w:rPr>
      </w:pPr>
    </w:p>
    <w:p w14:paraId="1FDB361C" w14:textId="77777777" w:rsidR="00F1156B" w:rsidRDefault="00F1156B" w:rsidP="00F1156B">
      <w:pPr>
        <w:pStyle w:val="Naslovnica"/>
        <w:spacing w:after="0" w:line="240" w:lineRule="auto"/>
        <w:ind w:firstLine="0"/>
        <w:rPr>
          <w:b w:val="0"/>
        </w:rPr>
      </w:pPr>
    </w:p>
    <w:p w14:paraId="37B7A48B" w14:textId="77777777" w:rsidR="00F1156B" w:rsidRDefault="00F1156B" w:rsidP="00F1156B">
      <w:pPr>
        <w:pStyle w:val="Naslovnica"/>
        <w:spacing w:after="0" w:line="240" w:lineRule="auto"/>
        <w:ind w:firstLine="0"/>
        <w:rPr>
          <w:b w:val="0"/>
        </w:rPr>
      </w:pPr>
    </w:p>
    <w:p w14:paraId="1B303034" w14:textId="77777777" w:rsidR="00F1156B" w:rsidRDefault="00F1156B" w:rsidP="00F1156B">
      <w:pPr>
        <w:pStyle w:val="Naslovnica"/>
        <w:spacing w:after="0" w:line="240" w:lineRule="auto"/>
        <w:ind w:firstLine="0"/>
        <w:rPr>
          <w:b w:val="0"/>
        </w:rPr>
      </w:pPr>
    </w:p>
    <w:p w14:paraId="22B60E37" w14:textId="77777777" w:rsidR="00F1156B" w:rsidRDefault="00F1156B" w:rsidP="00F1156B">
      <w:pPr>
        <w:pStyle w:val="Naslovnica"/>
        <w:spacing w:after="0" w:line="240" w:lineRule="auto"/>
        <w:ind w:firstLine="0"/>
        <w:rPr>
          <w:b w:val="0"/>
        </w:rPr>
      </w:pPr>
    </w:p>
    <w:p w14:paraId="3D4C06DB" w14:textId="77777777" w:rsidR="00F1156B" w:rsidRDefault="00F1156B" w:rsidP="00F1156B">
      <w:pPr>
        <w:pStyle w:val="Naslovnica"/>
        <w:spacing w:after="0" w:line="240" w:lineRule="auto"/>
        <w:ind w:firstLine="0"/>
        <w:rPr>
          <w:b w:val="0"/>
        </w:rPr>
      </w:pPr>
    </w:p>
    <w:p w14:paraId="28AFE636" w14:textId="77777777" w:rsidR="00F1156B" w:rsidRDefault="00F1156B" w:rsidP="00F1156B">
      <w:pPr>
        <w:pStyle w:val="Naslovnica"/>
        <w:spacing w:after="0" w:line="240" w:lineRule="auto"/>
        <w:ind w:firstLine="0"/>
        <w:rPr>
          <w:b w:val="0"/>
        </w:rPr>
      </w:pPr>
    </w:p>
    <w:p w14:paraId="7F1F799C" w14:textId="77777777" w:rsidR="00F1156B" w:rsidRPr="00287605" w:rsidRDefault="00F1156B" w:rsidP="00F1156B">
      <w:pPr>
        <w:pStyle w:val="Naslovnica"/>
        <w:spacing w:after="0" w:line="240" w:lineRule="auto"/>
        <w:ind w:firstLine="0"/>
        <w:rPr>
          <w:b w:val="0"/>
        </w:rPr>
      </w:pPr>
      <w:r>
        <w:rPr>
          <w:b w:val="0"/>
        </w:rPr>
        <w:t>SEMINARSKI RAD</w:t>
      </w:r>
    </w:p>
    <w:p w14:paraId="75894743" w14:textId="77777777" w:rsidR="00F1156B" w:rsidRDefault="00F1156B" w:rsidP="00F1156B">
      <w:pPr>
        <w:pStyle w:val="Naslovnica"/>
        <w:spacing w:after="0" w:line="240" w:lineRule="auto"/>
        <w:ind w:firstLine="0"/>
        <w:rPr>
          <w:b w:val="0"/>
        </w:rPr>
      </w:pPr>
    </w:p>
    <w:p w14:paraId="2E7FBD44" w14:textId="77777777" w:rsidR="00F1156B" w:rsidRDefault="00F1156B" w:rsidP="00F1156B">
      <w:pPr>
        <w:pStyle w:val="Naslovnica"/>
        <w:spacing w:after="0" w:line="240" w:lineRule="auto"/>
        <w:ind w:firstLine="0"/>
        <w:rPr>
          <w:b w:val="0"/>
        </w:rPr>
      </w:pPr>
    </w:p>
    <w:p w14:paraId="758CB124" w14:textId="333833D8" w:rsidR="00F1156B" w:rsidRDefault="00021310" w:rsidP="00F1156B">
      <w:pPr>
        <w:pStyle w:val="Title"/>
        <w:ind w:firstLine="0"/>
      </w:pPr>
      <w:r>
        <w:t>SIMULACIJA RADA SERVISA</w:t>
      </w:r>
      <w:r w:rsidR="007143DA">
        <w:t xml:space="preserve"> „BRZI TOČAK“</w:t>
      </w:r>
      <w:r>
        <w:t xml:space="preserve"> ZA POPRAVAK </w:t>
      </w:r>
      <w:r w:rsidR="00286E0F">
        <w:t>BICIKALA</w:t>
      </w:r>
      <w:r w:rsidR="00B135B4">
        <w:t xml:space="preserve"> U NETLOGU</w:t>
      </w:r>
    </w:p>
    <w:p w14:paraId="3174B14F" w14:textId="77777777" w:rsidR="00F1156B" w:rsidRPr="0014635C" w:rsidRDefault="00F1156B" w:rsidP="00F1156B">
      <w:pPr>
        <w:pStyle w:val="Naslovnica"/>
        <w:spacing w:after="0" w:line="240" w:lineRule="auto"/>
        <w:ind w:firstLine="0"/>
        <w:rPr>
          <w:b w:val="0"/>
          <w:bCs/>
        </w:rPr>
      </w:pPr>
    </w:p>
    <w:p w14:paraId="64C2E7A8" w14:textId="77777777" w:rsidR="00F1156B" w:rsidRPr="0014635C" w:rsidRDefault="00F1156B" w:rsidP="00F1156B">
      <w:pPr>
        <w:pStyle w:val="Naslovnica"/>
        <w:spacing w:after="0" w:line="240" w:lineRule="auto"/>
        <w:ind w:firstLine="0"/>
        <w:rPr>
          <w:b w:val="0"/>
          <w:bCs/>
        </w:rPr>
      </w:pPr>
    </w:p>
    <w:p w14:paraId="243E0E92" w14:textId="77777777" w:rsidR="00F1156B" w:rsidRPr="0014635C" w:rsidRDefault="00F1156B" w:rsidP="00F1156B">
      <w:pPr>
        <w:pStyle w:val="Naslovnica"/>
        <w:spacing w:after="0" w:line="240" w:lineRule="auto"/>
        <w:ind w:firstLine="0"/>
        <w:rPr>
          <w:b w:val="0"/>
          <w:bCs/>
        </w:rPr>
      </w:pPr>
    </w:p>
    <w:p w14:paraId="7BC1B826" w14:textId="62E2A259" w:rsidR="00F1156B" w:rsidRDefault="00286E0F" w:rsidP="00F1156B">
      <w:pPr>
        <w:pStyle w:val="Naslovnica"/>
        <w:spacing w:after="0" w:line="240" w:lineRule="auto"/>
        <w:ind w:firstLine="0"/>
        <w:jc w:val="right"/>
        <w:rPr>
          <w:b w:val="0"/>
          <w:noProof/>
        </w:rPr>
      </w:pPr>
      <w:r>
        <w:rPr>
          <w:b w:val="0"/>
          <w:noProof/>
        </w:rPr>
        <w:t>Hrvoje Sesar</w:t>
      </w:r>
      <w:r w:rsidR="005C49C4">
        <w:rPr>
          <w:b w:val="0"/>
          <w:noProof/>
        </w:rPr>
        <w:br/>
      </w:r>
      <w:r>
        <w:rPr>
          <w:b w:val="0"/>
          <w:noProof/>
        </w:rPr>
        <w:t>Antonio Šego</w:t>
      </w:r>
    </w:p>
    <w:p w14:paraId="51C28416" w14:textId="77777777" w:rsidR="00F1156B" w:rsidRPr="0014635C" w:rsidRDefault="00F1156B" w:rsidP="00F1156B">
      <w:pPr>
        <w:pStyle w:val="Ostalo"/>
        <w:spacing w:after="0" w:line="240" w:lineRule="auto"/>
        <w:jc w:val="center"/>
        <w:rPr>
          <w:b w:val="0"/>
          <w:bCs/>
          <w:sz w:val="28"/>
          <w:szCs w:val="28"/>
        </w:rPr>
      </w:pPr>
    </w:p>
    <w:p w14:paraId="2E522A9E" w14:textId="77777777" w:rsidR="00F1156B" w:rsidRPr="0014635C" w:rsidRDefault="00F1156B" w:rsidP="00F1156B">
      <w:pPr>
        <w:pStyle w:val="Ostalo"/>
        <w:spacing w:after="0" w:line="240" w:lineRule="auto"/>
        <w:jc w:val="center"/>
        <w:rPr>
          <w:b w:val="0"/>
          <w:bCs/>
          <w:sz w:val="28"/>
          <w:szCs w:val="28"/>
        </w:rPr>
      </w:pPr>
    </w:p>
    <w:p w14:paraId="2139B515" w14:textId="77777777" w:rsidR="00F1156B" w:rsidRPr="0014635C" w:rsidRDefault="00F1156B" w:rsidP="00F1156B">
      <w:pPr>
        <w:pStyle w:val="Ostalo"/>
        <w:spacing w:after="0" w:line="240" w:lineRule="auto"/>
        <w:jc w:val="center"/>
        <w:rPr>
          <w:b w:val="0"/>
          <w:bCs/>
          <w:sz w:val="28"/>
          <w:szCs w:val="28"/>
        </w:rPr>
      </w:pPr>
    </w:p>
    <w:p w14:paraId="3DE4BD9F" w14:textId="77777777" w:rsidR="00F1156B" w:rsidRPr="0014635C" w:rsidRDefault="00F1156B" w:rsidP="00F1156B">
      <w:pPr>
        <w:pStyle w:val="Ostalo"/>
        <w:spacing w:after="0" w:line="240" w:lineRule="auto"/>
        <w:jc w:val="center"/>
        <w:rPr>
          <w:b w:val="0"/>
          <w:bCs/>
          <w:sz w:val="28"/>
          <w:szCs w:val="28"/>
        </w:rPr>
      </w:pPr>
    </w:p>
    <w:p w14:paraId="0B4B522F" w14:textId="77777777" w:rsidR="00F1156B" w:rsidRPr="0014635C" w:rsidRDefault="00F1156B" w:rsidP="00F1156B">
      <w:pPr>
        <w:pStyle w:val="Ostalo"/>
        <w:spacing w:after="0" w:line="240" w:lineRule="auto"/>
        <w:jc w:val="center"/>
        <w:rPr>
          <w:b w:val="0"/>
          <w:bCs/>
          <w:sz w:val="28"/>
          <w:szCs w:val="28"/>
        </w:rPr>
      </w:pPr>
    </w:p>
    <w:p w14:paraId="639C8B3F" w14:textId="77777777" w:rsidR="00F1156B" w:rsidRPr="0014635C" w:rsidRDefault="00F1156B" w:rsidP="00F1156B">
      <w:pPr>
        <w:pStyle w:val="Ostalo"/>
        <w:spacing w:after="0" w:line="240" w:lineRule="auto"/>
        <w:jc w:val="center"/>
        <w:rPr>
          <w:b w:val="0"/>
          <w:bCs/>
          <w:sz w:val="28"/>
          <w:szCs w:val="28"/>
        </w:rPr>
      </w:pPr>
    </w:p>
    <w:p w14:paraId="0796D63E" w14:textId="77777777" w:rsidR="00F1156B" w:rsidRPr="0014635C" w:rsidRDefault="00F1156B" w:rsidP="00F1156B">
      <w:pPr>
        <w:pStyle w:val="Ostalo"/>
        <w:spacing w:after="0" w:line="240" w:lineRule="auto"/>
        <w:jc w:val="center"/>
        <w:rPr>
          <w:b w:val="0"/>
          <w:bCs/>
          <w:sz w:val="28"/>
          <w:szCs w:val="28"/>
        </w:rPr>
      </w:pPr>
    </w:p>
    <w:p w14:paraId="40A5C0A5" w14:textId="77777777" w:rsidR="00F1156B" w:rsidRPr="0014635C" w:rsidRDefault="00F1156B" w:rsidP="00F1156B">
      <w:pPr>
        <w:pStyle w:val="Ostalo"/>
        <w:spacing w:after="0" w:line="240" w:lineRule="auto"/>
        <w:jc w:val="center"/>
        <w:rPr>
          <w:b w:val="0"/>
          <w:bCs/>
          <w:sz w:val="28"/>
          <w:szCs w:val="28"/>
        </w:rPr>
      </w:pPr>
    </w:p>
    <w:p w14:paraId="31DC55A8" w14:textId="77777777" w:rsidR="00F1156B" w:rsidRPr="0014635C" w:rsidRDefault="00F1156B" w:rsidP="00F1156B">
      <w:pPr>
        <w:pStyle w:val="Ostalo"/>
        <w:spacing w:after="0" w:line="240" w:lineRule="auto"/>
        <w:jc w:val="center"/>
        <w:rPr>
          <w:b w:val="0"/>
          <w:bCs/>
          <w:sz w:val="28"/>
          <w:szCs w:val="28"/>
        </w:rPr>
      </w:pPr>
    </w:p>
    <w:p w14:paraId="6CCECE18" w14:textId="77777777" w:rsidR="00F1156B" w:rsidRPr="0014635C" w:rsidRDefault="00F1156B" w:rsidP="00F1156B">
      <w:pPr>
        <w:pStyle w:val="Ostalo"/>
        <w:spacing w:after="0" w:line="240" w:lineRule="auto"/>
        <w:jc w:val="center"/>
        <w:rPr>
          <w:b w:val="0"/>
          <w:bCs/>
          <w:sz w:val="28"/>
          <w:szCs w:val="28"/>
        </w:rPr>
      </w:pPr>
    </w:p>
    <w:p w14:paraId="54C5542C" w14:textId="77777777" w:rsidR="00F1156B" w:rsidRPr="0014635C" w:rsidRDefault="00F1156B" w:rsidP="00F1156B">
      <w:pPr>
        <w:pStyle w:val="Ostalo"/>
        <w:spacing w:after="0" w:line="240" w:lineRule="auto"/>
        <w:jc w:val="center"/>
        <w:rPr>
          <w:b w:val="0"/>
          <w:bCs/>
          <w:sz w:val="28"/>
          <w:szCs w:val="28"/>
        </w:rPr>
      </w:pPr>
    </w:p>
    <w:p w14:paraId="313AF3BA" w14:textId="77777777" w:rsidR="006315C5" w:rsidRDefault="00F1156B" w:rsidP="00577063">
      <w:pPr>
        <w:jc w:val="center"/>
        <w:rPr>
          <w:sz w:val="28"/>
          <w:szCs w:val="28"/>
        </w:rPr>
      </w:pPr>
      <w:r w:rsidRPr="00F1156B">
        <w:rPr>
          <w:sz w:val="28"/>
          <w:szCs w:val="28"/>
        </w:rPr>
        <w:t xml:space="preserve">Mostar, </w:t>
      </w:r>
      <w:r w:rsidR="005C49C4">
        <w:rPr>
          <w:sz w:val="28"/>
          <w:szCs w:val="28"/>
        </w:rPr>
        <w:t>lipanj 2024</w:t>
      </w:r>
      <w:r w:rsidRPr="00F1156B">
        <w:rPr>
          <w:sz w:val="28"/>
          <w:szCs w:val="28"/>
        </w:rPr>
        <w:t>.</w:t>
      </w:r>
    </w:p>
    <w:p w14:paraId="6695FBA4" w14:textId="6EAECCEF" w:rsidR="008815F9" w:rsidRPr="008815F9" w:rsidRDefault="008815F9" w:rsidP="000F3FB7">
      <w:pPr>
        <w:pStyle w:val="Heading1"/>
        <w:numPr>
          <w:ilvl w:val="0"/>
          <w:numId w:val="0"/>
        </w:numPr>
        <w:spacing w:before="0" w:after="0" w:line="0" w:lineRule="atLeast"/>
        <w:ind w:left="431" w:hanging="431"/>
      </w:pPr>
      <w:bookmarkStart w:id="0" w:name="_Toc168359926"/>
      <w:bookmarkStart w:id="1" w:name="_Toc168361568"/>
      <w:bookmarkStart w:id="2" w:name="_Toc168413304"/>
      <w:r w:rsidRPr="008815F9">
        <w:lastRenderedPageBreak/>
        <w:t>Sadržaj</w:t>
      </w:r>
      <w:bookmarkEnd w:id="0"/>
      <w:bookmarkEnd w:id="1"/>
      <w:bookmarkEnd w:id="2"/>
    </w:p>
    <w:sdt>
      <w:sdtPr>
        <w:id w:val="-156315974"/>
        <w:docPartObj>
          <w:docPartGallery w:val="Table of Contents"/>
          <w:docPartUnique/>
        </w:docPartObj>
      </w:sdtPr>
      <w:sdtEndPr>
        <w:rPr>
          <w:b/>
          <w:bCs/>
          <w:noProof/>
        </w:rPr>
      </w:sdtEndPr>
      <w:sdtContent>
        <w:p w14:paraId="5591D413" w14:textId="44AF6FF4" w:rsidR="00F01295" w:rsidRDefault="00F123E3">
          <w:pPr>
            <w:pStyle w:val="TOC1"/>
            <w:tabs>
              <w:tab w:val="right" w:leader="dot" w:pos="9350"/>
            </w:tabs>
            <w:rPr>
              <w:rFonts w:asciiTheme="minorHAnsi" w:eastAsiaTheme="minorEastAsia" w:hAnsiTheme="minorHAnsi" w:cstheme="minorBidi"/>
              <w:noProof/>
              <w:kern w:val="2"/>
              <w:sz w:val="24"/>
              <w:lang w:eastAsia="hr-HR"/>
              <w14:ligatures w14:val="standardContextual"/>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14:paraId="5681CD98" w14:textId="563DA632" w:rsidR="00F01295" w:rsidRDefault="00000000">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6" w:history="1">
            <w:r w:rsidR="00F01295" w:rsidRPr="00A90789">
              <w:rPr>
                <w:rStyle w:val="Hyperlink"/>
                <w:noProof/>
              </w:rPr>
              <w:t>1</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Uvod</w:t>
            </w:r>
            <w:r w:rsidR="00F01295">
              <w:rPr>
                <w:noProof/>
                <w:webHidden/>
              </w:rPr>
              <w:tab/>
            </w:r>
            <w:r w:rsidR="00F01295">
              <w:rPr>
                <w:noProof/>
                <w:webHidden/>
              </w:rPr>
              <w:fldChar w:fldCharType="begin"/>
            </w:r>
            <w:r w:rsidR="00F01295">
              <w:rPr>
                <w:noProof/>
                <w:webHidden/>
              </w:rPr>
              <w:instrText xml:space="preserve"> PAGEREF _Toc168413306 \h </w:instrText>
            </w:r>
            <w:r w:rsidR="00F01295">
              <w:rPr>
                <w:noProof/>
                <w:webHidden/>
              </w:rPr>
            </w:r>
            <w:r w:rsidR="00F01295">
              <w:rPr>
                <w:noProof/>
                <w:webHidden/>
              </w:rPr>
              <w:fldChar w:fldCharType="separate"/>
            </w:r>
            <w:r w:rsidR="00B63856">
              <w:rPr>
                <w:noProof/>
                <w:webHidden/>
              </w:rPr>
              <w:t>1</w:t>
            </w:r>
            <w:r w:rsidR="00F01295">
              <w:rPr>
                <w:noProof/>
                <w:webHidden/>
              </w:rPr>
              <w:fldChar w:fldCharType="end"/>
            </w:r>
          </w:hyperlink>
        </w:p>
        <w:p w14:paraId="4CB92140" w14:textId="51FD3A4D" w:rsidR="00F01295" w:rsidRDefault="00000000">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7" w:history="1">
            <w:r w:rsidR="00F01295" w:rsidRPr="00A90789">
              <w:rPr>
                <w:rStyle w:val="Hyperlink"/>
                <w:noProof/>
              </w:rPr>
              <w:t>2</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Opis problema</w:t>
            </w:r>
            <w:r w:rsidR="00F01295">
              <w:rPr>
                <w:noProof/>
                <w:webHidden/>
              </w:rPr>
              <w:tab/>
            </w:r>
            <w:r w:rsidR="00F01295">
              <w:rPr>
                <w:noProof/>
                <w:webHidden/>
              </w:rPr>
              <w:fldChar w:fldCharType="begin"/>
            </w:r>
            <w:r w:rsidR="00F01295">
              <w:rPr>
                <w:noProof/>
                <w:webHidden/>
              </w:rPr>
              <w:instrText xml:space="preserve"> PAGEREF _Toc168413307 \h </w:instrText>
            </w:r>
            <w:r w:rsidR="00F01295">
              <w:rPr>
                <w:noProof/>
                <w:webHidden/>
              </w:rPr>
            </w:r>
            <w:r w:rsidR="00F01295">
              <w:rPr>
                <w:noProof/>
                <w:webHidden/>
              </w:rPr>
              <w:fldChar w:fldCharType="separate"/>
            </w:r>
            <w:r w:rsidR="00B63856">
              <w:rPr>
                <w:noProof/>
                <w:webHidden/>
              </w:rPr>
              <w:t>2</w:t>
            </w:r>
            <w:r w:rsidR="00F01295">
              <w:rPr>
                <w:noProof/>
                <w:webHidden/>
              </w:rPr>
              <w:fldChar w:fldCharType="end"/>
            </w:r>
          </w:hyperlink>
        </w:p>
        <w:p w14:paraId="753D76B4" w14:textId="455ABC89" w:rsidR="00F01295" w:rsidRDefault="00000000">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08" w:history="1">
            <w:r w:rsidR="00F01295" w:rsidRPr="00A90789">
              <w:rPr>
                <w:rStyle w:val="Hyperlink"/>
                <w:noProof/>
              </w:rPr>
              <w:t>3</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Metodologija</w:t>
            </w:r>
            <w:r w:rsidR="00F01295">
              <w:rPr>
                <w:noProof/>
                <w:webHidden/>
              </w:rPr>
              <w:tab/>
            </w:r>
            <w:r w:rsidR="00F01295">
              <w:rPr>
                <w:noProof/>
                <w:webHidden/>
              </w:rPr>
              <w:fldChar w:fldCharType="begin"/>
            </w:r>
            <w:r w:rsidR="00F01295">
              <w:rPr>
                <w:noProof/>
                <w:webHidden/>
              </w:rPr>
              <w:instrText xml:space="preserve"> PAGEREF _Toc168413308 \h </w:instrText>
            </w:r>
            <w:r w:rsidR="00F01295">
              <w:rPr>
                <w:noProof/>
                <w:webHidden/>
              </w:rPr>
            </w:r>
            <w:r w:rsidR="00F01295">
              <w:rPr>
                <w:noProof/>
                <w:webHidden/>
              </w:rPr>
              <w:fldChar w:fldCharType="separate"/>
            </w:r>
            <w:r w:rsidR="00B63856">
              <w:rPr>
                <w:noProof/>
                <w:webHidden/>
              </w:rPr>
              <w:t>3</w:t>
            </w:r>
            <w:r w:rsidR="00F01295">
              <w:rPr>
                <w:noProof/>
                <w:webHidden/>
              </w:rPr>
              <w:fldChar w:fldCharType="end"/>
            </w:r>
          </w:hyperlink>
        </w:p>
        <w:p w14:paraId="51FFCB27" w14:textId="70EF39EE"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09" w:history="1">
            <w:r w:rsidR="00F01295" w:rsidRPr="00A90789">
              <w:rPr>
                <w:rStyle w:val="Hyperlink"/>
                <w:noProof/>
              </w:rPr>
              <w:t>3.1</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Korišteni alati i tehnologije</w:t>
            </w:r>
            <w:r w:rsidR="00F01295">
              <w:rPr>
                <w:noProof/>
                <w:webHidden/>
              </w:rPr>
              <w:tab/>
            </w:r>
            <w:r w:rsidR="00F01295">
              <w:rPr>
                <w:noProof/>
                <w:webHidden/>
              </w:rPr>
              <w:fldChar w:fldCharType="begin"/>
            </w:r>
            <w:r w:rsidR="00F01295">
              <w:rPr>
                <w:noProof/>
                <w:webHidden/>
              </w:rPr>
              <w:instrText xml:space="preserve"> PAGEREF _Toc168413309 \h </w:instrText>
            </w:r>
            <w:r w:rsidR="00F01295">
              <w:rPr>
                <w:noProof/>
                <w:webHidden/>
              </w:rPr>
            </w:r>
            <w:r w:rsidR="00F01295">
              <w:rPr>
                <w:noProof/>
                <w:webHidden/>
              </w:rPr>
              <w:fldChar w:fldCharType="separate"/>
            </w:r>
            <w:r w:rsidR="00B63856">
              <w:rPr>
                <w:noProof/>
                <w:webHidden/>
              </w:rPr>
              <w:t>3</w:t>
            </w:r>
            <w:r w:rsidR="00F01295">
              <w:rPr>
                <w:noProof/>
                <w:webHidden/>
              </w:rPr>
              <w:fldChar w:fldCharType="end"/>
            </w:r>
          </w:hyperlink>
        </w:p>
        <w:p w14:paraId="5D21896F" w14:textId="185F5567"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0" w:history="1">
            <w:r w:rsidR="00F01295" w:rsidRPr="00A90789">
              <w:rPr>
                <w:rStyle w:val="Hyperlink"/>
                <w:noProof/>
              </w:rPr>
              <w:t>3.2</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Definiranje agenata</w:t>
            </w:r>
            <w:r w:rsidR="00F01295">
              <w:rPr>
                <w:noProof/>
                <w:webHidden/>
              </w:rPr>
              <w:tab/>
            </w:r>
            <w:r w:rsidR="00F01295">
              <w:rPr>
                <w:noProof/>
                <w:webHidden/>
              </w:rPr>
              <w:fldChar w:fldCharType="begin"/>
            </w:r>
            <w:r w:rsidR="00F01295">
              <w:rPr>
                <w:noProof/>
                <w:webHidden/>
              </w:rPr>
              <w:instrText xml:space="preserve"> PAGEREF _Toc168413310 \h </w:instrText>
            </w:r>
            <w:r w:rsidR="00F01295">
              <w:rPr>
                <w:noProof/>
                <w:webHidden/>
              </w:rPr>
            </w:r>
            <w:r w:rsidR="00F01295">
              <w:rPr>
                <w:noProof/>
                <w:webHidden/>
              </w:rPr>
              <w:fldChar w:fldCharType="separate"/>
            </w:r>
            <w:r w:rsidR="00B63856">
              <w:rPr>
                <w:noProof/>
                <w:webHidden/>
              </w:rPr>
              <w:t>3</w:t>
            </w:r>
            <w:r w:rsidR="00F01295">
              <w:rPr>
                <w:noProof/>
                <w:webHidden/>
              </w:rPr>
              <w:fldChar w:fldCharType="end"/>
            </w:r>
          </w:hyperlink>
        </w:p>
        <w:p w14:paraId="6AA2413C" w14:textId="4C8D184A"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1" w:history="1">
            <w:r w:rsidR="00F01295" w:rsidRPr="00A90789">
              <w:rPr>
                <w:rStyle w:val="Hyperlink"/>
                <w:noProof/>
              </w:rPr>
              <w:t>3.3</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Parametri simulacije</w:t>
            </w:r>
            <w:r w:rsidR="00F01295">
              <w:rPr>
                <w:noProof/>
                <w:webHidden/>
              </w:rPr>
              <w:tab/>
            </w:r>
            <w:r w:rsidR="00F01295">
              <w:rPr>
                <w:noProof/>
                <w:webHidden/>
              </w:rPr>
              <w:fldChar w:fldCharType="begin"/>
            </w:r>
            <w:r w:rsidR="00F01295">
              <w:rPr>
                <w:noProof/>
                <w:webHidden/>
              </w:rPr>
              <w:instrText xml:space="preserve"> PAGEREF _Toc168413311 \h </w:instrText>
            </w:r>
            <w:r w:rsidR="00F01295">
              <w:rPr>
                <w:noProof/>
                <w:webHidden/>
              </w:rPr>
            </w:r>
            <w:r w:rsidR="00F01295">
              <w:rPr>
                <w:noProof/>
                <w:webHidden/>
              </w:rPr>
              <w:fldChar w:fldCharType="separate"/>
            </w:r>
            <w:r w:rsidR="00B63856">
              <w:rPr>
                <w:noProof/>
                <w:webHidden/>
              </w:rPr>
              <w:t>3</w:t>
            </w:r>
            <w:r w:rsidR="00F01295">
              <w:rPr>
                <w:noProof/>
                <w:webHidden/>
              </w:rPr>
              <w:fldChar w:fldCharType="end"/>
            </w:r>
          </w:hyperlink>
        </w:p>
        <w:p w14:paraId="6DAD99CC" w14:textId="7B26D822"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2" w:history="1">
            <w:r w:rsidR="00F01295" w:rsidRPr="00A90789">
              <w:rPr>
                <w:rStyle w:val="Hyperlink"/>
                <w:noProof/>
              </w:rPr>
              <w:t>3.4</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Raspored dolazaka uređaja</w:t>
            </w:r>
            <w:r w:rsidR="00F01295">
              <w:rPr>
                <w:noProof/>
                <w:webHidden/>
              </w:rPr>
              <w:tab/>
            </w:r>
            <w:r w:rsidR="00F01295">
              <w:rPr>
                <w:noProof/>
                <w:webHidden/>
              </w:rPr>
              <w:fldChar w:fldCharType="begin"/>
            </w:r>
            <w:r w:rsidR="00F01295">
              <w:rPr>
                <w:noProof/>
                <w:webHidden/>
              </w:rPr>
              <w:instrText xml:space="preserve"> PAGEREF _Toc168413312 \h </w:instrText>
            </w:r>
            <w:r w:rsidR="00F01295">
              <w:rPr>
                <w:noProof/>
                <w:webHidden/>
              </w:rPr>
            </w:r>
            <w:r w:rsidR="00F01295">
              <w:rPr>
                <w:noProof/>
                <w:webHidden/>
              </w:rPr>
              <w:fldChar w:fldCharType="separate"/>
            </w:r>
            <w:r w:rsidR="00B63856">
              <w:rPr>
                <w:noProof/>
                <w:webHidden/>
              </w:rPr>
              <w:t>4</w:t>
            </w:r>
            <w:r w:rsidR="00F01295">
              <w:rPr>
                <w:noProof/>
                <w:webHidden/>
              </w:rPr>
              <w:fldChar w:fldCharType="end"/>
            </w:r>
          </w:hyperlink>
        </w:p>
        <w:p w14:paraId="37F222BE" w14:textId="51A43E17"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3" w:history="1">
            <w:r w:rsidR="00F01295" w:rsidRPr="00A90789">
              <w:rPr>
                <w:rStyle w:val="Hyperlink"/>
                <w:noProof/>
              </w:rPr>
              <w:t>3.5</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Model simulacije</w:t>
            </w:r>
            <w:r w:rsidR="00F01295">
              <w:rPr>
                <w:noProof/>
                <w:webHidden/>
              </w:rPr>
              <w:tab/>
            </w:r>
            <w:r w:rsidR="00F01295">
              <w:rPr>
                <w:noProof/>
                <w:webHidden/>
              </w:rPr>
              <w:fldChar w:fldCharType="begin"/>
            </w:r>
            <w:r w:rsidR="00F01295">
              <w:rPr>
                <w:noProof/>
                <w:webHidden/>
              </w:rPr>
              <w:instrText xml:space="preserve"> PAGEREF _Toc168413313 \h </w:instrText>
            </w:r>
            <w:r w:rsidR="00F01295">
              <w:rPr>
                <w:noProof/>
                <w:webHidden/>
              </w:rPr>
            </w:r>
            <w:r w:rsidR="00F01295">
              <w:rPr>
                <w:noProof/>
                <w:webHidden/>
              </w:rPr>
              <w:fldChar w:fldCharType="separate"/>
            </w:r>
            <w:r w:rsidR="00B63856">
              <w:rPr>
                <w:noProof/>
                <w:webHidden/>
              </w:rPr>
              <w:t>4</w:t>
            </w:r>
            <w:r w:rsidR="00F01295">
              <w:rPr>
                <w:noProof/>
                <w:webHidden/>
              </w:rPr>
              <w:fldChar w:fldCharType="end"/>
            </w:r>
          </w:hyperlink>
        </w:p>
        <w:p w14:paraId="5F2BA1C6" w14:textId="7D061B5A" w:rsidR="00F01295" w:rsidRDefault="00000000">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413314" w:history="1">
            <w:r w:rsidR="00F01295" w:rsidRPr="00A90789">
              <w:rPr>
                <w:rStyle w:val="Hyperlink"/>
                <w:noProof/>
              </w:rPr>
              <w:t>3.6</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Validacija modela</w:t>
            </w:r>
            <w:r w:rsidR="00F01295">
              <w:rPr>
                <w:noProof/>
                <w:webHidden/>
              </w:rPr>
              <w:tab/>
            </w:r>
            <w:r w:rsidR="00F01295">
              <w:rPr>
                <w:noProof/>
                <w:webHidden/>
              </w:rPr>
              <w:fldChar w:fldCharType="begin"/>
            </w:r>
            <w:r w:rsidR="00F01295">
              <w:rPr>
                <w:noProof/>
                <w:webHidden/>
              </w:rPr>
              <w:instrText xml:space="preserve"> PAGEREF _Toc168413314 \h </w:instrText>
            </w:r>
            <w:r w:rsidR="00F01295">
              <w:rPr>
                <w:noProof/>
                <w:webHidden/>
              </w:rPr>
            </w:r>
            <w:r w:rsidR="00F01295">
              <w:rPr>
                <w:noProof/>
                <w:webHidden/>
              </w:rPr>
              <w:fldChar w:fldCharType="separate"/>
            </w:r>
            <w:r w:rsidR="00B63856">
              <w:rPr>
                <w:noProof/>
                <w:webHidden/>
              </w:rPr>
              <w:t>5</w:t>
            </w:r>
            <w:r w:rsidR="00F01295">
              <w:rPr>
                <w:noProof/>
                <w:webHidden/>
              </w:rPr>
              <w:fldChar w:fldCharType="end"/>
            </w:r>
          </w:hyperlink>
        </w:p>
        <w:p w14:paraId="27E9FF19" w14:textId="226481DF" w:rsidR="00F01295" w:rsidRDefault="00000000">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15" w:history="1">
            <w:r w:rsidR="00F01295" w:rsidRPr="00A90789">
              <w:rPr>
                <w:rStyle w:val="Hyperlink"/>
                <w:noProof/>
              </w:rPr>
              <w:t>4</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Prikaz k</w:t>
            </w:r>
            <w:r w:rsidR="00506D18">
              <w:rPr>
                <w:rStyle w:val="Hyperlink"/>
                <w:noProof/>
              </w:rPr>
              <w:t>o</w:t>
            </w:r>
            <w:r w:rsidR="00F01295" w:rsidRPr="00A90789">
              <w:rPr>
                <w:rStyle w:val="Hyperlink"/>
                <w:noProof/>
              </w:rPr>
              <w:t>da i funkcionalnosti simulacije</w:t>
            </w:r>
            <w:r w:rsidR="00F01295">
              <w:rPr>
                <w:noProof/>
                <w:webHidden/>
              </w:rPr>
              <w:tab/>
            </w:r>
            <w:r w:rsidR="00F01295">
              <w:rPr>
                <w:noProof/>
                <w:webHidden/>
              </w:rPr>
              <w:fldChar w:fldCharType="begin"/>
            </w:r>
            <w:r w:rsidR="00F01295">
              <w:rPr>
                <w:noProof/>
                <w:webHidden/>
              </w:rPr>
              <w:instrText xml:space="preserve"> PAGEREF _Toc168413315 \h </w:instrText>
            </w:r>
            <w:r w:rsidR="00F01295">
              <w:rPr>
                <w:noProof/>
                <w:webHidden/>
              </w:rPr>
            </w:r>
            <w:r w:rsidR="00F01295">
              <w:rPr>
                <w:noProof/>
                <w:webHidden/>
              </w:rPr>
              <w:fldChar w:fldCharType="separate"/>
            </w:r>
            <w:r w:rsidR="00B63856">
              <w:rPr>
                <w:noProof/>
                <w:webHidden/>
              </w:rPr>
              <w:t>7</w:t>
            </w:r>
            <w:r w:rsidR="00F01295">
              <w:rPr>
                <w:noProof/>
                <w:webHidden/>
              </w:rPr>
              <w:fldChar w:fldCharType="end"/>
            </w:r>
          </w:hyperlink>
        </w:p>
        <w:p w14:paraId="56EC3793" w14:textId="324A17C8" w:rsidR="00F01295" w:rsidRDefault="00000000">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413316" w:history="1">
            <w:r w:rsidR="00F01295" w:rsidRPr="00A90789">
              <w:rPr>
                <w:rStyle w:val="Hyperlink"/>
                <w:noProof/>
              </w:rPr>
              <w:t>5</w:t>
            </w:r>
            <w:r w:rsidR="00F01295">
              <w:rPr>
                <w:rFonts w:asciiTheme="minorHAnsi" w:eastAsiaTheme="minorEastAsia" w:hAnsiTheme="minorHAnsi" w:cstheme="minorBidi"/>
                <w:noProof/>
                <w:kern w:val="2"/>
                <w:sz w:val="24"/>
                <w:lang w:eastAsia="hr-HR"/>
                <w14:ligatures w14:val="standardContextual"/>
              </w:rPr>
              <w:tab/>
            </w:r>
            <w:r w:rsidR="00F01295" w:rsidRPr="00A90789">
              <w:rPr>
                <w:rStyle w:val="Hyperlink"/>
                <w:noProof/>
              </w:rPr>
              <w:t>Zaključak</w:t>
            </w:r>
            <w:r w:rsidR="00F01295">
              <w:rPr>
                <w:noProof/>
                <w:webHidden/>
              </w:rPr>
              <w:tab/>
            </w:r>
            <w:r w:rsidR="00F01295">
              <w:rPr>
                <w:noProof/>
                <w:webHidden/>
              </w:rPr>
              <w:fldChar w:fldCharType="begin"/>
            </w:r>
            <w:r w:rsidR="00F01295">
              <w:rPr>
                <w:noProof/>
                <w:webHidden/>
              </w:rPr>
              <w:instrText xml:space="preserve"> PAGEREF _Toc168413316 \h </w:instrText>
            </w:r>
            <w:r w:rsidR="00F01295">
              <w:rPr>
                <w:noProof/>
                <w:webHidden/>
              </w:rPr>
            </w:r>
            <w:r w:rsidR="00F01295">
              <w:rPr>
                <w:noProof/>
                <w:webHidden/>
              </w:rPr>
              <w:fldChar w:fldCharType="separate"/>
            </w:r>
            <w:r w:rsidR="00B63856">
              <w:rPr>
                <w:noProof/>
                <w:webHidden/>
              </w:rPr>
              <w:t>21</w:t>
            </w:r>
            <w:r w:rsidR="00F01295">
              <w:rPr>
                <w:noProof/>
                <w:webHidden/>
              </w:rPr>
              <w:fldChar w:fldCharType="end"/>
            </w:r>
          </w:hyperlink>
        </w:p>
        <w:p w14:paraId="161EA16F" w14:textId="3F1CE5E8" w:rsidR="006315C5" w:rsidRPr="00F123E3" w:rsidRDefault="00F123E3" w:rsidP="00F123E3">
          <w:r>
            <w:rPr>
              <w:b/>
              <w:bCs/>
              <w:noProof/>
            </w:rPr>
            <w:fldChar w:fldCharType="end"/>
          </w:r>
        </w:p>
      </w:sdtContent>
    </w:sdt>
    <w:p w14:paraId="3023E53C" w14:textId="5F24912B" w:rsidR="00AA01C7" w:rsidRDefault="00AA01C7">
      <w:pPr>
        <w:spacing w:before="0" w:after="160" w:line="259" w:lineRule="auto"/>
        <w:jc w:val="left"/>
        <w:rPr>
          <w:sz w:val="28"/>
          <w:szCs w:val="28"/>
        </w:rPr>
      </w:pPr>
      <w:r>
        <w:rPr>
          <w:sz w:val="28"/>
          <w:szCs w:val="28"/>
        </w:rPr>
        <w:br w:type="page"/>
      </w:r>
    </w:p>
    <w:p w14:paraId="18E20F65" w14:textId="07848E61" w:rsidR="00295039" w:rsidRDefault="00AA01C7" w:rsidP="00AA01C7">
      <w:pPr>
        <w:pStyle w:val="Heading1"/>
        <w:numPr>
          <w:ilvl w:val="0"/>
          <w:numId w:val="0"/>
        </w:numPr>
        <w:ind w:left="431" w:hanging="431"/>
      </w:pPr>
      <w:bookmarkStart w:id="3" w:name="_Toc168359927"/>
      <w:bookmarkStart w:id="4" w:name="_Toc168361569"/>
      <w:bookmarkStart w:id="5" w:name="_Toc168413305"/>
      <w:r>
        <w:lastRenderedPageBreak/>
        <w:t>Popis slika</w:t>
      </w:r>
      <w:bookmarkEnd w:id="3"/>
      <w:bookmarkEnd w:id="4"/>
      <w:bookmarkEnd w:id="5"/>
    </w:p>
    <w:p w14:paraId="0108A2B0" w14:textId="77777777" w:rsidR="00363DB9" w:rsidRDefault="000959EC">
      <w:pPr>
        <w:pStyle w:val="TableofFigures"/>
        <w:tabs>
          <w:tab w:val="right" w:leader="dot" w:pos="9350"/>
        </w:tabs>
      </w:pPr>
      <w:r>
        <w:t>Slika 4.1. Deklaracija</w:t>
      </w:r>
      <w:r w:rsidR="00363DB9">
        <w:t xml:space="preserve"> varijabli okruženja simulacijskog modela ...................................................7</w:t>
      </w:r>
    </w:p>
    <w:p w14:paraId="06D50F79" w14:textId="1BABE4F3" w:rsidR="00363DB9" w:rsidRDefault="00363DB9">
      <w:pPr>
        <w:pStyle w:val="TableofFigures"/>
        <w:tabs>
          <w:tab w:val="right" w:leader="dot" w:pos="9350"/>
        </w:tabs>
      </w:pPr>
      <w:r>
        <w:t>Slika 4.2</w:t>
      </w:r>
      <w:r w:rsidR="000A1BA3">
        <w:t>.</w:t>
      </w:r>
      <w:r>
        <w:t xml:space="preserve"> Postavljanje modela simulacije .....................................................................................8</w:t>
      </w:r>
    </w:p>
    <w:p w14:paraId="44476C44" w14:textId="77777777" w:rsidR="000A1BA3" w:rsidRDefault="00363DB9">
      <w:pPr>
        <w:pStyle w:val="TableofFigures"/>
        <w:tabs>
          <w:tab w:val="right" w:leader="dot" w:pos="9350"/>
        </w:tabs>
      </w:pPr>
      <w:r>
        <w:t>Slika 4.3</w:t>
      </w:r>
      <w:r w:rsidR="000A1BA3">
        <w:t>. Postavljanje simulacije servisa .....................................................................................9</w:t>
      </w:r>
    </w:p>
    <w:p w14:paraId="29266918" w14:textId="77777777" w:rsidR="000A1BA3" w:rsidRDefault="000A1BA3">
      <w:pPr>
        <w:pStyle w:val="TableofFigures"/>
        <w:tabs>
          <w:tab w:val="right" w:leader="dot" w:pos="9350"/>
        </w:tabs>
      </w:pPr>
      <w:r>
        <w:t>Slika 4.4. Kreiranje novog klijenta unutar simulacije ..................................................................10</w:t>
      </w:r>
    </w:p>
    <w:p w14:paraId="6109F026" w14:textId="77777777" w:rsidR="000A1BA3" w:rsidRDefault="000A1BA3">
      <w:pPr>
        <w:pStyle w:val="TableofFigures"/>
        <w:tabs>
          <w:tab w:val="right" w:leader="dot" w:pos="9350"/>
        </w:tabs>
      </w:pPr>
      <w:r>
        <w:t>Slika 4.5. Pokretanje simulacije ..................................................................................................11</w:t>
      </w:r>
    </w:p>
    <w:p w14:paraId="66F0138C" w14:textId="77777777" w:rsidR="000A1BA3" w:rsidRDefault="000A1BA3">
      <w:pPr>
        <w:pStyle w:val="TableofFigures"/>
        <w:tabs>
          <w:tab w:val="right" w:leader="dot" w:pos="9350"/>
        </w:tabs>
      </w:pPr>
      <w:r>
        <w:t>Slika 4.6. Funkcija za pronalaženje najbližeg slobodnog servisera ............................................13</w:t>
      </w:r>
    </w:p>
    <w:p w14:paraId="0ABB906C" w14:textId="09232391" w:rsidR="000A1BA3" w:rsidRDefault="000A1BA3">
      <w:pPr>
        <w:pStyle w:val="TableofFigures"/>
        <w:tabs>
          <w:tab w:val="right" w:leader="dot" w:pos="9350"/>
        </w:tabs>
      </w:pPr>
      <w:r>
        <w:t>Slika 4.7. Logika ponašanja klijenta unutar simulacije (1.dio) ....................................................14</w:t>
      </w:r>
    </w:p>
    <w:p w14:paraId="5DBFCE3B" w14:textId="53EE59C5" w:rsidR="000A1BA3" w:rsidRDefault="000A1BA3">
      <w:pPr>
        <w:pStyle w:val="TableofFigures"/>
        <w:tabs>
          <w:tab w:val="right" w:leader="dot" w:pos="9350"/>
        </w:tabs>
      </w:pPr>
      <w:r>
        <w:t>Slika 4.8. Logika ponašanja klijenta unutar simulacije (2.dio) ....................................................14</w:t>
      </w:r>
    </w:p>
    <w:p w14:paraId="5B27CEBD" w14:textId="49565000" w:rsidR="000A1BA3" w:rsidRDefault="000A1BA3">
      <w:pPr>
        <w:pStyle w:val="TableofFigures"/>
        <w:tabs>
          <w:tab w:val="right" w:leader="dot" w:pos="9350"/>
        </w:tabs>
      </w:pPr>
      <w:r>
        <w:t>Slika 4.9. Prikaz proceudra za upravljanje brojem aktivnih servisera .........................................16</w:t>
      </w:r>
    </w:p>
    <w:p w14:paraId="45B52CD1" w14:textId="77777777" w:rsidR="000A1BA3" w:rsidRDefault="000A1BA3">
      <w:pPr>
        <w:pStyle w:val="TableofFigures"/>
        <w:tabs>
          <w:tab w:val="right" w:leader="dot" w:pos="9350"/>
        </w:tabs>
      </w:pPr>
      <w:r>
        <w:t>Slika 4.10. Pirkaz stvaranja novog servisera unutar simulacije ..................................................17</w:t>
      </w:r>
    </w:p>
    <w:p w14:paraId="435AA9D7" w14:textId="112C5F05" w:rsidR="000A1BA3" w:rsidRDefault="000A1BA3">
      <w:pPr>
        <w:pStyle w:val="TableofFigures"/>
        <w:tabs>
          <w:tab w:val="right" w:leader="dot" w:pos="9350"/>
        </w:tabs>
      </w:pPr>
      <w:r>
        <w:t>Slika 4.11. Prikaz generiranja dolaska klijenta u servisni centar ................................................18</w:t>
      </w:r>
    </w:p>
    <w:p w14:paraId="22193E00" w14:textId="657C027C" w:rsidR="000A1BA3" w:rsidRDefault="000A1BA3">
      <w:pPr>
        <w:pStyle w:val="TableofFigures"/>
        <w:tabs>
          <w:tab w:val="right" w:leader="dot" w:pos="9350"/>
        </w:tabs>
      </w:pPr>
      <w:r>
        <w:t>Slika 4.12. Prikaz funkcij</w:t>
      </w:r>
      <w:r w:rsidR="0039609B">
        <w:t>e</w:t>
      </w:r>
      <w:r>
        <w:t xml:space="preserve"> za kraj radog vremena i za spremanje CSV datoteke ......................19</w:t>
      </w:r>
    </w:p>
    <w:p w14:paraId="193EA4D5" w14:textId="3A43183A" w:rsidR="00B63856" w:rsidRDefault="000A1BA3">
      <w:pPr>
        <w:pStyle w:val="TableofFigures"/>
        <w:tabs>
          <w:tab w:val="right" w:leader="dot" w:pos="9350"/>
        </w:tabs>
        <w:rPr>
          <w:rFonts w:asciiTheme="minorHAnsi" w:eastAsiaTheme="minorEastAsia" w:hAnsiTheme="minorHAnsi" w:cstheme="minorBidi"/>
          <w:noProof/>
          <w:kern w:val="2"/>
          <w:szCs w:val="22"/>
          <w:lang w:val="en-US"/>
          <w14:ligatures w14:val="standardContextual"/>
        </w:rPr>
      </w:pPr>
      <w:r>
        <w:t>Slika 4.13. Prikaz simulacijskog riješenja ...................................................................................20</w:t>
      </w:r>
      <w:r w:rsidR="00F01295">
        <w:fldChar w:fldCharType="begin"/>
      </w:r>
      <w:r w:rsidR="00F01295">
        <w:instrText xml:space="preserve"> TOC \h \z \c "Slika" </w:instrText>
      </w:r>
      <w:r w:rsidR="00F01295">
        <w:fldChar w:fldCharType="separate"/>
      </w:r>
    </w:p>
    <w:p w14:paraId="49DC938F" w14:textId="4FFBB806" w:rsidR="006315C5" w:rsidRPr="000959EC" w:rsidRDefault="00F01295" w:rsidP="000959EC">
      <w:r>
        <w:fldChar w:fldCharType="end"/>
      </w:r>
      <w:bookmarkStart w:id="6" w:name="_Toc115771479"/>
      <w:r w:rsidR="006315C5">
        <w:br w:type="page"/>
      </w:r>
    </w:p>
    <w:p w14:paraId="2E15B7B5" w14:textId="77777777" w:rsidR="006315C5" w:rsidRDefault="006315C5" w:rsidP="004452D5">
      <w:pPr>
        <w:pStyle w:val="Heading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4452D5">
      <w:pPr>
        <w:pStyle w:val="Heading1"/>
      </w:pPr>
      <w:bookmarkStart w:id="7" w:name="_Toc168144473"/>
      <w:bookmarkStart w:id="8" w:name="_Toc168413306"/>
      <w:bookmarkEnd w:id="6"/>
      <w:r>
        <w:lastRenderedPageBreak/>
        <w:t>Uvod</w:t>
      </w:r>
      <w:bookmarkEnd w:id="7"/>
      <w:bookmarkEnd w:id="8"/>
    </w:p>
    <w:p w14:paraId="41F52E8C" w14:textId="1A4AA2E6" w:rsidR="00286E0F" w:rsidRDefault="00286E0F" w:rsidP="00286E0F">
      <w:pPr>
        <w:jc w:val="left"/>
      </w:pPr>
      <w:r>
        <w:t>U današnjem užurbanom životu,</w:t>
      </w:r>
      <w:r w:rsidR="00B135B4">
        <w:t xml:space="preserve"> </w:t>
      </w:r>
      <w:r>
        <w:t>bicikli su postali važan dio svakodnevnice za mnoge ljude,</w:t>
      </w:r>
      <w:r w:rsidR="00B135B4">
        <w:t xml:space="preserve"> </w:t>
      </w:r>
      <w:r>
        <w:t>bilo da ih koriste za prijevoz,</w:t>
      </w:r>
      <w:r w:rsidR="00B135B4">
        <w:t xml:space="preserve"> </w:t>
      </w:r>
      <w:r>
        <w:t>rekreaciju ili sport.</w:t>
      </w:r>
      <w:r w:rsidR="00B135B4">
        <w:t xml:space="preserve"> </w:t>
      </w:r>
      <w:r>
        <w:t>Međutim, kao i svako drugo sredstvo za kretanje,</w:t>
      </w:r>
      <w:r w:rsidR="00B135B4">
        <w:t xml:space="preserve"> </w:t>
      </w:r>
      <w:r>
        <w:t>bicikli su skloni kvarovima i oštećenjima koji zaht</w:t>
      </w:r>
      <w:r w:rsidR="00B135B4">
        <w:t>j</w:t>
      </w:r>
      <w:r>
        <w:t>evaju stru</w:t>
      </w:r>
      <w:r w:rsidR="00B135B4">
        <w:t>č</w:t>
      </w:r>
      <w:r>
        <w:t>ne popravke.</w:t>
      </w:r>
      <w:r w:rsidR="00B135B4">
        <w:t xml:space="preserve"> </w:t>
      </w:r>
      <w:r>
        <w:t>Servisi za popravak bicikala igraju klju</w:t>
      </w:r>
      <w:r w:rsidR="00B135B4">
        <w:t>č</w:t>
      </w:r>
      <w:r>
        <w:t>nu ulogu u odr</w:t>
      </w:r>
      <w:r w:rsidR="00B135B4">
        <w:t>ž</w:t>
      </w:r>
      <w:r>
        <w:t>avanju bi</w:t>
      </w:r>
      <w:r w:rsidR="00B135B4">
        <w:t>c</w:t>
      </w:r>
      <w:r>
        <w:t>ikala u ispravnom stanju omogu</w:t>
      </w:r>
      <w:r w:rsidR="00B135B4">
        <w:t>ć</w:t>
      </w:r>
      <w:r>
        <w:t>uju</w:t>
      </w:r>
      <w:r w:rsidR="00B135B4">
        <w:t>ć</w:t>
      </w:r>
      <w:r>
        <w:t>i njihovim vlasnicima da se nesmetano koriste svojim dvokotačima.</w:t>
      </w:r>
    </w:p>
    <w:p w14:paraId="76078A19" w14:textId="01312A88" w:rsidR="00286E0F" w:rsidRDefault="00286E0F" w:rsidP="00286E0F">
      <w:pPr>
        <w:jc w:val="left"/>
      </w:pPr>
      <w:r>
        <w:t>Upravljanje servisom za popravak bicikala mo</w:t>
      </w:r>
      <w:r w:rsidR="00B135B4">
        <w:t>ž</w:t>
      </w:r>
      <w:r>
        <w:t>e biti izazovno,</w:t>
      </w:r>
      <w:r w:rsidR="00B135B4">
        <w:t xml:space="preserve"> </w:t>
      </w:r>
      <w:r>
        <w:t>posebno kada je potrebno optimizirati radnu snagu i resurse kako bi se osigurala učinkovita usluga i maksimizirala zarada.</w:t>
      </w:r>
      <w:r w:rsidR="00B135B4">
        <w:t xml:space="preserve"> </w:t>
      </w:r>
      <w:r>
        <w:t>Servis „Brzi Točak“ suočava se sa tim izazovima svakodnevno,</w:t>
      </w:r>
      <w:r w:rsidR="00B135B4">
        <w:t xml:space="preserve"> </w:t>
      </w:r>
      <w:r>
        <w:t>nastoje</w:t>
      </w:r>
      <w:r w:rsidR="00B135B4">
        <w:t>ć</w:t>
      </w:r>
      <w:r>
        <w:t>i pronaći ravnote</w:t>
      </w:r>
      <w:r w:rsidR="00B135B4">
        <w:t>ž</w:t>
      </w:r>
      <w:r>
        <w:t>u izme</w:t>
      </w:r>
      <w:r w:rsidR="00B135B4">
        <w:t>đ</w:t>
      </w:r>
      <w:r>
        <w:t xml:space="preserve">u broja </w:t>
      </w:r>
      <w:r w:rsidR="00B54AD4">
        <w:t>servisera</w:t>
      </w:r>
      <w:r>
        <w:t xml:space="preserve"> na raspolaganju i broja klijenata koji dolaze sa razli</w:t>
      </w:r>
      <w:r w:rsidR="00B135B4">
        <w:t>č</w:t>
      </w:r>
      <w:r>
        <w:t>itim vrstama bicikala.</w:t>
      </w:r>
    </w:p>
    <w:p w14:paraId="1A49C7BD" w14:textId="617837B8" w:rsidR="00286E0F" w:rsidRDefault="00286E0F" w:rsidP="00286E0F">
      <w:pPr>
        <w:jc w:val="left"/>
      </w:pPr>
      <w:r>
        <w:t xml:space="preserve">U ovom radu </w:t>
      </w:r>
      <w:r w:rsidR="00B135B4">
        <w:t>opisujemo</w:t>
      </w:r>
      <w:r>
        <w:t xml:space="preserve"> simuaciju rada servisa za popravak bicikala pomoću NetLogo programskog jezika. Cilj je razviti model koji će nam omogućiti testiranje različitih strategija zapošljavanja </w:t>
      </w:r>
      <w:r w:rsidR="00405E1F">
        <w:t>servisera</w:t>
      </w:r>
      <w:r>
        <w:t xml:space="preserve"> kako bismo maksimizirali zaradu servisa uz istovremeno održavanje visoke kvalitete usluge i smanjenje vremena čekanja za klijente</w:t>
      </w:r>
      <w:r w:rsidR="0039609B">
        <w:t>.</w:t>
      </w:r>
    </w:p>
    <w:p w14:paraId="1B804B72" w14:textId="5BFE8487" w:rsidR="00286E0F" w:rsidRDefault="00286E0F" w:rsidP="00286E0F">
      <w:pPr>
        <w:jc w:val="left"/>
      </w:pPr>
      <w:r>
        <w:t>U nastavku ćemo detaljnije razmotriti problematiku koja se tiče servisa za popravak bicikala,</w:t>
      </w:r>
      <w:r w:rsidR="0039609B">
        <w:t xml:space="preserve"> </w:t>
      </w:r>
      <w:r>
        <w:t>objasniti metodologiju korištenu za simulaciju, modelirati rad servisa koristeći NetLogo, te analizirati rezultate simulacije kako bismo dobili uvid u optimalne strategije upravljanja servisom „Brzi Točak“.</w:t>
      </w:r>
    </w:p>
    <w:p w14:paraId="478C8C5A" w14:textId="77777777" w:rsidR="001673BC" w:rsidRDefault="001673BC" w:rsidP="00AA3566">
      <w:pPr>
        <w:jc w:val="right"/>
      </w:pPr>
    </w:p>
    <w:p w14:paraId="75F13BD3" w14:textId="77777777" w:rsidR="001673BC" w:rsidRDefault="001673BC" w:rsidP="00EA44E9"/>
    <w:p w14:paraId="4290F368" w14:textId="77777777" w:rsidR="001673BC" w:rsidRDefault="001673BC" w:rsidP="00EA44E9"/>
    <w:p w14:paraId="4DD6AA08" w14:textId="77777777" w:rsidR="001673BC" w:rsidRPr="00EA44E9" w:rsidRDefault="001673BC" w:rsidP="00EA44E9"/>
    <w:p w14:paraId="3F45D929" w14:textId="77777777" w:rsidR="00295039" w:rsidRDefault="00295039" w:rsidP="00295039">
      <w:pPr>
        <w:jc w:val="left"/>
        <w:rPr>
          <w:sz w:val="28"/>
          <w:szCs w:val="28"/>
        </w:rPr>
      </w:pPr>
    </w:p>
    <w:p w14:paraId="75A8D514" w14:textId="77777777" w:rsidR="0068080F" w:rsidRDefault="0068080F" w:rsidP="004452D5">
      <w:pPr>
        <w:pStyle w:val="Heading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4452D5">
      <w:pPr>
        <w:pStyle w:val="Heading1"/>
      </w:pPr>
      <w:bookmarkStart w:id="9" w:name="_Toc168144474"/>
      <w:bookmarkStart w:id="10" w:name="_Toc168413307"/>
      <w:r>
        <w:lastRenderedPageBreak/>
        <w:t>Opis</w:t>
      </w:r>
      <w:r w:rsidR="00E33750">
        <w:t xml:space="preserve"> problema</w:t>
      </w:r>
      <w:bookmarkEnd w:id="9"/>
      <w:bookmarkEnd w:id="10"/>
    </w:p>
    <w:p w14:paraId="55024BB5" w14:textId="58860483" w:rsidR="00C811E6" w:rsidRDefault="00C811E6" w:rsidP="00C811E6">
      <w:r>
        <w:t>Servis za popravak bicikala „Brzi Točak“ suočava se s nizom izazova u svakodnevnom poslovanju.</w:t>
      </w:r>
      <w:r w:rsidR="00B135B4">
        <w:t xml:space="preserve"> </w:t>
      </w:r>
      <w:r>
        <w:t>Primarni cilj ovog servisa je osigurati brz i kvalitetan popravak bicikala uz istovremeno maksimiziranje zarade.</w:t>
      </w:r>
      <w:r w:rsidR="00B135B4">
        <w:t xml:space="preserve"> </w:t>
      </w:r>
      <w:r>
        <w:t>Klju</w:t>
      </w:r>
      <w:r w:rsidR="00B135B4">
        <w:t>č</w:t>
      </w:r>
      <w:r>
        <w:t>ni izazovi sa kojima se suočava servis uključuju:</w:t>
      </w:r>
    </w:p>
    <w:p w14:paraId="541F3FC9" w14:textId="286804C9" w:rsidR="00C811E6" w:rsidRPr="009C4A31" w:rsidRDefault="00C811E6" w:rsidP="00C811E6">
      <w:pPr>
        <w:pStyle w:val="ListParagraph"/>
        <w:numPr>
          <w:ilvl w:val="0"/>
          <w:numId w:val="2"/>
        </w:numPr>
      </w:pPr>
      <w:r w:rsidRPr="00BC13B0">
        <w:rPr>
          <w:b/>
        </w:rPr>
        <w:t>Optimizacija radne snage</w:t>
      </w:r>
      <w:r>
        <w:t xml:space="preserve"> –</w:t>
      </w:r>
      <w:r w:rsidRPr="009C4A31">
        <w:t xml:space="preserve"> </w:t>
      </w:r>
      <w:r>
        <w:t xml:space="preserve">Važno je odrediti optimalan broj </w:t>
      </w:r>
      <w:r w:rsidR="00076C1D">
        <w:t>servisera</w:t>
      </w:r>
      <w:r>
        <w:t xml:space="preserve"> potrebnih za obradu dolazaka bicikala u servis,</w:t>
      </w:r>
      <w:r w:rsidR="00B135B4">
        <w:t xml:space="preserve"> </w:t>
      </w:r>
      <w:r>
        <w:t xml:space="preserve">uzimajući u obzir razlicite vrste bicikala i specijalizacije </w:t>
      </w:r>
      <w:r w:rsidR="00076C1D">
        <w:t>servisera</w:t>
      </w:r>
      <w:r>
        <w:t>.</w:t>
      </w:r>
    </w:p>
    <w:p w14:paraId="4DDEE47A" w14:textId="77777777" w:rsidR="00C811E6" w:rsidRPr="009C4A31" w:rsidRDefault="00C811E6" w:rsidP="00C811E6">
      <w:pPr>
        <w:pStyle w:val="ListParagraph"/>
        <w:numPr>
          <w:ilvl w:val="0"/>
          <w:numId w:val="2"/>
        </w:numPr>
      </w:pPr>
      <w:r w:rsidRPr="00BC13B0">
        <w:rPr>
          <w:b/>
        </w:rPr>
        <w:t>Upravljanje vremenom</w:t>
      </w:r>
      <w:r>
        <w:t xml:space="preserve"> – Potrebno je osigurati da se bicikli popravljaju u razumnom vremenskom roku kako bi se smanjio broj klijenata koji odustaju zbog dugog čekanja</w:t>
      </w:r>
    </w:p>
    <w:p w14:paraId="7AEFE9B8" w14:textId="4453CDAB" w:rsidR="00C811E6" w:rsidRDefault="00C811E6" w:rsidP="00C811E6">
      <w:pPr>
        <w:pStyle w:val="ListParagraph"/>
        <w:numPr>
          <w:ilvl w:val="0"/>
          <w:numId w:val="2"/>
        </w:numPr>
      </w:pPr>
      <w:r>
        <w:rPr>
          <w:b/>
        </w:rPr>
        <w:t>Maksimiziranje</w:t>
      </w:r>
      <w:r w:rsidRPr="00BC13B0">
        <w:rPr>
          <w:b/>
        </w:rPr>
        <w:t xml:space="preserve"> zarade</w:t>
      </w:r>
      <w:r>
        <w:t xml:space="preserve"> – Neophodno je prona</w:t>
      </w:r>
      <w:r w:rsidR="00B135B4">
        <w:t>ć</w:t>
      </w:r>
      <w:r>
        <w:t>i ravnotežu između tro</w:t>
      </w:r>
      <w:r w:rsidR="00B135B4">
        <w:t>š</w:t>
      </w:r>
      <w:r>
        <w:t xml:space="preserve">kova rada </w:t>
      </w:r>
      <w:r w:rsidR="00076C1D">
        <w:t>servisera</w:t>
      </w:r>
      <w:r>
        <w:t xml:space="preserve"> i prihoda od popravaka kako bi se osigurala profitabilnost poslovanja </w:t>
      </w:r>
    </w:p>
    <w:p w14:paraId="60E62A08" w14:textId="3F757FAC" w:rsidR="00C811E6" w:rsidRDefault="00C811E6" w:rsidP="00C811E6">
      <w:r>
        <w:t>U ovom radu fokusiramo se na simulaciju rada servisa za popravak bicikala pomoću NetLogo programskog jezika. Cilj je istra</w:t>
      </w:r>
      <w:r w:rsidR="00B135B4">
        <w:t>ž</w:t>
      </w:r>
      <w:r>
        <w:t>iti različite strategije zapo</w:t>
      </w:r>
      <w:r w:rsidR="00B135B4">
        <w:t>š</w:t>
      </w:r>
      <w:r>
        <w:t xml:space="preserve">ljavanja </w:t>
      </w:r>
      <w:r w:rsidR="00B54AD4">
        <w:t>servisera</w:t>
      </w:r>
      <w:r>
        <w:t xml:space="preserve"> i njihovu specijalizaciju za određene vrste bicikala, kako bi smo optimizirali poslovanje servisa.</w:t>
      </w:r>
      <w:r w:rsidR="00B135B4">
        <w:t xml:space="preserve"> </w:t>
      </w:r>
      <w:r>
        <w:t>Modeliranje agenata,</w:t>
      </w:r>
      <w:r w:rsidR="00B135B4">
        <w:t xml:space="preserve"> </w:t>
      </w:r>
      <w:r>
        <w:t xml:space="preserve">koji predstavljaju </w:t>
      </w:r>
      <w:r w:rsidR="00076C1D">
        <w:t>servisere</w:t>
      </w:r>
      <w:r>
        <w:t xml:space="preserve"> i klijente,</w:t>
      </w:r>
      <w:r w:rsidR="00B135B4">
        <w:t xml:space="preserve"> </w:t>
      </w:r>
      <w:r>
        <w:t>omogućava nam da simuliramo različite scenarije i analiziramo njihov utjecaj na ukupnu unčikovitost i zaradu servisa.</w:t>
      </w:r>
    </w:p>
    <w:p w14:paraId="5B3AB872" w14:textId="77777777" w:rsidR="00DE62FA" w:rsidRDefault="00DE62FA" w:rsidP="00010EB9"/>
    <w:p w14:paraId="76C2CD05" w14:textId="77777777" w:rsidR="00DE62FA" w:rsidRDefault="00DE62FA" w:rsidP="00010EB9"/>
    <w:p w14:paraId="2A403054" w14:textId="77777777" w:rsidR="00DE62FA" w:rsidRDefault="00DE62FA" w:rsidP="00010EB9"/>
    <w:p w14:paraId="7B8AD590" w14:textId="77777777" w:rsidR="00DE62FA" w:rsidRDefault="00DE62FA" w:rsidP="00010EB9"/>
    <w:p w14:paraId="182FE75B" w14:textId="77777777" w:rsidR="00DE62FA" w:rsidRDefault="00DE62FA" w:rsidP="00010EB9"/>
    <w:p w14:paraId="00CB5339" w14:textId="77777777" w:rsidR="00DE62FA" w:rsidRDefault="00DE62FA" w:rsidP="00010EB9"/>
    <w:p w14:paraId="134457EC" w14:textId="77777777" w:rsidR="00DE62FA" w:rsidRDefault="00DE62FA" w:rsidP="00010EB9"/>
    <w:p w14:paraId="3FEDC4A3" w14:textId="77777777" w:rsidR="00DE62FA" w:rsidRDefault="00DE62FA" w:rsidP="00010EB9"/>
    <w:p w14:paraId="1F9D86A2" w14:textId="77777777" w:rsidR="00FE1B84" w:rsidRDefault="00102CCF" w:rsidP="004452D5">
      <w:pPr>
        <w:pStyle w:val="Heading1"/>
      </w:pPr>
      <w:bookmarkStart w:id="11" w:name="_Toc168144475"/>
      <w:bookmarkStart w:id="12" w:name="_Toc168413308"/>
      <w:r>
        <w:lastRenderedPageBreak/>
        <w:t>Metodologija</w:t>
      </w:r>
      <w:bookmarkEnd w:id="11"/>
      <w:bookmarkEnd w:id="12"/>
    </w:p>
    <w:p w14:paraId="7942B5BC" w14:textId="77777777" w:rsidR="00FE1B84" w:rsidRDefault="00FE1B84" w:rsidP="00FE1B84">
      <w:pPr>
        <w:pStyle w:val="Heading2"/>
      </w:pPr>
      <w:bookmarkStart w:id="13" w:name="_Toc168144476"/>
      <w:bookmarkStart w:id="14" w:name="_Toc168413309"/>
      <w:r>
        <w:t>Korišteni alati i tehnologije</w:t>
      </w:r>
      <w:bookmarkEnd w:id="13"/>
      <w:bookmarkEnd w:id="14"/>
    </w:p>
    <w:p w14:paraId="17CE0CC4" w14:textId="61D5925C" w:rsidR="00C811E6" w:rsidRDefault="00C811E6" w:rsidP="00C811E6">
      <w:r>
        <w:t>Za simulaciju rada servisa za popravak bicikala koristili smo NetLogo,</w:t>
      </w:r>
      <w:r w:rsidR="00B135B4">
        <w:t xml:space="preserve"> </w:t>
      </w:r>
      <w:r>
        <w:t>alat za modeliranje simulaciju složenih sustava pomoću agenata.</w:t>
      </w:r>
      <w:r w:rsidR="00B135B4">
        <w:t xml:space="preserve"> </w:t>
      </w:r>
      <w:r>
        <w:t>NetLogo pruža jednostavno sučelje za modeliranje agenata,</w:t>
      </w:r>
      <w:r w:rsidR="00B135B4">
        <w:t xml:space="preserve"> </w:t>
      </w:r>
      <w:r>
        <w:t>omogućuje simulaciju složenih scenarija i interakciju izmedju agenata u servisu</w:t>
      </w:r>
      <w:r w:rsidR="00B135B4">
        <w:t>.</w:t>
      </w:r>
    </w:p>
    <w:p w14:paraId="1A53B185" w14:textId="77777777" w:rsidR="00C811E6" w:rsidRPr="00C811E6" w:rsidRDefault="00C811E6" w:rsidP="00C811E6"/>
    <w:p w14:paraId="1758C555" w14:textId="77777777" w:rsidR="00FE1B84" w:rsidRDefault="00FE1B84" w:rsidP="00FE1B84">
      <w:pPr>
        <w:pStyle w:val="Heading2"/>
      </w:pPr>
      <w:bookmarkStart w:id="15" w:name="_Toc168144477"/>
      <w:bookmarkStart w:id="16" w:name="_Toc168413310"/>
      <w:r>
        <w:t>Definiranje agenata</w:t>
      </w:r>
      <w:bookmarkEnd w:id="15"/>
      <w:bookmarkEnd w:id="16"/>
    </w:p>
    <w:p w14:paraId="43971968" w14:textId="4E1426C7" w:rsidR="001E54E3" w:rsidRDefault="001E54E3" w:rsidP="001E54E3">
      <w:r w:rsidRPr="001E54E3">
        <w:t xml:space="preserve">U našoj simulaciji, definirali smo </w:t>
      </w:r>
      <w:r w:rsidR="008D5E86">
        <w:t>dvije</w:t>
      </w:r>
      <w:r w:rsidRPr="001E54E3">
        <w:t xml:space="preserve"> glavne vrste agenata:</w:t>
      </w:r>
    </w:p>
    <w:p w14:paraId="16B68838" w14:textId="2FE8020F" w:rsidR="001E54E3" w:rsidRDefault="00076C1D" w:rsidP="001E54E3">
      <w:pPr>
        <w:pStyle w:val="ListParagraph"/>
        <w:numPr>
          <w:ilvl w:val="0"/>
          <w:numId w:val="4"/>
        </w:numPr>
      </w:pPr>
      <w:r>
        <w:t>Serviseri</w:t>
      </w:r>
      <w:r w:rsidR="00D72999">
        <w:t xml:space="preserve"> – </w:t>
      </w:r>
      <w:r>
        <w:t>Serviseri</w:t>
      </w:r>
      <w:r w:rsidR="008D5E86">
        <w:t xml:space="preserve"> su odgovorni za popravak bicikala.</w:t>
      </w:r>
      <w:r w:rsidR="00B135B4">
        <w:t xml:space="preserve"> </w:t>
      </w:r>
      <w:r w:rsidR="008D5E86">
        <w:t xml:space="preserve">Svaki </w:t>
      </w:r>
      <w:r>
        <w:t>serviser</w:t>
      </w:r>
      <w:r w:rsidR="008D5E86">
        <w:t xml:space="preserve"> ima određene vještine i može popravljati samo dvije od tri vrste bicikala</w:t>
      </w:r>
      <w:r w:rsidR="00B135B4">
        <w:t xml:space="preserve"> </w:t>
      </w:r>
      <w:r w:rsidR="008D5E86">
        <w:t>(dječi,brdski i trkaći).</w:t>
      </w:r>
      <w:r w:rsidR="00B135B4">
        <w:t xml:space="preserve"> </w:t>
      </w:r>
      <w:r w:rsidR="008D5E86">
        <w:t>Njihova efikasnost i dostupnost ključni su za optimizaciju rada servisa.</w:t>
      </w:r>
      <w:r w:rsidR="00A91F53">
        <w:t xml:space="preserve"> </w:t>
      </w:r>
      <w:r>
        <w:t xml:space="preserve">Serviseri </w:t>
      </w:r>
      <w:r w:rsidR="00A91F53">
        <w:t>mogu biti stalni (aktivni tijekom cijelog radnog dana) ili privremeni (aktivni po potrebi)</w:t>
      </w:r>
    </w:p>
    <w:p w14:paraId="01160BCD" w14:textId="26F29645" w:rsidR="00A91F53" w:rsidRDefault="00A91F53" w:rsidP="00A91F53">
      <w:pPr>
        <w:pStyle w:val="ListParagraph"/>
      </w:pPr>
      <w:r>
        <w:t xml:space="preserve">Broj aktivnih tahničara može se kontrolirati klizačem (od 0 do 9 </w:t>
      </w:r>
      <w:r w:rsidR="00076C1D">
        <w:t>serviisera</w:t>
      </w:r>
      <w:r>
        <w:t>)</w:t>
      </w:r>
    </w:p>
    <w:p w14:paraId="73949339" w14:textId="77EB20ED" w:rsidR="001E54E3" w:rsidRDefault="00A91F53" w:rsidP="001E54E3">
      <w:pPr>
        <w:pStyle w:val="ListParagraph"/>
        <w:numPr>
          <w:ilvl w:val="0"/>
          <w:numId w:val="4"/>
        </w:numPr>
      </w:pPr>
      <w:r>
        <w:t>Klijenti</w:t>
      </w:r>
      <w:r w:rsidR="00D72999">
        <w:t xml:space="preserve"> – </w:t>
      </w:r>
      <w:r>
        <w:t>Klijenti</w:t>
      </w:r>
      <w:r w:rsidR="008D5E86">
        <w:t xml:space="preserve"> p</w:t>
      </w:r>
      <w:r w:rsidR="001E54E3">
        <w:t xml:space="preserve">redstavljaju </w:t>
      </w:r>
      <w:r>
        <w:t>bicikla</w:t>
      </w:r>
      <w:r w:rsidR="008D5E86">
        <w:t xml:space="preserve"> </w:t>
      </w:r>
      <w:r w:rsidR="001E54E3">
        <w:t xml:space="preserve">koji dolaze na popravak. </w:t>
      </w:r>
      <w:r w:rsidR="007C11FE">
        <w:t>Bicikli se razlikuju po vrsti (dječiji,brdski,trkaći),</w:t>
      </w:r>
      <w:r w:rsidR="00B135B4">
        <w:t xml:space="preserve"> </w:t>
      </w:r>
      <w:r w:rsidR="007C11FE">
        <w:t>a</w:t>
      </w:r>
      <w:r w:rsidR="00B135B4">
        <w:t xml:space="preserve"> </w:t>
      </w:r>
      <w:r w:rsidR="007C11FE">
        <w:t>vrijeme potrebno za popravak ovisi o vrsti bicikala i složenosti kvara. Prosječno vrijeme popravka je 20 minuta.</w:t>
      </w:r>
    </w:p>
    <w:p w14:paraId="40B61483" w14:textId="77777777" w:rsidR="00176249" w:rsidRDefault="00620160" w:rsidP="00B577B9">
      <w:pPr>
        <w:pStyle w:val="Heading2"/>
      </w:pPr>
      <w:bookmarkStart w:id="17" w:name="_Toc168144478"/>
      <w:bookmarkStart w:id="18" w:name="_Toc168413311"/>
      <w:r>
        <w:t>Parametri simulacije</w:t>
      </w:r>
      <w:bookmarkEnd w:id="17"/>
      <w:bookmarkEnd w:id="18"/>
    </w:p>
    <w:p w14:paraId="243DCF17" w14:textId="77777777" w:rsidR="00B577B9" w:rsidRDefault="00B577B9" w:rsidP="00B577B9">
      <w:r>
        <w:t>Postavili smo nekoliko ključnih parametara za našu simulaciju:</w:t>
      </w:r>
    </w:p>
    <w:p w14:paraId="723E759A" w14:textId="55B6E4FD" w:rsidR="00B577B9" w:rsidRDefault="00B577B9" w:rsidP="00B577B9">
      <w:pPr>
        <w:pStyle w:val="ListParagraph"/>
        <w:numPr>
          <w:ilvl w:val="0"/>
          <w:numId w:val="5"/>
        </w:numPr>
      </w:pPr>
      <w:r w:rsidRPr="00D15296">
        <w:t xml:space="preserve">Plaća </w:t>
      </w:r>
      <w:r w:rsidR="007C11FE">
        <w:t>servisera</w:t>
      </w:r>
      <w:r>
        <w:t xml:space="preserve">: </w:t>
      </w:r>
      <w:r w:rsidR="007C11FE">
        <w:t>25</w:t>
      </w:r>
      <w:r>
        <w:t xml:space="preserve"> KM po satu</w:t>
      </w:r>
    </w:p>
    <w:p w14:paraId="61328363" w14:textId="75C4038C" w:rsidR="00B577B9" w:rsidRDefault="00B577B9" w:rsidP="00B577B9">
      <w:pPr>
        <w:pStyle w:val="ListParagraph"/>
        <w:numPr>
          <w:ilvl w:val="0"/>
          <w:numId w:val="5"/>
        </w:numPr>
      </w:pPr>
      <w:r w:rsidRPr="00D15296">
        <w:t>Prosječno vrijeme popravka uređaja</w:t>
      </w:r>
      <w:r>
        <w:t xml:space="preserve">: </w:t>
      </w:r>
      <w:r w:rsidR="007C11FE">
        <w:t>2</w:t>
      </w:r>
      <w:r>
        <w:t>0 minuta</w:t>
      </w:r>
    </w:p>
    <w:p w14:paraId="00139AC1" w14:textId="125B1B3D" w:rsidR="00B577B9" w:rsidRDefault="0042090D" w:rsidP="0042090D">
      <w:pPr>
        <w:pStyle w:val="ListParagraph"/>
        <w:numPr>
          <w:ilvl w:val="0"/>
          <w:numId w:val="5"/>
        </w:numPr>
      </w:pPr>
      <w:r>
        <w:t>Svaki popravak bicikla naplaćuje se 15</w:t>
      </w:r>
      <w:r w:rsidR="00B135B4">
        <w:t xml:space="preserve"> </w:t>
      </w:r>
      <w:r>
        <w:t>KM</w:t>
      </w:r>
    </w:p>
    <w:p w14:paraId="4FFDECD8" w14:textId="554F2F9B" w:rsidR="0042090D" w:rsidRPr="00B577B9" w:rsidRDefault="0042090D" w:rsidP="0042090D">
      <w:pPr>
        <w:pStyle w:val="ListParagraph"/>
        <w:numPr>
          <w:ilvl w:val="0"/>
          <w:numId w:val="5"/>
        </w:numPr>
      </w:pPr>
      <w:r>
        <w:lastRenderedPageBreak/>
        <w:t>Odustajanje klijenata: Klijenti koji čekaju duže od 15 minuta odustaju od usluge, što negativno utječe na ukupnu zaradu i reputaciju servisa</w:t>
      </w:r>
    </w:p>
    <w:p w14:paraId="0B248EF8" w14:textId="77777777" w:rsidR="00176249" w:rsidRPr="001E54E3" w:rsidRDefault="00176249" w:rsidP="00176249"/>
    <w:p w14:paraId="148D840F" w14:textId="0D5DA3AE" w:rsidR="00620160" w:rsidRDefault="001908D1" w:rsidP="00620160">
      <w:pPr>
        <w:pStyle w:val="Heading2"/>
      </w:pPr>
      <w:bookmarkStart w:id="19" w:name="_Toc168144479"/>
      <w:bookmarkStart w:id="20" w:name="_Toc168413312"/>
      <w:r>
        <w:t xml:space="preserve">Raspored dolazaka </w:t>
      </w:r>
      <w:bookmarkEnd w:id="19"/>
      <w:bookmarkEnd w:id="20"/>
      <w:r w:rsidR="008B3338">
        <w:t>klijenata</w:t>
      </w:r>
    </w:p>
    <w:p w14:paraId="140FEAEB" w14:textId="479D2BD7" w:rsidR="002304B5" w:rsidRDefault="002304B5" w:rsidP="002304B5">
      <w:r>
        <w:t xml:space="preserve">Simulirali smo dolazak </w:t>
      </w:r>
      <w:r w:rsidR="008B3338">
        <w:t>klijenata</w:t>
      </w:r>
      <w:r>
        <w:t xml:space="preserve"> u servis tijekom radnog dana</w:t>
      </w:r>
      <w:r w:rsidR="00B135B4">
        <w:t xml:space="preserve"> u slučajnim vremenima unutar jednog sata:</w:t>
      </w:r>
    </w:p>
    <w:p w14:paraId="41B3F4E2" w14:textId="32E53ADB" w:rsidR="002304B5" w:rsidRDefault="002304B5" w:rsidP="002304B5">
      <w:pPr>
        <w:pStyle w:val="ListParagraph"/>
        <w:numPr>
          <w:ilvl w:val="0"/>
          <w:numId w:val="7"/>
        </w:numPr>
      </w:pPr>
      <w:r>
        <w:t>Od 0</w:t>
      </w:r>
      <w:r w:rsidR="0042090D">
        <w:t>8</w:t>
      </w:r>
      <w:r>
        <w:t>:00 do 1</w:t>
      </w:r>
      <w:r w:rsidR="0042090D">
        <w:t>1</w:t>
      </w:r>
      <w:r>
        <w:t>:00</w:t>
      </w:r>
      <w:r w:rsidR="00D72999">
        <w:t xml:space="preserve"> </w:t>
      </w:r>
      <w:r w:rsidR="00D72999">
        <w:sym w:font="Wingdings" w:char="F0E0"/>
      </w:r>
      <w:r w:rsidR="00D72999">
        <w:t xml:space="preserve"> </w:t>
      </w:r>
      <w:r w:rsidR="0042090D">
        <w:t>6</w:t>
      </w:r>
      <w:r>
        <w:t xml:space="preserve"> </w:t>
      </w:r>
      <w:r w:rsidR="0042090D">
        <w:t>klijenata po satu</w:t>
      </w:r>
    </w:p>
    <w:p w14:paraId="2FC65CA3" w14:textId="62F4AAF5" w:rsidR="002304B5" w:rsidRDefault="002304B5" w:rsidP="002304B5">
      <w:pPr>
        <w:pStyle w:val="ListParagraph"/>
        <w:numPr>
          <w:ilvl w:val="0"/>
          <w:numId w:val="7"/>
        </w:numPr>
      </w:pPr>
      <w:r>
        <w:t>Od 1</w:t>
      </w:r>
      <w:r w:rsidR="0042090D">
        <w:t>1</w:t>
      </w:r>
      <w:r>
        <w:t>:00 do 15:00</w:t>
      </w:r>
      <w:r w:rsidR="00D72999">
        <w:t xml:space="preserve"> </w:t>
      </w:r>
      <w:r w:rsidR="00D72999">
        <w:sym w:font="Wingdings" w:char="F0E0"/>
      </w:r>
      <w:r w:rsidR="00D72999">
        <w:t xml:space="preserve"> </w:t>
      </w:r>
      <w:r>
        <w:t>1</w:t>
      </w:r>
      <w:r w:rsidR="0042090D">
        <w:t>2 klijenata po satu</w:t>
      </w:r>
    </w:p>
    <w:p w14:paraId="67DC9501" w14:textId="019CF4F9" w:rsidR="00FE1B84" w:rsidRDefault="002304B5" w:rsidP="002304B5">
      <w:pPr>
        <w:pStyle w:val="ListParagraph"/>
        <w:numPr>
          <w:ilvl w:val="0"/>
          <w:numId w:val="7"/>
        </w:numPr>
      </w:pPr>
      <w:r>
        <w:t>Od 15:00 do 1</w:t>
      </w:r>
      <w:r w:rsidR="0042090D">
        <w:t>8</w:t>
      </w:r>
      <w:r>
        <w:t>:00</w:t>
      </w:r>
      <w:r w:rsidR="00D72999">
        <w:t xml:space="preserve"> </w:t>
      </w:r>
      <w:r w:rsidR="00D72999">
        <w:sym w:font="Wingdings" w:char="F0E0"/>
      </w:r>
      <w:r w:rsidR="00D72999">
        <w:t xml:space="preserve"> </w:t>
      </w:r>
      <w:r w:rsidR="0042090D">
        <w:t>8 klijenata po satu</w:t>
      </w:r>
    </w:p>
    <w:p w14:paraId="144D459F" w14:textId="77777777" w:rsidR="000A4342" w:rsidRDefault="000E6B20" w:rsidP="000A4342">
      <w:pPr>
        <w:pStyle w:val="Heading2"/>
      </w:pPr>
      <w:bookmarkStart w:id="21" w:name="_Toc168144480"/>
      <w:bookmarkStart w:id="22" w:name="_Toc168413313"/>
      <w:r>
        <w:t>Model simulacije</w:t>
      </w:r>
      <w:bookmarkEnd w:id="21"/>
      <w:bookmarkEnd w:id="22"/>
    </w:p>
    <w:p w14:paraId="4985C9BC" w14:textId="31F4AA41" w:rsidR="008B3338" w:rsidRDefault="008B3338" w:rsidP="008B3338">
      <w:r>
        <w:t>Naš model simulacije obuhvaća nekoliko koraka specifičnih za popravak bicikala u servisu:</w:t>
      </w:r>
    </w:p>
    <w:p w14:paraId="7B6A1F0E" w14:textId="02F5C82B" w:rsidR="008B3338" w:rsidRDefault="008B3338" w:rsidP="008B3338">
      <w:pPr>
        <w:pStyle w:val="ListParagraph"/>
        <w:numPr>
          <w:ilvl w:val="0"/>
          <w:numId w:val="10"/>
        </w:numPr>
      </w:pPr>
      <w:r>
        <w:t>Inicijalizacija</w:t>
      </w:r>
    </w:p>
    <w:p w14:paraId="46D4B8E3" w14:textId="43B65F45" w:rsidR="008B3338" w:rsidRDefault="008B3338" w:rsidP="008B3338">
      <w:pPr>
        <w:pStyle w:val="ListParagraph"/>
        <w:numPr>
          <w:ilvl w:val="0"/>
          <w:numId w:val="11"/>
        </w:numPr>
      </w:pPr>
      <w:r>
        <w:t>Postavljanje početnih uvjeta za simulaciju,</w:t>
      </w:r>
      <w:r w:rsidR="00406289">
        <w:t xml:space="preserve"> </w:t>
      </w:r>
      <w:r>
        <w:t xml:space="preserve">uključujući stvaranje </w:t>
      </w:r>
      <w:r w:rsidR="00076C1D">
        <w:t>servisera</w:t>
      </w:r>
      <w:r>
        <w:t xml:space="preserve"> i definiranje ulaza i izlaza za klijente</w:t>
      </w:r>
      <w:r w:rsidR="00734758">
        <w:t>.</w:t>
      </w:r>
    </w:p>
    <w:p w14:paraId="34A53263" w14:textId="4671A0E0" w:rsidR="008B3338" w:rsidRDefault="008B3338" w:rsidP="008B3338">
      <w:pPr>
        <w:pStyle w:val="ListParagraph"/>
        <w:numPr>
          <w:ilvl w:val="0"/>
          <w:numId w:val="11"/>
        </w:numPr>
      </w:pPr>
      <w:r>
        <w:t xml:space="preserve">Definiranje tipova biicikala koje </w:t>
      </w:r>
      <w:r w:rsidR="00076C1D">
        <w:t>serviseri</w:t>
      </w:r>
      <w:r>
        <w:t xml:space="preserve"> mogu popraviti (dječiji,brdski,trkaći)</w:t>
      </w:r>
      <w:r w:rsidR="00734758">
        <w:t>.</w:t>
      </w:r>
    </w:p>
    <w:p w14:paraId="3AA1ABC0" w14:textId="443FA1D0" w:rsidR="008B3338" w:rsidRDefault="008B3338" w:rsidP="008B3338">
      <w:pPr>
        <w:pStyle w:val="ListParagraph"/>
        <w:numPr>
          <w:ilvl w:val="0"/>
          <w:numId w:val="10"/>
        </w:numPr>
      </w:pPr>
      <w:r>
        <w:t xml:space="preserve">Dodjela bicikala </w:t>
      </w:r>
      <w:r w:rsidR="00076C1D">
        <w:t>serviserima</w:t>
      </w:r>
      <w:r>
        <w:t xml:space="preserve"> </w:t>
      </w:r>
    </w:p>
    <w:p w14:paraId="0AE1AE85" w14:textId="7F6C877F" w:rsidR="008B3338" w:rsidRDefault="00036CC0" w:rsidP="008B3338">
      <w:pPr>
        <w:pStyle w:val="ListParagraph"/>
        <w:numPr>
          <w:ilvl w:val="0"/>
          <w:numId w:val="12"/>
        </w:numPr>
      </w:pPr>
      <w:r>
        <w:t xml:space="preserve">Klijenti se dodjeljuju slobodnim </w:t>
      </w:r>
      <w:r w:rsidR="00076C1D">
        <w:t>serviserima</w:t>
      </w:r>
      <w:r>
        <w:t xml:space="preserve"> na temelju vrste bicikla i dostupnosti </w:t>
      </w:r>
      <w:r w:rsidR="00076C1D">
        <w:t>servisera</w:t>
      </w:r>
      <w:r>
        <w:t>.</w:t>
      </w:r>
    </w:p>
    <w:p w14:paraId="689907C4" w14:textId="10357DCE" w:rsidR="00036CC0" w:rsidRDefault="00036CC0" w:rsidP="008B3338">
      <w:pPr>
        <w:pStyle w:val="ListParagraph"/>
        <w:numPr>
          <w:ilvl w:val="0"/>
          <w:numId w:val="12"/>
        </w:numPr>
      </w:pPr>
      <w:r>
        <w:t xml:space="preserve">Ako nema slobodnih </w:t>
      </w:r>
      <w:r w:rsidR="00076C1D">
        <w:t xml:space="preserve">servisera </w:t>
      </w:r>
      <w:r>
        <w:t xml:space="preserve">koji mogu popraviti određeni bicikl, stvara se novi privremeni </w:t>
      </w:r>
      <w:r w:rsidR="00076C1D">
        <w:t>serviser</w:t>
      </w:r>
      <w:r w:rsidR="00734758">
        <w:t>.</w:t>
      </w:r>
    </w:p>
    <w:p w14:paraId="7FB22A3A" w14:textId="436762C3" w:rsidR="00036CC0" w:rsidRDefault="00036CC0" w:rsidP="00036CC0">
      <w:pPr>
        <w:pStyle w:val="ListParagraph"/>
        <w:numPr>
          <w:ilvl w:val="0"/>
          <w:numId w:val="10"/>
        </w:numPr>
      </w:pPr>
      <w:r>
        <w:t>Popravak bicikla</w:t>
      </w:r>
    </w:p>
    <w:p w14:paraId="1453EFE3" w14:textId="10853DF3" w:rsidR="00036CC0" w:rsidRDefault="00076C1D" w:rsidP="00036CC0">
      <w:pPr>
        <w:pStyle w:val="ListParagraph"/>
        <w:numPr>
          <w:ilvl w:val="0"/>
          <w:numId w:val="13"/>
        </w:numPr>
      </w:pPr>
      <w:r>
        <w:t>Serviseri</w:t>
      </w:r>
      <w:r w:rsidR="00036CC0">
        <w:t xml:space="preserve"> popravljaju bicikla prema vrsti kvara i vremenu potrebnom za popravak, koje varira od 1 do 30 minuta.</w:t>
      </w:r>
    </w:p>
    <w:p w14:paraId="08EA0389" w14:textId="658AAA04" w:rsidR="00036CC0" w:rsidRDefault="00036CC0" w:rsidP="00036CC0">
      <w:pPr>
        <w:pStyle w:val="ListParagraph"/>
        <w:numPr>
          <w:ilvl w:val="0"/>
          <w:numId w:val="13"/>
        </w:numPr>
      </w:pPr>
      <w:r>
        <w:t>Klijenti koji čekaju duže od 15 minuta odlaze iz servisa bez popravka,</w:t>
      </w:r>
      <w:r w:rsidR="00406289">
        <w:t xml:space="preserve"> </w:t>
      </w:r>
      <w:r>
        <w:t>što se bilježi kao neuspješan popravak.</w:t>
      </w:r>
    </w:p>
    <w:p w14:paraId="3098419E" w14:textId="6C52F103" w:rsidR="00036CC0" w:rsidRDefault="00036CC0" w:rsidP="00036CC0">
      <w:pPr>
        <w:pStyle w:val="ListParagraph"/>
        <w:numPr>
          <w:ilvl w:val="0"/>
          <w:numId w:val="10"/>
        </w:numPr>
      </w:pPr>
      <w:r>
        <w:t>Praćenje zarade i troškova</w:t>
      </w:r>
    </w:p>
    <w:p w14:paraId="014DA625" w14:textId="6F2805CD" w:rsidR="00036CC0" w:rsidRDefault="00036CC0" w:rsidP="00036CC0">
      <w:pPr>
        <w:pStyle w:val="ListParagraph"/>
        <w:numPr>
          <w:ilvl w:val="0"/>
          <w:numId w:val="14"/>
        </w:numPr>
      </w:pPr>
      <w:r>
        <w:t xml:space="preserve">Evidentiranje praćenja zarade od popravaka i troškova rada </w:t>
      </w:r>
      <w:r w:rsidR="00076C1D">
        <w:t>serviseri</w:t>
      </w:r>
      <w:r w:rsidR="00734758">
        <w:t>.</w:t>
      </w:r>
    </w:p>
    <w:p w14:paraId="30B77FE8" w14:textId="6D736BA0" w:rsidR="00036CC0" w:rsidRDefault="00036CC0" w:rsidP="00036CC0">
      <w:pPr>
        <w:pStyle w:val="ListParagraph"/>
        <w:numPr>
          <w:ilvl w:val="0"/>
          <w:numId w:val="14"/>
        </w:numPr>
      </w:pPr>
      <w:r>
        <w:t>Praćenje broja uspje</w:t>
      </w:r>
      <w:r w:rsidR="00980776">
        <w:t>šnih i neuspješnih popravaka</w:t>
      </w:r>
      <w:r w:rsidR="00734758">
        <w:t>.</w:t>
      </w:r>
    </w:p>
    <w:p w14:paraId="4E9686CC" w14:textId="13A940FC" w:rsidR="00980776" w:rsidRDefault="00980776" w:rsidP="00036CC0">
      <w:pPr>
        <w:pStyle w:val="ListParagraph"/>
        <w:numPr>
          <w:ilvl w:val="0"/>
          <w:numId w:val="14"/>
        </w:numPr>
      </w:pPr>
      <w:r>
        <w:lastRenderedPageBreak/>
        <w:t>Ukupna zarada,</w:t>
      </w:r>
      <w:r w:rsidR="00406289">
        <w:t xml:space="preserve"> </w:t>
      </w:r>
      <w:r>
        <w:t>troškovi i profit prate se pomoću globalnih varijabli, a rezultati se pohranjuju u Excel datoteku na kraju radnog dana</w:t>
      </w:r>
      <w:r w:rsidR="00A12EF8">
        <w:t>.</w:t>
      </w:r>
    </w:p>
    <w:p w14:paraId="1922191D" w14:textId="77777777" w:rsidR="00A12EF8" w:rsidRDefault="00A12EF8" w:rsidP="00A12EF8"/>
    <w:p w14:paraId="15AEAA80" w14:textId="6BEF96EB" w:rsidR="00980776" w:rsidRDefault="00980776" w:rsidP="00980776">
      <w:pPr>
        <w:pStyle w:val="ListParagraph"/>
        <w:numPr>
          <w:ilvl w:val="0"/>
          <w:numId w:val="10"/>
        </w:numPr>
      </w:pPr>
      <w:r>
        <w:t xml:space="preserve">Optimizacija broja </w:t>
      </w:r>
      <w:r w:rsidR="00076C1D">
        <w:t>servisera</w:t>
      </w:r>
    </w:p>
    <w:p w14:paraId="4CD6137D" w14:textId="7FF4D787" w:rsidR="00980776" w:rsidRDefault="00A12EF8" w:rsidP="00980776">
      <w:pPr>
        <w:pStyle w:val="ListParagraph"/>
        <w:numPr>
          <w:ilvl w:val="0"/>
          <w:numId w:val="15"/>
        </w:numPr>
      </w:pPr>
      <w:r>
        <w:t xml:space="preserve">Siulacija automatski dodaje nove </w:t>
      </w:r>
      <w:r w:rsidR="00003C00">
        <w:t>servisere</w:t>
      </w:r>
      <w:r>
        <w:t xml:space="preserve"> kada je potražnja visoka i uklanja ih kada više nisu potrebni</w:t>
      </w:r>
      <w:r w:rsidR="00734758">
        <w:t>.</w:t>
      </w:r>
    </w:p>
    <w:p w14:paraId="0D3FB2E2" w14:textId="6EFD405D" w:rsidR="00A12EF8" w:rsidRPr="008B3338" w:rsidRDefault="00A12EF8" w:rsidP="00980776">
      <w:pPr>
        <w:pStyle w:val="ListParagraph"/>
        <w:numPr>
          <w:ilvl w:val="0"/>
          <w:numId w:val="15"/>
        </w:numPr>
      </w:pPr>
      <w:r>
        <w:t xml:space="preserve">Dinamička prilagodba broja </w:t>
      </w:r>
      <w:r w:rsidR="00076C1D">
        <w:t>servisera</w:t>
      </w:r>
      <w:r>
        <w:t xml:space="preserve"> osigurava optimalnu efikasnost rada servisa, smanjujući troškove rada i vrijeme čekanja klijenata</w:t>
      </w:r>
      <w:r w:rsidR="00734758">
        <w:t>.</w:t>
      </w:r>
    </w:p>
    <w:p w14:paraId="14B0548B" w14:textId="77777777" w:rsidR="007317DA" w:rsidRDefault="005E1B1B" w:rsidP="007317DA">
      <w:pPr>
        <w:pStyle w:val="Heading2"/>
      </w:pPr>
      <w:bookmarkStart w:id="23" w:name="_Toc168144481"/>
      <w:bookmarkStart w:id="24" w:name="_Toc168413314"/>
      <w:r>
        <w:t>Validacija modela</w:t>
      </w:r>
      <w:bookmarkEnd w:id="23"/>
      <w:bookmarkEnd w:id="24"/>
    </w:p>
    <w:p w14:paraId="1EDD6C4D" w14:textId="367024D8" w:rsidR="00F65C90" w:rsidRDefault="00577859" w:rsidP="005E1B1B">
      <w:r>
        <w:t>Radi osiguranja preciznosti i pouzdanosti našeg modela, proveli smo niz simulacijskih testova. Provjerili smo rezultate simulacije uspore</w:t>
      </w:r>
      <w:r w:rsidR="00406289">
        <w:t>đ</w:t>
      </w:r>
      <w:r>
        <w:t>uju</w:t>
      </w:r>
      <w:r w:rsidR="00406289">
        <w:t>ć</w:t>
      </w:r>
      <w:r>
        <w:t>i ih sa očekivanim rezultatima na temelju stvarnih podataka iz sličnih servisa. Na kraju simulacije, rezultati su pohranjeni u CSV datoteku.</w:t>
      </w:r>
    </w:p>
    <w:p w14:paraId="61FF4746" w14:textId="77777777" w:rsidR="00C22FF6" w:rsidRDefault="00C22FF6" w:rsidP="005E1B1B"/>
    <w:p w14:paraId="5023CB63" w14:textId="77777777" w:rsidR="00C22FF6" w:rsidRDefault="00C22FF6" w:rsidP="005E1B1B"/>
    <w:tbl>
      <w:tblPr>
        <w:tblStyle w:val="PlainTable1"/>
        <w:tblW w:w="0" w:type="auto"/>
        <w:tblLook w:val="04A0" w:firstRow="1" w:lastRow="0" w:firstColumn="1" w:lastColumn="0" w:noHBand="0" w:noVBand="1"/>
      </w:tblPr>
      <w:tblGrid>
        <w:gridCol w:w="1362"/>
        <w:gridCol w:w="1288"/>
        <w:gridCol w:w="1248"/>
        <w:gridCol w:w="1307"/>
        <w:gridCol w:w="1425"/>
        <w:gridCol w:w="1446"/>
        <w:gridCol w:w="1500"/>
      </w:tblGrid>
      <w:tr w:rsidR="00C053EE" w:rsidRPr="0026770C" w14:paraId="756F479E" w14:textId="6E269B2D" w:rsidTr="00003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vAlign w:val="center"/>
          </w:tcPr>
          <w:p w14:paraId="557BE95C" w14:textId="6023C0FA" w:rsidR="00003C00" w:rsidRPr="0026770C" w:rsidRDefault="00003C00" w:rsidP="0026770C">
            <w:pPr>
              <w:jc w:val="center"/>
              <w:rPr>
                <w:szCs w:val="22"/>
              </w:rPr>
            </w:pPr>
            <w:r w:rsidRPr="0026770C">
              <w:rPr>
                <w:szCs w:val="22"/>
              </w:rPr>
              <w:t xml:space="preserve">Broj </w:t>
            </w:r>
            <w:r>
              <w:rPr>
                <w:szCs w:val="22"/>
              </w:rPr>
              <w:t>servisera</w:t>
            </w:r>
          </w:p>
        </w:tc>
        <w:tc>
          <w:tcPr>
            <w:tcW w:w="1331" w:type="dxa"/>
            <w:vAlign w:val="center"/>
          </w:tcPr>
          <w:p w14:paraId="0DB45E71" w14:textId="64494AF9" w:rsidR="00003C00" w:rsidRPr="0026770C" w:rsidRDefault="00003C00" w:rsidP="00C053EE">
            <w:pPr>
              <w:jc w:val="left"/>
              <w:cnfStyle w:val="100000000000" w:firstRow="1" w:lastRow="0" w:firstColumn="0" w:lastColumn="0" w:oddVBand="0" w:evenVBand="0" w:oddHBand="0" w:evenHBand="0" w:firstRowFirstColumn="0" w:firstRowLastColumn="0" w:lastRowFirstColumn="0" w:lastRowLastColumn="0"/>
              <w:rPr>
                <w:szCs w:val="22"/>
              </w:rPr>
            </w:pPr>
            <w:r>
              <w:rPr>
                <w:szCs w:val="22"/>
              </w:rPr>
              <w:t>Ma</w:t>
            </w:r>
            <w:r w:rsidR="00C053EE">
              <w:rPr>
                <w:szCs w:val="22"/>
              </w:rPr>
              <w:t xml:space="preserve">x </w:t>
            </w:r>
            <w:r>
              <w:rPr>
                <w:szCs w:val="22"/>
              </w:rPr>
              <w:t xml:space="preserve">broj servisera </w:t>
            </w:r>
            <w:r w:rsidR="00C053EE">
              <w:rPr>
                <w:szCs w:val="22"/>
              </w:rPr>
              <w:t>u isto vrijeme</w:t>
            </w:r>
          </w:p>
        </w:tc>
        <w:tc>
          <w:tcPr>
            <w:tcW w:w="1341" w:type="dxa"/>
            <w:vAlign w:val="center"/>
          </w:tcPr>
          <w:p w14:paraId="5B97DDBB" w14:textId="6FF6CAC5" w:rsidR="00003C00" w:rsidRPr="0026770C" w:rsidRDefault="00C053EE" w:rsidP="0026770C">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Ukupna dnevna zarada</w:t>
            </w:r>
          </w:p>
        </w:tc>
        <w:tc>
          <w:tcPr>
            <w:tcW w:w="1424" w:type="dxa"/>
            <w:vAlign w:val="center"/>
          </w:tcPr>
          <w:p w14:paraId="6C22301D" w14:textId="16536245" w:rsidR="00003C00" w:rsidRPr="0026770C" w:rsidRDefault="00C053EE" w:rsidP="0026770C">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Ukupna dnevna cijena rada</w:t>
            </w:r>
          </w:p>
        </w:tc>
        <w:tc>
          <w:tcPr>
            <w:tcW w:w="1561" w:type="dxa"/>
            <w:vAlign w:val="center"/>
          </w:tcPr>
          <w:p w14:paraId="769CB8ED" w14:textId="2B68C7ED" w:rsidR="00003C00" w:rsidRPr="0026770C" w:rsidRDefault="00C053EE" w:rsidP="0026770C">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Ukupan broj klijenata</w:t>
            </w:r>
          </w:p>
        </w:tc>
        <w:tc>
          <w:tcPr>
            <w:tcW w:w="1500" w:type="dxa"/>
          </w:tcPr>
          <w:p w14:paraId="3570A4ED" w14:textId="3F7D50D4" w:rsidR="00003C00" w:rsidRPr="0026770C" w:rsidRDefault="00C053EE" w:rsidP="0026770C">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Broj uspješnih popravaka</w:t>
            </w:r>
          </w:p>
        </w:tc>
        <w:tc>
          <w:tcPr>
            <w:tcW w:w="983" w:type="dxa"/>
          </w:tcPr>
          <w:p w14:paraId="5A1C078E" w14:textId="3B6BBBFA" w:rsidR="00003C00" w:rsidRDefault="00C053EE" w:rsidP="0026770C">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t>Broj neuspješnih popravaka</w:t>
            </w:r>
          </w:p>
        </w:tc>
      </w:tr>
      <w:tr w:rsidR="00C053EE" w:rsidRPr="0026770C" w14:paraId="0B5A8B6B" w14:textId="005AB652" w:rsidTr="0000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491B6B6A" w14:textId="6F179BBD" w:rsidR="00003C00" w:rsidRPr="0026770C" w:rsidRDefault="00003C00" w:rsidP="00C22FF6">
            <w:pPr>
              <w:jc w:val="center"/>
              <w:rPr>
                <w:szCs w:val="22"/>
              </w:rPr>
            </w:pPr>
            <w:r w:rsidRPr="0026770C">
              <w:rPr>
                <w:szCs w:val="22"/>
              </w:rPr>
              <w:t>1</w:t>
            </w:r>
          </w:p>
        </w:tc>
        <w:tc>
          <w:tcPr>
            <w:tcW w:w="1331" w:type="dxa"/>
          </w:tcPr>
          <w:p w14:paraId="3BF49474" w14:textId="42CB330A" w:rsidR="00003C00" w:rsidRPr="0026770C" w:rsidRDefault="00C053EE"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7</w:t>
            </w:r>
          </w:p>
        </w:tc>
        <w:tc>
          <w:tcPr>
            <w:tcW w:w="1341" w:type="dxa"/>
          </w:tcPr>
          <w:p w14:paraId="30F002E7" w14:textId="4015297F" w:rsidR="00003C00" w:rsidRPr="0026770C" w:rsidRDefault="00C053EE" w:rsidP="00C053EE">
            <w:pP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     525</w:t>
            </w:r>
          </w:p>
        </w:tc>
        <w:tc>
          <w:tcPr>
            <w:tcW w:w="1424" w:type="dxa"/>
          </w:tcPr>
          <w:p w14:paraId="02AC2CD1" w14:textId="68868B13" w:rsidR="00003C00" w:rsidRPr="0026770C" w:rsidRDefault="00C053EE"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225</w:t>
            </w:r>
          </w:p>
        </w:tc>
        <w:tc>
          <w:tcPr>
            <w:tcW w:w="1561" w:type="dxa"/>
          </w:tcPr>
          <w:p w14:paraId="223FF9B0" w14:textId="68B8A6CC" w:rsidR="00003C00" w:rsidRPr="0026770C" w:rsidRDefault="00C053EE"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90</w:t>
            </w:r>
          </w:p>
        </w:tc>
        <w:tc>
          <w:tcPr>
            <w:tcW w:w="1500" w:type="dxa"/>
          </w:tcPr>
          <w:p w14:paraId="21BC90E4" w14:textId="55D69D9B" w:rsidR="00003C00" w:rsidRPr="0026770C" w:rsidRDefault="00C053EE"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35</w:t>
            </w:r>
          </w:p>
        </w:tc>
        <w:tc>
          <w:tcPr>
            <w:tcW w:w="983" w:type="dxa"/>
          </w:tcPr>
          <w:p w14:paraId="33111233" w14:textId="4E8715D8" w:rsidR="00003C00" w:rsidRPr="0026770C" w:rsidRDefault="00C053EE"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55</w:t>
            </w:r>
          </w:p>
        </w:tc>
      </w:tr>
      <w:tr w:rsidR="00C053EE" w:rsidRPr="0026770C" w14:paraId="3B787CCC" w14:textId="30F40107" w:rsidTr="00003C00">
        <w:tc>
          <w:tcPr>
            <w:cnfStyle w:val="001000000000" w:firstRow="0" w:lastRow="0" w:firstColumn="1" w:lastColumn="0" w:oddVBand="0" w:evenVBand="0" w:oddHBand="0" w:evenHBand="0" w:firstRowFirstColumn="0" w:firstRowLastColumn="0" w:lastRowFirstColumn="0" w:lastRowLastColumn="0"/>
            <w:tcW w:w="1436" w:type="dxa"/>
          </w:tcPr>
          <w:p w14:paraId="2BA32E03" w14:textId="77BE9C51" w:rsidR="00003C00" w:rsidRPr="0026770C" w:rsidRDefault="00003C00" w:rsidP="00C22FF6">
            <w:pPr>
              <w:jc w:val="center"/>
              <w:rPr>
                <w:szCs w:val="22"/>
              </w:rPr>
            </w:pPr>
            <w:r w:rsidRPr="0026770C">
              <w:rPr>
                <w:szCs w:val="22"/>
              </w:rPr>
              <w:t>2</w:t>
            </w:r>
          </w:p>
        </w:tc>
        <w:tc>
          <w:tcPr>
            <w:tcW w:w="1331" w:type="dxa"/>
          </w:tcPr>
          <w:p w14:paraId="2E28EE06" w14:textId="59624FBC"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1341" w:type="dxa"/>
          </w:tcPr>
          <w:p w14:paraId="73403A36" w14:textId="3FE365D0"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645</w:t>
            </w:r>
          </w:p>
        </w:tc>
        <w:tc>
          <w:tcPr>
            <w:tcW w:w="1424" w:type="dxa"/>
          </w:tcPr>
          <w:p w14:paraId="02062840" w14:textId="139A0783"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450</w:t>
            </w:r>
          </w:p>
        </w:tc>
        <w:tc>
          <w:tcPr>
            <w:tcW w:w="1561" w:type="dxa"/>
          </w:tcPr>
          <w:p w14:paraId="4142D1D4" w14:textId="306887A8"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90</w:t>
            </w:r>
          </w:p>
        </w:tc>
        <w:tc>
          <w:tcPr>
            <w:tcW w:w="1500" w:type="dxa"/>
          </w:tcPr>
          <w:p w14:paraId="15F6FAEA" w14:textId="03772B80"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43</w:t>
            </w:r>
          </w:p>
        </w:tc>
        <w:tc>
          <w:tcPr>
            <w:tcW w:w="983" w:type="dxa"/>
          </w:tcPr>
          <w:p w14:paraId="1BD82AE2" w14:textId="76916A1D"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47</w:t>
            </w:r>
          </w:p>
        </w:tc>
      </w:tr>
      <w:tr w:rsidR="00C053EE" w:rsidRPr="0026770C" w14:paraId="4858FDDD" w14:textId="4EF1E290" w:rsidTr="0000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1858733B" w14:textId="667FB69A" w:rsidR="00003C00" w:rsidRPr="0026770C" w:rsidRDefault="00003C00" w:rsidP="00C22FF6">
            <w:pPr>
              <w:jc w:val="center"/>
              <w:rPr>
                <w:szCs w:val="22"/>
              </w:rPr>
            </w:pPr>
            <w:r w:rsidRPr="0026770C">
              <w:rPr>
                <w:szCs w:val="22"/>
              </w:rPr>
              <w:t>3</w:t>
            </w:r>
          </w:p>
        </w:tc>
        <w:tc>
          <w:tcPr>
            <w:tcW w:w="1331" w:type="dxa"/>
          </w:tcPr>
          <w:p w14:paraId="14495F1A" w14:textId="69B1E8C7"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8</w:t>
            </w:r>
          </w:p>
        </w:tc>
        <w:tc>
          <w:tcPr>
            <w:tcW w:w="1341" w:type="dxa"/>
          </w:tcPr>
          <w:p w14:paraId="5DD2128E" w14:textId="43A39603"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735</w:t>
            </w:r>
          </w:p>
        </w:tc>
        <w:tc>
          <w:tcPr>
            <w:tcW w:w="1424" w:type="dxa"/>
          </w:tcPr>
          <w:p w14:paraId="5F1EAE92" w14:textId="67D7F6BB"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675</w:t>
            </w:r>
          </w:p>
        </w:tc>
        <w:tc>
          <w:tcPr>
            <w:tcW w:w="1561" w:type="dxa"/>
          </w:tcPr>
          <w:p w14:paraId="371C00D7" w14:textId="58B4E02C"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90</w:t>
            </w:r>
          </w:p>
        </w:tc>
        <w:tc>
          <w:tcPr>
            <w:tcW w:w="1500" w:type="dxa"/>
          </w:tcPr>
          <w:p w14:paraId="2D0290BF" w14:textId="26041F31"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49</w:t>
            </w:r>
          </w:p>
        </w:tc>
        <w:tc>
          <w:tcPr>
            <w:tcW w:w="983" w:type="dxa"/>
          </w:tcPr>
          <w:p w14:paraId="308D8C93" w14:textId="75A42BF6"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41</w:t>
            </w:r>
          </w:p>
        </w:tc>
      </w:tr>
      <w:tr w:rsidR="00C053EE" w:rsidRPr="0026770C" w14:paraId="6C1B3FA2" w14:textId="4156AA36" w:rsidTr="00003C00">
        <w:tc>
          <w:tcPr>
            <w:cnfStyle w:val="001000000000" w:firstRow="0" w:lastRow="0" w:firstColumn="1" w:lastColumn="0" w:oddVBand="0" w:evenVBand="0" w:oddHBand="0" w:evenHBand="0" w:firstRowFirstColumn="0" w:firstRowLastColumn="0" w:lastRowFirstColumn="0" w:lastRowLastColumn="0"/>
            <w:tcW w:w="1436" w:type="dxa"/>
          </w:tcPr>
          <w:p w14:paraId="190FE53F" w14:textId="4C8D106E" w:rsidR="00003C00" w:rsidRPr="0026770C" w:rsidRDefault="00003C00" w:rsidP="00C22FF6">
            <w:pPr>
              <w:jc w:val="center"/>
              <w:rPr>
                <w:szCs w:val="22"/>
              </w:rPr>
            </w:pPr>
            <w:r w:rsidRPr="0026770C">
              <w:rPr>
                <w:szCs w:val="22"/>
              </w:rPr>
              <w:t>4</w:t>
            </w:r>
          </w:p>
        </w:tc>
        <w:tc>
          <w:tcPr>
            <w:tcW w:w="1331" w:type="dxa"/>
          </w:tcPr>
          <w:p w14:paraId="11DA7330" w14:textId="7E88E904"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7</w:t>
            </w:r>
          </w:p>
        </w:tc>
        <w:tc>
          <w:tcPr>
            <w:tcW w:w="1341" w:type="dxa"/>
          </w:tcPr>
          <w:p w14:paraId="0481AEFD" w14:textId="369EDE3C"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615</w:t>
            </w:r>
          </w:p>
        </w:tc>
        <w:tc>
          <w:tcPr>
            <w:tcW w:w="1424" w:type="dxa"/>
          </w:tcPr>
          <w:p w14:paraId="7E22DC60" w14:textId="618A2BBF"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900</w:t>
            </w:r>
          </w:p>
        </w:tc>
        <w:tc>
          <w:tcPr>
            <w:tcW w:w="1561" w:type="dxa"/>
          </w:tcPr>
          <w:p w14:paraId="1A6D3F1F" w14:textId="5738CD14"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90</w:t>
            </w:r>
          </w:p>
        </w:tc>
        <w:tc>
          <w:tcPr>
            <w:tcW w:w="1500" w:type="dxa"/>
          </w:tcPr>
          <w:p w14:paraId="4C4FE92A" w14:textId="28C6BE4D"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41</w:t>
            </w:r>
          </w:p>
        </w:tc>
        <w:tc>
          <w:tcPr>
            <w:tcW w:w="983" w:type="dxa"/>
          </w:tcPr>
          <w:p w14:paraId="34CCA60C" w14:textId="0E5F2C87" w:rsidR="00003C00" w:rsidRPr="0026770C" w:rsidRDefault="00464236"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49</w:t>
            </w:r>
          </w:p>
        </w:tc>
      </w:tr>
      <w:tr w:rsidR="00C053EE" w:rsidRPr="0026770C" w14:paraId="0DA30DF2" w14:textId="2A0AD854" w:rsidTr="0000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362FBC1B" w14:textId="435AC452" w:rsidR="00003C00" w:rsidRPr="0026770C" w:rsidRDefault="00003C00" w:rsidP="00C22FF6">
            <w:pPr>
              <w:jc w:val="center"/>
              <w:rPr>
                <w:szCs w:val="22"/>
              </w:rPr>
            </w:pPr>
            <w:r w:rsidRPr="0026770C">
              <w:rPr>
                <w:szCs w:val="22"/>
              </w:rPr>
              <w:lastRenderedPageBreak/>
              <w:t>5</w:t>
            </w:r>
          </w:p>
        </w:tc>
        <w:tc>
          <w:tcPr>
            <w:tcW w:w="1331" w:type="dxa"/>
          </w:tcPr>
          <w:p w14:paraId="6050176C" w14:textId="2EAA35E6"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6</w:t>
            </w:r>
          </w:p>
        </w:tc>
        <w:tc>
          <w:tcPr>
            <w:tcW w:w="1341" w:type="dxa"/>
          </w:tcPr>
          <w:p w14:paraId="7B9F6C3D" w14:textId="4ABACCE0"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630</w:t>
            </w:r>
          </w:p>
        </w:tc>
        <w:tc>
          <w:tcPr>
            <w:tcW w:w="1424" w:type="dxa"/>
          </w:tcPr>
          <w:p w14:paraId="2E08507B" w14:textId="73B21394"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1125</w:t>
            </w:r>
          </w:p>
        </w:tc>
        <w:tc>
          <w:tcPr>
            <w:tcW w:w="1561" w:type="dxa"/>
          </w:tcPr>
          <w:p w14:paraId="10043CF4" w14:textId="6D70B73D" w:rsidR="00003C00" w:rsidRPr="0026770C" w:rsidRDefault="00464236"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90</w:t>
            </w:r>
          </w:p>
        </w:tc>
        <w:tc>
          <w:tcPr>
            <w:tcW w:w="1500" w:type="dxa"/>
          </w:tcPr>
          <w:p w14:paraId="0A400782" w14:textId="2B5701A7"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42</w:t>
            </w:r>
          </w:p>
        </w:tc>
        <w:tc>
          <w:tcPr>
            <w:tcW w:w="983" w:type="dxa"/>
          </w:tcPr>
          <w:p w14:paraId="7D19CA4E" w14:textId="174F6B80"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48</w:t>
            </w:r>
          </w:p>
        </w:tc>
      </w:tr>
      <w:tr w:rsidR="00C053EE" w:rsidRPr="0026770C" w14:paraId="2F0F0E78" w14:textId="61731097" w:rsidTr="00003C00">
        <w:tc>
          <w:tcPr>
            <w:cnfStyle w:val="001000000000" w:firstRow="0" w:lastRow="0" w:firstColumn="1" w:lastColumn="0" w:oddVBand="0" w:evenVBand="0" w:oddHBand="0" w:evenHBand="0" w:firstRowFirstColumn="0" w:firstRowLastColumn="0" w:lastRowFirstColumn="0" w:lastRowLastColumn="0"/>
            <w:tcW w:w="1436" w:type="dxa"/>
          </w:tcPr>
          <w:p w14:paraId="2C0E9B9F" w14:textId="6ACE11B0" w:rsidR="00003C00" w:rsidRPr="0026770C" w:rsidRDefault="00C053EE" w:rsidP="00C22FF6">
            <w:pPr>
              <w:jc w:val="center"/>
              <w:rPr>
                <w:szCs w:val="22"/>
              </w:rPr>
            </w:pPr>
            <w:r>
              <w:rPr>
                <w:szCs w:val="22"/>
              </w:rPr>
              <w:t>6</w:t>
            </w:r>
          </w:p>
        </w:tc>
        <w:tc>
          <w:tcPr>
            <w:tcW w:w="1331" w:type="dxa"/>
          </w:tcPr>
          <w:p w14:paraId="4774DE41" w14:textId="68305535"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7</w:t>
            </w:r>
          </w:p>
        </w:tc>
        <w:tc>
          <w:tcPr>
            <w:tcW w:w="1341" w:type="dxa"/>
          </w:tcPr>
          <w:p w14:paraId="697F45FE" w14:textId="63A988E9"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540</w:t>
            </w:r>
          </w:p>
        </w:tc>
        <w:tc>
          <w:tcPr>
            <w:tcW w:w="1424" w:type="dxa"/>
          </w:tcPr>
          <w:p w14:paraId="52AD0E12" w14:textId="04C5C170"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1350</w:t>
            </w:r>
          </w:p>
        </w:tc>
        <w:tc>
          <w:tcPr>
            <w:tcW w:w="1561" w:type="dxa"/>
          </w:tcPr>
          <w:p w14:paraId="5401987D" w14:textId="751CAD46"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90</w:t>
            </w:r>
          </w:p>
        </w:tc>
        <w:tc>
          <w:tcPr>
            <w:tcW w:w="1500" w:type="dxa"/>
          </w:tcPr>
          <w:p w14:paraId="5C43C5FB" w14:textId="12FB518B"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983" w:type="dxa"/>
          </w:tcPr>
          <w:p w14:paraId="16504D3F" w14:textId="6FB5619B" w:rsidR="00003C00" w:rsidRPr="0026770C" w:rsidRDefault="00142A94"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54</w:t>
            </w:r>
          </w:p>
        </w:tc>
      </w:tr>
      <w:tr w:rsidR="00C053EE" w:rsidRPr="0026770C" w14:paraId="736D5278" w14:textId="21B01BF1" w:rsidTr="0000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12B285D4" w14:textId="7E8987F7" w:rsidR="00003C00" w:rsidRPr="0026770C" w:rsidRDefault="00C053EE" w:rsidP="00C22FF6">
            <w:pPr>
              <w:jc w:val="center"/>
              <w:rPr>
                <w:szCs w:val="22"/>
              </w:rPr>
            </w:pPr>
            <w:r>
              <w:rPr>
                <w:szCs w:val="22"/>
              </w:rPr>
              <w:t>7</w:t>
            </w:r>
          </w:p>
        </w:tc>
        <w:tc>
          <w:tcPr>
            <w:tcW w:w="1331" w:type="dxa"/>
          </w:tcPr>
          <w:p w14:paraId="65C4C0B9" w14:textId="1C6E5DD0"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7</w:t>
            </w:r>
          </w:p>
        </w:tc>
        <w:tc>
          <w:tcPr>
            <w:tcW w:w="1341" w:type="dxa"/>
          </w:tcPr>
          <w:p w14:paraId="48226794" w14:textId="6B6D739C"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765</w:t>
            </w:r>
          </w:p>
        </w:tc>
        <w:tc>
          <w:tcPr>
            <w:tcW w:w="1424" w:type="dxa"/>
          </w:tcPr>
          <w:p w14:paraId="6AEC6198" w14:textId="7060B786"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1575</w:t>
            </w:r>
          </w:p>
        </w:tc>
        <w:tc>
          <w:tcPr>
            <w:tcW w:w="1561" w:type="dxa"/>
          </w:tcPr>
          <w:p w14:paraId="0968F357" w14:textId="0B668094"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90</w:t>
            </w:r>
          </w:p>
        </w:tc>
        <w:tc>
          <w:tcPr>
            <w:tcW w:w="1500" w:type="dxa"/>
          </w:tcPr>
          <w:p w14:paraId="1A4C1278" w14:textId="4510EE76"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51</w:t>
            </w:r>
          </w:p>
        </w:tc>
        <w:tc>
          <w:tcPr>
            <w:tcW w:w="983" w:type="dxa"/>
          </w:tcPr>
          <w:p w14:paraId="7C2CACE9" w14:textId="49DD7283" w:rsidR="00003C00" w:rsidRPr="0026770C" w:rsidRDefault="00142A94"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39</w:t>
            </w:r>
          </w:p>
        </w:tc>
      </w:tr>
      <w:tr w:rsidR="00C053EE" w:rsidRPr="0026770C" w14:paraId="10A4C4A5" w14:textId="58F267F8" w:rsidTr="00003C00">
        <w:tc>
          <w:tcPr>
            <w:cnfStyle w:val="001000000000" w:firstRow="0" w:lastRow="0" w:firstColumn="1" w:lastColumn="0" w:oddVBand="0" w:evenVBand="0" w:oddHBand="0" w:evenHBand="0" w:firstRowFirstColumn="0" w:firstRowLastColumn="0" w:lastRowFirstColumn="0" w:lastRowLastColumn="0"/>
            <w:tcW w:w="1436" w:type="dxa"/>
          </w:tcPr>
          <w:p w14:paraId="1FAAA9B9" w14:textId="7D3218D2" w:rsidR="00003C00" w:rsidRPr="0026770C" w:rsidRDefault="00C053EE" w:rsidP="00C22FF6">
            <w:pPr>
              <w:jc w:val="center"/>
              <w:rPr>
                <w:szCs w:val="22"/>
              </w:rPr>
            </w:pPr>
            <w:r>
              <w:rPr>
                <w:szCs w:val="22"/>
              </w:rPr>
              <w:t>8</w:t>
            </w:r>
          </w:p>
        </w:tc>
        <w:tc>
          <w:tcPr>
            <w:tcW w:w="1331" w:type="dxa"/>
          </w:tcPr>
          <w:p w14:paraId="713DE65C" w14:textId="47A72C82"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1341" w:type="dxa"/>
          </w:tcPr>
          <w:p w14:paraId="6EBB548D" w14:textId="3A1528FF"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540</w:t>
            </w:r>
          </w:p>
        </w:tc>
        <w:tc>
          <w:tcPr>
            <w:tcW w:w="1424" w:type="dxa"/>
          </w:tcPr>
          <w:p w14:paraId="23A78C40" w14:textId="72D2258E"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1800</w:t>
            </w:r>
          </w:p>
        </w:tc>
        <w:tc>
          <w:tcPr>
            <w:tcW w:w="1561" w:type="dxa"/>
          </w:tcPr>
          <w:p w14:paraId="6DBC43CC" w14:textId="74DD8AAD"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90</w:t>
            </w:r>
          </w:p>
        </w:tc>
        <w:tc>
          <w:tcPr>
            <w:tcW w:w="1500" w:type="dxa"/>
          </w:tcPr>
          <w:p w14:paraId="6A81CD10" w14:textId="03DB8981"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983" w:type="dxa"/>
          </w:tcPr>
          <w:p w14:paraId="668B82B6" w14:textId="0BA97AAD" w:rsidR="00003C00" w:rsidRPr="0026770C" w:rsidRDefault="008D6213" w:rsidP="00C22FF6">
            <w:pPr>
              <w:jc w:val="center"/>
              <w:cnfStyle w:val="000000000000" w:firstRow="0" w:lastRow="0" w:firstColumn="0" w:lastColumn="0" w:oddVBand="0" w:evenVBand="0" w:oddHBand="0" w:evenHBand="0" w:firstRowFirstColumn="0" w:firstRowLastColumn="0" w:lastRowFirstColumn="0" w:lastRowLastColumn="0"/>
              <w:rPr>
                <w:szCs w:val="22"/>
              </w:rPr>
            </w:pPr>
            <w:r>
              <w:rPr>
                <w:szCs w:val="22"/>
              </w:rPr>
              <w:t>54</w:t>
            </w:r>
          </w:p>
        </w:tc>
      </w:tr>
      <w:tr w:rsidR="00C053EE" w:rsidRPr="0026770C" w14:paraId="2FDE9423" w14:textId="1122765B" w:rsidTr="00003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770159B0" w14:textId="05EF2781" w:rsidR="00003C00" w:rsidRPr="0026770C" w:rsidRDefault="00C053EE" w:rsidP="00C22FF6">
            <w:pPr>
              <w:jc w:val="center"/>
              <w:rPr>
                <w:szCs w:val="22"/>
              </w:rPr>
            </w:pPr>
            <w:r>
              <w:rPr>
                <w:szCs w:val="22"/>
              </w:rPr>
              <w:t>9</w:t>
            </w:r>
          </w:p>
        </w:tc>
        <w:tc>
          <w:tcPr>
            <w:tcW w:w="1331" w:type="dxa"/>
          </w:tcPr>
          <w:p w14:paraId="09DABD50" w14:textId="7FD3E788"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w:t>
            </w:r>
          </w:p>
        </w:tc>
        <w:tc>
          <w:tcPr>
            <w:tcW w:w="1341" w:type="dxa"/>
          </w:tcPr>
          <w:p w14:paraId="279D49A8" w14:textId="5D4BA79D"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675</w:t>
            </w:r>
          </w:p>
        </w:tc>
        <w:tc>
          <w:tcPr>
            <w:tcW w:w="1424" w:type="dxa"/>
          </w:tcPr>
          <w:p w14:paraId="581F7038" w14:textId="78DF04BE"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2025</w:t>
            </w:r>
          </w:p>
        </w:tc>
        <w:tc>
          <w:tcPr>
            <w:tcW w:w="1561" w:type="dxa"/>
          </w:tcPr>
          <w:p w14:paraId="49210B68" w14:textId="107686F0"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90</w:t>
            </w:r>
          </w:p>
        </w:tc>
        <w:tc>
          <w:tcPr>
            <w:tcW w:w="1500" w:type="dxa"/>
          </w:tcPr>
          <w:p w14:paraId="13BF6050" w14:textId="281F735B"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45</w:t>
            </w:r>
          </w:p>
        </w:tc>
        <w:tc>
          <w:tcPr>
            <w:tcW w:w="983" w:type="dxa"/>
          </w:tcPr>
          <w:p w14:paraId="72234CA9" w14:textId="663392B8" w:rsidR="00003C00" w:rsidRPr="0026770C" w:rsidRDefault="008D6213" w:rsidP="00C22FF6">
            <w:pPr>
              <w:jc w:val="center"/>
              <w:cnfStyle w:val="000000100000" w:firstRow="0" w:lastRow="0" w:firstColumn="0" w:lastColumn="0" w:oddVBand="0" w:evenVBand="0" w:oddHBand="1" w:evenHBand="0" w:firstRowFirstColumn="0" w:firstRowLastColumn="0" w:lastRowFirstColumn="0" w:lastRowLastColumn="0"/>
              <w:rPr>
                <w:szCs w:val="22"/>
              </w:rPr>
            </w:pPr>
            <w:r>
              <w:rPr>
                <w:szCs w:val="22"/>
              </w:rPr>
              <w:t>45</w:t>
            </w:r>
          </w:p>
        </w:tc>
      </w:tr>
    </w:tbl>
    <w:p w14:paraId="0CF9B651" w14:textId="77777777" w:rsidR="00577859" w:rsidRDefault="00577859" w:rsidP="0026770C">
      <w:pPr>
        <w:ind w:firstLine="357"/>
      </w:pPr>
    </w:p>
    <w:p w14:paraId="29F6698C" w14:textId="78722DD1" w:rsidR="00A221A4" w:rsidRDefault="003A65E0" w:rsidP="00A221A4">
      <w:r>
        <w:t>Tablica prikazuje rezultate simulacije za razli</w:t>
      </w:r>
      <w:r w:rsidR="00305267">
        <w:t>či</w:t>
      </w:r>
      <w:r>
        <w:t>te konfiguracije broja servisera. Prvi broj u svakom retku ozna</w:t>
      </w:r>
      <w:r w:rsidR="00305267">
        <w:t>č</w:t>
      </w:r>
      <w:r>
        <w:t>ava broj servisera koji su trebali raditi, dok drugi broj ozna</w:t>
      </w:r>
      <w:r w:rsidR="00305267">
        <w:t>č</w:t>
      </w:r>
      <w:r>
        <w:t>ava broj servisera koji su dosli kao ispomo</w:t>
      </w:r>
      <w:r w:rsidR="00305267">
        <w:t>ć</w:t>
      </w:r>
      <w:r>
        <w:t>. Ostali stupci sadr</w:t>
      </w:r>
      <w:r w:rsidR="00305267">
        <w:t>ž</w:t>
      </w:r>
      <w:r>
        <w:t>e informacije o ukupnoj dnevnoj zaradi, ukupnoj dnevnoj cijeni rada,</w:t>
      </w:r>
      <w:r w:rsidR="00305267">
        <w:t xml:space="preserve"> </w:t>
      </w:r>
      <w:r>
        <w:t>ukupnom broju klijenata, te broju uspje</w:t>
      </w:r>
      <w:r w:rsidR="00305267">
        <w:t>š</w:t>
      </w:r>
      <w:r>
        <w:t>nih i neuspje</w:t>
      </w:r>
      <w:r w:rsidR="00305267">
        <w:t>š</w:t>
      </w:r>
      <w:r>
        <w:t>nih popravaka.</w:t>
      </w:r>
    </w:p>
    <w:p w14:paraId="4D05B48E" w14:textId="0BD68DDC" w:rsidR="003A65E0" w:rsidRDefault="00000AB0" w:rsidP="00A221A4">
      <w:r>
        <w:t xml:space="preserve">Na temelju rezultata prikazanih u tablici, primjetan je  zanimljiv trend </w:t>
      </w:r>
      <w:r w:rsidR="002D5F62">
        <w:t xml:space="preserve">u ukupnoj dnevnoj zaradi i broju neuspješnih popravaka kako se mijenja broj servisera i dolazak dodatnih </w:t>
      </w:r>
      <w:r w:rsidR="00076C1D">
        <w:t>servisera</w:t>
      </w:r>
      <w:r w:rsidR="002D5F62">
        <w:t xml:space="preserve"> u servis. Iako se može očekivati da bi veći broj servisera rezultirao većom zaradom,</w:t>
      </w:r>
      <w:r w:rsidR="00305267">
        <w:t xml:space="preserve"> </w:t>
      </w:r>
      <w:r w:rsidR="002D5F62">
        <w:t>čini se da to nije slučaj u ovom modelu.</w:t>
      </w:r>
      <w:r w:rsidR="00305267">
        <w:t xml:space="preserve"> </w:t>
      </w:r>
      <w:r w:rsidR="002D5F62">
        <w:t>Povećanje broja servisera ne pokazuje značajno povećanje ukupne dnevne zarade,</w:t>
      </w:r>
      <w:r w:rsidR="00305267">
        <w:t xml:space="preserve"> </w:t>
      </w:r>
      <w:r w:rsidR="002D5F62">
        <w:t>što sugerira da postoji složenija dinamika koja utječe na</w:t>
      </w:r>
      <w:r w:rsidR="00305267">
        <w:t xml:space="preserve"> </w:t>
      </w:r>
      <w:r w:rsidR="002D5F62">
        <w:t>profitabilnost poslovanja.</w:t>
      </w:r>
      <w:r w:rsidR="00305267">
        <w:t xml:space="preserve"> </w:t>
      </w:r>
      <w:r w:rsidR="002D5F62">
        <w:t>Potrebno je detaljnije istražiti razloge za ovako ponašanje, uključujući i moguće ograničenje u kapacitetu servisera ili druge faktore koji mogu utjecati na učinkovitost poslovanja</w:t>
      </w:r>
      <w:r w:rsidR="00305267">
        <w:t>.</w:t>
      </w:r>
    </w:p>
    <w:p w14:paraId="62F137ED" w14:textId="77777777" w:rsidR="00000AB0" w:rsidRDefault="00000AB0" w:rsidP="00A221A4"/>
    <w:p w14:paraId="709EAEF1" w14:textId="77777777" w:rsidR="003A65E0" w:rsidRDefault="003A65E0" w:rsidP="00A221A4"/>
    <w:p w14:paraId="4B0A2B57" w14:textId="4AFE4818" w:rsidR="00CC1F89" w:rsidRDefault="00CC1F89" w:rsidP="00CC1F89">
      <w:pPr>
        <w:pStyle w:val="Heading1"/>
      </w:pPr>
      <w:bookmarkStart w:id="25" w:name="_Toc168413315"/>
      <w:r>
        <w:lastRenderedPageBreak/>
        <w:t>Prikaz k</w:t>
      </w:r>
      <w:r w:rsidR="00506D18">
        <w:t>O</w:t>
      </w:r>
      <w:r>
        <w:t>da i funkcionalnosti simulacije</w:t>
      </w:r>
      <w:bookmarkEnd w:id="25"/>
    </w:p>
    <w:p w14:paraId="4990FFAC" w14:textId="19944A48" w:rsidR="004A18C8" w:rsidRDefault="004A18C8" w:rsidP="004A18C8">
      <w:pPr>
        <w:ind w:firstLine="357"/>
      </w:pPr>
      <w:r>
        <w:t xml:space="preserve">Slika 4.1. </w:t>
      </w:r>
      <w:r w:rsidR="00825CBE">
        <w:t>prikazuje dio koda koji služi kao osnovna postavka za simulaciju rada servisnog centra za bicikle. U kodu se definiraju dvije vrste entiteta (serviseri i klijenti) i uspostav</w:t>
      </w:r>
      <w:r w:rsidR="00305267">
        <w:t>l</w:t>
      </w:r>
      <w:r w:rsidR="00825CBE">
        <w:t>jaju se globalne varijable koje prate važne metrike poput zarade,</w:t>
      </w:r>
      <w:r w:rsidR="00305267">
        <w:t xml:space="preserve"> </w:t>
      </w:r>
      <w:r w:rsidR="00825CBE">
        <w:t>troškova i broja popravaka. Serviseri i klijenti imaju specifične osobine koje im omogućuju</w:t>
      </w:r>
      <w:r w:rsidR="00305267">
        <w:t xml:space="preserve"> </w:t>
      </w:r>
      <w:r w:rsidR="00825CBE">
        <w:t>međusobnu interakciju</w:t>
      </w:r>
      <w:r w:rsidR="00305267">
        <w:t xml:space="preserve"> </w:t>
      </w:r>
      <w:r w:rsidR="00825CBE">
        <w:t>i izvršavanje zadataka unutar simulacije,</w:t>
      </w:r>
      <w:r w:rsidR="00305267">
        <w:t xml:space="preserve"> </w:t>
      </w:r>
      <w:r w:rsidR="00825CBE">
        <w:t>kao što su popravak bicikala i praćenje vremena čekanja. Varijabla „privremeni“ označava je li serviser stalno zaposlen ili je priveremeni,</w:t>
      </w:r>
      <w:r w:rsidR="00305267">
        <w:t xml:space="preserve"> </w:t>
      </w:r>
      <w:r w:rsidR="00825CBE">
        <w:t>što omogućuje precizno praćenje i alokaciju resursa, također su uključene varijable za upravljanje rasporedom dolazaka klijenata i alokacijom servisera,što omogućuje detaljno plaćanje i</w:t>
      </w:r>
      <w:r w:rsidR="00305267">
        <w:t xml:space="preserve"> </w:t>
      </w:r>
      <w:r w:rsidR="00825CBE">
        <w:t xml:space="preserve">optimizaciju operativnih procesa  u servisu. </w:t>
      </w:r>
    </w:p>
    <w:p w14:paraId="5B6D0043" w14:textId="77777777" w:rsidR="000959EC" w:rsidRDefault="00825CBE" w:rsidP="000959EC">
      <w:pPr>
        <w:keepNext/>
        <w:ind w:left="2160" w:firstLine="357"/>
      </w:pPr>
      <w:r>
        <w:rPr>
          <w:noProof/>
        </w:rPr>
        <w:drawing>
          <wp:inline distT="0" distB="0" distL="0" distR="0" wp14:anchorId="70C0BE0F" wp14:editId="34AC9DD5">
            <wp:extent cx="2628900" cy="3947160"/>
            <wp:effectExtent l="0" t="0" r="0" b="0"/>
            <wp:docPr id="99489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3947160"/>
                    </a:xfrm>
                    <a:prstGeom prst="rect">
                      <a:avLst/>
                    </a:prstGeom>
                    <a:noFill/>
                    <a:ln>
                      <a:noFill/>
                    </a:ln>
                  </pic:spPr>
                </pic:pic>
              </a:graphicData>
            </a:graphic>
          </wp:inline>
        </w:drawing>
      </w:r>
    </w:p>
    <w:p w14:paraId="3D29429F" w14:textId="1D145E9E" w:rsidR="009108BF" w:rsidRDefault="009108BF" w:rsidP="009108BF">
      <w:pPr>
        <w:pStyle w:val="Caption"/>
        <w:jc w:val="center"/>
        <w:rPr>
          <w:i w:val="0"/>
          <w:color w:val="auto"/>
          <w:sz w:val="22"/>
        </w:rPr>
      </w:pPr>
      <w:bookmarkStart w:id="26" w:name="_Toc168359850"/>
      <w:bookmarkStart w:id="27" w:name="_Toc168361555"/>
      <w:bookmarkStart w:id="28" w:name="_Toc169080552"/>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.1</w:t>
      </w:r>
      <w:r w:rsidRPr="00160AEB">
        <w:rPr>
          <w:i w:val="0"/>
          <w:color w:val="auto"/>
          <w:sz w:val="22"/>
        </w:rPr>
        <w:t>. Deklaracija varijabli okruženja simulacijskog modela</w:t>
      </w:r>
      <w:bookmarkEnd w:id="26"/>
      <w:bookmarkEnd w:id="27"/>
      <w:bookmarkEnd w:id="28"/>
    </w:p>
    <w:p w14:paraId="73B8A16E" w14:textId="77777777" w:rsidR="00825CBE" w:rsidRPr="00160AEB" w:rsidRDefault="00825CBE" w:rsidP="00160AEB"/>
    <w:p w14:paraId="13821505" w14:textId="5249F612" w:rsidR="008C6353" w:rsidRDefault="008C6353" w:rsidP="008C6353">
      <w:pPr>
        <w:ind w:firstLine="357"/>
      </w:pPr>
      <w:r>
        <w:lastRenderedPageBreak/>
        <w:t xml:space="preserve">Slika 4.2. </w:t>
      </w:r>
      <w:r w:rsidR="00FF171A">
        <w:t>prikazuje kod kojim se inicijalizira simulacija servisa.</w:t>
      </w:r>
      <w:r w:rsidR="00305267">
        <w:t xml:space="preserve"> </w:t>
      </w:r>
      <w:r w:rsidR="00FF171A">
        <w:t>Ovaj dio koda osigurava da su svi početni uvjeti postavljeni kako bi simulacija mogla pravilno funkcionirati.</w:t>
      </w:r>
      <w:r w:rsidR="00305267">
        <w:t xml:space="preserve"> </w:t>
      </w:r>
      <w:r w:rsidR="00FF171A">
        <w:t>Proces započinje čišćenjem svih pre</w:t>
      </w:r>
      <w:r w:rsidR="00305267">
        <w:t>t</w:t>
      </w:r>
      <w:r w:rsidR="00FF171A">
        <w:t>hodnih postavki i objekata kako bi se osigurala čista ploča za</w:t>
      </w:r>
      <w:r w:rsidR="00305267">
        <w:t xml:space="preserve"> </w:t>
      </w:r>
      <w:r w:rsidR="00FF171A">
        <w:t>novu simulaciju. Nakon toga postavljaju se sve potrebne varijable koje će pratiti ključne metrike kao što su zarada,</w:t>
      </w:r>
      <w:r w:rsidR="00305267">
        <w:t xml:space="preserve"> </w:t>
      </w:r>
      <w:r w:rsidR="00FF171A">
        <w:t>troškovi,</w:t>
      </w:r>
      <w:r w:rsidR="00305267">
        <w:t xml:space="preserve"> </w:t>
      </w:r>
      <w:r w:rsidR="00FF171A">
        <w:t xml:space="preserve"> broj popravaka i ostale statistike.</w:t>
      </w:r>
    </w:p>
    <w:p w14:paraId="2B382782" w14:textId="5312BA8D" w:rsidR="00FF171A" w:rsidRDefault="00FF171A" w:rsidP="00FF171A">
      <w:r>
        <w:t>Sljedeći korak u inicijalizaciji uključuje definiranje točaka ulaska i izlaska za klijente unutar simulacije, omogućujući kretanje klijenata kroz servis.</w:t>
      </w:r>
      <w:r w:rsidR="009A3DC8">
        <w:t xml:space="preserve"> </w:t>
      </w:r>
      <w:r>
        <w:t>Resetira se brojač simulacije, postavljajući  vrijeme na nulu, čime se omogućuje praćenje svih događaja od samog početka. Nadalje,</w:t>
      </w:r>
      <w:r w:rsidR="00305267">
        <w:t xml:space="preserve"> </w:t>
      </w:r>
      <w:r>
        <w:t>postavlja se raspored dolaska klijenata tokom radnog dana,</w:t>
      </w:r>
      <w:r w:rsidR="00305267">
        <w:t xml:space="preserve"> </w:t>
      </w:r>
      <w:r>
        <w:t>osiguravajući pravilnu distribuciju posla za servisere.</w:t>
      </w:r>
    </w:p>
    <w:p w14:paraId="14C08244" w14:textId="1F04B5E3" w:rsidR="002250DC" w:rsidRDefault="00FF171A" w:rsidP="002250DC">
      <w:r>
        <w:t>Varijabla „serviseriPostavljeni“ postavljena je na false,</w:t>
      </w:r>
      <w:r w:rsidR="00305267">
        <w:t xml:space="preserve"> </w:t>
      </w:r>
      <w:r>
        <w:t>osiguravajući da serviseri još nisu postavljeni. Definirane su koordinatne pozicije, na kojima će serviseri biti smješteni,</w:t>
      </w:r>
      <w:r w:rsidR="00305267">
        <w:t xml:space="preserve"> </w:t>
      </w:r>
      <w:r>
        <w:t xml:space="preserve">čime se osigurava organizirani raspored unutar servisa. Signal za kreiranje novih servisera postavljen je na false spriječavajući trenutno dodavanje novih servisera, dok varijabla za tip novog servisera ostaje prazna. Početni profit </w:t>
      </w:r>
      <w:r w:rsidR="002250DC">
        <w:t>je također postavljen na nulu,</w:t>
      </w:r>
      <w:r w:rsidR="00305267">
        <w:t xml:space="preserve"> </w:t>
      </w:r>
      <w:r w:rsidR="002250DC">
        <w:t>omogućujući praćenje profita od samog početka simulacije. Na kraju,</w:t>
      </w:r>
      <w:r w:rsidR="00305267">
        <w:t xml:space="preserve"> </w:t>
      </w:r>
      <w:r w:rsidR="002250DC">
        <w:t>prikazuje se trenutni sat simulacije</w:t>
      </w:r>
      <w:r w:rsidR="00305267">
        <w:t>.</w:t>
      </w:r>
    </w:p>
    <w:p w14:paraId="0BDB0297" w14:textId="77777777" w:rsidR="002250DC" w:rsidRDefault="002250DC" w:rsidP="00160AEB">
      <w:pPr>
        <w:keepNext/>
        <w:jc w:val="center"/>
        <w:rPr>
          <w:noProof/>
        </w:rPr>
      </w:pPr>
    </w:p>
    <w:p w14:paraId="6BD46999" w14:textId="77777777" w:rsidR="002250DC" w:rsidRDefault="002250DC" w:rsidP="00160AEB">
      <w:pPr>
        <w:keepNext/>
        <w:jc w:val="center"/>
        <w:rPr>
          <w:noProof/>
        </w:rPr>
      </w:pPr>
    </w:p>
    <w:p w14:paraId="278A351E" w14:textId="0CD53E0E" w:rsidR="002250DC" w:rsidRDefault="002250DC" w:rsidP="00160AEB">
      <w:pPr>
        <w:keepNext/>
        <w:jc w:val="center"/>
      </w:pPr>
      <w:r>
        <w:rPr>
          <w:noProof/>
        </w:rPr>
        <w:drawing>
          <wp:inline distT="0" distB="0" distL="0" distR="0" wp14:anchorId="0D349212" wp14:editId="4E722A80">
            <wp:extent cx="5242560" cy="1874520"/>
            <wp:effectExtent l="0" t="0" r="0" b="0"/>
            <wp:docPr id="119729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1874520"/>
                    </a:xfrm>
                    <a:prstGeom prst="rect">
                      <a:avLst/>
                    </a:prstGeom>
                    <a:noFill/>
                    <a:ln>
                      <a:noFill/>
                    </a:ln>
                  </pic:spPr>
                </pic:pic>
              </a:graphicData>
            </a:graphic>
          </wp:inline>
        </w:drawing>
      </w:r>
    </w:p>
    <w:p w14:paraId="28FB7886" w14:textId="62A67BE4" w:rsidR="008C6353" w:rsidRDefault="00160AEB" w:rsidP="00160AEB">
      <w:pPr>
        <w:pStyle w:val="Caption"/>
        <w:jc w:val="center"/>
        <w:rPr>
          <w:i w:val="0"/>
          <w:color w:val="auto"/>
          <w:sz w:val="22"/>
        </w:rPr>
      </w:pPr>
      <w:bookmarkStart w:id="29" w:name="_Toc169080553"/>
      <w:bookmarkStart w:id="30" w:name="_Toc168359851"/>
      <w:bookmarkStart w:id="31" w:name="_Toc168361556"/>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.2</w:t>
      </w:r>
      <w:r w:rsidRPr="00160AEB">
        <w:rPr>
          <w:i w:val="0"/>
          <w:color w:val="auto"/>
          <w:sz w:val="22"/>
        </w:rPr>
        <w:t>. Postavljanje modela simulacije</w:t>
      </w:r>
      <w:bookmarkEnd w:id="29"/>
      <w:r w:rsidRPr="00160AEB">
        <w:rPr>
          <w:i w:val="0"/>
          <w:color w:val="auto"/>
          <w:sz w:val="22"/>
        </w:rPr>
        <w:t xml:space="preserve"> </w:t>
      </w:r>
      <w:bookmarkEnd w:id="30"/>
      <w:bookmarkEnd w:id="31"/>
    </w:p>
    <w:p w14:paraId="047A074B" w14:textId="77777777" w:rsidR="00414470" w:rsidRDefault="00414470" w:rsidP="00414470"/>
    <w:p w14:paraId="575312B9" w14:textId="77777777" w:rsidR="003576EC" w:rsidRDefault="003576EC" w:rsidP="00160AEB">
      <w:pPr>
        <w:rPr>
          <w:noProof/>
        </w:rPr>
      </w:pPr>
    </w:p>
    <w:p w14:paraId="5018B2EE" w14:textId="77777777" w:rsidR="003576EC" w:rsidRDefault="003576EC" w:rsidP="00160AEB">
      <w:pPr>
        <w:rPr>
          <w:noProof/>
        </w:rPr>
      </w:pPr>
    </w:p>
    <w:p w14:paraId="1B605A2F" w14:textId="58FFF48A" w:rsidR="003576EC" w:rsidRDefault="003576EC" w:rsidP="00160AEB">
      <w:pPr>
        <w:rPr>
          <w:noProof/>
        </w:rPr>
      </w:pPr>
      <w:r>
        <w:rPr>
          <w:noProof/>
        </w:rPr>
        <w:drawing>
          <wp:inline distT="0" distB="0" distL="0" distR="0" wp14:anchorId="4CAA9392" wp14:editId="30416D04">
            <wp:extent cx="5501640" cy="4655820"/>
            <wp:effectExtent l="0" t="0" r="3810" b="0"/>
            <wp:docPr id="1604127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1640" cy="4655820"/>
                    </a:xfrm>
                    <a:prstGeom prst="rect">
                      <a:avLst/>
                    </a:prstGeom>
                    <a:noFill/>
                    <a:ln>
                      <a:noFill/>
                    </a:ln>
                  </pic:spPr>
                </pic:pic>
              </a:graphicData>
            </a:graphic>
          </wp:inline>
        </w:drawing>
      </w:r>
    </w:p>
    <w:p w14:paraId="230A39A3" w14:textId="4355B2C5" w:rsidR="003576EC" w:rsidRDefault="003576EC" w:rsidP="003576EC">
      <w:pPr>
        <w:pStyle w:val="Caption"/>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 xml:space="preserve">.3. Postavljanje simulacije servisa </w:t>
      </w:r>
      <w:r w:rsidRPr="00160AEB">
        <w:rPr>
          <w:i w:val="0"/>
          <w:color w:val="auto"/>
          <w:sz w:val="22"/>
        </w:rPr>
        <w:t xml:space="preserve"> </w:t>
      </w:r>
    </w:p>
    <w:p w14:paraId="250D7542" w14:textId="5A51E187" w:rsidR="003576EC" w:rsidRDefault="003576EC" w:rsidP="003576EC">
      <w:pPr>
        <w:tabs>
          <w:tab w:val="left" w:pos="3324"/>
        </w:tabs>
      </w:pPr>
    </w:p>
    <w:p w14:paraId="320626B5" w14:textId="04A7B504" w:rsidR="003576EC" w:rsidRDefault="003576EC" w:rsidP="003576EC">
      <w:pPr>
        <w:tabs>
          <w:tab w:val="left" w:pos="3324"/>
        </w:tabs>
      </w:pPr>
      <w:r>
        <w:t xml:space="preserve">       Na slici 4.3 imam</w:t>
      </w:r>
      <w:r w:rsidR="00C22A46">
        <w:t>o</w:t>
      </w:r>
      <w:r>
        <w:t xml:space="preserve"> prikazane:</w:t>
      </w:r>
      <w:r w:rsidRPr="003576EC">
        <w:t xml:space="preserve"> </w:t>
      </w:r>
      <w:r w:rsidR="00C22A46">
        <w:t>'</w:t>
      </w:r>
      <w:r w:rsidRPr="003576EC">
        <w:t>setup-ulaz</w:t>
      </w:r>
      <w:r w:rsidR="00C22A46">
        <w:t>'</w:t>
      </w:r>
      <w:r w:rsidRPr="003576EC">
        <w:t xml:space="preserve"> postavlja ulaznu lokaciju, koja je označena zelenom bojom na poziciji s minimalnom x-koordinatom i y-koordinatom 0. Zatim se odabire jedan od patcheva s postavljenom zelenom bojom i označava se kao ulazna lokacija za klijente.</w:t>
      </w:r>
    </w:p>
    <w:p w14:paraId="1D9682BB" w14:textId="705BA5FD" w:rsidR="003576EC" w:rsidRPr="003576EC" w:rsidRDefault="00C22A46" w:rsidP="003576EC">
      <w:r>
        <w:t>'</w:t>
      </w:r>
      <w:r w:rsidR="003576EC" w:rsidRPr="003576EC">
        <w:t>setup-izlaz</w:t>
      </w:r>
      <w:r>
        <w:t>'</w:t>
      </w:r>
      <w:r w:rsidR="003576EC" w:rsidRPr="003576EC">
        <w:t xml:space="preserve"> postavlja izlaznu lokaciju, koja je označena crvenom bojom na poziciji s x-koordinatom 45 i y-koordinatom 0. Također se odabire jedan od patcheva s postavljenom crvenom bojom i označava se kao izlazna lokacija za klijente koji su završili s popravkom.</w:t>
      </w:r>
    </w:p>
    <w:p w14:paraId="442C9A91" w14:textId="77777777" w:rsidR="003576EC" w:rsidRDefault="003576EC" w:rsidP="003576EC">
      <w:pPr>
        <w:tabs>
          <w:tab w:val="left" w:pos="3324"/>
        </w:tabs>
      </w:pPr>
    </w:p>
    <w:p w14:paraId="5F4F691A" w14:textId="77777777" w:rsidR="003576EC" w:rsidRDefault="003576EC" w:rsidP="003576EC">
      <w:pPr>
        <w:tabs>
          <w:tab w:val="left" w:pos="3324"/>
        </w:tabs>
      </w:pPr>
    </w:p>
    <w:p w14:paraId="6384DCF7" w14:textId="3CB244FD" w:rsidR="003576EC" w:rsidRDefault="003576EC" w:rsidP="003576EC">
      <w:pPr>
        <w:tabs>
          <w:tab w:val="left" w:pos="3324"/>
        </w:tabs>
      </w:pPr>
      <w:r>
        <w:lastRenderedPageBreak/>
        <w:t xml:space="preserve"> </w:t>
      </w:r>
      <w:r w:rsidR="00C22A46">
        <w:t>'</w:t>
      </w:r>
      <w:r>
        <w:t>setup-serviseri</w:t>
      </w:r>
      <w:r w:rsidR="00C22A46">
        <w:t>'</w:t>
      </w:r>
      <w:r>
        <w:t xml:space="preserve"> stvara servisere unutar simulacije.</w:t>
      </w:r>
      <w:r w:rsidR="007707E9">
        <w:t xml:space="preserve"> </w:t>
      </w:r>
      <w:r>
        <w:t>Svaki serviser dobiva određene karakteristike kao što su oblik, boja, tipovi bicikala koje može popraviti, status popravka i pozicija. Serviseri se postavljaju na predefinirane pozicije unutar simuliranog prostora, a svaki od njih je sposoban popraviti dva slučajno odabrana tipa bicikala. Nakon postavljanja, informacije o svakom serviseru prikazuju se u konzoli kako bi korisnik imao pregled o njihovim karakteristikama.</w:t>
      </w:r>
    </w:p>
    <w:p w14:paraId="33920965" w14:textId="77777777" w:rsidR="00C22A46" w:rsidRDefault="00C22A46" w:rsidP="003576EC">
      <w:pPr>
        <w:tabs>
          <w:tab w:val="left" w:pos="3324"/>
        </w:tabs>
      </w:pPr>
    </w:p>
    <w:p w14:paraId="1CC900B5" w14:textId="5F8FC26B" w:rsidR="00C22A46" w:rsidRDefault="00C22A46" w:rsidP="003576EC">
      <w:pPr>
        <w:tabs>
          <w:tab w:val="left" w:pos="3324"/>
        </w:tabs>
      </w:pPr>
      <w:r>
        <w:tab/>
      </w:r>
    </w:p>
    <w:p w14:paraId="62DDF704" w14:textId="5EB32241" w:rsidR="00C22A46" w:rsidRDefault="00C22A46" w:rsidP="00C22A46">
      <w:pPr>
        <w:tabs>
          <w:tab w:val="left" w:pos="3324"/>
        </w:tabs>
        <w:ind w:left="720"/>
      </w:pPr>
      <w:r>
        <w:rPr>
          <w:noProof/>
        </w:rPr>
        <w:drawing>
          <wp:inline distT="0" distB="0" distL="0" distR="0" wp14:anchorId="75C10AC0" wp14:editId="5FD68FEA">
            <wp:extent cx="4876800" cy="2796540"/>
            <wp:effectExtent l="0" t="0" r="0" b="3810"/>
            <wp:docPr id="1209765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796540"/>
                    </a:xfrm>
                    <a:prstGeom prst="rect">
                      <a:avLst/>
                    </a:prstGeom>
                    <a:noFill/>
                    <a:ln>
                      <a:noFill/>
                    </a:ln>
                  </pic:spPr>
                </pic:pic>
              </a:graphicData>
            </a:graphic>
          </wp:inline>
        </w:drawing>
      </w:r>
    </w:p>
    <w:p w14:paraId="3F6E50DE" w14:textId="77777777" w:rsidR="00C22A46" w:rsidRDefault="00C22A46" w:rsidP="00C22A46">
      <w:pPr>
        <w:pStyle w:val="Caption"/>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.4. Kreiranje novog klijenta unutar simulacije</w:t>
      </w:r>
    </w:p>
    <w:p w14:paraId="56E5E92A" w14:textId="77777777" w:rsidR="00C22A46" w:rsidRDefault="00C22A46" w:rsidP="00C22A46">
      <w:pPr>
        <w:pStyle w:val="Caption"/>
        <w:rPr>
          <w:i w:val="0"/>
          <w:color w:val="auto"/>
          <w:sz w:val="22"/>
        </w:rPr>
      </w:pPr>
    </w:p>
    <w:p w14:paraId="453D83A8" w14:textId="216043B9" w:rsidR="00C22A46" w:rsidRDefault="00C22A46" w:rsidP="00734758">
      <w:pPr>
        <w:pStyle w:val="Caption"/>
        <w:spacing w:line="360" w:lineRule="auto"/>
        <w:ind w:firstLine="720"/>
        <w:rPr>
          <w:i w:val="0"/>
          <w:color w:val="auto"/>
          <w:sz w:val="22"/>
        </w:rPr>
      </w:pPr>
      <w:r w:rsidRPr="00C22A46">
        <w:rPr>
          <w:i w:val="0"/>
          <w:color w:val="auto"/>
          <w:sz w:val="22"/>
        </w:rPr>
        <w:t>Funkcija create-novi-</w:t>
      </w:r>
      <w:r w:rsidR="00734758">
        <w:rPr>
          <w:i w:val="0"/>
          <w:color w:val="auto"/>
          <w:sz w:val="22"/>
        </w:rPr>
        <w:t xml:space="preserve"> prikazana na slici 4.4</w:t>
      </w:r>
      <w:r w:rsidRPr="00C22A46">
        <w:rPr>
          <w:i w:val="0"/>
          <w:color w:val="auto"/>
          <w:sz w:val="22"/>
        </w:rPr>
        <w:t xml:space="preserve"> je odgovorna za stvaranje novih klijenata unutar simulacije. Kada se pozove, stvara se jedan klijent koristeći create-klijenti 1. Svaki klijent dobiva oblik "bike" i nasumičnu boju koja nije crna. Pozicija klijenta postavlja se na ulaznu točku simulacije. Također, klijentu se dodjeljuje nasumičan tip bicikla između "dječji", "brdski" i "trkaći". Vrijeme dolaska postavlja se na trenutni trenutak simulacije, a vrijeme čekanja na nulu jer tek dolazi. Statusi kao što su "exit" (izlazak iz servisa), "naPopravku" (je li na popravku), "popravljeno" (je li popravak završen) postavljaju se na "false" jer je novi klijent tek stvoren. Također, ciljani serviser postavlja se na "nobody", a zastavica "ideKaIzlazu" na "false". Konačno, ukupan broj klijenata se povećava za jedan. Nakon toga, provjerava se ima li </w:t>
      </w:r>
      <w:r w:rsidRPr="00C22A46">
        <w:rPr>
          <w:i w:val="0"/>
          <w:color w:val="auto"/>
          <w:sz w:val="22"/>
        </w:rPr>
        <w:lastRenderedPageBreak/>
        <w:t>preostalog vremena za popravak. Ako je manje od 15 taktova, klijent je došao prekasno te se uklanja iz simulacije. U suprotnom, prikazuje se poruka o dolasku klijenta i njegovom tipu bicikla</w:t>
      </w:r>
      <w:r w:rsidR="00734758">
        <w:rPr>
          <w:i w:val="0"/>
          <w:color w:val="auto"/>
          <w:sz w:val="22"/>
        </w:rPr>
        <w:t>.</w:t>
      </w:r>
      <w:r w:rsidRPr="00160AEB">
        <w:rPr>
          <w:i w:val="0"/>
          <w:color w:val="auto"/>
          <w:sz w:val="22"/>
        </w:rPr>
        <w:t xml:space="preserve"> </w:t>
      </w:r>
    </w:p>
    <w:p w14:paraId="7B1DDF72" w14:textId="77777777" w:rsidR="003576EC" w:rsidRDefault="003576EC" w:rsidP="003576EC">
      <w:pPr>
        <w:tabs>
          <w:tab w:val="left" w:pos="3324"/>
        </w:tabs>
      </w:pPr>
    </w:p>
    <w:p w14:paraId="441211F3" w14:textId="77777777" w:rsidR="003576EC" w:rsidRDefault="003576EC" w:rsidP="003576EC">
      <w:pPr>
        <w:tabs>
          <w:tab w:val="left" w:pos="3324"/>
        </w:tabs>
      </w:pPr>
    </w:p>
    <w:p w14:paraId="295929BD" w14:textId="066ABE83" w:rsidR="00DE5D8C" w:rsidRDefault="00C22A46" w:rsidP="00C22A46">
      <w:pPr>
        <w:tabs>
          <w:tab w:val="left" w:pos="3324"/>
        </w:tabs>
        <w:ind w:left="1440"/>
      </w:pPr>
      <w:r>
        <w:rPr>
          <w:noProof/>
        </w:rPr>
        <w:drawing>
          <wp:inline distT="0" distB="0" distL="0" distR="0" wp14:anchorId="4B649FB1" wp14:editId="6E4F3006">
            <wp:extent cx="3634740" cy="4602480"/>
            <wp:effectExtent l="0" t="0" r="3810" b="7620"/>
            <wp:docPr id="1386230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740" cy="4602480"/>
                    </a:xfrm>
                    <a:prstGeom prst="rect">
                      <a:avLst/>
                    </a:prstGeom>
                    <a:noFill/>
                    <a:ln>
                      <a:noFill/>
                    </a:ln>
                  </pic:spPr>
                </pic:pic>
              </a:graphicData>
            </a:graphic>
          </wp:inline>
        </w:drawing>
      </w:r>
    </w:p>
    <w:p w14:paraId="584F432F" w14:textId="59B88CEB" w:rsidR="008C6353" w:rsidRDefault="00DE5D8C" w:rsidP="00DE5D8C">
      <w:pPr>
        <w:pStyle w:val="Caption"/>
        <w:jc w:val="center"/>
        <w:rPr>
          <w:i w:val="0"/>
          <w:color w:val="auto"/>
          <w:sz w:val="22"/>
        </w:rPr>
      </w:pPr>
      <w:bookmarkStart w:id="32" w:name="_Toc168359853"/>
      <w:bookmarkStart w:id="33" w:name="_Toc168361558"/>
      <w:r w:rsidRPr="00DE5D8C">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5</w:t>
      </w:r>
      <w:r w:rsidRPr="00DE5D8C">
        <w:rPr>
          <w:i w:val="0"/>
          <w:color w:val="auto"/>
          <w:sz w:val="22"/>
        </w:rPr>
        <w:t>. Pokretanje simulacije</w:t>
      </w:r>
      <w:bookmarkEnd w:id="32"/>
      <w:bookmarkEnd w:id="33"/>
    </w:p>
    <w:p w14:paraId="74B9BD43" w14:textId="77777777" w:rsidR="00935A10" w:rsidRDefault="00935A10" w:rsidP="00935A10">
      <w:pPr>
        <w:rPr>
          <w:iCs/>
          <w:szCs w:val="18"/>
        </w:rPr>
      </w:pPr>
    </w:p>
    <w:p w14:paraId="55D7C860" w14:textId="3CE6D6DE" w:rsidR="00935A10" w:rsidRDefault="00935A10" w:rsidP="00935A10">
      <w:pPr>
        <w:tabs>
          <w:tab w:val="left" w:pos="1188"/>
        </w:tabs>
      </w:pPr>
      <w:r>
        <w:tab/>
        <w:t>Na slici 4.</w:t>
      </w:r>
      <w:r w:rsidR="00734758">
        <w:t>5</w:t>
      </w:r>
      <w:r>
        <w:t xml:space="preserve"> prikazan je kod koji opisuje glavnu petlju simulacije servisa, upravljajući događajima koji se odvijaju cijelog dana.</w:t>
      </w:r>
    </w:p>
    <w:p w14:paraId="6B0BBB71" w14:textId="075E5F6A" w:rsidR="00935A10" w:rsidRDefault="00935A10" w:rsidP="00935A10">
      <w:pPr>
        <w:tabs>
          <w:tab w:val="left" w:pos="1188"/>
        </w:tabs>
      </w:pPr>
      <w:r>
        <w:t>Na početku svake iteracije,</w:t>
      </w:r>
      <w:r w:rsidR="007707E9">
        <w:t xml:space="preserve"> </w:t>
      </w:r>
      <w:r>
        <w:t>provjerava se je li radno vrijeme završeno. Ako je, simulacija se zaustavlja, a korisniku se pokazuje poruka „Došao je kraj radnog  vremena“</w:t>
      </w:r>
      <w:r w:rsidR="007707E9">
        <w:t>.</w:t>
      </w:r>
    </w:p>
    <w:p w14:paraId="163A59A2" w14:textId="4A7F208D" w:rsidR="00935A10" w:rsidRDefault="00935A10" w:rsidP="00935A10">
      <w:pPr>
        <w:tabs>
          <w:tab w:val="left" w:pos="1188"/>
        </w:tabs>
      </w:pPr>
      <w:r>
        <w:lastRenderedPageBreak/>
        <w:t>Zatim ako serviseri još nisu postavljeni,</w:t>
      </w:r>
      <w:r w:rsidR="007707E9">
        <w:t xml:space="preserve"> </w:t>
      </w:r>
      <w:r>
        <w:t xml:space="preserve">poziva se funkcija 'setup-serviseri' koja postavlja servisere na njohove početne pozicije, a varijabla 'serviseriPostavljeni' postavlja se na </w:t>
      </w:r>
      <w:r w:rsidRPr="00935A10">
        <w:rPr>
          <w:i/>
          <w:iCs/>
        </w:rPr>
        <w:t>true</w:t>
      </w:r>
      <w:r>
        <w:rPr>
          <w:i/>
          <w:iCs/>
        </w:rPr>
        <w:t xml:space="preserve"> </w:t>
      </w:r>
      <w:r>
        <w:t>što osigurava da se postavljanje servisera izvrši samo jednom.</w:t>
      </w:r>
    </w:p>
    <w:p w14:paraId="5EE45D02" w14:textId="4AFD3D00" w:rsidR="00935A10" w:rsidRDefault="00935A10" w:rsidP="00935A10">
      <w:pPr>
        <w:tabs>
          <w:tab w:val="left" w:pos="1188"/>
        </w:tabs>
      </w:pPr>
      <w:r>
        <w:t>Varijabla 'preostalo-vrijeme' ažurira se kako bi pratila preostalo vrijeme do kraja radnog dana.</w:t>
      </w:r>
      <w:r w:rsidR="007707E9">
        <w:t xml:space="preserve"> </w:t>
      </w:r>
      <w:r>
        <w:t>Svakih 60 ticks-a, što prestavlja jedan sat simulacije,</w:t>
      </w:r>
      <w:r w:rsidR="007707E9">
        <w:t xml:space="preserve"> </w:t>
      </w:r>
      <w:r>
        <w:t>povećava se varijabla 'trenutniSat'</w:t>
      </w:r>
      <w:r w:rsidR="00753741">
        <w:t xml:space="preserve"> i </w:t>
      </w:r>
      <w:r>
        <w:t xml:space="preserve">poziva se funkcija za postavljanje rasporeda dolaska klijenta i prikazuje se sat korisniku. Također se ažurira ukupna cijena rada </w:t>
      </w:r>
      <w:r w:rsidR="00753741">
        <w:t>za stalne servisere,</w:t>
      </w:r>
      <w:r w:rsidR="007707E9">
        <w:t xml:space="preserve"> </w:t>
      </w:r>
      <w:r w:rsidR="00753741">
        <w:t>povećavajući 'ukuonaCijenaRada' za svakog stalnog servisera.</w:t>
      </w:r>
    </w:p>
    <w:p w14:paraId="25FFC7A8" w14:textId="37B0AE68" w:rsidR="00753741" w:rsidRDefault="00753741" w:rsidP="00753741">
      <w:pPr>
        <w:tabs>
          <w:tab w:val="left" w:pos="1188"/>
        </w:tabs>
      </w:pPr>
      <w:r>
        <w:t>Ako trenutni tick odgovara rasporedu dolaska klijenata, kreiraju se novi klijenti i povećava se brojač klijenata u trenutnom satu, a korisniku se prikazuje broj klijenata koji su došli u tom satu.</w:t>
      </w:r>
    </w:p>
    <w:p w14:paraId="13D842B8" w14:textId="10A50889" w:rsidR="00753741" w:rsidRDefault="00753741" w:rsidP="00753741">
      <w:pPr>
        <w:tabs>
          <w:tab w:val="left" w:pos="1188"/>
        </w:tabs>
      </w:pPr>
      <w:r>
        <w:t>Dodatno, provjerava se signal za kreiranje novog servisera. Ako je signal aktiviran, kreira se novi serviser specifičnog tipa za klijenta, signal se resetira, a broj aktivnih servisera povećava se za jedan.</w:t>
      </w:r>
      <w:r w:rsidR="007707E9">
        <w:t xml:space="preserve"> </w:t>
      </w:r>
      <w:r>
        <w:t>Svaki klijent u simulaciji izvodi svoju logiku putem funkcije klijent-logika, koja upravlja njihovim ponašanjem unutar simulacije.</w:t>
      </w:r>
      <w:r w:rsidR="007707E9">
        <w:t xml:space="preserve"> </w:t>
      </w:r>
      <w:r>
        <w:t>Na kraju svake iteracije, poziva se tick funkcija koja ažurira stanje simulacije za sljedeći korak.</w:t>
      </w:r>
      <w:r w:rsidR="007707E9">
        <w:t xml:space="preserve"> </w:t>
      </w:r>
      <w:r>
        <w:t>Ovaj kod osigurava dinamičko upravljanje događajima i procesima unutar simulacije, omogućujući realističnu simulaciju radnog dana u servisu za popravak bicikala.</w:t>
      </w:r>
    </w:p>
    <w:p w14:paraId="55ACDBDE" w14:textId="77777777" w:rsidR="00753741" w:rsidRDefault="00753741" w:rsidP="00753741">
      <w:pPr>
        <w:tabs>
          <w:tab w:val="left" w:pos="1188"/>
        </w:tabs>
      </w:pPr>
    </w:p>
    <w:p w14:paraId="1A59AA7B" w14:textId="77777777" w:rsidR="00753741" w:rsidRDefault="00753741" w:rsidP="00753741">
      <w:pPr>
        <w:tabs>
          <w:tab w:val="left" w:pos="1188"/>
        </w:tabs>
      </w:pPr>
    </w:p>
    <w:p w14:paraId="0A1305BD" w14:textId="77777777" w:rsidR="009D7144" w:rsidRDefault="009D7144" w:rsidP="00753741">
      <w:pPr>
        <w:tabs>
          <w:tab w:val="left" w:pos="1188"/>
        </w:tabs>
      </w:pPr>
    </w:p>
    <w:p w14:paraId="3FA81DF0" w14:textId="77777777" w:rsidR="009D7144" w:rsidRDefault="009D7144" w:rsidP="00753741">
      <w:pPr>
        <w:tabs>
          <w:tab w:val="left" w:pos="1188"/>
        </w:tabs>
      </w:pPr>
    </w:p>
    <w:p w14:paraId="75295C5E" w14:textId="77777777" w:rsidR="009D7144" w:rsidRPr="00935A10" w:rsidRDefault="009D7144" w:rsidP="00753741">
      <w:pPr>
        <w:tabs>
          <w:tab w:val="left" w:pos="1188"/>
        </w:tabs>
      </w:pPr>
    </w:p>
    <w:p w14:paraId="6C30555E" w14:textId="1E205737" w:rsidR="009D7144" w:rsidRDefault="009D7144" w:rsidP="009D7144">
      <w:pPr>
        <w:keepNext/>
        <w:jc w:val="center"/>
      </w:pPr>
      <w:r>
        <w:rPr>
          <w:noProof/>
        </w:rPr>
        <w:lastRenderedPageBreak/>
        <w:drawing>
          <wp:inline distT="0" distB="0" distL="0" distR="0" wp14:anchorId="0E4E28E3" wp14:editId="56780693">
            <wp:extent cx="3787140" cy="2720340"/>
            <wp:effectExtent l="0" t="0" r="3810" b="3810"/>
            <wp:docPr id="2127102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7140" cy="2720340"/>
                    </a:xfrm>
                    <a:prstGeom prst="rect">
                      <a:avLst/>
                    </a:prstGeom>
                    <a:noFill/>
                    <a:ln>
                      <a:noFill/>
                    </a:ln>
                  </pic:spPr>
                </pic:pic>
              </a:graphicData>
            </a:graphic>
          </wp:inline>
        </w:drawing>
      </w:r>
    </w:p>
    <w:p w14:paraId="7893C9FC" w14:textId="46F098A5" w:rsidR="00DE5D8C" w:rsidRDefault="00E70277" w:rsidP="00E70277">
      <w:pPr>
        <w:pStyle w:val="Caption"/>
        <w:jc w:val="center"/>
        <w:rPr>
          <w:i w:val="0"/>
          <w:color w:val="auto"/>
          <w:sz w:val="22"/>
        </w:rPr>
      </w:pPr>
      <w:bookmarkStart w:id="34" w:name="_Toc168359854"/>
      <w:bookmarkStart w:id="35" w:name="_Toc168361559"/>
      <w:r w:rsidRPr="00E70277">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6</w:t>
      </w:r>
      <w:r w:rsidRPr="00E70277">
        <w:rPr>
          <w:i w:val="0"/>
          <w:color w:val="auto"/>
          <w:sz w:val="22"/>
        </w:rPr>
        <w:t xml:space="preserve">. </w:t>
      </w:r>
      <w:r w:rsidR="009D7144">
        <w:rPr>
          <w:i w:val="0"/>
          <w:color w:val="auto"/>
          <w:sz w:val="22"/>
        </w:rPr>
        <w:t>Funkcija za</w:t>
      </w:r>
      <w:bookmarkEnd w:id="34"/>
      <w:bookmarkEnd w:id="35"/>
      <w:r w:rsidR="009D7144">
        <w:rPr>
          <w:i w:val="0"/>
          <w:color w:val="auto"/>
          <w:sz w:val="22"/>
        </w:rPr>
        <w:t xml:space="preserve"> pronalaženje najbližeg slobodnog servisera</w:t>
      </w:r>
    </w:p>
    <w:p w14:paraId="25817C4C" w14:textId="77777777" w:rsidR="009D7144" w:rsidRDefault="009D7144" w:rsidP="009D7144"/>
    <w:p w14:paraId="21227867" w14:textId="06C84546" w:rsidR="009D7144" w:rsidRDefault="00734758" w:rsidP="009D7144">
      <w:r>
        <w:t xml:space="preserve"> </w:t>
      </w:r>
      <w:r>
        <w:tab/>
        <w:t xml:space="preserve">Na slici 4.6 prikazan je </w:t>
      </w:r>
      <w:r w:rsidR="009D7144">
        <w:t xml:space="preserve"> dio koda</w:t>
      </w:r>
      <w:r>
        <w:t xml:space="preserve"> koji </w:t>
      </w:r>
      <w:r w:rsidR="009D7144">
        <w:t xml:space="preserve"> definira funkciju koja pronalazi najbližeg slobodnog servisera za trenutnog klijenta. Prvo se inicijaliziraju varijable za praćenje najbližeg servisera i minimalne udaljenosti. Koordinate ulaznog patcha također se postavljaju kako bi se koristile u izračunima udaljenosti. Zatim funkcija prolazi kroz sve servisere i provjerava jesu li slobodni te mogu li popraviti tip bicikla koji klijent ima.</w:t>
      </w:r>
    </w:p>
    <w:p w14:paraId="241902C1" w14:textId="2645172F" w:rsidR="009D7144" w:rsidRPr="009D7144" w:rsidRDefault="009D7144" w:rsidP="009D7144">
      <w:r>
        <w:t>Ako su ovi uvjeti zadovoljeni, izračunava se udaljenost između servisera i ulaza, ali samo za one servisere koji su pozicionirani desno od ulaza. Ako je udaljenost manja od trenutne minimalne udaljenosti, funkcija ažurira najbližeg servisera i minimalnu udaljenost. Kada se pronađe najbliži serviser, njegov status se postavlja na "zauzet", što znači da je sada dodijeljen klijentu. Na kraju, funkcija vraća najbližeg servisera.</w:t>
      </w:r>
      <w:r w:rsidR="007707E9">
        <w:t xml:space="preserve"> </w:t>
      </w:r>
      <w:r>
        <w:t>Ova funkcija omogućuje učinkovitu alokaciju servisera klijentima temeljem njihove blizine i dostupnosti, čime se optimizira proces popravka i smanjuje vrijeme čekanja klijenata.</w:t>
      </w:r>
    </w:p>
    <w:p w14:paraId="6973BA72" w14:textId="03E06A64" w:rsidR="009D7144" w:rsidRDefault="009D7144" w:rsidP="009D7144">
      <w:pPr>
        <w:keepNext/>
        <w:jc w:val="center"/>
      </w:pPr>
      <w:r>
        <w:rPr>
          <w:noProof/>
        </w:rPr>
        <w:lastRenderedPageBreak/>
        <w:drawing>
          <wp:inline distT="0" distB="0" distL="0" distR="0" wp14:anchorId="7F9E7079" wp14:editId="50B18B7B">
            <wp:extent cx="4762500" cy="3406140"/>
            <wp:effectExtent l="0" t="0" r="0" b="3810"/>
            <wp:docPr id="944972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2500" cy="3406140"/>
                    </a:xfrm>
                    <a:prstGeom prst="rect">
                      <a:avLst/>
                    </a:prstGeom>
                    <a:noFill/>
                    <a:ln>
                      <a:noFill/>
                    </a:ln>
                  </pic:spPr>
                </pic:pic>
              </a:graphicData>
            </a:graphic>
          </wp:inline>
        </w:drawing>
      </w:r>
    </w:p>
    <w:p w14:paraId="3D07FF85" w14:textId="490CEEF2" w:rsidR="009D7144" w:rsidRDefault="00F123E3" w:rsidP="00F81DE6">
      <w:pPr>
        <w:pStyle w:val="Caption"/>
        <w:jc w:val="center"/>
        <w:rPr>
          <w:i w:val="0"/>
          <w:color w:val="auto"/>
          <w:sz w:val="22"/>
        </w:rPr>
      </w:pPr>
      <w:bookmarkStart w:id="36" w:name="_Toc168359855"/>
      <w:bookmarkStart w:id="37" w:name="_Toc168361560"/>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7</w:t>
      </w:r>
      <w:r w:rsidRPr="00F123E3">
        <w:rPr>
          <w:i w:val="0"/>
          <w:color w:val="auto"/>
          <w:sz w:val="22"/>
        </w:rPr>
        <w:t xml:space="preserve">. </w:t>
      </w:r>
      <w:bookmarkEnd w:id="36"/>
      <w:bookmarkEnd w:id="37"/>
      <w:r w:rsidR="009D7144">
        <w:rPr>
          <w:i w:val="0"/>
          <w:color w:val="auto"/>
          <w:sz w:val="22"/>
        </w:rPr>
        <w:t>Logika ponašanja klijenta unutar simulacije (1.dio)</w:t>
      </w:r>
    </w:p>
    <w:p w14:paraId="2940431A" w14:textId="77777777" w:rsidR="00F81DE6" w:rsidRPr="00F81DE6" w:rsidRDefault="00F81DE6" w:rsidP="00F81DE6"/>
    <w:p w14:paraId="3B1448B4" w14:textId="2F7B6A19" w:rsidR="009D7144" w:rsidRDefault="00F81DE6" w:rsidP="00160AEB">
      <w:pPr>
        <w:keepNext/>
        <w:jc w:val="center"/>
      </w:pPr>
      <w:r>
        <w:rPr>
          <w:noProof/>
        </w:rPr>
        <w:drawing>
          <wp:inline distT="0" distB="0" distL="0" distR="0" wp14:anchorId="76AEE976" wp14:editId="0DA41225">
            <wp:extent cx="3421380" cy="3078480"/>
            <wp:effectExtent l="0" t="0" r="7620" b="7620"/>
            <wp:docPr id="2107992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3078480"/>
                    </a:xfrm>
                    <a:prstGeom prst="rect">
                      <a:avLst/>
                    </a:prstGeom>
                    <a:noFill/>
                    <a:ln>
                      <a:noFill/>
                    </a:ln>
                  </pic:spPr>
                </pic:pic>
              </a:graphicData>
            </a:graphic>
          </wp:inline>
        </w:drawing>
      </w:r>
    </w:p>
    <w:p w14:paraId="3DBFE398" w14:textId="3F995FDF" w:rsidR="001720D7" w:rsidRPr="00160AEB" w:rsidRDefault="00160AEB" w:rsidP="00160AEB">
      <w:pPr>
        <w:pStyle w:val="Caption"/>
        <w:jc w:val="center"/>
        <w:rPr>
          <w:i w:val="0"/>
          <w:color w:val="auto"/>
          <w:sz w:val="22"/>
        </w:rPr>
      </w:pPr>
      <w:bookmarkStart w:id="38" w:name="_Toc168359857"/>
      <w:bookmarkStart w:id="39" w:name="_Toc168361562"/>
      <w:r w:rsidRPr="00160AEB">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8</w:t>
      </w:r>
      <w:r w:rsidRPr="00160AEB">
        <w:rPr>
          <w:i w:val="0"/>
          <w:color w:val="auto"/>
          <w:sz w:val="22"/>
        </w:rPr>
        <w:t xml:space="preserve">. </w:t>
      </w:r>
      <w:bookmarkEnd w:id="38"/>
      <w:bookmarkEnd w:id="39"/>
      <w:r w:rsidR="00F81DE6">
        <w:rPr>
          <w:i w:val="0"/>
          <w:color w:val="auto"/>
          <w:sz w:val="22"/>
        </w:rPr>
        <w:t>Logika ponašanja klijenta unutar simulacije (2.dio)</w:t>
      </w:r>
    </w:p>
    <w:p w14:paraId="1ABDB61B" w14:textId="77777777" w:rsidR="00F81DE6" w:rsidRDefault="00F81DE6" w:rsidP="00160AEB">
      <w:pPr>
        <w:ind w:firstLine="357"/>
      </w:pPr>
    </w:p>
    <w:p w14:paraId="4118F4D7" w14:textId="74175D76" w:rsidR="00F81DE6" w:rsidRDefault="00F81DE6" w:rsidP="00F81DE6">
      <w:pPr>
        <w:ind w:firstLine="357"/>
      </w:pPr>
      <w:r>
        <w:lastRenderedPageBreak/>
        <w:t>Na slici 4.</w:t>
      </w:r>
      <w:r w:rsidR="00734758">
        <w:t>7</w:t>
      </w:r>
      <w:r>
        <w:t xml:space="preserve"> i 4.</w:t>
      </w:r>
      <w:r w:rsidR="00734758">
        <w:t>8</w:t>
      </w:r>
      <w:r>
        <w:t xml:space="preserve"> prikazan je dio koda koji definira logiku ponašanja klijenta unutar simulacije servisa popravka bicikala. Prvo se provjerava je li klijent trenutno nije na popravku, popravak još nije završen i klijent nije na putu prema izlazu. Ako su ti uvjeti ispunjeni, klijent pokušava pronaći najbližeg slobodnog servisera koji može popraviti njegov tip bicikla. Ako serviser postoji, klijent se kreće prema njemu, čime započinje proces popravka. Ukoliko nema slobodnih servisera ili nijedan serviser ne može popraviti klijentov bicikl, generira se signal za stvaranje novog servisera.</w:t>
      </w:r>
    </w:p>
    <w:p w14:paraId="7575A263" w14:textId="77777777" w:rsidR="00F81DE6" w:rsidRDefault="00F81DE6" w:rsidP="00F81DE6">
      <w:r>
        <w:t>Ako je klijent već na popravku, provjerava se koliko je vremena prošlo od početka popravka te se ažurira i vrijeme čekanja i vrijeme popravka. Ako klijent čeka predugo ili nema dovoljno vremena za popravak, proces se prekida i označava se kao neuspješan.</w:t>
      </w:r>
    </w:p>
    <w:p w14:paraId="44746FB8" w14:textId="02581C7F" w:rsidR="00F81DE6" w:rsidRDefault="00F81DE6" w:rsidP="00F81DE6">
      <w:r>
        <w:t>Kada je popravak završen, klijentu se označava da je bicikl uspješno popravljen, a on kreće prema izlazu. Konačno, kada klijent dođe do izlaza, proces se završava, a klijent se uklanja iz simulacije.</w:t>
      </w:r>
    </w:p>
    <w:p w14:paraId="4CF748F9" w14:textId="77777777" w:rsidR="00F81DE6" w:rsidRDefault="00F81DE6" w:rsidP="00DC21D4"/>
    <w:p w14:paraId="2575586E" w14:textId="77777777" w:rsidR="00F81DE6" w:rsidRDefault="00F81DE6" w:rsidP="00160AEB">
      <w:pPr>
        <w:ind w:firstLine="357"/>
      </w:pPr>
    </w:p>
    <w:p w14:paraId="50EA24D9" w14:textId="77777777" w:rsidR="00DC21D4" w:rsidRDefault="00DC21D4" w:rsidP="00160AEB">
      <w:pPr>
        <w:ind w:firstLine="357"/>
      </w:pPr>
    </w:p>
    <w:p w14:paraId="7595D273" w14:textId="77777777" w:rsidR="00DC21D4" w:rsidRDefault="00DC21D4" w:rsidP="00160AEB">
      <w:pPr>
        <w:ind w:firstLine="357"/>
      </w:pPr>
    </w:p>
    <w:p w14:paraId="0BDE5F7D" w14:textId="77777777" w:rsidR="00DC21D4" w:rsidRDefault="00DC21D4" w:rsidP="00160AEB">
      <w:pPr>
        <w:ind w:firstLine="357"/>
      </w:pPr>
    </w:p>
    <w:p w14:paraId="00D9E9EC" w14:textId="77777777" w:rsidR="00DC21D4" w:rsidRDefault="00DC21D4" w:rsidP="00160AEB">
      <w:pPr>
        <w:ind w:firstLine="357"/>
      </w:pPr>
    </w:p>
    <w:p w14:paraId="016D4473" w14:textId="77777777" w:rsidR="00DC21D4" w:rsidRDefault="00DC21D4" w:rsidP="00160AEB">
      <w:pPr>
        <w:ind w:firstLine="357"/>
      </w:pPr>
    </w:p>
    <w:p w14:paraId="6BFEAB54" w14:textId="77777777" w:rsidR="00DC21D4" w:rsidRDefault="00DC21D4" w:rsidP="00160AEB">
      <w:pPr>
        <w:ind w:firstLine="357"/>
      </w:pPr>
    </w:p>
    <w:p w14:paraId="20E8C841" w14:textId="77777777" w:rsidR="00DC21D4" w:rsidRDefault="00DC21D4" w:rsidP="00160AEB">
      <w:pPr>
        <w:ind w:firstLine="357"/>
      </w:pPr>
    </w:p>
    <w:p w14:paraId="312DFBBF" w14:textId="77777777" w:rsidR="00DC21D4" w:rsidRDefault="00DC21D4" w:rsidP="00160AEB">
      <w:pPr>
        <w:ind w:firstLine="357"/>
      </w:pPr>
    </w:p>
    <w:p w14:paraId="130EE2DB" w14:textId="2CE3D09E" w:rsidR="00DC21D4" w:rsidRDefault="00DC21D4" w:rsidP="00DC21D4">
      <w:pPr>
        <w:ind w:left="1440" w:firstLine="357"/>
      </w:pPr>
      <w:r>
        <w:rPr>
          <w:noProof/>
        </w:rPr>
        <w:lastRenderedPageBreak/>
        <w:drawing>
          <wp:inline distT="0" distB="0" distL="0" distR="0" wp14:anchorId="7B7CD13E" wp14:editId="2D22D8CC">
            <wp:extent cx="3169920" cy="1219200"/>
            <wp:effectExtent l="0" t="0" r="0" b="0"/>
            <wp:docPr id="35837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1219200"/>
                    </a:xfrm>
                    <a:prstGeom prst="rect">
                      <a:avLst/>
                    </a:prstGeom>
                    <a:noFill/>
                    <a:ln>
                      <a:noFill/>
                    </a:ln>
                  </pic:spPr>
                </pic:pic>
              </a:graphicData>
            </a:graphic>
          </wp:inline>
        </w:drawing>
      </w:r>
    </w:p>
    <w:p w14:paraId="239534EC" w14:textId="6418CE13" w:rsidR="00DC21D4" w:rsidRPr="00160AEB" w:rsidRDefault="00DC21D4" w:rsidP="00DC21D4">
      <w:pPr>
        <w:pStyle w:val="Caption"/>
        <w:jc w:val="center"/>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w:t>
      </w:r>
      <w:r w:rsidR="00C22A46">
        <w:rPr>
          <w:i w:val="0"/>
          <w:color w:val="auto"/>
          <w:sz w:val="22"/>
        </w:rPr>
        <w:t>9</w:t>
      </w:r>
      <w:r w:rsidRPr="00160AEB">
        <w:rPr>
          <w:i w:val="0"/>
          <w:color w:val="auto"/>
          <w:sz w:val="22"/>
        </w:rPr>
        <w:t>.</w:t>
      </w:r>
      <w:r>
        <w:rPr>
          <w:i w:val="0"/>
          <w:color w:val="auto"/>
          <w:sz w:val="22"/>
        </w:rPr>
        <w:t>Prikaz procedura za upravljanje brojem aktivnih servisera</w:t>
      </w:r>
    </w:p>
    <w:p w14:paraId="4156CF68" w14:textId="77777777" w:rsidR="00F81DE6" w:rsidRDefault="00F81DE6" w:rsidP="00DC21D4"/>
    <w:p w14:paraId="358EF971" w14:textId="19DB23F2" w:rsidR="00DC21D4" w:rsidRDefault="00DC21D4" w:rsidP="00734758">
      <w:pPr>
        <w:ind w:firstLine="720"/>
      </w:pPr>
      <w:r>
        <w:t>Na slici 4.</w:t>
      </w:r>
      <w:r w:rsidR="00C22A46">
        <w:t>9</w:t>
      </w:r>
      <w:r>
        <w:t xml:space="preserve"> su preikazane procedure koje upravljaju promjenom broja aktivnih servisera unutar simulacije.</w:t>
      </w:r>
    </w:p>
    <w:p w14:paraId="2FE51ECA" w14:textId="77777777" w:rsidR="00DC21D4" w:rsidRDefault="00DC21D4" w:rsidP="00DC21D4">
      <w:r>
        <w:t>Procedura povecaj-broj-aktivnih-servisera povećava broj aktivnih servisera za jedan. Ovo se obavlja dodavanjem jedinice trenutnom broju servisera u simulaciji. Ovo je korisno kada je potrebno dodati više radnika u sustav kako bi se nosili s većim opterećenjem ili povećao kapacitet popravaka.</w:t>
      </w:r>
    </w:p>
    <w:p w14:paraId="009E2E92" w14:textId="2DDDC541" w:rsidR="00F81DE6" w:rsidRDefault="00DC21D4" w:rsidP="00DC21D4">
      <w:r>
        <w:t>Suprotno tome, procedura smanji-broj-aktivnih-servisera smanjuje broj aktivnih servisera za jedan. Ovo se postiže smanjenjem trenutnog broja servisera za jedan, ali se istovremeno osigurava da broj servisera nikada ne bude manji od nule, koristeći funkciju max koja osigurava minimalnu granicu. Ovo je korisno kada se potreba za popravcima smanjuje ili kada je potrebno optimizirati troškove rada smanjenjem broja zaposlenika.</w:t>
      </w:r>
    </w:p>
    <w:p w14:paraId="425F39FE" w14:textId="77777777" w:rsidR="00BF2A21" w:rsidRDefault="00BF2A21" w:rsidP="00DC21D4"/>
    <w:p w14:paraId="79A6C9EA" w14:textId="77777777" w:rsidR="00BF2A21" w:rsidRDefault="00BF2A21" w:rsidP="00DC21D4"/>
    <w:p w14:paraId="3A78723A" w14:textId="77777777" w:rsidR="00BF2A21" w:rsidRDefault="00BF2A21" w:rsidP="00DC21D4"/>
    <w:p w14:paraId="0856F384" w14:textId="77777777" w:rsidR="00BF2A21" w:rsidRDefault="00BF2A21" w:rsidP="00DC21D4"/>
    <w:p w14:paraId="54E01039" w14:textId="77777777" w:rsidR="00BF2A21" w:rsidRDefault="00BF2A21" w:rsidP="00DC21D4"/>
    <w:p w14:paraId="219DAC74" w14:textId="77777777" w:rsidR="00BF2A21" w:rsidRDefault="00BF2A21" w:rsidP="00DC21D4"/>
    <w:p w14:paraId="0D120AE9" w14:textId="77777777" w:rsidR="00BF2A21" w:rsidRDefault="00BF2A21" w:rsidP="00DC21D4"/>
    <w:p w14:paraId="177D5584" w14:textId="77777777" w:rsidR="00BF2A21" w:rsidRDefault="00BF2A21" w:rsidP="00DC21D4"/>
    <w:p w14:paraId="2C43F8FC" w14:textId="0D704664" w:rsidR="00F81DE6" w:rsidRDefault="00BF2A21" w:rsidP="00BF2A21">
      <w:pPr>
        <w:ind w:left="1440"/>
      </w:pPr>
      <w:r>
        <w:rPr>
          <w:noProof/>
        </w:rPr>
        <w:lastRenderedPageBreak/>
        <w:drawing>
          <wp:inline distT="0" distB="0" distL="0" distR="0" wp14:anchorId="7FEB1FB1" wp14:editId="722C3805">
            <wp:extent cx="4244340" cy="3771900"/>
            <wp:effectExtent l="0" t="0" r="3810" b="0"/>
            <wp:docPr id="1099243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4340" cy="3771900"/>
                    </a:xfrm>
                    <a:prstGeom prst="rect">
                      <a:avLst/>
                    </a:prstGeom>
                    <a:noFill/>
                    <a:ln>
                      <a:noFill/>
                    </a:ln>
                  </pic:spPr>
                </pic:pic>
              </a:graphicData>
            </a:graphic>
          </wp:inline>
        </w:drawing>
      </w:r>
    </w:p>
    <w:p w14:paraId="0FF093E3" w14:textId="6DCE53DB" w:rsidR="00BF2A21" w:rsidRDefault="00BF2A21" w:rsidP="00BF2A21">
      <w:pPr>
        <w:pStyle w:val="Caption"/>
        <w:jc w:val="center"/>
        <w:rPr>
          <w:i w:val="0"/>
          <w:color w:val="auto"/>
          <w:sz w:val="22"/>
        </w:rPr>
      </w:pPr>
      <w:r>
        <w:tab/>
      </w:r>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C22A46">
        <w:rPr>
          <w:i w:val="0"/>
          <w:color w:val="auto"/>
          <w:sz w:val="22"/>
        </w:rPr>
        <w:t>10</w:t>
      </w:r>
      <w:r w:rsidRPr="00095498">
        <w:rPr>
          <w:i w:val="0"/>
          <w:color w:val="auto"/>
          <w:sz w:val="22"/>
        </w:rPr>
        <w:t>. Prikaz</w:t>
      </w:r>
      <w:r>
        <w:rPr>
          <w:i w:val="0"/>
          <w:color w:val="auto"/>
          <w:sz w:val="22"/>
        </w:rPr>
        <w:t xml:space="preserve"> stvaranja novog servisera unutar simulacije</w:t>
      </w:r>
    </w:p>
    <w:p w14:paraId="17E97C8C" w14:textId="77777777" w:rsidR="00F81DE6" w:rsidRDefault="00F81DE6" w:rsidP="00BF2A21"/>
    <w:p w14:paraId="33E730B8" w14:textId="77777777" w:rsidR="00BF2A21" w:rsidRDefault="00BF2A21" w:rsidP="00BF2A21"/>
    <w:p w14:paraId="5786A269" w14:textId="6AA586E2" w:rsidR="00BF2A21" w:rsidRDefault="00BF2A21" w:rsidP="00734758">
      <w:pPr>
        <w:ind w:firstLine="720"/>
      </w:pPr>
      <w:r w:rsidRPr="00BF2A21">
        <w:t>Funkcija create-new-serviser-for-klijent</w:t>
      </w:r>
      <w:r w:rsidR="00734758">
        <w:t xml:space="preserve"> prikazana na slici 4.10</w:t>
      </w:r>
      <w:r w:rsidRPr="00BF2A21">
        <w:t xml:space="preserve"> služi za stvaranje novog servisera koji će popravljati bicikle za određenog klijenta. Prvo se kreira kopija liste pozicija servisera kako bi se izbjegla dvostruka dodjela iste pozicije serviseru.</w:t>
      </w:r>
      <w:r w:rsidR="007707E9">
        <w:t xml:space="preserve"> </w:t>
      </w:r>
      <w:r w:rsidRPr="00BF2A21">
        <w:t>Zatim se provjerava dostupnost svake pozicije servisera. Ako je pozicija slobodna, serviser se kreira na toj lokaciji, a zatim mu se dodjeljuju odgovarajuće osobine poput ID-a, oblika, boje, vrsta bicikla koje može popravljati i statusa. Ako nema dostupnih pozicija za novog servisera, prikazuje se odgovarajuća poruka. Ova funkcija osigurava dinamično dodavanje novih servisera u simulaciju kad god je to potrebno.</w:t>
      </w:r>
    </w:p>
    <w:p w14:paraId="3765BC29" w14:textId="77777777" w:rsidR="00BF2A21" w:rsidRDefault="00BF2A21" w:rsidP="00160AEB">
      <w:pPr>
        <w:ind w:firstLine="357"/>
      </w:pPr>
    </w:p>
    <w:p w14:paraId="14A9601A" w14:textId="77777777" w:rsidR="00F81DE6" w:rsidRDefault="00F81DE6" w:rsidP="00160AEB">
      <w:pPr>
        <w:ind w:firstLine="357"/>
      </w:pPr>
    </w:p>
    <w:p w14:paraId="4DC02F18" w14:textId="77777777" w:rsidR="00F81DE6" w:rsidRDefault="00F81DE6" w:rsidP="00160AEB">
      <w:pPr>
        <w:ind w:firstLine="357"/>
      </w:pPr>
    </w:p>
    <w:p w14:paraId="5F6EDE54" w14:textId="77777777" w:rsidR="00F81DE6" w:rsidRDefault="00F81DE6" w:rsidP="00160AEB">
      <w:pPr>
        <w:ind w:firstLine="357"/>
      </w:pPr>
    </w:p>
    <w:p w14:paraId="21D75B51" w14:textId="60A7FF19" w:rsidR="00BF2A21" w:rsidRDefault="008B1B43" w:rsidP="008B1B43">
      <w:pPr>
        <w:ind w:left="1440" w:firstLine="357"/>
      </w:pPr>
      <w:r>
        <w:rPr>
          <w:noProof/>
        </w:rPr>
        <w:drawing>
          <wp:inline distT="0" distB="0" distL="0" distR="0" wp14:anchorId="5A4C0966" wp14:editId="0160263F">
            <wp:extent cx="4175760" cy="2674620"/>
            <wp:effectExtent l="0" t="0" r="0" b="0"/>
            <wp:docPr id="308367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5760" cy="2674620"/>
                    </a:xfrm>
                    <a:prstGeom prst="rect">
                      <a:avLst/>
                    </a:prstGeom>
                    <a:noFill/>
                    <a:ln>
                      <a:noFill/>
                    </a:ln>
                  </pic:spPr>
                </pic:pic>
              </a:graphicData>
            </a:graphic>
          </wp:inline>
        </w:drawing>
      </w:r>
    </w:p>
    <w:p w14:paraId="18F0D893" w14:textId="7F791CE3" w:rsidR="00BF2A21" w:rsidRPr="008B1B43" w:rsidRDefault="008B1B43" w:rsidP="008B1B43">
      <w:pPr>
        <w:ind w:left="1440" w:firstLine="720"/>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rsidR="00C22A46">
        <w:t>11</w:t>
      </w:r>
      <w:r w:rsidRPr="008B1B43">
        <w:t>. Prikaz generiranja dolaska klijenata u servisni centar</w:t>
      </w:r>
    </w:p>
    <w:p w14:paraId="2CDC9DAF" w14:textId="77777777" w:rsidR="00BF2A21" w:rsidRDefault="00BF2A21" w:rsidP="00160AEB">
      <w:pPr>
        <w:ind w:firstLine="357"/>
      </w:pPr>
    </w:p>
    <w:p w14:paraId="00EAA410" w14:textId="47CF0064" w:rsidR="00BF2A21" w:rsidRDefault="00734758" w:rsidP="00734758">
      <w:pPr>
        <w:ind w:firstLine="720"/>
      </w:pPr>
      <w:r>
        <w:t>p</w:t>
      </w:r>
      <w:r w:rsidR="008B1B43">
        <w:t>Funkcija 'postavi-raspored-dolaska-klijenata'</w:t>
      </w:r>
      <w:r>
        <w:t xml:space="preserve"> prikazana na slici 4.11</w:t>
      </w:r>
      <w:r w:rsidR="008B1B43">
        <w:t xml:space="preserve"> dinamično generira raspored dolaska klijenata u servisni centar tijekom radnog dana simulacije. Na temelju trenutnog vremena u simulaciji, određuje se koliko će klijenata doći u svakom satu, prilagođavajući se različitim dijelovima dana. Nakon određivanja broja klijenata, generiraju se nasumični trenuci dolaska unutar svakog sata. Petlja osigurava jedinstvenost svakog trenutka dolaska, izbjegavajući duple dolaske. Konačno, raspored se sortira po vremenskom redoslijedu. Ova funkcija omogućuje simulaciji da dinamički upravlja dolaskom klijenata, pružajući realističan prikaz aktivnosti u servisnom centru tijekom radnog dana.</w:t>
      </w:r>
    </w:p>
    <w:p w14:paraId="7DCF3396" w14:textId="77777777" w:rsidR="00BF2A21" w:rsidRDefault="00BF2A21" w:rsidP="00160AEB">
      <w:pPr>
        <w:ind w:firstLine="357"/>
      </w:pPr>
    </w:p>
    <w:p w14:paraId="06AE1050" w14:textId="77777777" w:rsidR="00BF2A21" w:rsidRDefault="00BF2A21" w:rsidP="00160AEB">
      <w:pPr>
        <w:ind w:firstLine="357"/>
      </w:pPr>
    </w:p>
    <w:p w14:paraId="4BABB736" w14:textId="77777777" w:rsidR="00BF2A21" w:rsidRDefault="00BF2A21" w:rsidP="00160AEB">
      <w:pPr>
        <w:ind w:firstLine="357"/>
      </w:pPr>
    </w:p>
    <w:p w14:paraId="48E8D998" w14:textId="77777777" w:rsidR="00BF2A21" w:rsidRDefault="00BF2A21" w:rsidP="00160AEB">
      <w:pPr>
        <w:ind w:firstLine="357"/>
      </w:pPr>
    </w:p>
    <w:p w14:paraId="505AFEB2" w14:textId="77777777" w:rsidR="00BF2A21" w:rsidRDefault="00BF2A21" w:rsidP="00160AEB">
      <w:pPr>
        <w:ind w:firstLine="357"/>
      </w:pPr>
    </w:p>
    <w:p w14:paraId="25F8518E" w14:textId="77777777" w:rsidR="008B1B43" w:rsidRDefault="008B1B43" w:rsidP="00C22A46"/>
    <w:p w14:paraId="1628AB92" w14:textId="77777777" w:rsidR="008B1B43" w:rsidRDefault="008B1B43" w:rsidP="00160AEB">
      <w:pPr>
        <w:ind w:firstLine="357"/>
      </w:pPr>
    </w:p>
    <w:p w14:paraId="1C650324" w14:textId="77777777" w:rsidR="008B1B43" w:rsidRDefault="008B1B43" w:rsidP="00160AEB">
      <w:pPr>
        <w:ind w:firstLine="357"/>
      </w:pPr>
    </w:p>
    <w:p w14:paraId="3EA54B69" w14:textId="77777777" w:rsidR="008B1B43" w:rsidRDefault="008B1B43" w:rsidP="00160AEB">
      <w:pPr>
        <w:ind w:firstLine="357"/>
      </w:pPr>
    </w:p>
    <w:p w14:paraId="5E24ACE0" w14:textId="5133952A" w:rsidR="008B1B43" w:rsidRDefault="00C22A46" w:rsidP="00C22A46">
      <w:pPr>
        <w:ind w:left="720" w:firstLine="357"/>
      </w:pPr>
      <w:r>
        <w:rPr>
          <w:noProof/>
        </w:rPr>
        <w:drawing>
          <wp:inline distT="0" distB="0" distL="0" distR="0" wp14:anchorId="73A0C411" wp14:editId="460D2E1E">
            <wp:extent cx="4625340" cy="2948940"/>
            <wp:effectExtent l="0" t="0" r="3810" b="3810"/>
            <wp:docPr id="1482294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340" cy="2948940"/>
                    </a:xfrm>
                    <a:prstGeom prst="rect">
                      <a:avLst/>
                    </a:prstGeom>
                    <a:noFill/>
                    <a:ln>
                      <a:noFill/>
                    </a:ln>
                  </pic:spPr>
                </pic:pic>
              </a:graphicData>
            </a:graphic>
          </wp:inline>
        </w:drawing>
      </w:r>
    </w:p>
    <w:p w14:paraId="10709EDD" w14:textId="1DB076C6" w:rsidR="00C22A46" w:rsidRDefault="00C22A46" w:rsidP="00363DB9">
      <w:pPr>
        <w:ind w:left="357" w:firstLine="720"/>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t>12</w:t>
      </w:r>
      <w:r w:rsidRPr="008B1B43">
        <w:t xml:space="preserve">. Prikaz </w:t>
      </w:r>
      <w:r w:rsidR="00363DB9">
        <w:t>funkcij</w:t>
      </w:r>
      <w:r w:rsidR="0039609B">
        <w:t>e</w:t>
      </w:r>
      <w:r w:rsidR="00363DB9">
        <w:t xml:space="preserve"> za kraj radnog vremena te spremanje CSV datoteke</w:t>
      </w:r>
    </w:p>
    <w:p w14:paraId="5312AB81" w14:textId="5016EA95" w:rsidR="004D5859" w:rsidRDefault="004D5859" w:rsidP="00734758">
      <w:pPr>
        <w:ind w:firstLine="720"/>
      </w:pPr>
      <w:r>
        <w:t>Na slici 4.12. prikazana je f</w:t>
      </w:r>
      <w:r w:rsidR="00C22A46" w:rsidRPr="00C22A46">
        <w:t>unkcija kraj-radnog-dana završava simulaciju za taj radni dan, izračunava profit i uspješnost servisa na temelju prikupljenih podataka te sprema te podatke u Excel datoteku. Funkcija spremiUExcel koristi putanju korisničkog direktorija kako bi otvorila CSV datoteku, ispisuje relevantne podatke o zaradi, troškovima, profitu, uspješnosti i broju popravaka te zatvara datoteku.</w:t>
      </w:r>
    </w:p>
    <w:p w14:paraId="130AE766" w14:textId="77777777" w:rsidR="004D5859" w:rsidRDefault="004D5859" w:rsidP="004D5859">
      <w:pPr>
        <w:ind w:firstLine="357"/>
      </w:pPr>
    </w:p>
    <w:p w14:paraId="7407C700" w14:textId="77777777" w:rsidR="004D5859" w:rsidRDefault="004D5859" w:rsidP="004D5859">
      <w:pPr>
        <w:ind w:firstLine="357"/>
      </w:pPr>
    </w:p>
    <w:p w14:paraId="2A616344" w14:textId="77777777" w:rsidR="004D5859" w:rsidRDefault="004D5859" w:rsidP="004D5859">
      <w:pPr>
        <w:ind w:firstLine="357"/>
      </w:pPr>
    </w:p>
    <w:p w14:paraId="6759255D" w14:textId="77777777" w:rsidR="004D5859" w:rsidRDefault="004D5859" w:rsidP="004D5859">
      <w:pPr>
        <w:ind w:firstLine="357"/>
      </w:pPr>
    </w:p>
    <w:p w14:paraId="02B667BE" w14:textId="77777777" w:rsidR="004D5859" w:rsidRDefault="004D5859" w:rsidP="004D5859">
      <w:pPr>
        <w:ind w:firstLine="357"/>
      </w:pPr>
    </w:p>
    <w:p w14:paraId="3A5D557C" w14:textId="77777777" w:rsidR="004D5859" w:rsidRDefault="004D5859" w:rsidP="004D5859">
      <w:pPr>
        <w:ind w:firstLine="357"/>
      </w:pPr>
    </w:p>
    <w:p w14:paraId="452A7252" w14:textId="77777777" w:rsidR="004D5859" w:rsidRDefault="004D5859" w:rsidP="004D5859">
      <w:pPr>
        <w:ind w:firstLine="357"/>
      </w:pPr>
    </w:p>
    <w:p w14:paraId="5EBFE4A3" w14:textId="77777777" w:rsidR="004D5859" w:rsidRDefault="004D5859" w:rsidP="004D5859">
      <w:pPr>
        <w:ind w:firstLine="357"/>
      </w:pPr>
    </w:p>
    <w:p w14:paraId="2E73A4CB" w14:textId="3FE0AA6F" w:rsidR="004D5859" w:rsidRDefault="004D5859" w:rsidP="00095498">
      <w:pPr>
        <w:keepNext/>
        <w:ind w:firstLine="357"/>
        <w:jc w:val="center"/>
      </w:pPr>
      <w:r>
        <w:rPr>
          <w:noProof/>
        </w:rPr>
        <w:drawing>
          <wp:inline distT="0" distB="0" distL="0" distR="0" wp14:anchorId="16B1ABC8" wp14:editId="114646CD">
            <wp:extent cx="5943600" cy="3139440"/>
            <wp:effectExtent l="0" t="0" r="0" b="3810"/>
            <wp:docPr id="530527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14:paraId="27A96C1A" w14:textId="500DFA73" w:rsidR="00095498" w:rsidRDefault="00095498" w:rsidP="00095498">
      <w:pPr>
        <w:pStyle w:val="Caption"/>
        <w:jc w:val="center"/>
        <w:rPr>
          <w:i w:val="0"/>
          <w:color w:val="auto"/>
          <w:sz w:val="22"/>
        </w:rPr>
      </w:pPr>
      <w:bookmarkStart w:id="40" w:name="_Toc168361563"/>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4D5859">
        <w:rPr>
          <w:i w:val="0"/>
          <w:color w:val="auto"/>
          <w:sz w:val="22"/>
        </w:rPr>
        <w:t>13</w:t>
      </w:r>
      <w:r w:rsidRPr="00095498">
        <w:rPr>
          <w:i w:val="0"/>
          <w:color w:val="auto"/>
          <w:sz w:val="22"/>
        </w:rPr>
        <w:t>. Prikaz simulacijskog</w:t>
      </w:r>
      <w:r>
        <w:rPr>
          <w:i w:val="0"/>
          <w:color w:val="auto"/>
          <w:sz w:val="22"/>
        </w:rPr>
        <w:t xml:space="preserve"> </w:t>
      </w:r>
      <w:r w:rsidRPr="00095498">
        <w:rPr>
          <w:i w:val="0"/>
          <w:color w:val="auto"/>
          <w:sz w:val="22"/>
        </w:rPr>
        <w:t>okruženja</w:t>
      </w:r>
      <w:bookmarkEnd w:id="40"/>
    </w:p>
    <w:p w14:paraId="53E83AE0" w14:textId="77777777" w:rsidR="004D5859" w:rsidRDefault="004D5859" w:rsidP="004D5859"/>
    <w:p w14:paraId="7B543D9F" w14:textId="7CC1C663" w:rsidR="004D5859" w:rsidRPr="004D5859" w:rsidRDefault="004D5859" w:rsidP="004D5859">
      <w:pPr>
        <w:ind w:firstLine="431"/>
      </w:pPr>
      <w:r w:rsidRPr="004D5859">
        <w:t>Simulacijsko okruženje, prikazano na slici 4.13., sadrži vizualne elemente koji simboliziraju servisere i bicikle koji predstavljaju klijente. Također, uključuje gumbe koji omogućuju postavljanje simulacijskog modela, ručno pokretanje te pokretanje simulacije od početka do kraja radnog vremena. Klizač se koristi za odabir broja aktivnih servisera, dok se monitori koriste za praćenje analitičkih podataka kao što su zarada, troškovi te broj uspješnih i neuspješnih popravaka. Ovaj kompletan okvir omogućuje korisnicima uvid u rad servisa kroz simulaciju te omogućuje praćenje i analizu ključnih performansi</w:t>
      </w:r>
      <w:r w:rsidR="007707E9">
        <w:t>.</w:t>
      </w:r>
    </w:p>
    <w:p w14:paraId="1D8C9DC8" w14:textId="189E7190" w:rsidR="003B5B74" w:rsidRDefault="003B5B74" w:rsidP="003B5B74">
      <w:pPr>
        <w:pStyle w:val="Heading1"/>
      </w:pPr>
      <w:bookmarkStart w:id="41" w:name="_Toc168413316"/>
      <w:r>
        <w:lastRenderedPageBreak/>
        <w:t>Zaključak</w:t>
      </w:r>
      <w:bookmarkEnd w:id="41"/>
    </w:p>
    <w:p w14:paraId="58321C21" w14:textId="5523A1E6" w:rsidR="00B1153B" w:rsidRDefault="004D5859" w:rsidP="004D5859">
      <w:pPr>
        <w:ind w:firstLine="431"/>
      </w:pPr>
      <w:r w:rsidRPr="004D5859">
        <w:t>Analizom simulacijskog okruženja, duboko se uranjamo u složeni proces rada servisa za popravak bicikala. Kroz praćenje ključnih metrika poput zarade, troškova i uspješnosti popravaka, dobivamo uvid u performanse servisa tijekom radnog dana. Korištenje simulacijskog modela omogućuje nam ne samo vizualizaciju, već i interaktivno ispitivanje različitih scenarija i postavki, pružajući nam priliku za optimizaciju procesa. Na temelju analitičkih podataka i dinamičnih promjena u simulaciji, možemo identificirati ključne čimbenike koji utječu na efikasnost servisa, kao i potencijalne mjere za poboljšanje, poput prilagodbe broja servisera ili promjene cijena usluga. Sveukupno, simulacijsko okruženje pruža dragocjen alat za informirano odlučivanje i</w:t>
      </w:r>
      <w:r w:rsidR="007707E9">
        <w:t xml:space="preserve"> </w:t>
      </w:r>
      <w:r w:rsidRPr="004D5859">
        <w:t>unaprjeđenje operativnih procesa, čime se postiže veća profitabilnost i konkurentnost servisa za popravak bicikala.</w:t>
      </w:r>
    </w:p>
    <w:p w14:paraId="156E162D" w14:textId="77777777" w:rsidR="00B1153B" w:rsidRDefault="00B1153B" w:rsidP="005E1B1B"/>
    <w:p w14:paraId="3B557D50" w14:textId="77777777" w:rsidR="00FE1B84" w:rsidRDefault="00FE1B84" w:rsidP="00010EB9"/>
    <w:sectPr w:rsidR="00FE1B84" w:rsidSect="006315C5">
      <w:footerReference w:type="default" r:id="rId23"/>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9270D" w14:textId="77777777" w:rsidR="00CC45B4" w:rsidRDefault="00CC45B4" w:rsidP="0068080F">
      <w:pPr>
        <w:spacing w:before="0" w:after="0" w:line="240" w:lineRule="auto"/>
      </w:pPr>
      <w:r>
        <w:separator/>
      </w:r>
    </w:p>
  </w:endnote>
  <w:endnote w:type="continuationSeparator" w:id="0">
    <w:p w14:paraId="673188AB" w14:textId="77777777" w:rsidR="00CC45B4" w:rsidRDefault="00CC45B4"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Footer"/>
      <w:jc w:val="center"/>
    </w:pPr>
  </w:p>
  <w:p w14:paraId="31A3A2F5" w14:textId="77777777" w:rsidR="0068080F" w:rsidRDefault="0068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Footer"/>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Footer"/>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CCDE0" w14:textId="77777777" w:rsidR="00CC45B4" w:rsidRDefault="00CC45B4" w:rsidP="0068080F">
      <w:pPr>
        <w:spacing w:before="0" w:after="0" w:line="240" w:lineRule="auto"/>
      </w:pPr>
      <w:r>
        <w:separator/>
      </w:r>
    </w:p>
  </w:footnote>
  <w:footnote w:type="continuationSeparator" w:id="0">
    <w:p w14:paraId="3242E4B0" w14:textId="77777777" w:rsidR="00CC45B4" w:rsidRDefault="00CC45B4"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FEB"/>
    <w:multiLevelType w:val="hybridMultilevel"/>
    <w:tmpl w:val="A3BC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9F19C4"/>
    <w:multiLevelType w:val="hybridMultilevel"/>
    <w:tmpl w:val="F7AA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15F4FE9"/>
    <w:multiLevelType w:val="hybridMultilevel"/>
    <w:tmpl w:val="BCC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624FA0"/>
    <w:multiLevelType w:val="hybridMultilevel"/>
    <w:tmpl w:val="E244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A800F0"/>
    <w:multiLevelType w:val="multilevel"/>
    <w:tmpl w:val="F61404AE"/>
    <w:lvl w:ilvl="0">
      <w:start w:val="1"/>
      <w:numFmt w:val="decimal"/>
      <w:pStyle w:val="Heading1"/>
      <w:lvlText w:val="%1"/>
      <w:lvlJc w:val="left"/>
      <w:pPr>
        <w:ind w:left="426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BFF14AF"/>
    <w:multiLevelType w:val="hybridMultilevel"/>
    <w:tmpl w:val="5114C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E97A5E"/>
    <w:multiLevelType w:val="hybridMultilevel"/>
    <w:tmpl w:val="8350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409035895">
    <w:abstractNumId w:val="7"/>
  </w:num>
  <w:num w:numId="2" w16cid:durableId="1594509730">
    <w:abstractNumId w:val="13"/>
  </w:num>
  <w:num w:numId="3" w16cid:durableId="1020008892">
    <w:abstractNumId w:val="9"/>
  </w:num>
  <w:num w:numId="4" w16cid:durableId="274210940">
    <w:abstractNumId w:val="3"/>
  </w:num>
  <w:num w:numId="5" w16cid:durableId="1929272357">
    <w:abstractNumId w:val="4"/>
  </w:num>
  <w:num w:numId="6" w16cid:durableId="1306668346">
    <w:abstractNumId w:val="14"/>
  </w:num>
  <w:num w:numId="7" w16cid:durableId="1439908163">
    <w:abstractNumId w:val="8"/>
  </w:num>
  <w:num w:numId="8" w16cid:durableId="2140562796">
    <w:abstractNumId w:val="1"/>
  </w:num>
  <w:num w:numId="9" w16cid:durableId="1564413012">
    <w:abstractNumId w:val="12"/>
  </w:num>
  <w:num w:numId="10" w16cid:durableId="2014794013">
    <w:abstractNumId w:val="2"/>
  </w:num>
  <w:num w:numId="11" w16cid:durableId="1754545250">
    <w:abstractNumId w:val="5"/>
  </w:num>
  <w:num w:numId="12" w16cid:durableId="479615788">
    <w:abstractNumId w:val="11"/>
  </w:num>
  <w:num w:numId="13" w16cid:durableId="807667054">
    <w:abstractNumId w:val="10"/>
  </w:num>
  <w:num w:numId="14" w16cid:durableId="1321737572">
    <w:abstractNumId w:val="6"/>
  </w:num>
  <w:num w:numId="15" w16cid:durableId="638802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0AB0"/>
    <w:rsid w:val="000033D5"/>
    <w:rsid w:val="00003C00"/>
    <w:rsid w:val="00010EB9"/>
    <w:rsid w:val="0001728B"/>
    <w:rsid w:val="00021310"/>
    <w:rsid w:val="00023CFC"/>
    <w:rsid w:val="00031DAA"/>
    <w:rsid w:val="000362F9"/>
    <w:rsid w:val="00036CC0"/>
    <w:rsid w:val="00041948"/>
    <w:rsid w:val="00042387"/>
    <w:rsid w:val="00050BE7"/>
    <w:rsid w:val="00067377"/>
    <w:rsid w:val="000714DD"/>
    <w:rsid w:val="00072EA9"/>
    <w:rsid w:val="00076C1D"/>
    <w:rsid w:val="00095498"/>
    <w:rsid w:val="000959EC"/>
    <w:rsid w:val="000A1149"/>
    <w:rsid w:val="000A1BA3"/>
    <w:rsid w:val="000A4342"/>
    <w:rsid w:val="000A4BDC"/>
    <w:rsid w:val="000A4D6C"/>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25C6B"/>
    <w:rsid w:val="00136948"/>
    <w:rsid w:val="00142102"/>
    <w:rsid w:val="00142966"/>
    <w:rsid w:val="00142A94"/>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18DD"/>
    <w:rsid w:val="001D11C1"/>
    <w:rsid w:val="001D421F"/>
    <w:rsid w:val="001E024A"/>
    <w:rsid w:val="001E063C"/>
    <w:rsid w:val="001E1607"/>
    <w:rsid w:val="001E404C"/>
    <w:rsid w:val="001E54E3"/>
    <w:rsid w:val="001E6645"/>
    <w:rsid w:val="001F0FB2"/>
    <w:rsid w:val="001F69A9"/>
    <w:rsid w:val="00202D97"/>
    <w:rsid w:val="002250DC"/>
    <w:rsid w:val="002304B5"/>
    <w:rsid w:val="002370EF"/>
    <w:rsid w:val="00237E57"/>
    <w:rsid w:val="002413D7"/>
    <w:rsid w:val="0026770C"/>
    <w:rsid w:val="00270B0D"/>
    <w:rsid w:val="00271FCF"/>
    <w:rsid w:val="00273044"/>
    <w:rsid w:val="00276DA3"/>
    <w:rsid w:val="0028249B"/>
    <w:rsid w:val="00286E0F"/>
    <w:rsid w:val="00287247"/>
    <w:rsid w:val="00295039"/>
    <w:rsid w:val="002B6D73"/>
    <w:rsid w:val="002C5857"/>
    <w:rsid w:val="002C5C48"/>
    <w:rsid w:val="002D24D9"/>
    <w:rsid w:val="002D5F62"/>
    <w:rsid w:val="002E1518"/>
    <w:rsid w:val="002E3D00"/>
    <w:rsid w:val="002E5AEF"/>
    <w:rsid w:val="002F33D1"/>
    <w:rsid w:val="00305267"/>
    <w:rsid w:val="00305E83"/>
    <w:rsid w:val="003124C8"/>
    <w:rsid w:val="00314139"/>
    <w:rsid w:val="00314572"/>
    <w:rsid w:val="00321CBC"/>
    <w:rsid w:val="00323401"/>
    <w:rsid w:val="003315FF"/>
    <w:rsid w:val="00340293"/>
    <w:rsid w:val="00341984"/>
    <w:rsid w:val="00341CEC"/>
    <w:rsid w:val="00343BA1"/>
    <w:rsid w:val="0034540B"/>
    <w:rsid w:val="003576EC"/>
    <w:rsid w:val="00363563"/>
    <w:rsid w:val="00363DB9"/>
    <w:rsid w:val="00393038"/>
    <w:rsid w:val="0039609B"/>
    <w:rsid w:val="00396FC3"/>
    <w:rsid w:val="003A45B9"/>
    <w:rsid w:val="003A65E0"/>
    <w:rsid w:val="003B1911"/>
    <w:rsid w:val="003B5B74"/>
    <w:rsid w:val="003B75C1"/>
    <w:rsid w:val="003C2489"/>
    <w:rsid w:val="003C3B18"/>
    <w:rsid w:val="003C5875"/>
    <w:rsid w:val="003D156B"/>
    <w:rsid w:val="003D453E"/>
    <w:rsid w:val="003E0413"/>
    <w:rsid w:val="003E67D0"/>
    <w:rsid w:val="003F1B0D"/>
    <w:rsid w:val="00400CFB"/>
    <w:rsid w:val="00405E1F"/>
    <w:rsid w:val="00406289"/>
    <w:rsid w:val="00414470"/>
    <w:rsid w:val="004159E3"/>
    <w:rsid w:val="0042090D"/>
    <w:rsid w:val="0042228E"/>
    <w:rsid w:val="0042491A"/>
    <w:rsid w:val="00441BB2"/>
    <w:rsid w:val="004452D5"/>
    <w:rsid w:val="00464236"/>
    <w:rsid w:val="0047513F"/>
    <w:rsid w:val="00481F12"/>
    <w:rsid w:val="004901CA"/>
    <w:rsid w:val="004A18C8"/>
    <w:rsid w:val="004A263B"/>
    <w:rsid w:val="004A2AEF"/>
    <w:rsid w:val="004B00A3"/>
    <w:rsid w:val="004B2F41"/>
    <w:rsid w:val="004B5CD0"/>
    <w:rsid w:val="004B7F54"/>
    <w:rsid w:val="004D0F3E"/>
    <w:rsid w:val="004D5859"/>
    <w:rsid w:val="004D60AF"/>
    <w:rsid w:val="004D7FCA"/>
    <w:rsid w:val="004E274C"/>
    <w:rsid w:val="004E2C3C"/>
    <w:rsid w:val="004E6069"/>
    <w:rsid w:val="005023A8"/>
    <w:rsid w:val="00503131"/>
    <w:rsid w:val="00506D18"/>
    <w:rsid w:val="00514CA2"/>
    <w:rsid w:val="00523383"/>
    <w:rsid w:val="00523D43"/>
    <w:rsid w:val="00544A71"/>
    <w:rsid w:val="0054793A"/>
    <w:rsid w:val="00571F22"/>
    <w:rsid w:val="00574FE4"/>
    <w:rsid w:val="00577063"/>
    <w:rsid w:val="00577859"/>
    <w:rsid w:val="00586380"/>
    <w:rsid w:val="00591AD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315C5"/>
    <w:rsid w:val="0063426B"/>
    <w:rsid w:val="00634352"/>
    <w:rsid w:val="00635C24"/>
    <w:rsid w:val="0064114A"/>
    <w:rsid w:val="00655002"/>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43DA"/>
    <w:rsid w:val="00716773"/>
    <w:rsid w:val="0073017D"/>
    <w:rsid w:val="007317DA"/>
    <w:rsid w:val="00734758"/>
    <w:rsid w:val="00735744"/>
    <w:rsid w:val="00753427"/>
    <w:rsid w:val="00753741"/>
    <w:rsid w:val="00760E6E"/>
    <w:rsid w:val="0076387F"/>
    <w:rsid w:val="00765F16"/>
    <w:rsid w:val="00767036"/>
    <w:rsid w:val="007707E9"/>
    <w:rsid w:val="00775F11"/>
    <w:rsid w:val="00780E45"/>
    <w:rsid w:val="007930A5"/>
    <w:rsid w:val="007A3B6D"/>
    <w:rsid w:val="007C0C6F"/>
    <w:rsid w:val="007C11FE"/>
    <w:rsid w:val="007D0FB6"/>
    <w:rsid w:val="007D3E05"/>
    <w:rsid w:val="007F720A"/>
    <w:rsid w:val="007F74B7"/>
    <w:rsid w:val="00802595"/>
    <w:rsid w:val="008179EC"/>
    <w:rsid w:val="0082254C"/>
    <w:rsid w:val="00825CBE"/>
    <w:rsid w:val="00850F4D"/>
    <w:rsid w:val="008545CA"/>
    <w:rsid w:val="008551AC"/>
    <w:rsid w:val="00857CC7"/>
    <w:rsid w:val="008815F9"/>
    <w:rsid w:val="00885D7E"/>
    <w:rsid w:val="00893745"/>
    <w:rsid w:val="00894741"/>
    <w:rsid w:val="008975DB"/>
    <w:rsid w:val="00897820"/>
    <w:rsid w:val="008A37D2"/>
    <w:rsid w:val="008B1835"/>
    <w:rsid w:val="008B1B43"/>
    <w:rsid w:val="008B3338"/>
    <w:rsid w:val="008C6353"/>
    <w:rsid w:val="008D5E86"/>
    <w:rsid w:val="008D6213"/>
    <w:rsid w:val="008E0936"/>
    <w:rsid w:val="008E5233"/>
    <w:rsid w:val="008E74EC"/>
    <w:rsid w:val="008F51EC"/>
    <w:rsid w:val="009108BF"/>
    <w:rsid w:val="0091179D"/>
    <w:rsid w:val="009119DA"/>
    <w:rsid w:val="00914355"/>
    <w:rsid w:val="0091531D"/>
    <w:rsid w:val="00921BC5"/>
    <w:rsid w:val="00933E3D"/>
    <w:rsid w:val="0093487A"/>
    <w:rsid w:val="00935A10"/>
    <w:rsid w:val="00936538"/>
    <w:rsid w:val="009402E7"/>
    <w:rsid w:val="009618A9"/>
    <w:rsid w:val="00962DFB"/>
    <w:rsid w:val="00971B98"/>
    <w:rsid w:val="00975607"/>
    <w:rsid w:val="00980776"/>
    <w:rsid w:val="00984C66"/>
    <w:rsid w:val="00990104"/>
    <w:rsid w:val="009941E2"/>
    <w:rsid w:val="009A0903"/>
    <w:rsid w:val="009A3DC8"/>
    <w:rsid w:val="009C4A31"/>
    <w:rsid w:val="009D0443"/>
    <w:rsid w:val="009D30F9"/>
    <w:rsid w:val="009D5AEE"/>
    <w:rsid w:val="009D7144"/>
    <w:rsid w:val="009E2AE3"/>
    <w:rsid w:val="009F1C07"/>
    <w:rsid w:val="00A03235"/>
    <w:rsid w:val="00A12EF8"/>
    <w:rsid w:val="00A221A4"/>
    <w:rsid w:val="00A34F94"/>
    <w:rsid w:val="00A433FD"/>
    <w:rsid w:val="00A50AA5"/>
    <w:rsid w:val="00A72505"/>
    <w:rsid w:val="00A727A9"/>
    <w:rsid w:val="00A808A7"/>
    <w:rsid w:val="00A83DAE"/>
    <w:rsid w:val="00A84E4C"/>
    <w:rsid w:val="00A87AF3"/>
    <w:rsid w:val="00A91F5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135B4"/>
    <w:rsid w:val="00B17D6F"/>
    <w:rsid w:val="00B213F8"/>
    <w:rsid w:val="00B21DB2"/>
    <w:rsid w:val="00B35861"/>
    <w:rsid w:val="00B37C0E"/>
    <w:rsid w:val="00B4290D"/>
    <w:rsid w:val="00B46E1A"/>
    <w:rsid w:val="00B47085"/>
    <w:rsid w:val="00B536D8"/>
    <w:rsid w:val="00B54AD4"/>
    <w:rsid w:val="00B577B9"/>
    <w:rsid w:val="00B61712"/>
    <w:rsid w:val="00B61DFC"/>
    <w:rsid w:val="00B63856"/>
    <w:rsid w:val="00B817B7"/>
    <w:rsid w:val="00B85635"/>
    <w:rsid w:val="00B86DD6"/>
    <w:rsid w:val="00B875CE"/>
    <w:rsid w:val="00B87CCE"/>
    <w:rsid w:val="00B95A79"/>
    <w:rsid w:val="00BA27D2"/>
    <w:rsid w:val="00BB3EFF"/>
    <w:rsid w:val="00BC13B0"/>
    <w:rsid w:val="00BC1F7F"/>
    <w:rsid w:val="00BD07CE"/>
    <w:rsid w:val="00BD12F7"/>
    <w:rsid w:val="00BE14FC"/>
    <w:rsid w:val="00BE51B6"/>
    <w:rsid w:val="00BF2A21"/>
    <w:rsid w:val="00BF3336"/>
    <w:rsid w:val="00C0083E"/>
    <w:rsid w:val="00C03622"/>
    <w:rsid w:val="00C053EE"/>
    <w:rsid w:val="00C21EA8"/>
    <w:rsid w:val="00C22A46"/>
    <w:rsid w:val="00C22FF6"/>
    <w:rsid w:val="00C51DBE"/>
    <w:rsid w:val="00C568C3"/>
    <w:rsid w:val="00C6031F"/>
    <w:rsid w:val="00C63BDE"/>
    <w:rsid w:val="00C71095"/>
    <w:rsid w:val="00C742BF"/>
    <w:rsid w:val="00C75828"/>
    <w:rsid w:val="00C811E6"/>
    <w:rsid w:val="00C9139A"/>
    <w:rsid w:val="00C950AF"/>
    <w:rsid w:val="00CA550C"/>
    <w:rsid w:val="00CA620F"/>
    <w:rsid w:val="00CC1F89"/>
    <w:rsid w:val="00CC45B4"/>
    <w:rsid w:val="00CD0EA4"/>
    <w:rsid w:val="00CD0ED3"/>
    <w:rsid w:val="00CE7E90"/>
    <w:rsid w:val="00CF196F"/>
    <w:rsid w:val="00D1240D"/>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C21D4"/>
    <w:rsid w:val="00DE5D8C"/>
    <w:rsid w:val="00DE62FA"/>
    <w:rsid w:val="00DF256C"/>
    <w:rsid w:val="00DF3AE1"/>
    <w:rsid w:val="00E0142A"/>
    <w:rsid w:val="00E12624"/>
    <w:rsid w:val="00E248EA"/>
    <w:rsid w:val="00E2517B"/>
    <w:rsid w:val="00E26868"/>
    <w:rsid w:val="00E33750"/>
    <w:rsid w:val="00E37267"/>
    <w:rsid w:val="00E45F8F"/>
    <w:rsid w:val="00E61D3C"/>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E2C75"/>
    <w:rsid w:val="00EF167A"/>
    <w:rsid w:val="00F01295"/>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81DE6"/>
    <w:rsid w:val="00F82BE7"/>
    <w:rsid w:val="00F8382E"/>
    <w:rsid w:val="00F85213"/>
    <w:rsid w:val="00F97AD1"/>
    <w:rsid w:val="00FA611B"/>
    <w:rsid w:val="00FB1475"/>
    <w:rsid w:val="00FB186C"/>
    <w:rsid w:val="00FB4702"/>
    <w:rsid w:val="00FB57B8"/>
    <w:rsid w:val="00FC49ED"/>
    <w:rsid w:val="00FD2B28"/>
    <w:rsid w:val="00FE1B84"/>
    <w:rsid w:val="00FE2C5A"/>
    <w:rsid w:val="00FE79FB"/>
    <w:rsid w:val="00FF171A"/>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46"/>
    <w:pPr>
      <w:spacing w:before="220" w:after="220" w:line="360" w:lineRule="auto"/>
      <w:jc w:val="both"/>
    </w:pPr>
    <w:rPr>
      <w:rFonts w:ascii="Arial" w:eastAsia="Times New Roman" w:hAnsi="Arial" w:cs="Times New Roman"/>
      <w:szCs w:val="24"/>
      <w:lang w:val="hr-HR"/>
    </w:rPr>
  </w:style>
  <w:style w:type="paragraph" w:styleId="Heading1">
    <w:name w:val="heading 1"/>
    <w:basedOn w:val="Normal"/>
    <w:next w:val="Normal"/>
    <w:link w:val="Heading1Char"/>
    <w:autoRedefine/>
    <w:uiPriority w:val="9"/>
    <w:qFormat/>
    <w:rsid w:val="004452D5"/>
    <w:pPr>
      <w:keepNext/>
      <w:pageBreakBefore/>
      <w:numPr>
        <w:numId w:val="1"/>
      </w:numPr>
      <w:spacing w:before="840" w:after="600"/>
      <w:ind w:left="431" w:hanging="431"/>
      <w:jc w:val="left"/>
      <w:outlineLvl w:val="0"/>
    </w:pPr>
    <w:rPr>
      <w:rFonts w:cs="Arial"/>
      <w:b/>
      <w:bCs/>
      <w:caps/>
      <w:kern w:val="32"/>
      <w:sz w:val="36"/>
      <w:szCs w:val="32"/>
    </w:rPr>
  </w:style>
  <w:style w:type="paragraph" w:styleId="Heading2">
    <w:name w:val="heading 2"/>
    <w:basedOn w:val="Normal"/>
    <w:next w:val="Normal"/>
    <w:link w:val="Heading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Heading3">
    <w:name w:val="heading 3"/>
    <w:basedOn w:val="Normal"/>
    <w:next w:val="Normal"/>
    <w:link w:val="Heading3Char"/>
    <w:qFormat/>
    <w:rsid w:val="00295039"/>
    <w:pPr>
      <w:keepNext/>
      <w:numPr>
        <w:ilvl w:val="2"/>
        <w:numId w:val="1"/>
      </w:numPr>
      <w:spacing w:before="240" w:after="240"/>
      <w:outlineLvl w:val="2"/>
    </w:pPr>
    <w:rPr>
      <w:rFonts w:cs="Arial"/>
      <w:b/>
      <w:bCs/>
      <w:sz w:val="28"/>
      <w:szCs w:val="26"/>
    </w:rPr>
  </w:style>
  <w:style w:type="paragraph" w:styleId="Heading4">
    <w:name w:val="heading 4"/>
    <w:basedOn w:val="Normal"/>
    <w:next w:val="Normal"/>
    <w:link w:val="Heading4Char"/>
    <w:qFormat/>
    <w:rsid w:val="00295039"/>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039"/>
    <w:pPr>
      <w:numPr>
        <w:ilvl w:val="5"/>
        <w:numId w:val="1"/>
      </w:numPr>
      <w:spacing w:before="240" w:after="60"/>
      <w:outlineLvl w:val="5"/>
    </w:pPr>
    <w:rPr>
      <w:b/>
      <w:bCs/>
      <w:szCs w:val="22"/>
    </w:rPr>
  </w:style>
  <w:style w:type="paragraph" w:styleId="Heading7">
    <w:name w:val="heading 7"/>
    <w:basedOn w:val="Normal"/>
    <w:next w:val="Normal"/>
    <w:link w:val="Heading7Char"/>
    <w:qFormat/>
    <w:rsid w:val="00295039"/>
    <w:pPr>
      <w:numPr>
        <w:ilvl w:val="6"/>
        <w:numId w:val="1"/>
      </w:numPr>
      <w:spacing w:before="240" w:after="60"/>
      <w:outlineLvl w:val="6"/>
    </w:pPr>
  </w:style>
  <w:style w:type="paragraph" w:styleId="Heading8">
    <w:name w:val="heading 8"/>
    <w:basedOn w:val="Normal"/>
    <w:next w:val="Normal"/>
    <w:link w:val="Heading8Char"/>
    <w:qFormat/>
    <w:rsid w:val="00295039"/>
    <w:pPr>
      <w:numPr>
        <w:ilvl w:val="7"/>
        <w:numId w:val="1"/>
      </w:numPr>
      <w:spacing w:before="240" w:after="60"/>
      <w:outlineLvl w:val="7"/>
    </w:pPr>
    <w:rPr>
      <w:i/>
      <w:iCs/>
    </w:rPr>
  </w:style>
  <w:style w:type="paragraph" w:styleId="Heading9">
    <w:name w:val="heading 9"/>
    <w:basedOn w:val="Normal"/>
    <w:next w:val="Normal"/>
    <w:link w:val="Heading9Char"/>
    <w:qFormat/>
    <w:rsid w:val="0029503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Title">
    <w:name w:val="Title"/>
    <w:basedOn w:val="Naslovnica"/>
    <w:next w:val="Normal"/>
    <w:link w:val="TitleChar"/>
    <w:uiPriority w:val="10"/>
    <w:qFormat/>
    <w:rsid w:val="00F1156B"/>
    <w:pPr>
      <w:spacing w:after="0" w:line="240" w:lineRule="auto"/>
    </w:pPr>
    <w:rPr>
      <w:sz w:val="40"/>
      <w:szCs w:val="40"/>
    </w:rPr>
  </w:style>
  <w:style w:type="character" w:customStyle="1" w:styleId="TitleChar">
    <w:name w:val="Title Char"/>
    <w:basedOn w:val="DefaultParagraphFont"/>
    <w:link w:val="Title"/>
    <w:uiPriority w:val="10"/>
    <w:rsid w:val="00F1156B"/>
    <w:rPr>
      <w:rFonts w:ascii="Arial" w:eastAsia="Times New Roman" w:hAnsi="Arial" w:cs="Arial"/>
      <w:b/>
      <w:sz w:val="40"/>
      <w:szCs w:val="40"/>
      <w:lang w:val="hr-HR"/>
    </w:rPr>
  </w:style>
  <w:style w:type="character" w:customStyle="1" w:styleId="Heading1Char">
    <w:name w:val="Heading 1 Char"/>
    <w:basedOn w:val="DefaultParagraphFont"/>
    <w:link w:val="Heading1"/>
    <w:uiPriority w:val="9"/>
    <w:rsid w:val="004452D5"/>
    <w:rPr>
      <w:rFonts w:ascii="Arial" w:eastAsia="Times New Roman" w:hAnsi="Arial" w:cs="Arial"/>
      <w:b/>
      <w:bCs/>
      <w:caps/>
      <w:kern w:val="32"/>
      <w:sz w:val="36"/>
      <w:szCs w:val="32"/>
      <w:lang w:val="hr-HR"/>
    </w:rPr>
  </w:style>
  <w:style w:type="character" w:customStyle="1" w:styleId="Heading2Char">
    <w:name w:val="Heading 2 Char"/>
    <w:basedOn w:val="DefaultParagraphFont"/>
    <w:link w:val="Heading2"/>
    <w:rsid w:val="00E248EA"/>
    <w:rPr>
      <w:rFonts w:ascii="Arial" w:eastAsia="Times New Roman" w:hAnsi="Arial" w:cs="Arial"/>
      <w:b/>
      <w:bCs/>
      <w:iCs/>
      <w:sz w:val="24"/>
      <w:szCs w:val="28"/>
      <w:lang w:val="hr-HR"/>
    </w:rPr>
  </w:style>
  <w:style w:type="character" w:customStyle="1" w:styleId="Heading3Char">
    <w:name w:val="Heading 3 Char"/>
    <w:basedOn w:val="DefaultParagraphFont"/>
    <w:link w:val="Heading3"/>
    <w:rsid w:val="00295039"/>
    <w:rPr>
      <w:rFonts w:ascii="Arial" w:eastAsia="Times New Roman" w:hAnsi="Arial" w:cs="Arial"/>
      <w:b/>
      <w:bCs/>
      <w:sz w:val="28"/>
      <w:szCs w:val="26"/>
      <w:lang w:val="hr-HR"/>
    </w:rPr>
  </w:style>
  <w:style w:type="character" w:customStyle="1" w:styleId="Heading4Char">
    <w:name w:val="Heading 4 Char"/>
    <w:basedOn w:val="DefaultParagraphFont"/>
    <w:link w:val="Heading4"/>
    <w:rsid w:val="00295039"/>
    <w:rPr>
      <w:rFonts w:ascii="Arial" w:eastAsia="Times New Roman" w:hAnsi="Arial" w:cs="Times New Roman"/>
      <w:b/>
      <w:bCs/>
      <w:sz w:val="28"/>
      <w:szCs w:val="28"/>
      <w:lang w:val="hr-HR"/>
    </w:rPr>
  </w:style>
  <w:style w:type="character" w:customStyle="1" w:styleId="Heading5Char">
    <w:name w:val="Heading 5 Char"/>
    <w:basedOn w:val="DefaultParagraphFont"/>
    <w:link w:val="Heading5"/>
    <w:rsid w:val="00295039"/>
    <w:rPr>
      <w:rFonts w:ascii="Arial" w:eastAsia="Times New Roman" w:hAnsi="Arial" w:cs="Times New Roman"/>
      <w:b/>
      <w:bCs/>
      <w:i/>
      <w:iCs/>
      <w:sz w:val="26"/>
      <w:szCs w:val="26"/>
      <w:lang w:val="hr-HR"/>
    </w:rPr>
  </w:style>
  <w:style w:type="character" w:customStyle="1" w:styleId="Heading6Char">
    <w:name w:val="Heading 6 Char"/>
    <w:basedOn w:val="DefaultParagraphFont"/>
    <w:link w:val="Heading6"/>
    <w:rsid w:val="00295039"/>
    <w:rPr>
      <w:rFonts w:ascii="Arial" w:eastAsia="Times New Roman" w:hAnsi="Arial" w:cs="Times New Roman"/>
      <w:b/>
      <w:bCs/>
      <w:lang w:val="hr-HR"/>
    </w:rPr>
  </w:style>
  <w:style w:type="character" w:customStyle="1" w:styleId="Heading7Char">
    <w:name w:val="Heading 7 Char"/>
    <w:basedOn w:val="DefaultParagraphFont"/>
    <w:link w:val="Heading7"/>
    <w:rsid w:val="00295039"/>
    <w:rPr>
      <w:rFonts w:ascii="Arial" w:eastAsia="Times New Roman" w:hAnsi="Arial" w:cs="Times New Roman"/>
      <w:szCs w:val="24"/>
      <w:lang w:val="hr-HR"/>
    </w:rPr>
  </w:style>
  <w:style w:type="character" w:customStyle="1" w:styleId="Heading8Char">
    <w:name w:val="Heading 8 Char"/>
    <w:basedOn w:val="DefaultParagraphFont"/>
    <w:link w:val="Heading8"/>
    <w:rsid w:val="00295039"/>
    <w:rPr>
      <w:rFonts w:ascii="Arial" w:eastAsia="Times New Roman" w:hAnsi="Arial" w:cs="Times New Roman"/>
      <w:i/>
      <w:iCs/>
      <w:szCs w:val="24"/>
      <w:lang w:val="hr-HR"/>
    </w:rPr>
  </w:style>
  <w:style w:type="character" w:customStyle="1" w:styleId="Heading9Char">
    <w:name w:val="Heading 9 Char"/>
    <w:basedOn w:val="DefaultParagraphFont"/>
    <w:link w:val="Heading9"/>
    <w:rsid w:val="00295039"/>
    <w:rPr>
      <w:rFonts w:ascii="Arial" w:eastAsia="Times New Roman" w:hAnsi="Arial" w:cs="Arial"/>
      <w:lang w:val="hr-HR"/>
    </w:rPr>
  </w:style>
  <w:style w:type="paragraph" w:styleId="Caption">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680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080F"/>
    <w:rPr>
      <w:rFonts w:ascii="Arial" w:eastAsia="Times New Roman" w:hAnsi="Arial" w:cs="Times New Roman"/>
      <w:szCs w:val="24"/>
      <w:lang w:val="hr-HR"/>
    </w:rPr>
  </w:style>
  <w:style w:type="paragraph" w:styleId="Footer">
    <w:name w:val="footer"/>
    <w:basedOn w:val="Normal"/>
    <w:link w:val="FooterChar"/>
    <w:uiPriority w:val="99"/>
    <w:unhideWhenUsed/>
    <w:rsid w:val="00680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080F"/>
    <w:rPr>
      <w:rFonts w:ascii="Arial" w:eastAsia="Times New Roman" w:hAnsi="Arial" w:cs="Times New Roman"/>
      <w:szCs w:val="24"/>
      <w:lang w:val="hr-HR"/>
    </w:rPr>
  </w:style>
  <w:style w:type="paragraph" w:styleId="TOCHeading">
    <w:name w:val="TOC Heading"/>
    <w:basedOn w:val="Heading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D916D7"/>
    <w:pPr>
      <w:spacing w:after="100"/>
    </w:pPr>
  </w:style>
  <w:style w:type="paragraph" w:styleId="TOC2">
    <w:name w:val="toc 2"/>
    <w:basedOn w:val="Normal"/>
    <w:next w:val="Normal"/>
    <w:autoRedefine/>
    <w:uiPriority w:val="39"/>
    <w:unhideWhenUsed/>
    <w:rsid w:val="00D916D7"/>
    <w:pPr>
      <w:spacing w:after="100"/>
      <w:ind w:left="220"/>
    </w:pPr>
  </w:style>
  <w:style w:type="character" w:styleId="Hyperlink">
    <w:name w:val="Hyperlink"/>
    <w:basedOn w:val="DefaultParagraphFont"/>
    <w:uiPriority w:val="99"/>
    <w:unhideWhenUsed/>
    <w:rsid w:val="00D916D7"/>
    <w:rPr>
      <w:color w:val="0563C1" w:themeColor="hyperlink"/>
      <w:u w:val="single"/>
    </w:rPr>
  </w:style>
  <w:style w:type="paragraph" w:styleId="ListParagraph">
    <w:name w:val="List Paragraph"/>
    <w:basedOn w:val="Normal"/>
    <w:uiPriority w:val="34"/>
    <w:qFormat/>
    <w:rsid w:val="00EA3EFC"/>
    <w:pPr>
      <w:ind w:left="720"/>
      <w:contextualSpacing/>
    </w:pPr>
  </w:style>
  <w:style w:type="paragraph" w:styleId="BalloonText">
    <w:name w:val="Balloon Text"/>
    <w:basedOn w:val="Normal"/>
    <w:link w:val="BalloonTextChar"/>
    <w:uiPriority w:val="99"/>
    <w:semiHidden/>
    <w:unhideWhenUsed/>
    <w:rsid w:val="005C4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9C4"/>
    <w:rPr>
      <w:rFonts w:ascii="Tahoma" w:eastAsia="Times New Roman" w:hAnsi="Tahoma" w:cs="Tahoma"/>
      <w:sz w:val="16"/>
      <w:szCs w:val="16"/>
      <w:lang w:val="hr-HR"/>
    </w:rPr>
  </w:style>
  <w:style w:type="paragraph" w:styleId="NormalWeb">
    <w:name w:val="Normal (Web)"/>
    <w:basedOn w:val="Normal"/>
    <w:uiPriority w:val="99"/>
    <w:semiHidden/>
    <w:unhideWhenUsed/>
    <w:rsid w:val="00975607"/>
    <w:rPr>
      <w:rFonts w:ascii="Times New Roman" w:hAnsi="Times New Roman"/>
      <w:sz w:val="24"/>
    </w:rPr>
  </w:style>
  <w:style w:type="paragraph" w:styleId="TableofFigures">
    <w:name w:val="table of figures"/>
    <w:basedOn w:val="Normal"/>
    <w:next w:val="Normal"/>
    <w:uiPriority w:val="99"/>
    <w:unhideWhenUsed/>
    <w:rsid w:val="00AA01C7"/>
    <w:pPr>
      <w:spacing w:after="0"/>
    </w:pPr>
  </w:style>
  <w:style w:type="table" w:styleId="TableGrid">
    <w:name w:val="Table Grid"/>
    <w:basedOn w:val="TableNormal"/>
    <w:uiPriority w:val="39"/>
    <w:rsid w:val="00C2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6770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677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67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677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2677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26770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2677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677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75EC22-210E-438B-A15F-76E9C3AB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24</Pages>
  <Words>3517</Words>
  <Characters>20047</Characters>
  <Application>Microsoft Office Word</Application>
  <DocSecurity>0</DocSecurity>
  <Lines>167</Lines>
  <Paragraphs>47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Antonio Sego</cp:lastModifiedBy>
  <cp:revision>308</cp:revision>
  <dcterms:created xsi:type="dcterms:W3CDTF">2023-05-08T06:50:00Z</dcterms:created>
  <dcterms:modified xsi:type="dcterms:W3CDTF">2024-06-12T09:32:00Z</dcterms:modified>
</cp:coreProperties>
</file>