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4018D3" w:rsidRPr="004018D3" w:rsidRDefault="004018D3" w:rsidP="004018D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0B4B" w:rsidRPr="00DE0B4B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="00040F2F">
        <w:rPr>
          <w:rFonts w:ascii="Consolas" w:eastAsia="Times New Roman" w:hAnsi="Consolas" w:cs="Times New Roman"/>
          <w:color w:val="A31515"/>
          <w:sz w:val="21"/>
          <w:szCs w:val="21"/>
        </w:rPr>
        <w:t>"Your numbers should be less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than 100"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0B4B" w:rsidRPr="00DE0B4B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>"What is your high number</w:t>
      </w:r>
      <w:r w:rsidR="00DD11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less than 100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>?:"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E0B4B" w:rsidRPr="00DE0B4B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>"What is your low number</w:t>
      </w:r>
      <w:r w:rsidR="00DD11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less than 100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>?:"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E0B4B" w:rsidRPr="00DE0B4B" w:rsidRDefault="00DE0B4B" w:rsidP="00DE0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90854" w:rsidRDefault="00B90854" w:rsidP="00B90854">
      <w:pPr>
        <w:pStyle w:val="NoSpacing"/>
        <w:ind w:left="360"/>
      </w:pPr>
    </w:p>
    <w:p w:rsidR="00B90854" w:rsidRDefault="00B90854" w:rsidP="00B90854">
      <w:pPr>
        <w:pStyle w:val="NoSpacing"/>
      </w:pPr>
    </w:p>
    <w:p w:rsidR="00D87D6F" w:rsidRDefault="00D87D6F" w:rsidP="00B90854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B90854" w:rsidRDefault="00B90854" w:rsidP="004018D3">
      <w:pPr>
        <w:pStyle w:val="NoSpacing"/>
        <w:ind w:left="720"/>
      </w:pPr>
    </w:p>
    <w:p w:rsidR="00DE0B4B" w:rsidRPr="009E17FD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E17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17F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17FD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E0B4B" w:rsidRPr="009E17FD" w:rsidRDefault="00DE0B4B" w:rsidP="00DE0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0B4B" w:rsidRPr="009E17FD" w:rsidRDefault="00DE0B4B" w:rsidP="00DE0B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</w:p>
    <w:p w:rsidR="00DE0B4B" w:rsidRPr="009E17FD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17F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9E17F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E0B4B" w:rsidRPr="009E17FD" w:rsidRDefault="00DE0B4B" w:rsidP="00DE0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9E17F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17FD">
        <w:rPr>
          <w:rFonts w:ascii="Consolas" w:eastAsia="Times New Roman" w:hAnsi="Consolas" w:cs="Times New Roman"/>
          <w:color w:val="A31515"/>
          <w:sz w:val="21"/>
          <w:szCs w:val="21"/>
        </w:rPr>
        <w:t>"Count = %d"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0B4B" w:rsidRPr="009E17FD" w:rsidRDefault="00DE0B4B" w:rsidP="00DE0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E17F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E17FD" w:rsidRDefault="009E17FD" w:rsidP="004018D3">
      <w:pPr>
        <w:pStyle w:val="NoSpacing"/>
        <w:ind w:left="720"/>
      </w:pPr>
    </w:p>
    <w:p w:rsidR="00B90854" w:rsidRDefault="00B90854" w:rsidP="00B90854">
      <w:pPr>
        <w:pStyle w:val="NoSpacing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FB3AA2" w:rsidRDefault="00FB3AA2" w:rsidP="009F7437">
      <w:pPr>
        <w:pStyle w:val="NoSpacing"/>
        <w:ind w:left="72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4122D" w:rsidRPr="0054122D" w:rsidRDefault="0054122D" w:rsidP="0054122D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4122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122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122D">
        <w:rPr>
          <w:rFonts w:ascii="Consolas" w:eastAsia="Times New Roman" w:hAnsi="Consolas" w:cs="Times New Roman"/>
          <w:color w:val="A31515"/>
          <w:sz w:val="21"/>
          <w:szCs w:val="21"/>
        </w:rPr>
        <w:t>"What is your high number less than 100?:"</w:t>
      </w:r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4122D" w:rsidRPr="0054122D" w:rsidRDefault="0054122D" w:rsidP="0054122D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4122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122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122D">
        <w:rPr>
          <w:rFonts w:ascii="Consolas" w:eastAsia="Times New Roman" w:hAnsi="Consolas" w:cs="Times New Roman"/>
          <w:color w:val="A31515"/>
          <w:sz w:val="21"/>
          <w:szCs w:val="21"/>
        </w:rPr>
        <w:t>"What is your low number less than 100?:"</w:t>
      </w:r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4122D" w:rsidRPr="0054122D" w:rsidRDefault="0054122D" w:rsidP="0054122D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54122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122D" w:rsidRPr="0054122D" w:rsidRDefault="0054122D" w:rsidP="0054122D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122D" w:rsidRPr="0054122D" w:rsidRDefault="0054122D" w:rsidP="0054122D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122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122D">
        <w:rPr>
          <w:rFonts w:ascii="Consolas" w:eastAsia="Times New Roman" w:hAnsi="Consolas" w:cs="Times New Roman"/>
          <w:color w:val="A31515"/>
          <w:sz w:val="21"/>
          <w:szCs w:val="21"/>
        </w:rPr>
        <w:t>"This is"</w:t>
      </w:r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5412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122D" w:rsidRDefault="0054122D" w:rsidP="009F7437">
      <w:pPr>
        <w:pStyle w:val="NoSpacing"/>
        <w:ind w:left="720"/>
      </w:pPr>
    </w:p>
    <w:p w:rsidR="00B90854" w:rsidRDefault="009F7437" w:rsidP="00DE0B4B">
      <w:pPr>
        <w:pStyle w:val="NoSpacing"/>
        <w:ind w:left="720"/>
      </w:pPr>
      <w:r>
        <w:br/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B90854" w:rsidRDefault="00B90854" w:rsidP="00C740D9">
      <w:pPr>
        <w:pStyle w:val="NoSpacing"/>
        <w:ind w:left="720"/>
      </w:pP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"What is your high number</w:t>
      </w:r>
      <w:r w:rsidR="005412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less than 100</w:t>
      </w:r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?:"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"What is your low number</w:t>
      </w:r>
      <w:r w:rsidR="005412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less than 100</w:t>
      </w:r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?:"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C740D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="0054122D">
        <w:rPr>
          <w:rFonts w:ascii="Consolas" w:eastAsia="Times New Roman" w:hAnsi="Consolas" w:cs="Times New Roman"/>
          <w:color w:val="09885A"/>
          <w:sz w:val="21"/>
          <w:szCs w:val="21"/>
        </w:rPr>
        <w:t>highNumber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C740D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="0054122D">
        <w:rPr>
          <w:rFonts w:ascii="Consolas" w:eastAsia="Times New Roman" w:hAnsi="Consolas" w:cs="Times New Roman"/>
          <w:color w:val="09885A"/>
          <w:sz w:val="21"/>
          <w:szCs w:val="21"/>
        </w:rPr>
        <w:t>highNumber</w:t>
      </w:r>
      <w:proofErr w:type="spellEnd"/>
      <w:proofErr w:type="gram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740D9" w:rsidRPr="00C740D9" w:rsidRDefault="00C740D9" w:rsidP="00C740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"Number is in Range"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0D9" w:rsidRDefault="00C740D9" w:rsidP="00C740D9">
      <w:pPr>
        <w:pStyle w:val="NoSpacing"/>
        <w:ind w:left="720"/>
      </w:pPr>
    </w:p>
    <w:p w:rsidR="00B90854" w:rsidRDefault="00B90854" w:rsidP="00FB3AA2">
      <w:pPr>
        <w:pStyle w:val="NoSpacing"/>
        <w:ind w:left="720"/>
      </w:pPr>
    </w:p>
    <w:p w:rsidR="00FB3AA2" w:rsidRDefault="00FB3AA2" w:rsidP="00FB3AA2">
      <w:pPr>
        <w:pStyle w:val="NoSpacing"/>
        <w:ind w:left="720"/>
      </w:pP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040F2F">
      <w:pPr>
        <w:pStyle w:val="NoSpacing"/>
        <w:ind w:left="720"/>
      </w:pPr>
    </w:p>
    <w:p w:rsidR="00040F2F" w:rsidRPr="00040F2F" w:rsidRDefault="00040F2F" w:rsidP="00040F2F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F2F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40F2F" w:rsidRPr="00040F2F" w:rsidRDefault="00040F2F" w:rsidP="00040F2F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0F2F">
        <w:rPr>
          <w:rFonts w:ascii="Consolas" w:eastAsia="Times New Roman" w:hAnsi="Consolas" w:cs="Times New Roman"/>
          <w:color w:val="A31515"/>
          <w:sz w:val="21"/>
          <w:szCs w:val="21"/>
        </w:rPr>
        <w:t>"Count is"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040F2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0F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40F2F" w:rsidRDefault="00040F2F" w:rsidP="00040F2F">
      <w:pPr>
        <w:pStyle w:val="NoSpacing"/>
        <w:ind w:left="720"/>
      </w:pPr>
    </w:p>
    <w:p w:rsidR="00040F2F" w:rsidRPr="00502967" w:rsidRDefault="00040F2F" w:rsidP="00040F2F">
      <w:pPr>
        <w:pStyle w:val="NoSpacing"/>
        <w:ind w:left="720"/>
      </w:pPr>
      <w:bookmarkStart w:id="0" w:name="_GoBack"/>
      <w:bookmarkEnd w:id="0"/>
    </w:p>
    <w:sectPr w:rsidR="00040F2F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8D3" w:rsidRDefault="004018D3" w:rsidP="00271A75">
      <w:pPr>
        <w:spacing w:after="0" w:line="240" w:lineRule="auto"/>
      </w:pPr>
      <w:r>
        <w:separator/>
      </w:r>
    </w:p>
  </w:endnote>
  <w:endnote w:type="continuationSeparator" w:id="0">
    <w:p w:rsidR="004018D3" w:rsidRDefault="004018D3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8D3" w:rsidRDefault="004018D3" w:rsidP="00271A75">
      <w:pPr>
        <w:spacing w:after="0" w:line="240" w:lineRule="auto"/>
      </w:pPr>
      <w:r>
        <w:separator/>
      </w:r>
    </w:p>
  </w:footnote>
  <w:footnote w:type="continuationSeparator" w:id="0">
    <w:p w:rsidR="004018D3" w:rsidRDefault="004018D3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8D3" w:rsidRDefault="004018D3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4018D3" w:rsidRDefault="004018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040F2F"/>
    <w:rsid w:val="00082A27"/>
    <w:rsid w:val="00271A75"/>
    <w:rsid w:val="004018D3"/>
    <w:rsid w:val="00502967"/>
    <w:rsid w:val="0054122D"/>
    <w:rsid w:val="006C3199"/>
    <w:rsid w:val="007A0309"/>
    <w:rsid w:val="0095036D"/>
    <w:rsid w:val="009E17FD"/>
    <w:rsid w:val="009F7437"/>
    <w:rsid w:val="00B90854"/>
    <w:rsid w:val="00C17E08"/>
    <w:rsid w:val="00C740D9"/>
    <w:rsid w:val="00CA4E93"/>
    <w:rsid w:val="00D87D6F"/>
    <w:rsid w:val="00DD110D"/>
    <w:rsid w:val="00DE0B4B"/>
    <w:rsid w:val="00E36E43"/>
    <w:rsid w:val="00E714A6"/>
    <w:rsid w:val="00F930D3"/>
    <w:rsid w:val="00FB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4AB5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Sodhi, Harman</cp:lastModifiedBy>
  <cp:revision>13</cp:revision>
  <dcterms:created xsi:type="dcterms:W3CDTF">2019-10-08T13:35:00Z</dcterms:created>
  <dcterms:modified xsi:type="dcterms:W3CDTF">2019-10-18T14:45:00Z</dcterms:modified>
</cp:coreProperties>
</file>