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A9" w:rsidRPr="00EC57A9" w:rsidRDefault="00EC57A9" w:rsidP="00EC57A9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 w:rsidRPr="00EC57A9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Recommended Packages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Many useful R function come in packages, free libraries of code written by R's active user community. To install an R package, open an R session and type at the command line</w:t>
      </w:r>
    </w:p>
    <w:p w:rsidR="00EC57A9" w:rsidRPr="00EC57A9" w:rsidRDefault="00EC57A9" w:rsidP="00EC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EC57A9">
        <w:rPr>
          <w:rFonts w:ascii="Courier New" w:eastAsia="Times New Roman" w:hAnsi="Courier New" w:cs="Courier New"/>
          <w:color w:val="000000"/>
          <w:sz w:val="21"/>
        </w:rPr>
        <w:t>install.packages</w:t>
      </w:r>
      <w:proofErr w:type="spellEnd"/>
      <w:r w:rsidRPr="00EC57A9">
        <w:rPr>
          <w:rFonts w:ascii="Courier New" w:eastAsia="Times New Roman" w:hAnsi="Courier New" w:cs="Courier New"/>
          <w:color w:val="000000"/>
          <w:sz w:val="21"/>
        </w:rPr>
        <w:t>(</w:t>
      </w:r>
      <w:proofErr w:type="gramEnd"/>
      <w:r w:rsidRPr="00EC57A9">
        <w:rPr>
          <w:rFonts w:ascii="Courier New" w:eastAsia="Times New Roman" w:hAnsi="Courier New" w:cs="Courier New"/>
          <w:color w:val="000000"/>
          <w:sz w:val="21"/>
        </w:rPr>
        <w:t>"&lt;the package's name&gt;")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R will download the package from CRAN, so you'll need to be connected to the internet. Once you have a package installed, you can make its contents available to use in your current R session by running</w:t>
      </w:r>
    </w:p>
    <w:p w:rsidR="00EC57A9" w:rsidRPr="00EC57A9" w:rsidRDefault="00EC57A9" w:rsidP="00EC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proofErr w:type="gramStart"/>
      <w:r w:rsidRPr="00EC57A9">
        <w:rPr>
          <w:rFonts w:ascii="Courier New" w:eastAsia="Times New Roman" w:hAnsi="Courier New" w:cs="Courier New"/>
          <w:color w:val="000000"/>
          <w:sz w:val="21"/>
        </w:rPr>
        <w:t>library(</w:t>
      </w:r>
      <w:proofErr w:type="gramEnd"/>
      <w:r w:rsidRPr="00EC57A9">
        <w:rPr>
          <w:rFonts w:ascii="Courier New" w:eastAsia="Times New Roman" w:hAnsi="Courier New" w:cs="Courier New"/>
          <w:color w:val="000000"/>
          <w:sz w:val="21"/>
        </w:rPr>
        <w:t>"&lt;the package's name&gt;")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There are thousands of helpful R packages for you to use, but navigating them all can be a challenge. To help you out, we've compiled this guide to some of the best. We've used each of these, and found them to be outstanding – we've even written some of them. But you don't have to take our word for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it,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these packages are also some of the top most downloaded R packages.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load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DBI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The standard for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for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communication between R and relational database management systems.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Packages that connect R to databases depend on the DBI package.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odbc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Use any ODBC driver with the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odbc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package to connect R to your database. Note: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RStudio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professional products come with </w:t>
      </w:r>
      <w:hyperlink r:id="rId7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professional drivers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for some of the most popular databases.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RMySQL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"http://www.rdocumentation.org/packages/RPostgresSQL" \o "Link: http://www.rdocumentation.org/packages/RPostgresSQL"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RPostgresSQL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"http://www.rdocumentation.org/packages/RSQLite" \o "Link: http://www.rdocumentation.org/packages/RSQLite"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RSQLite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If you'd like to read in data from a database, these packages are a good place to start. Choose the package that fits your type of database.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XLConnect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"https://cran.rstudio.com/web/packages/xlsx"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xlsx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These packages help you read and write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Micorsoft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Excel files from R. You can also just export your spreadsheets from Excel as .</w:t>
      </w:r>
      <w:proofErr w:type="spellStart"/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csv's</w:t>
      </w:r>
      <w:proofErr w:type="spellEnd"/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foreign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Want to read a SAS data set into R? Or an SPSS data set? Foreign provides functions that help you load data files from other programs into R.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1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haven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 Enables R to read and write data from SAS, SPSS, and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Stata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R can handle plain text files – no package required. Just use the functions read.csv,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read.table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, and read.fwf. If you have even more exotic data, consult the CRAN </w:t>
      </w:r>
      <w:hyperlink r:id="rId12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guide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to data import and export.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i/>
          <w:iCs/>
          <w:color w:val="000000"/>
          <w:sz w:val="21"/>
        </w:rPr>
        <w:t>For more information about using R with databases see </w:t>
      </w:r>
      <w:hyperlink r:id="rId13" w:history="1">
        <w:r w:rsidRPr="00EC57A9">
          <w:rPr>
            <w:rFonts w:ascii="Helvetica" w:eastAsia="Times New Roman" w:hAnsi="Helvetica" w:cs="Helvetica"/>
            <w:i/>
            <w:iCs/>
            <w:color w:val="158EC2"/>
            <w:sz w:val="21"/>
          </w:rPr>
          <w:t>db.rstudio.com</w:t>
        </w:r>
      </w:hyperlink>
      <w:r w:rsidRPr="00EC57A9">
        <w:rPr>
          <w:rFonts w:ascii="Verdana" w:eastAsia="Times New Roman" w:hAnsi="Verdana" w:cs="Times New Roman"/>
          <w:i/>
          <w:iCs/>
          <w:color w:val="000000"/>
          <w:sz w:val="21"/>
        </w:rPr>
        <w:t>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lastRenderedPageBreak/>
        <w:t>To manipulate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dplyr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Essential shortcuts for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subsetting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, summarizing, rearranging, and joining together data sets. </w:t>
      </w:r>
      <w:proofErr w:type="spellStart"/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dplyr</w:t>
      </w:r>
      <w:proofErr w:type="spellEnd"/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our go to package for fast data manipulation.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5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tidyr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Tools for changing the layout of your data sets. Use the gather and spread functions to convert your data into the </w:t>
      </w:r>
      <w:hyperlink r:id="rId16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tidy format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, the layout R likes best.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7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stringr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Easy to learn tools for regular expressions and character strings.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8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lubridate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Tools that make working with dates and times easier.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visualize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9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ggplot2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R's famous package for making beautiful graphics.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ggplot2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lets you use the </w:t>
      </w:r>
      <w:hyperlink r:id="rId20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grammar of graphics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to build layered, customizable plots.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1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ggvis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Interactive, web based graphics built with the grammar of graphics.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rgl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Interactive 3D visualizations with R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htmlwidgets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A fast way to build interactive (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javascript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based) visualizations with R. Packages that implement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htmlwidgets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include:</w:t>
      </w:r>
    </w:p>
    <w:p w:rsidR="00EC57A9" w:rsidRPr="00EC57A9" w:rsidRDefault="00EC57A9" w:rsidP="00EC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4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leaflet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(maps)</w:t>
      </w:r>
    </w:p>
    <w:p w:rsidR="00EC57A9" w:rsidRPr="00EC57A9" w:rsidRDefault="00EC57A9" w:rsidP="00EC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5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dygraphs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(time series)</w:t>
      </w:r>
    </w:p>
    <w:p w:rsidR="00EC57A9" w:rsidRPr="00EC57A9" w:rsidRDefault="00EC57A9" w:rsidP="00EC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6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DT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(tables)</w:t>
      </w:r>
    </w:p>
    <w:p w:rsidR="00EC57A9" w:rsidRPr="00EC57A9" w:rsidRDefault="00EC57A9" w:rsidP="00EC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7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diagrammeR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(diagrams)</w:t>
      </w:r>
    </w:p>
    <w:p w:rsidR="00EC57A9" w:rsidRPr="00EC57A9" w:rsidRDefault="00EC57A9" w:rsidP="00EC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8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network3D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(network graphs)</w:t>
      </w:r>
    </w:p>
    <w:p w:rsidR="00EC57A9" w:rsidRPr="00EC57A9" w:rsidRDefault="00EC57A9" w:rsidP="00EC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9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threeJS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(3D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scatterplots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globes).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0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googleVis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Let's you use Google Chart tools to visualize data in R. Google Chart tools used to be called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Gapminder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, the graphing software Hans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Rosling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made famous in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hie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TED talk.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model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1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car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car's 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"http://www.rdocumentation.org/packages/car/functions/Anova"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Anova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function is popular for making type II and type III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Anova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tables.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2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mgcv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Generalized Additive Models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3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lme4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"http://www.rdocumentation.org/packages/nlme/functions/nlme"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nlme</w:t>
      </w:r>
      <w:proofErr w:type="spellEnd"/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Linear and Non-linear mixed effects models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4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randomForest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Random forest methods from machine learning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5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multcomp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Tools for multiple comparison testing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6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vcd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Visualization tools and tests for categorical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7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glmnet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Lasso and elastic-net regression methods with cross validation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8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survival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Tools for survival analysis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39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caret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Tools for training regression and classification models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report results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0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shiny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Easily make interactive, web apps with R.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A perfect way to explore data and share findings with non-programmers.</w:t>
      </w:r>
      <w:proofErr w:type="gramEnd"/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1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R Markdown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 The perfect workflow for reproducible reporting.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Write R code in your </w:t>
      </w:r>
      <w:hyperlink r:id="rId42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markdown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reports. When you run render, R Markdown will replace the code with its results and then export your report as an HTML,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pdf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, or MS Word document, or a HTML or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pdf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slideshow.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The result?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Automated reporting.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R Markdown is integrated straight into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RStudio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3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xtable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The 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"http://www.rdocumentation.org/packages/xtable/functions/xtable"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xtable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function takes an R object (like a data frame) and returns the latex or HTML code you need to paste a pretty version of the object into your documents. Copy and paste, or pair up with R Markdown.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For Spatial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4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sp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"http://www.rdocumentation.org/packages/maptools" </w:instrText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EC57A9">
        <w:rPr>
          <w:rFonts w:ascii="Helvetica" w:eastAsia="Times New Roman" w:hAnsi="Helvetica" w:cs="Helvetica"/>
          <w:color w:val="158EC2"/>
          <w:sz w:val="21"/>
        </w:rPr>
        <w:t>maptools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Tools for loading and using spatial data including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shapefiles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5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maps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Easy to use map polygons for plots.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6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ggmap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Download street maps straight from Google maps and use them as a background in your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ggplots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For Time Series and Financial data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7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zoo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Provides the most popular format for saving time series objects in R.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8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xts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Very flexible tools for manipulating time series data sets.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49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quantmod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Tools for downloading financial data, plotting common charts, and doing technical analysis.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write high performance R code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0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Rcpp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Write R functions that call C++ code for lightning fast speed.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1" w:history="1">
        <w:proofErr w:type="spellStart"/>
        <w:r w:rsidRPr="00EC57A9">
          <w:rPr>
            <w:rFonts w:ascii="Helvetica" w:eastAsia="Times New Roman" w:hAnsi="Helvetica" w:cs="Helvetica"/>
            <w:color w:val="158EC2"/>
            <w:sz w:val="21"/>
          </w:rPr>
          <w:t>data.table</w:t>
        </w:r>
        <w:proofErr w:type="spell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An alternative way to organize data sets for very, very fast operations.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Useful for big data.</w:t>
      </w:r>
      <w:proofErr w:type="gramEnd"/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2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parallel</w:t>
        </w:r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Use parallel processing in R to speed up your code or to crunch large data sets.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work with the web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3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XML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Read and create XML documents with R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4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jsonlite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Read and create JSON data tables with R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5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httr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A set of useful tools for working with http connections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C57A9">
        <w:rPr>
          <w:rFonts w:ascii="Verdana" w:eastAsia="Times New Roman" w:hAnsi="Verdana" w:cs="Times New Roman"/>
          <w:color w:val="000000"/>
          <w:sz w:val="36"/>
          <w:szCs w:val="36"/>
        </w:rPr>
        <w:t>To write your own R packages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6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devtools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An essential suite of tools for turning your code into an R package.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7" w:history="1">
        <w:proofErr w:type="spellStart"/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testthat</w:t>
        </w:r>
        <w:proofErr w:type="spellEnd"/>
        <w:proofErr w:type="gramEnd"/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spell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testthat</w:t>
      </w:r>
      <w:proofErr w:type="spell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provides an easy way to write unit tests for your code projects.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8" w:history="1">
        <w:proofErr w:type="gramStart"/>
        <w:r w:rsidRPr="00EC57A9">
          <w:rPr>
            <w:rFonts w:ascii="Helvetica" w:eastAsia="Times New Roman" w:hAnsi="Helvetica" w:cs="Helvetica"/>
            <w:color w:val="158EC2"/>
            <w:sz w:val="21"/>
          </w:rPr>
          <w:t>roxygen2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- A quick way to document your R packages.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roxygen2</w:t>
      </w:r>
      <w:proofErr w:type="gramEnd"/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 xml:space="preserve"> turns inline code comments into documentation pages and builds a package namespace.</w:t>
      </w:r>
    </w:p>
    <w:p w:rsidR="00EC57A9" w:rsidRPr="00EC57A9" w:rsidRDefault="00EC57A9" w:rsidP="00EC57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You can also read about the entire package development process online in Hadley Wickham's </w:t>
      </w:r>
      <w:hyperlink r:id="rId59" w:history="1">
        <w:r w:rsidRPr="00EC57A9">
          <w:rPr>
            <w:rFonts w:ascii="Helvetica" w:eastAsia="Times New Roman" w:hAnsi="Helvetica" w:cs="Helvetica"/>
            <w:color w:val="158EC2"/>
            <w:sz w:val="21"/>
          </w:rPr>
          <w:t>R Packages</w:t>
        </w:r>
      </w:hyperlink>
      <w:r w:rsidRPr="00EC57A9">
        <w:rPr>
          <w:rFonts w:ascii="Verdana" w:eastAsia="Times New Roman" w:hAnsi="Verdana" w:cs="Times New Roman"/>
          <w:color w:val="000000"/>
          <w:sz w:val="21"/>
          <w:szCs w:val="21"/>
        </w:rPr>
        <w:t> book</w:t>
      </w:r>
    </w:p>
    <w:p w:rsidR="004E49D8" w:rsidRDefault="004E49D8"/>
    <w:sectPr w:rsidR="004E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A4F91"/>
    <w:multiLevelType w:val="multilevel"/>
    <w:tmpl w:val="DFF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7A9"/>
    <w:rsid w:val="004E49D8"/>
    <w:rsid w:val="00EC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5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57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7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57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57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b.rstudio.com/" TargetMode="External"/><Relationship Id="rId18" Type="http://schemas.openxmlformats.org/officeDocument/2006/relationships/hyperlink" Target="http://www.r-statistics.com/2012/03/do-more-with-dates-and-times-in-r-with-lubridate-1-1-0/" TargetMode="External"/><Relationship Id="rId26" Type="http://schemas.openxmlformats.org/officeDocument/2006/relationships/hyperlink" Target="http://rstudio.github.io/DT/" TargetMode="External"/><Relationship Id="rId39" Type="http://schemas.openxmlformats.org/officeDocument/2006/relationships/hyperlink" Target="https://cran.rstudio.com/web/packages/caret" TargetMode="External"/><Relationship Id="rId21" Type="http://schemas.openxmlformats.org/officeDocument/2006/relationships/hyperlink" Target="http://ggvis.rstudio.com/" TargetMode="External"/><Relationship Id="rId34" Type="http://schemas.openxmlformats.org/officeDocument/2006/relationships/hyperlink" Target="http://www.rdocumentation.org/packages/randomForest/functions/randomForest" TargetMode="External"/><Relationship Id="rId42" Type="http://schemas.openxmlformats.org/officeDocument/2006/relationships/hyperlink" Target="http://daringfireball.net/projects/markdown/" TargetMode="External"/><Relationship Id="rId47" Type="http://schemas.openxmlformats.org/officeDocument/2006/relationships/hyperlink" Target="https://cran.rstudio.com/web/packages/zoo" TargetMode="External"/><Relationship Id="rId50" Type="http://schemas.openxmlformats.org/officeDocument/2006/relationships/hyperlink" Target="http://dirk.eddelbuettel.com/code/rcpp.html" TargetMode="External"/><Relationship Id="rId55" Type="http://schemas.openxmlformats.org/officeDocument/2006/relationships/hyperlink" Target="http://www.rdocumentation.org/packages/httr/functions/httr" TargetMode="External"/><Relationship Id="rId7" Type="http://schemas.openxmlformats.org/officeDocument/2006/relationships/hyperlink" Target="https://www.rstudio.com/products/driv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statsoft.org/v59/i10/paper" TargetMode="External"/><Relationship Id="rId20" Type="http://schemas.openxmlformats.org/officeDocument/2006/relationships/hyperlink" Target="http://vita.had.co.nz/papers/layered-grammar.pdf" TargetMode="External"/><Relationship Id="rId29" Type="http://schemas.openxmlformats.org/officeDocument/2006/relationships/hyperlink" Target="https://github.com/bwlewis/rthreejs" TargetMode="External"/><Relationship Id="rId41" Type="http://schemas.openxmlformats.org/officeDocument/2006/relationships/hyperlink" Target="https://rmarkdown.rstudio.com/" TargetMode="External"/><Relationship Id="rId54" Type="http://schemas.openxmlformats.org/officeDocument/2006/relationships/hyperlink" Target="https://cran.rstudio.com/web/packages/jsonl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.rstudio.com/odbc/" TargetMode="External"/><Relationship Id="rId11" Type="http://schemas.openxmlformats.org/officeDocument/2006/relationships/hyperlink" Target="https://haven.tidyverse.org/" TargetMode="External"/><Relationship Id="rId24" Type="http://schemas.openxmlformats.org/officeDocument/2006/relationships/hyperlink" Target="http://rstudio.github.io/leaflet/" TargetMode="External"/><Relationship Id="rId32" Type="http://schemas.openxmlformats.org/officeDocument/2006/relationships/hyperlink" Target="http://www.rdocumentation.org/packages/mgcv/functions/mgcv-package" TargetMode="External"/><Relationship Id="rId37" Type="http://schemas.openxmlformats.org/officeDocument/2006/relationships/hyperlink" Target="http://www.rdocumentation.org/packages/glmnet/functions/glmnet" TargetMode="External"/><Relationship Id="rId40" Type="http://schemas.openxmlformats.org/officeDocument/2006/relationships/hyperlink" Target="http://shiny.rstudio.com/" TargetMode="External"/><Relationship Id="rId45" Type="http://schemas.openxmlformats.org/officeDocument/2006/relationships/hyperlink" Target="http://www.rdocumentation.org/packages/maps" TargetMode="External"/><Relationship Id="rId53" Type="http://schemas.openxmlformats.org/officeDocument/2006/relationships/hyperlink" Target="http://www.omegahat.org/RSXML/shortIntro.pdf" TargetMode="External"/><Relationship Id="rId58" Type="http://schemas.openxmlformats.org/officeDocument/2006/relationships/hyperlink" Target="http://www.rdocumentation.org/packages/roxygen2" TargetMode="External"/><Relationship Id="rId5" Type="http://schemas.openxmlformats.org/officeDocument/2006/relationships/hyperlink" Target="https://db.rstudio.com/dbi/" TargetMode="External"/><Relationship Id="rId15" Type="http://schemas.openxmlformats.org/officeDocument/2006/relationships/hyperlink" Target="http://blog.rstudio.org/2014/07/22/introducing-tidyr/" TargetMode="External"/><Relationship Id="rId23" Type="http://schemas.openxmlformats.org/officeDocument/2006/relationships/hyperlink" Target="http://www.htmlwidgets.org/" TargetMode="External"/><Relationship Id="rId28" Type="http://schemas.openxmlformats.org/officeDocument/2006/relationships/hyperlink" Target="http://christophergandrud.github.io/networkD3/" TargetMode="External"/><Relationship Id="rId36" Type="http://schemas.openxmlformats.org/officeDocument/2006/relationships/hyperlink" Target="http://www.rdocumentation.org/packages/vcd" TargetMode="External"/><Relationship Id="rId49" Type="http://schemas.openxmlformats.org/officeDocument/2006/relationships/hyperlink" Target="http://www.quantmod.com/" TargetMode="External"/><Relationship Id="rId57" Type="http://schemas.openxmlformats.org/officeDocument/2006/relationships/hyperlink" Target="http://journal.r-project.org/archive/2011-1/RJournal_2011-1_Wickham.pdf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rdocumentation.org/packages/foreign" TargetMode="External"/><Relationship Id="rId19" Type="http://schemas.openxmlformats.org/officeDocument/2006/relationships/hyperlink" Target="http://docs.ggplot2.org/current/" TargetMode="External"/><Relationship Id="rId31" Type="http://schemas.openxmlformats.org/officeDocument/2006/relationships/hyperlink" Target="http://www.rdocumentation.org/packages/car" TargetMode="External"/><Relationship Id="rId44" Type="http://schemas.openxmlformats.org/officeDocument/2006/relationships/hyperlink" Target="https://cran.rstudio.com/web/packages/sp" TargetMode="External"/><Relationship Id="rId52" Type="http://schemas.openxmlformats.org/officeDocument/2006/relationships/hyperlink" Target="http://www.rdocumentation.org/packages/parallel/functions/parallel-package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web/packages/XLConnect" TargetMode="External"/><Relationship Id="rId14" Type="http://schemas.openxmlformats.org/officeDocument/2006/relationships/hyperlink" Target="http://blog.rstudio.org/2014/01/17/introducing-dplyr/" TargetMode="External"/><Relationship Id="rId22" Type="http://schemas.openxmlformats.org/officeDocument/2006/relationships/hyperlink" Target="http://rgl.neoscientists.org/about.shtml" TargetMode="External"/><Relationship Id="rId27" Type="http://schemas.openxmlformats.org/officeDocument/2006/relationships/hyperlink" Target="http://rich-iannone.github.io/DiagrammeR/" TargetMode="External"/><Relationship Id="rId30" Type="http://schemas.openxmlformats.org/officeDocument/2006/relationships/hyperlink" Target="https://cran.rstudio.com/web/packages/googleVis" TargetMode="External"/><Relationship Id="rId35" Type="http://schemas.openxmlformats.org/officeDocument/2006/relationships/hyperlink" Target="http://www.rdocumentation.org/packages/multcomp" TargetMode="External"/><Relationship Id="rId43" Type="http://schemas.openxmlformats.org/officeDocument/2006/relationships/hyperlink" Target="http://www.rdocumentation.org/packages/xtable/functions/xtable" TargetMode="External"/><Relationship Id="rId48" Type="http://schemas.openxmlformats.org/officeDocument/2006/relationships/hyperlink" Target="https://cran.rstudio.com/web/packages/xts" TargetMode="External"/><Relationship Id="rId56" Type="http://schemas.openxmlformats.org/officeDocument/2006/relationships/hyperlink" Target="https://www.rstudio.com/projects/devtools/" TargetMode="External"/><Relationship Id="rId8" Type="http://schemas.openxmlformats.org/officeDocument/2006/relationships/hyperlink" Target="http://www.rdocumentation.org/packages/RMySQL/functions/RMySQL-package" TargetMode="External"/><Relationship Id="rId51" Type="http://schemas.openxmlformats.org/officeDocument/2006/relationships/hyperlink" Target="http://www.rdocumentation.org/packages/data.tab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ran.rstudio.com/doc/manuals/R-data.pdf" TargetMode="External"/><Relationship Id="rId17" Type="http://schemas.openxmlformats.org/officeDocument/2006/relationships/hyperlink" Target="http://journal.r-project.org/archive/2010-2/RJournal_2010-2_Wickham.pdf" TargetMode="External"/><Relationship Id="rId25" Type="http://schemas.openxmlformats.org/officeDocument/2006/relationships/hyperlink" Target="http://rstudio.github.io/dygraphs" TargetMode="External"/><Relationship Id="rId33" Type="http://schemas.openxmlformats.org/officeDocument/2006/relationships/hyperlink" Target="http://www.rdocumentation.org/packages/lme4/functions/lme4-package" TargetMode="External"/><Relationship Id="rId38" Type="http://schemas.openxmlformats.org/officeDocument/2006/relationships/hyperlink" Target="http://www.rdocumentation.org/packages/survival" TargetMode="External"/><Relationship Id="rId46" Type="http://schemas.openxmlformats.org/officeDocument/2006/relationships/hyperlink" Target="http://journal.r-project.org/archive/2013-1/kahle-wickham.pdf" TargetMode="External"/><Relationship Id="rId59" Type="http://schemas.openxmlformats.org/officeDocument/2006/relationships/hyperlink" Target="http://r-pkg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Hedau</dc:creator>
  <cp:keywords/>
  <dc:description/>
  <cp:lastModifiedBy>Vandit Hedau</cp:lastModifiedBy>
  <cp:revision>3</cp:revision>
  <dcterms:created xsi:type="dcterms:W3CDTF">2019-03-07T03:10:00Z</dcterms:created>
  <dcterms:modified xsi:type="dcterms:W3CDTF">2019-03-07T03:10:00Z</dcterms:modified>
</cp:coreProperties>
</file>