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80"/>
        <w:jc w:val="center"/>
      </w:pPr>
      <w:r>
        <w:rPr>
          <w:rFonts w:ascii="Arial" w:hAnsi="Arial"/>
        </w:rPr>
        <w:t>{% if school_has_letterhead_image %}{{ school_letterhead_image }}{% else %}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0"/>
        </w:rPr>
        <w:t>PEMERINTAH PROVINSI DAERAH KHUSUS IBUKOTA JAKARTA</w:t>
        <w:br/>
        <w:t>DINAS PENDIDIKAN</w:t>
        <w:br/>
      </w:r>
      <w:r>
        <w:rPr>
          <w:rFonts w:ascii="Arial" w:hAnsi="Arial"/>
          <w:b/>
          <w:color w:val="1A365D"/>
          <w:sz w:val="24"/>
        </w:rPr>
        <w:t>{{ school.name }}</w:t>
        <w:br/>
      </w:r>
      <w:r>
        <w:rPr>
          <w:rFonts w:ascii="Arial" w:hAnsi="Arial"/>
          <w:i/>
          <w:color w:val="2D3748"/>
          <w:sz w:val="17"/>
        </w:rPr>
        <w:t>{{ school.address }} | Telp: {{ school.phone }} | Email: {{ school.email }}</w:t>
        <w:br/>
      </w:r>
    </w:p>
    <w:p>
      <w:pPr>
        <w:spacing w:before="0" w:after="160"/>
        <w:jc w:val="center"/>
      </w:pPr>
      <w:r>
        <w:rPr>
          <w:rFonts w:ascii="Arial" w:hAnsi="Arial"/>
          <w:b/>
          <w:color w:val="1A365D"/>
          <w:sz w:val="19"/>
        </w:rPr>
        <w:t>===================================================================={% endif %}</w:t>
      </w:r>
    </w:p>
    <w:p>
      <w:pPr>
        <w:jc w:val="center"/>
      </w:pPr>
      <w:r>
        <w:rPr>
          <w:rFonts w:ascii="Arial" w:hAnsi="Arial"/>
          <w:b/>
          <w:sz w:val="23"/>
          <w:u w:val="single"/>
        </w:rPr>
        <w:t>BERITA ACARA PEMERIKSAAN HASIL PEKERJAAN (BAPB)</w:t>
        <w:br/>
      </w:r>
      <w:r>
        <w:t>Nomor: {{ numbers.D09.doc_number }}</w:t>
        <w:br/>
      </w:r>
    </w:p>
    <w:p>
      <w:pPr>
        <w:spacing w:line="276" w:lineRule="auto" w:after="160"/>
      </w:pPr>
      <w:r>
        <w:t>{{ events.BAPB.narrative_id }}, Panitia / Pejabat Penerima Hasil Pekerjaan (PPHP) pada {{ school.name }} telah melakukan pemeriksaan fisik terhadap barang yang diserahkan oleh {{ company.legal_name }} berdasarkan Surat Pesanan Nomor: {{ numbers.D05.doc_number }}. Hasil pemeriksaan dicatat sebagai berikut: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0AEC0"/>
          <w:bottom w:val="single" w:sz="4" w:space="0" w:color="A0AEC0"/>
          <w:insideH w:val="single" w:sz="4" w:space="0" w:color="A0AEC0"/>
          <w:insideV w:val="single" w:sz="4" w:space="0" w:color="A0AEC0"/>
          <w:left w:val="single" w:sz="4" w:space="0" w:color="A0AEC0"/>
          <w:right w:val="single" w:sz="4" w:space="0" w:color="A0AEC0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  <w:trHeight w:val="440" w:hRule="atLeast"/>
        </w:trPr>
        <w:tc>
          <w:tcPr>
            <w:tcW w:type="dxa" w:w="504"/>
            <w:tcW w:w="503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4896"/>
            <w:tcW w:w="4896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Nama Barang / Spesifikasi</w:t>
            </w:r>
          </w:p>
        </w:tc>
        <w:tc>
          <w:tcPr>
            <w:tcW w:type="dxa" w:w="1296"/>
            <w:tcW w:w="1296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Kuantitas</w:t>
            </w:r>
          </w:p>
        </w:tc>
        <w:tc>
          <w:tcPr>
            <w:tcW w:type="dxa" w:w="1296"/>
            <w:tcW w:w="1296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Satuan</w:t>
            </w:r>
          </w:p>
        </w:tc>
        <w:tc>
          <w:tcPr>
            <w:tcW w:type="dxa" w:w="1728"/>
            <w:tcW w:w="1728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Hasil Pemeriksaan</w:t>
            </w:r>
          </w:p>
        </w:tc>
      </w:tr>
      <w:tr>
        <w:tc>
          <w:tcPr>
            <w:tcW w:type="dxa" w:w="2016"/>
          </w:tcPr>
          <w:p>
            <w:r>
              <w:t>{%tr for item in items %}</w:t>
            </w:r>
          </w:p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</w:tr>
      <w:tr>
        <w:trPr>
          <w:cantSplit/>
          <w:trHeight w:val="360" w:hRule="atLeast"/>
        </w:trPr>
        <w:tc>
          <w:tcPr>
            <w:tcW w:type="dxa" w:w="504"/>
            <w:tcW w:w="503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item.no }}</w:t>
            </w:r>
          </w:p>
        </w:tc>
        <w:tc>
          <w:tcPr>
            <w:tcW w:type="dxa" w:w="4896"/>
            <w:tcW w:w="4896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{{ item.name }}</w:t>
              <w:br/>
              <w:t>{{ item.spec }}</w:t>
            </w:r>
          </w:p>
        </w:tc>
        <w:tc>
          <w:tcPr>
            <w:tcW w:type="dxa" w:w="1296"/>
            <w:tcW w:w="1296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item.volume }}</w:t>
            </w:r>
          </w:p>
        </w:tc>
        <w:tc>
          <w:tcPr>
            <w:tcW w:type="dxa" w:w="1296"/>
            <w:tcW w:w="1296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item.unit }}</w:t>
            </w:r>
          </w:p>
        </w:tc>
        <w:tc>
          <w:tcPr>
            <w:tcW w:type="dxa" w:w="1728"/>
            <w:tcW w:w="1728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Baik / Sesuai</w:t>
            </w:r>
          </w:p>
        </w:tc>
      </w:tr>
      <w:tr>
        <w:tc>
          <w:tcPr>
            <w:tcW w:type="dxa" w:w="2016"/>
          </w:tcPr>
          <w:p>
            <w:r>
              <w:t>{%tr endfor %}</w:t>
            </w:r>
          </w:p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</w:tr>
    </w:tbl>
    <w:p>
      <w:pPr>
        <w:keepNext/>
        <w:spacing w:before="160" w:after="160"/>
      </w:pPr>
      <w:r>
        <w:t>Kesimpulan: Seluruh barang yang dikirim dalam kondisi 100% baik, lengkap, dan memenuhi spesifikasi teknis yang disepakati.</w:t>
        <w:br/>
      </w:r>
    </w:p>
    <w:p>
      <w:pPr>
        <w:keepNext/>
        <w:spacing w:before="160" w:after="80"/>
      </w:pPr>
      <w:r>
        <w:rPr>
          <w:rFonts w:ascii="Arial" w:hAnsi="Arial"/>
          <w:b/>
        </w:rPr>
        <w:t>Tim Pemeriksa Hasil Pekerjaan (PPHP):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6048"/>
            <w:tcW w:w="6048" w:type="dxa"/>
            <w:tcMar>
              <w:top w:w="40" w:type="dxa"/>
              <w:bottom w:w="40" w:type="dxa"/>
              <w:left w:w="140" w:type="dxa"/>
              <w:right w:w="140" w:type="dxa"/>
            </w:tcMar>
          </w:tcPr>
          <w:p>
            <w:pPr>
              <w:keepNext/>
            </w:pPr>
            <w:r>
              <w:rPr>
                <w:rFonts w:ascii="Arial" w:hAnsi="Arial"/>
              </w:rPr>
              <w:t>1. Ketua      : {{ officials.pphp_ketua.name }} (NIP: {{ officials.pphp_ketua.nip }})</w:t>
            </w:r>
          </w:p>
        </w:tc>
        <w:tc>
          <w:tcPr>
            <w:tcW w:type="dxa" w:w="3600"/>
            <w:tcW w:w="3600" w:type="dxa"/>
            <w:tcMar>
              <w:top w:w="40" w:type="dxa"/>
              <w:bottom w:w="40" w:type="dxa"/>
              <w:left w:w="140" w:type="dxa"/>
              <w:right w:w="140" w:type="dxa"/>
            </w:tcMar>
          </w:tcPr>
          <w:p>
            <w:pPr>
              <w:keepNext/>
            </w:pPr>
            <w:r>
              <w:rPr>
                <w:rFonts w:ascii="Arial" w:hAnsi="Arial"/>
              </w:rPr>
              <w:t>( 1. ................................ )</w:t>
            </w:r>
          </w:p>
        </w:tc>
      </w:tr>
      <w:tr>
        <w:trPr>
          <w:cantSplit/>
        </w:trPr>
        <w:tc>
          <w:tcPr>
            <w:tcW w:type="dxa" w:w="6048"/>
            <w:tcW w:w="6048" w:type="dxa"/>
            <w:tcMar>
              <w:top w:w="40" w:type="dxa"/>
              <w:bottom w:w="40" w:type="dxa"/>
              <w:left w:w="140" w:type="dxa"/>
              <w:right w:w="140" w:type="dxa"/>
            </w:tcMar>
          </w:tcPr>
          <w:p>
            <w:pPr>
              <w:keepNext/>
            </w:pPr>
            <w:r>
              <w:rPr>
                <w:rFonts w:ascii="Arial" w:hAnsi="Arial"/>
              </w:rPr>
              <w:t>2. Sekretaris : {{ officials.pphp_sekretaris.name }} (NIP: {{ officials.pphp_sekretaris.nip }})</w:t>
            </w:r>
          </w:p>
        </w:tc>
        <w:tc>
          <w:tcPr>
            <w:tcW w:type="dxa" w:w="3600"/>
            <w:tcW w:w="3600" w:type="dxa"/>
            <w:tcMar>
              <w:top w:w="40" w:type="dxa"/>
              <w:bottom w:w="40" w:type="dxa"/>
              <w:left w:w="140" w:type="dxa"/>
              <w:right w:w="140" w:type="dxa"/>
            </w:tcMar>
          </w:tcPr>
          <w:p>
            <w:pPr>
              <w:keepNext/>
            </w:pPr>
            <w:r>
              <w:rPr>
                <w:rFonts w:ascii="Arial" w:hAnsi="Arial"/>
              </w:rPr>
              <w:t>( 2. ................................ )</w:t>
            </w:r>
          </w:p>
        </w:tc>
      </w:tr>
      <w:tr>
        <w:trPr>
          <w:cantSplit/>
        </w:trPr>
        <w:tc>
          <w:tcPr>
            <w:tcW w:type="dxa" w:w="6048"/>
            <w:tcW w:w="6048" w:type="dxa"/>
            <w:tcMar>
              <w:top w:w="40" w:type="dxa"/>
              <w:bottom w:w="40" w:type="dxa"/>
              <w:left w:w="140" w:type="dxa"/>
              <w:right w:w="140" w:type="dxa"/>
            </w:tcMar>
          </w:tcPr>
          <w:p>
            <w:pPr>
              <w:keepNext/>
            </w:pPr>
            <w:r>
              <w:rPr>
                <w:rFonts w:ascii="Arial" w:hAnsi="Arial"/>
              </w:rPr>
              <w:t>3. Anggota    : {{ officials.pphp_anggota.name }} (NIP: {{ officials.pphp_anggota.nip }})</w:t>
            </w:r>
          </w:p>
        </w:tc>
        <w:tc>
          <w:tcPr>
            <w:tcW w:type="dxa" w:w="3600"/>
            <w:tcW w:w="3600" w:type="dxa"/>
            <w:tcMar>
              <w:top w:w="40" w:type="dxa"/>
              <w:bottom w:w="40" w:type="dxa"/>
              <w:left w:w="140" w:type="dxa"/>
              <w:right w:w="140" w:type="dxa"/>
            </w:tcMar>
          </w:tcPr>
          <w:p>
            <w:pPr>
              <w:keepNext/>
            </w:pPr>
            <w:r>
              <w:rPr>
                <w:rFonts w:ascii="Arial" w:hAnsi="Arial"/>
              </w:rPr>
              <w:t>( 3. ................................ )</w:t>
            </w:r>
          </w:p>
        </w:tc>
      </w:tr>
    </w:tbl>
    <w:p>
      <w:pPr>
        <w:keepNext/>
        <w:spacing w:before="200" w:after="40"/>
      </w:pPr>
      <w:r>
        <w:rPr>
          <w:rFonts w:ascii="Arial" w:hAnsi="Arial"/>
        </w:rPr>
        <w:t>Penyedia Barang ({{ company.legal_name }}):</w:t>
        <w:br/>
        <w:br/>
        <w:br/>
        <w:br/>
      </w:r>
      <w:r>
        <w:rPr>
          <w:rFonts w:ascii="Arial" w:hAnsi="Arial"/>
          <w:b/>
          <w:u w:val="single"/>
        </w:rPr>
        <w:t>{{ company.director_name }}</w:t>
        <w:br/>
      </w:r>
      <w:r>
        <w:rPr>
          <w:rFonts w:ascii="Arial" w:hAnsi="Arial"/>
        </w:rPr>
        <w:t>Direktur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