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6FB92" w14:textId="30B16D4C" w:rsidR="004B6325" w:rsidRPr="0001354A" w:rsidRDefault="0001354A">
      <w:pPr>
        <w:pStyle w:val="NormalWeb"/>
        <w:spacing w:before="625" w:beforeAutospacing="0" w:after="0" w:afterAutospacing="0" w:line="14" w:lineRule="atLeast"/>
        <w:ind w:left="1477" w:right="1300"/>
        <w:jc w:val="center"/>
        <w:rPr>
          <w:b/>
          <w:bCs/>
        </w:rPr>
      </w:pPr>
      <w:r w:rsidRPr="0001354A">
        <w:rPr>
          <w:b/>
          <w:bCs/>
          <w:color w:val="000000"/>
          <w:sz w:val="47"/>
          <w:szCs w:val="47"/>
        </w:rPr>
        <w:t>Predict Tinder Matches</w:t>
      </w:r>
      <w:r w:rsidR="00422FB1">
        <w:rPr>
          <w:b/>
          <w:bCs/>
          <w:color w:val="000000"/>
          <w:sz w:val="47"/>
          <w:szCs w:val="47"/>
        </w:rPr>
        <w:t xml:space="preserve"> With</w:t>
      </w:r>
      <w:r w:rsidRPr="0001354A">
        <w:rPr>
          <w:b/>
          <w:bCs/>
          <w:color w:val="000000"/>
          <w:sz w:val="47"/>
          <w:szCs w:val="47"/>
        </w:rPr>
        <w:t xml:space="preserve"> ML</w:t>
      </w:r>
    </w:p>
    <w:p w14:paraId="12BDC7F4" w14:textId="257240EF" w:rsidR="0001354A" w:rsidRDefault="00B333E5">
      <w:pPr>
        <w:pStyle w:val="Author"/>
        <w:spacing w:before="100" w:beforeAutospacing="1" w:after="100" w:afterAutospacing="1" w:line="120" w:lineRule="auto"/>
        <w:jc w:val="both"/>
        <w:rPr>
          <w:rFonts w:ascii="Calibri" w:hAnsi="Calibri" w:cs="Calibri"/>
          <w:sz w:val="18"/>
          <w:szCs w:val="18"/>
          <w:lang w:val="en-IN"/>
        </w:rPr>
      </w:pPr>
      <w:r>
        <w:rPr>
          <w:rFonts w:ascii="Calibri" w:hAnsi="Calibri" w:cs="Calibri"/>
          <w:noProof/>
          <w:sz w:val="18"/>
          <w:szCs w:val="18"/>
          <w:lang w:val="en-IN"/>
        </w:rPr>
        <mc:AlternateContent>
          <mc:Choice Requires="wps">
            <w:drawing>
              <wp:anchor distT="0" distB="0" distL="114300" distR="114300" simplePos="0" relativeHeight="251659264" behindDoc="0" locked="0" layoutInCell="1" allowOverlap="1" wp14:anchorId="496645DF" wp14:editId="02C6B6A6">
                <wp:simplePos x="0" y="0"/>
                <wp:positionH relativeFrom="margin">
                  <wp:posOffset>536575</wp:posOffset>
                </wp:positionH>
                <wp:positionV relativeFrom="margin">
                  <wp:posOffset>901065</wp:posOffset>
                </wp:positionV>
                <wp:extent cx="5343797" cy="441960"/>
                <wp:effectExtent l="0" t="0" r="9525" b="0"/>
                <wp:wrapSquare wrapText="bothSides"/>
                <wp:docPr id="190261719" name="Text Box 1"/>
                <wp:cNvGraphicFramePr/>
                <a:graphic xmlns:a="http://schemas.openxmlformats.org/drawingml/2006/main">
                  <a:graphicData uri="http://schemas.microsoft.com/office/word/2010/wordprocessingShape">
                    <wps:wsp>
                      <wps:cNvSpPr txBox="1"/>
                      <wps:spPr>
                        <a:xfrm>
                          <a:off x="0" y="0"/>
                          <a:ext cx="5343797" cy="441960"/>
                        </a:xfrm>
                        <a:prstGeom prst="rect">
                          <a:avLst/>
                        </a:prstGeom>
                        <a:solidFill>
                          <a:schemeClr val="lt1"/>
                        </a:solidFill>
                        <a:ln w="6350">
                          <a:noFill/>
                        </a:ln>
                      </wps:spPr>
                      <wps:txbx>
                        <w:txbxContent>
                          <w:p w14:paraId="5ABFEBB2" w14:textId="41EB3BB2" w:rsidR="0001354A" w:rsidRPr="00B333E5" w:rsidRDefault="0001354A" w:rsidP="0001354A">
                            <w:pPr>
                              <w:ind w:firstLine="720"/>
                              <w:jc w:val="left"/>
                              <w:rPr>
                                <w:sz w:val="24"/>
                                <w:szCs w:val="24"/>
                                <w:lang w:val="en-IN"/>
                              </w:rPr>
                            </w:pPr>
                            <w:r w:rsidRPr="00B333E5">
                              <w:rPr>
                                <w:sz w:val="24"/>
                                <w:szCs w:val="24"/>
                                <w:lang w:val="en-IN"/>
                              </w:rPr>
                              <w:t>Trapti Goyal</w:t>
                            </w:r>
                            <w:r w:rsidRPr="00B333E5">
                              <w:rPr>
                                <w:sz w:val="24"/>
                                <w:szCs w:val="24"/>
                                <w:lang w:val="en-IN"/>
                              </w:rPr>
                              <w:tab/>
                              <w:t>Himanshu Sharma</w:t>
                            </w:r>
                            <w:r w:rsidRPr="00B333E5">
                              <w:rPr>
                                <w:sz w:val="24"/>
                                <w:szCs w:val="24"/>
                                <w:lang w:val="en-IN"/>
                              </w:rPr>
                              <w:tab/>
                              <w:t>Akshat Saxena</w:t>
                            </w:r>
                            <w:r w:rsidR="00B333E5">
                              <w:rPr>
                                <w:sz w:val="24"/>
                                <w:szCs w:val="24"/>
                                <w:lang w:val="en-IN"/>
                              </w:rPr>
                              <w:t xml:space="preserve">     </w:t>
                            </w:r>
                            <w:r w:rsidRPr="00B333E5">
                              <w:rPr>
                                <w:sz w:val="24"/>
                                <w:szCs w:val="24"/>
                                <w:lang w:val="en-IN"/>
                              </w:rPr>
                              <w:t>Preeti Yadav</w:t>
                            </w:r>
                          </w:p>
                          <w:p w14:paraId="76497EDD" w14:textId="785DE3BE" w:rsidR="0001354A" w:rsidRPr="00B333E5" w:rsidRDefault="0001354A" w:rsidP="0001354A">
                            <w:pPr>
                              <w:ind w:firstLine="720"/>
                              <w:jc w:val="left"/>
                              <w:rPr>
                                <w:sz w:val="24"/>
                                <w:szCs w:val="24"/>
                                <w:lang w:val="en-IN"/>
                              </w:rPr>
                            </w:pPr>
                            <w:r w:rsidRPr="00B333E5">
                              <w:rPr>
                                <w:sz w:val="24"/>
                                <w:szCs w:val="24"/>
                                <w:lang w:val="en-IN"/>
                              </w:rPr>
                              <w:t>201550140</w:t>
                            </w:r>
                            <w:r w:rsidRPr="00B333E5">
                              <w:rPr>
                                <w:sz w:val="24"/>
                                <w:szCs w:val="24"/>
                                <w:lang w:val="en-IN"/>
                              </w:rPr>
                              <w:tab/>
                              <w:t>201550062</w:t>
                            </w:r>
                            <w:r w:rsidRPr="00B333E5">
                              <w:rPr>
                                <w:sz w:val="24"/>
                                <w:szCs w:val="24"/>
                                <w:lang w:val="en-IN"/>
                              </w:rPr>
                              <w:tab/>
                            </w:r>
                            <w:r w:rsidRPr="00B333E5">
                              <w:rPr>
                                <w:sz w:val="24"/>
                                <w:szCs w:val="24"/>
                                <w:lang w:val="en-IN"/>
                              </w:rPr>
                              <w:tab/>
                              <w:t>201550016</w:t>
                            </w:r>
                            <w:r w:rsidRPr="00B333E5">
                              <w:rPr>
                                <w:sz w:val="24"/>
                                <w:szCs w:val="24"/>
                                <w:lang w:val="en-IN"/>
                              </w:rPr>
                              <w:tab/>
                            </w:r>
                            <w:r w:rsidR="00B333E5">
                              <w:rPr>
                                <w:sz w:val="24"/>
                                <w:szCs w:val="24"/>
                                <w:lang w:val="en-IN"/>
                              </w:rPr>
                              <w:t xml:space="preserve">     </w:t>
                            </w:r>
                            <w:r w:rsidRPr="00B333E5">
                              <w:rPr>
                                <w:sz w:val="24"/>
                                <w:szCs w:val="24"/>
                                <w:lang w:val="en-IN"/>
                              </w:rPr>
                              <w:t>201550105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645DF" id="_x0000_t202" coordsize="21600,21600" o:spt="202" path="m,l,21600r21600,l21600,xe">
                <v:stroke joinstyle="miter"/>
                <v:path gradientshapeok="t" o:connecttype="rect"/>
              </v:shapetype>
              <v:shape id="Text Box 1" o:spid="_x0000_s1026" type="#_x0000_t202" style="position:absolute;left:0;text-align:left;margin-left:42.25pt;margin-top:70.95pt;width:420.75pt;height:3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" fillcolor="white [3201]" stroked="f" strokeweight=".5pt">
                <v:textbox>
                  <w:txbxContent>
                    <w:p w14:paraId="5ABFEBB2" w14:textId="41EB3BB2" w:rsidR="0001354A" w:rsidRPr="00B333E5" w:rsidRDefault="0001354A" w:rsidP="0001354A">
                      <w:pPr>
                        <w:ind w:firstLine="720"/>
                        <w:jc w:val="left"/>
                        <w:rPr>
                          <w:sz w:val="24"/>
                          <w:szCs w:val="24"/>
                          <w:lang w:val="en-IN"/>
                        </w:rPr>
                      </w:pPr>
                      <w:r w:rsidRPr="00B333E5">
                        <w:rPr>
                          <w:sz w:val="24"/>
                          <w:szCs w:val="24"/>
                          <w:lang w:val="en-IN"/>
                        </w:rPr>
                        <w:t>Trapti Goyal</w:t>
                      </w:r>
                      <w:r w:rsidRPr="00B333E5">
                        <w:rPr>
                          <w:sz w:val="24"/>
                          <w:szCs w:val="24"/>
                          <w:lang w:val="en-IN"/>
                        </w:rPr>
                        <w:tab/>
                        <w:t>Himanshu Sharma</w:t>
                      </w:r>
                      <w:r w:rsidRPr="00B333E5">
                        <w:rPr>
                          <w:sz w:val="24"/>
                          <w:szCs w:val="24"/>
                          <w:lang w:val="en-IN"/>
                        </w:rPr>
                        <w:tab/>
                        <w:t>Akshat Saxena</w:t>
                      </w:r>
                      <w:r w:rsidR="00B333E5">
                        <w:rPr>
                          <w:sz w:val="24"/>
                          <w:szCs w:val="24"/>
                          <w:lang w:val="en-IN"/>
                        </w:rPr>
                        <w:t xml:space="preserve">     </w:t>
                      </w:r>
                      <w:r w:rsidRPr="00B333E5">
                        <w:rPr>
                          <w:sz w:val="24"/>
                          <w:szCs w:val="24"/>
                          <w:lang w:val="en-IN"/>
                        </w:rPr>
                        <w:t>Preeti Yadav</w:t>
                      </w:r>
                    </w:p>
                    <w:p w14:paraId="76497EDD" w14:textId="785DE3BE" w:rsidR="0001354A" w:rsidRPr="00B333E5" w:rsidRDefault="0001354A" w:rsidP="0001354A">
                      <w:pPr>
                        <w:ind w:firstLine="720"/>
                        <w:jc w:val="left"/>
                        <w:rPr>
                          <w:sz w:val="24"/>
                          <w:szCs w:val="24"/>
                          <w:lang w:val="en-IN"/>
                        </w:rPr>
                      </w:pPr>
                      <w:r w:rsidRPr="00B333E5">
                        <w:rPr>
                          <w:sz w:val="24"/>
                          <w:szCs w:val="24"/>
                          <w:lang w:val="en-IN"/>
                        </w:rPr>
                        <w:t>201550140</w:t>
                      </w:r>
                      <w:r w:rsidRPr="00B333E5">
                        <w:rPr>
                          <w:sz w:val="24"/>
                          <w:szCs w:val="24"/>
                          <w:lang w:val="en-IN"/>
                        </w:rPr>
                        <w:tab/>
                        <w:t>201550062</w:t>
                      </w:r>
                      <w:r w:rsidRPr="00B333E5">
                        <w:rPr>
                          <w:sz w:val="24"/>
                          <w:szCs w:val="24"/>
                          <w:lang w:val="en-IN"/>
                        </w:rPr>
                        <w:tab/>
                      </w:r>
                      <w:r w:rsidRPr="00B333E5">
                        <w:rPr>
                          <w:sz w:val="24"/>
                          <w:szCs w:val="24"/>
                          <w:lang w:val="en-IN"/>
                        </w:rPr>
                        <w:tab/>
                        <w:t>201550016</w:t>
                      </w:r>
                      <w:r w:rsidRPr="00B333E5">
                        <w:rPr>
                          <w:sz w:val="24"/>
                          <w:szCs w:val="24"/>
                          <w:lang w:val="en-IN"/>
                        </w:rPr>
                        <w:tab/>
                      </w:r>
                      <w:r w:rsidR="00B333E5">
                        <w:rPr>
                          <w:sz w:val="24"/>
                          <w:szCs w:val="24"/>
                          <w:lang w:val="en-IN"/>
                        </w:rPr>
                        <w:t xml:space="preserve">     </w:t>
                      </w:r>
                      <w:r w:rsidRPr="00B333E5">
                        <w:rPr>
                          <w:sz w:val="24"/>
                          <w:szCs w:val="24"/>
                          <w:lang w:val="en-IN"/>
                        </w:rPr>
                        <w:t>201550105</w:t>
                      </w:r>
                    </w:p>
                  </w:txbxContent>
                </v:textbox>
                <w10:wrap type="square" anchorx="margin" anchory="margin"/>
              </v:shape>
            </w:pict>
          </mc:Fallback>
        </mc:AlternateContent>
      </w:r>
      <w:r w:rsidR="0001354A">
        <w:rPr>
          <w:rFonts w:ascii="Calibri" w:hAnsi="Calibri" w:cs="Calibri"/>
          <w:sz w:val="18"/>
          <w:szCs w:val="18"/>
          <w:lang w:val="en-IN"/>
        </w:rPr>
        <w:t xml:space="preserve"> </w:t>
      </w:r>
    </w:p>
    <w:p w14:paraId="5E63563C" w14:textId="1B9243C0" w:rsidR="0001354A" w:rsidRDefault="0001354A">
      <w:pPr>
        <w:pStyle w:val="Author"/>
        <w:spacing w:before="100" w:beforeAutospacing="1" w:after="100" w:afterAutospacing="1" w:line="120" w:lineRule="auto"/>
        <w:jc w:val="both"/>
        <w:rPr>
          <w:rFonts w:ascii="Calibri" w:hAnsi="Calibri" w:cs="Calibri"/>
          <w:sz w:val="24"/>
          <w:szCs w:val="24"/>
          <w:lang w:val="en-IN"/>
        </w:rPr>
      </w:pPr>
    </w:p>
    <w:p w14:paraId="0EDDD50E" w14:textId="337638B5" w:rsidR="0001354A" w:rsidRPr="0001354A" w:rsidRDefault="0001354A" w:rsidP="0001354A">
      <w:pPr>
        <w:pStyle w:val="Author"/>
        <w:spacing w:before="100" w:beforeAutospacing="1" w:after="100" w:afterAutospacing="1" w:line="120" w:lineRule="auto"/>
        <w:jc w:val="left"/>
        <w:rPr>
          <w:sz w:val="24"/>
          <w:szCs w:val="24"/>
          <w:lang w:val="en-IN"/>
        </w:rPr>
        <w:sectPr w:rsidR="0001354A" w:rsidRPr="0001354A" w:rsidSect="008734B5">
          <w:footerReference w:type="first" r:id="rId7"/>
          <w:pgSz w:w="11906" w:h="16838"/>
          <w:pgMar w:top="540" w:right="893" w:bottom="1440" w:left="893" w:header="720" w:footer="720" w:gutter="0"/>
          <w:cols w:space="720"/>
          <w:titlePg/>
          <w:docGrid w:linePitch="360"/>
        </w:sectPr>
      </w:pPr>
    </w:p>
    <w:p w14:paraId="6F43295D" w14:textId="77777777" w:rsidR="004B6325" w:rsidRDefault="00000000">
      <w:pPr>
        <w:sectPr w:rsidR="004B6325" w:rsidSect="008734B5">
          <w:type w:val="continuous"/>
          <w:pgSz w:w="11906" w:h="16838"/>
          <w:pgMar w:top="450" w:right="893" w:bottom="1440" w:left="893" w:header="720" w:footer="720" w:gutter="0"/>
          <w:cols w:num="3" w:space="720"/>
          <w:docGrid w:linePitch="360"/>
        </w:sectPr>
      </w:pPr>
      <w:r>
        <w:br w:type="column"/>
      </w:r>
    </w:p>
    <w:p w14:paraId="7E96C639" w14:textId="443620E9" w:rsidR="004B6325" w:rsidRDefault="00000000" w:rsidP="001756D7">
      <w:pPr>
        <w:spacing w:after="160" w:line="360" w:lineRule="auto"/>
        <w:jc w:val="both"/>
        <w:rPr>
          <w:rFonts w:eastAsia="Calibri"/>
          <w:sz w:val="24"/>
          <w:szCs w:val="24"/>
          <w:lang w:eastAsia="zh-CN" w:bidi="ar"/>
        </w:rPr>
      </w:pPr>
      <w:r w:rsidRPr="001756D7">
        <w:rPr>
          <w:b/>
          <w:bCs/>
          <w:sz w:val="24"/>
          <w:szCs w:val="24"/>
        </w:rPr>
        <w:t>Abstract</w:t>
      </w:r>
      <w:r w:rsidR="001756D7">
        <w:rPr>
          <w:sz w:val="24"/>
          <w:szCs w:val="24"/>
        </w:rPr>
        <w:t xml:space="preserve"> - </w:t>
      </w:r>
      <w:r w:rsidR="0001354A" w:rsidRPr="001756D7">
        <w:rPr>
          <w:rFonts w:eastAsia="Calibri"/>
          <w:sz w:val="24"/>
          <w:szCs w:val="24"/>
          <w:lang w:eastAsia="zh-CN" w:bidi="ar"/>
        </w:rPr>
        <w:t xml:space="preserve">In today's fast-paced world, online dating platforms like Tinder have become increasingly popular, offering individuals a convenient way to meet potential partners. However, navigating the vast array of profiles to find meaningful connections can be overwhelming. This project aims to enhance the user experience on Tinder-like platforms by leveraging machine learning techniques to predict potential matches. By analyzing user profiles, preferences, and interaction patterns, our model seeks to accurately recommend matches tailored to each user's interests and preferences. The project involves data collection, preprocessing, and the implementation of a cosine similarity-based recommendation system. We use Firebase for database management to ensure efficient storage and retrieval of user data. The resulting system offers users personalized recommendations based on their profiles and preferences, increasing the likelihood of meaningful </w:t>
      </w:r>
      <w:proofErr w:type="gramStart"/>
      <w:r w:rsidR="0001354A" w:rsidRPr="001756D7">
        <w:rPr>
          <w:rFonts w:eastAsia="Calibri"/>
          <w:sz w:val="24"/>
          <w:szCs w:val="24"/>
          <w:lang w:eastAsia="zh-CN" w:bidi="ar"/>
        </w:rPr>
        <w:t>connections</w:t>
      </w:r>
      <w:proofErr w:type="gramEnd"/>
      <w:r w:rsidR="0001354A" w:rsidRPr="001756D7">
        <w:rPr>
          <w:rFonts w:eastAsia="Calibri"/>
          <w:sz w:val="24"/>
          <w:szCs w:val="24"/>
          <w:lang w:eastAsia="zh-CN" w:bidi="ar"/>
        </w:rPr>
        <w:t xml:space="preserve"> and improving overall user satisfaction. Through this project, we demonstrate the potential of machine learning to enhance online dating experiences and pave the way for future advancements in matchmaking technology.</w:t>
      </w:r>
    </w:p>
    <w:p w14:paraId="55F1A7FB" w14:textId="77777777" w:rsidR="007258BC" w:rsidRPr="001756D7" w:rsidRDefault="007258BC" w:rsidP="001756D7">
      <w:pPr>
        <w:spacing w:after="160" w:line="360" w:lineRule="auto"/>
        <w:jc w:val="both"/>
        <w:rPr>
          <w:i/>
          <w:iCs/>
          <w:sz w:val="24"/>
          <w:szCs w:val="24"/>
        </w:rPr>
      </w:pPr>
    </w:p>
    <w:p w14:paraId="793F7935" w14:textId="77777777" w:rsidR="004B6325" w:rsidRPr="0005027F" w:rsidRDefault="00000000" w:rsidP="001756D7">
      <w:pPr>
        <w:pStyle w:val="Heading1"/>
        <w:spacing w:line="360" w:lineRule="auto"/>
        <w:jc w:val="both"/>
        <w:rPr>
          <w:b/>
          <w:bCs/>
          <w:sz w:val="28"/>
          <w:szCs w:val="28"/>
        </w:rPr>
      </w:pPr>
      <w:r w:rsidRPr="0005027F">
        <w:rPr>
          <w:b/>
          <w:bCs/>
          <w:sz w:val="28"/>
          <w:szCs w:val="28"/>
        </w:rPr>
        <w:t xml:space="preserve">Introduction </w:t>
      </w:r>
    </w:p>
    <w:p w14:paraId="24AE4EA9" w14:textId="7DC28417" w:rsidR="001756D7" w:rsidRDefault="00C17CDF" w:rsidP="001756D7">
      <w:pPr>
        <w:spacing w:after="160" w:line="360" w:lineRule="auto"/>
        <w:jc w:val="both"/>
        <w:rPr>
          <w:rFonts w:eastAsia="Calibri"/>
          <w:sz w:val="24"/>
          <w:szCs w:val="24"/>
          <w:lang w:eastAsia="zh-CN"/>
        </w:rPr>
      </w:pPr>
      <w:r w:rsidRPr="001756D7">
        <w:rPr>
          <w:rFonts w:eastAsia="Calibri"/>
          <w:sz w:val="24"/>
          <w:szCs w:val="24"/>
          <w:lang w:eastAsia="zh-CN"/>
        </w:rPr>
        <w:t>The advent of online dating platforms has revolutionized the way people connect and form relationships in the digital age. Among these platforms, Tinder stands out as a pioneering force, reshaping the landscape of modern romance since its inception in 2012. With its innovative swipe-based interface and massive user base, Tinder has become synonymous with online dating, influencing cultural norms and societal perceptions of relationships.</w:t>
      </w:r>
    </w:p>
    <w:p w14:paraId="36468CEC" w14:textId="77777777" w:rsidR="00160E06" w:rsidRPr="00160E06" w:rsidRDefault="00160E06" w:rsidP="001756D7">
      <w:pPr>
        <w:spacing w:after="160" w:line="360" w:lineRule="auto"/>
        <w:jc w:val="both"/>
        <w:rPr>
          <w:rFonts w:eastAsia="Calibri"/>
          <w:sz w:val="6"/>
          <w:szCs w:val="6"/>
          <w:lang w:eastAsia="zh-CN"/>
        </w:rPr>
      </w:pPr>
    </w:p>
    <w:p w14:paraId="50E62C29" w14:textId="4DCE488F" w:rsidR="00C17CDF" w:rsidRPr="001756D7" w:rsidRDefault="001756D7" w:rsidP="001756D7">
      <w:pPr>
        <w:spacing w:after="160" w:line="360" w:lineRule="auto"/>
        <w:jc w:val="both"/>
        <w:rPr>
          <w:rFonts w:eastAsia="Calibri"/>
          <w:sz w:val="24"/>
          <w:szCs w:val="24"/>
          <w:lang w:eastAsia="zh-CN"/>
        </w:rPr>
      </w:pPr>
      <w:r w:rsidRPr="001756D7">
        <w:rPr>
          <w:rFonts w:eastAsia="Calibri"/>
          <w:sz w:val="24"/>
          <w:szCs w:val="24"/>
          <w:lang w:eastAsia="zh-CN"/>
        </w:rPr>
        <w:t>Considering</w:t>
      </w:r>
      <w:r w:rsidR="00C17CDF" w:rsidRPr="001756D7">
        <w:rPr>
          <w:rFonts w:eastAsia="Calibri"/>
          <w:sz w:val="24"/>
          <w:szCs w:val="24"/>
          <w:lang w:eastAsia="zh-CN"/>
        </w:rPr>
        <w:t xml:space="preserve"> Tinder's widespread popularity and its significant impact on dating culture, there arises a compelling opportunity to enhance the platform's functionality and user experience through advanced technological interventions. This project seeks to address this opportunity by employing machine learning techniques to predict potential matches on Tinder. By leveraging algorithms such as cosine similarity, the project aims to provide users with personalized recommendations tailored to their preferences and interests.</w:t>
      </w:r>
    </w:p>
    <w:p w14:paraId="093CF861" w14:textId="4B99015E" w:rsidR="00C17CDF" w:rsidRDefault="00C17CDF" w:rsidP="001756D7">
      <w:pPr>
        <w:spacing w:after="160" w:line="360" w:lineRule="auto"/>
        <w:jc w:val="both"/>
        <w:rPr>
          <w:rFonts w:eastAsia="Calibri"/>
          <w:sz w:val="24"/>
          <w:szCs w:val="24"/>
          <w:lang w:eastAsia="zh-CN"/>
        </w:rPr>
      </w:pPr>
      <w:r w:rsidRPr="001756D7">
        <w:rPr>
          <w:rFonts w:eastAsia="Calibri"/>
          <w:sz w:val="24"/>
          <w:szCs w:val="24"/>
          <w:lang w:eastAsia="zh-CN"/>
        </w:rPr>
        <w:t xml:space="preserve">The objectives of the project are multi-faceted, encompassing the enhancement of user engagement, the facilitation of meaningful connections, and the optimization of the matchmaking process. Through rigorous data analysis, feature engineering, and algorithm </w:t>
      </w:r>
      <w:r w:rsidRPr="001756D7">
        <w:rPr>
          <w:rFonts w:eastAsia="Calibri"/>
          <w:sz w:val="24"/>
          <w:szCs w:val="24"/>
          <w:lang w:eastAsia="zh-CN"/>
        </w:rPr>
        <w:lastRenderedPageBreak/>
        <w:t>implementation, the project endeavors to refine the accuracy and effectiveness of match predictions on Tinder-like platforms.</w:t>
      </w:r>
    </w:p>
    <w:p w14:paraId="014EEEDD" w14:textId="77777777" w:rsidR="00160E06" w:rsidRPr="00160E06" w:rsidRDefault="00160E06" w:rsidP="001756D7">
      <w:pPr>
        <w:spacing w:after="160" w:line="360" w:lineRule="auto"/>
        <w:jc w:val="both"/>
        <w:rPr>
          <w:rFonts w:eastAsia="Calibri"/>
          <w:sz w:val="8"/>
          <w:szCs w:val="8"/>
          <w:lang w:eastAsia="zh-CN"/>
        </w:rPr>
      </w:pPr>
    </w:p>
    <w:p w14:paraId="1C81DB7E" w14:textId="03115398" w:rsidR="004B6325" w:rsidRDefault="00C17CDF" w:rsidP="001756D7">
      <w:pPr>
        <w:spacing w:after="160" w:line="360" w:lineRule="auto"/>
        <w:jc w:val="both"/>
        <w:rPr>
          <w:rFonts w:eastAsia="Calibri"/>
          <w:sz w:val="24"/>
          <w:szCs w:val="24"/>
          <w:lang w:eastAsia="zh-CN"/>
        </w:rPr>
      </w:pPr>
      <w:r w:rsidRPr="001756D7">
        <w:rPr>
          <w:rFonts w:eastAsia="Calibri"/>
          <w:sz w:val="24"/>
          <w:szCs w:val="24"/>
          <w:lang w:eastAsia="zh-CN"/>
        </w:rPr>
        <w:t>This introduction sets the stage for a comprehensive exploration of the project's objectives, methodologies, and outcomes. By delving into the intricacies of machine learning-based matchmaking and its implications for online dating, this project seeks to contribute to the ongoing evolution of digital romance in the 21st century.</w:t>
      </w:r>
    </w:p>
    <w:p w14:paraId="36A5EA9D" w14:textId="77777777" w:rsidR="007258BC" w:rsidRPr="0005027F" w:rsidRDefault="007258BC" w:rsidP="001756D7">
      <w:pPr>
        <w:spacing w:after="160" w:line="360" w:lineRule="auto"/>
        <w:jc w:val="both"/>
        <w:rPr>
          <w:rFonts w:eastAsia="Calibri"/>
          <w:sz w:val="8"/>
          <w:szCs w:val="8"/>
          <w:lang w:eastAsia="zh-CN"/>
        </w:rPr>
      </w:pPr>
    </w:p>
    <w:p w14:paraId="3CCE33E9" w14:textId="77777777" w:rsidR="004B6325" w:rsidRPr="0005027F" w:rsidRDefault="00000000" w:rsidP="001756D7">
      <w:pPr>
        <w:pStyle w:val="Heading1"/>
        <w:spacing w:line="360" w:lineRule="auto"/>
        <w:jc w:val="both"/>
        <w:rPr>
          <w:b/>
          <w:bCs/>
          <w:sz w:val="28"/>
          <w:szCs w:val="28"/>
        </w:rPr>
      </w:pPr>
      <w:r w:rsidRPr="0005027F">
        <w:rPr>
          <w:b/>
          <w:bCs/>
          <w:sz w:val="28"/>
          <w:szCs w:val="28"/>
        </w:rPr>
        <w:t>RELATED WORK</w:t>
      </w:r>
    </w:p>
    <w:p w14:paraId="4DAA41E4" w14:textId="0DFEA1F7" w:rsidR="004B6325" w:rsidRDefault="00C17CDF" w:rsidP="001756D7">
      <w:pPr>
        <w:pStyle w:val="BodyText"/>
        <w:spacing w:line="360" w:lineRule="auto"/>
        <w:rPr>
          <w:sz w:val="24"/>
          <w:szCs w:val="24"/>
          <w:lang w:val="en-IN"/>
        </w:rPr>
      </w:pPr>
      <w:r w:rsidRPr="001756D7">
        <w:rPr>
          <w:sz w:val="24"/>
          <w:szCs w:val="24"/>
          <w:lang w:val="en-IN"/>
        </w:rPr>
        <w:t xml:space="preserve">A comprehensive review of literature reveals a plethora of research efforts focused on improving matchmaking algorithms and enhancing user experiences in online dating platforms. Notably, the study by Anderson and Lee (2017) explored the role of demographic information and user preferences in refining match recommendations. Their research highlighted the significance of demographic diversity and personalized preferences in increasing user engagement and satisfaction. Similarly, the work of Wang et al. (2019) investigated the integration of social network analysis techniques with machine learning algorithms to infer user preferences and social interactions for more accurate matchmaking. Their findings underscored the importance of considering social connections and network dynamics in enhancing matchmaking outcomes. Furthermore, recent studies by Kim et al. (2021) and Gupta et al. (2022) have examined the impact of user-generated content and behavioural </w:t>
      </w:r>
      <w:r w:rsidRPr="001756D7">
        <w:rPr>
          <w:sz w:val="24"/>
          <w:szCs w:val="24"/>
          <w:lang w:val="en-IN"/>
        </w:rPr>
        <w:t>data on matchmaking performance. These studies have shed light on the potential of leveraging diverse data sources and advanced machine learning models to improve the effectiveness of matchmaking algorithms in online dating platforms. Building upon these insights, our research aims to contribute to the existing body of knowledge by employing cosine similarity-based techniques to predict Tinder matches with enhanced accuracy and efficiency.</w:t>
      </w:r>
    </w:p>
    <w:p w14:paraId="7D7DDCE7" w14:textId="77777777" w:rsidR="00D140C8" w:rsidRPr="0005027F" w:rsidRDefault="00D140C8" w:rsidP="001756D7">
      <w:pPr>
        <w:pStyle w:val="BodyText"/>
        <w:spacing w:line="360" w:lineRule="auto"/>
        <w:rPr>
          <w:sz w:val="8"/>
          <w:szCs w:val="8"/>
          <w:lang w:val="en-IN"/>
        </w:rPr>
      </w:pPr>
    </w:p>
    <w:p w14:paraId="17AEB646" w14:textId="77777777" w:rsidR="004B6325" w:rsidRPr="0005027F" w:rsidRDefault="00000000" w:rsidP="001756D7">
      <w:pPr>
        <w:pStyle w:val="Heading1"/>
        <w:spacing w:line="360" w:lineRule="auto"/>
        <w:jc w:val="left"/>
        <w:rPr>
          <w:b/>
          <w:bCs/>
          <w:sz w:val="28"/>
          <w:szCs w:val="28"/>
        </w:rPr>
      </w:pPr>
      <w:r w:rsidRPr="0005027F">
        <w:rPr>
          <w:b/>
          <w:bCs/>
          <w:sz w:val="28"/>
          <w:szCs w:val="28"/>
        </w:rPr>
        <w:t xml:space="preserve">PROPOSED METHODOLOGY </w:t>
      </w:r>
    </w:p>
    <w:p w14:paraId="26F06F35" w14:textId="77777777" w:rsidR="00C17CDF" w:rsidRPr="001756D7" w:rsidRDefault="00C17CDF" w:rsidP="001756D7">
      <w:pPr>
        <w:spacing w:line="360" w:lineRule="auto"/>
        <w:jc w:val="both"/>
        <w:rPr>
          <w:sz w:val="24"/>
          <w:szCs w:val="24"/>
          <w:lang w:val="en-IN" w:eastAsia="en-IN"/>
        </w:rPr>
      </w:pPr>
      <w:r w:rsidRPr="001756D7">
        <w:rPr>
          <w:sz w:val="24"/>
          <w:szCs w:val="24"/>
          <w:lang w:val="en-IN" w:eastAsia="en-IN"/>
        </w:rPr>
        <w:t>Our proposed methodology revolves around leveraging cosine similarity as a primary technique to identify similar interests among Tinder users. Cosine similarity, a widely used metric in information retrieval and recommendation systems, measures the similarity between two vectors by calculating the cosine of the angle between them. In our project context, we utilize cosine similarity to quantify the similarity of interests between user profiles.</w:t>
      </w:r>
    </w:p>
    <w:p w14:paraId="70E6FDB9" w14:textId="77777777" w:rsidR="00C17CDF" w:rsidRPr="001756D7" w:rsidRDefault="00C17CDF" w:rsidP="001756D7">
      <w:pPr>
        <w:spacing w:line="360" w:lineRule="auto"/>
        <w:jc w:val="both"/>
        <w:rPr>
          <w:sz w:val="24"/>
          <w:szCs w:val="24"/>
          <w:lang w:val="en-IN" w:eastAsia="en-IN"/>
        </w:rPr>
      </w:pPr>
    </w:p>
    <w:p w14:paraId="71983519" w14:textId="5DF709D1" w:rsidR="00C17CDF" w:rsidRPr="001756D7" w:rsidRDefault="00C17CDF" w:rsidP="001756D7">
      <w:pPr>
        <w:spacing w:line="360" w:lineRule="auto"/>
        <w:jc w:val="both"/>
        <w:rPr>
          <w:sz w:val="24"/>
          <w:szCs w:val="24"/>
          <w:lang w:val="en-IN" w:eastAsia="en-IN"/>
        </w:rPr>
      </w:pPr>
      <w:r w:rsidRPr="001756D7">
        <w:rPr>
          <w:sz w:val="24"/>
          <w:szCs w:val="24"/>
          <w:lang w:val="en-IN" w:eastAsia="en-IN"/>
        </w:rPr>
        <w:t>To begin, we undertake data preprocessing, involving the collection and cleaning of user data, including demographic information, interests, and preferences. This process ensures data consistency by handling missing values and standardizing formats. Following data preprocessing, we extract relevant features from the cleaned data, with a particular emphasis on user interests. This feature extraction step transforms textual data into numerical representations suitable for cosine similarity calculations.</w:t>
      </w:r>
    </w:p>
    <w:p w14:paraId="7739FA36" w14:textId="77777777" w:rsidR="00C17CDF" w:rsidRPr="001756D7" w:rsidRDefault="00C17CDF" w:rsidP="001756D7">
      <w:pPr>
        <w:spacing w:line="360" w:lineRule="auto"/>
        <w:jc w:val="both"/>
        <w:rPr>
          <w:sz w:val="24"/>
          <w:szCs w:val="24"/>
          <w:lang w:val="en-IN" w:eastAsia="en-IN"/>
        </w:rPr>
      </w:pPr>
      <w:r w:rsidRPr="001756D7">
        <w:rPr>
          <w:sz w:val="24"/>
          <w:szCs w:val="24"/>
          <w:lang w:val="en-IN" w:eastAsia="en-IN"/>
        </w:rPr>
        <w:lastRenderedPageBreak/>
        <w:t>With the extracted features in hand, we proceed to calculate cosine similarity scores between pairs of user profiles. This computation involves determining the cosine of the angle between the feature vectors representing each user's interests. Subsequently, we establish a threshold based on the cosine similarity scores to determine the level of similarity required for two profiles to be considered potential matches. Profiles surpassing this threshold are identified as having sufficiently similar interests.</w:t>
      </w:r>
    </w:p>
    <w:p w14:paraId="0640ECD2" w14:textId="77777777" w:rsidR="00C17CDF" w:rsidRPr="001756D7" w:rsidRDefault="00C17CDF" w:rsidP="001756D7">
      <w:pPr>
        <w:spacing w:line="360" w:lineRule="auto"/>
        <w:jc w:val="both"/>
        <w:rPr>
          <w:sz w:val="24"/>
          <w:szCs w:val="24"/>
          <w:lang w:val="en-IN" w:eastAsia="en-IN"/>
        </w:rPr>
      </w:pPr>
    </w:p>
    <w:p w14:paraId="1BD51396" w14:textId="03C9E9DE" w:rsidR="004B6325" w:rsidRPr="001756D7" w:rsidRDefault="00C17CDF" w:rsidP="001756D7">
      <w:pPr>
        <w:spacing w:line="360" w:lineRule="auto"/>
        <w:jc w:val="both"/>
        <w:rPr>
          <w:sz w:val="24"/>
          <w:szCs w:val="24"/>
          <w:lang w:val="en-IN" w:eastAsia="en-IN"/>
        </w:rPr>
      </w:pPr>
      <w:r w:rsidRPr="001756D7">
        <w:rPr>
          <w:sz w:val="24"/>
          <w:szCs w:val="24"/>
          <w:lang w:val="en-IN" w:eastAsia="en-IN"/>
        </w:rPr>
        <w:t xml:space="preserve">Finally, we utilize the cosine similarity scores to generate match recommendations for each user. Profiles meeting or exceeding the similarity threshold are recommended as potential matches, thereby enhancing the likelihood of meaningful connections. By employing cosine similarity as our primary methodology, we aim to provide Tinder users with accurate and personalized match recommendations based on shared interests, ultimately improving the efficiency of </w:t>
      </w:r>
      <w:proofErr w:type="gramStart"/>
      <w:r w:rsidRPr="001756D7">
        <w:rPr>
          <w:sz w:val="24"/>
          <w:szCs w:val="24"/>
          <w:lang w:val="en-IN" w:eastAsia="en-IN"/>
        </w:rPr>
        <w:t>matchmaking</w:t>
      </w:r>
      <w:proofErr w:type="gramEnd"/>
      <w:r w:rsidRPr="001756D7">
        <w:rPr>
          <w:sz w:val="24"/>
          <w:szCs w:val="24"/>
          <w:lang w:val="en-IN" w:eastAsia="en-IN"/>
        </w:rPr>
        <w:t xml:space="preserve"> and enhancing the overall user experience on the platform.</w:t>
      </w:r>
    </w:p>
    <w:p w14:paraId="391673E9" w14:textId="741D9840" w:rsidR="004B6325" w:rsidRPr="001756D7" w:rsidRDefault="004B6325" w:rsidP="001756D7">
      <w:pPr>
        <w:spacing w:line="360" w:lineRule="auto"/>
        <w:jc w:val="left"/>
        <w:rPr>
          <w:sz w:val="24"/>
          <w:szCs w:val="24"/>
          <w:lang w:val="en-IN" w:eastAsia="en-IN"/>
        </w:rPr>
      </w:pPr>
    </w:p>
    <w:p w14:paraId="2D6987AA" w14:textId="7A5D6DB2" w:rsidR="004B6325" w:rsidRPr="0005027F" w:rsidRDefault="00C17CDF" w:rsidP="001756D7">
      <w:pPr>
        <w:pStyle w:val="Heading1"/>
        <w:numPr>
          <w:ilvl w:val="0"/>
          <w:numId w:val="8"/>
        </w:numPr>
        <w:tabs>
          <w:tab w:val="left" w:pos="576"/>
        </w:tabs>
        <w:spacing w:line="360" w:lineRule="auto"/>
        <w:jc w:val="left"/>
        <w:rPr>
          <w:b/>
          <w:bCs/>
          <w:i/>
          <w:iCs/>
          <w:sz w:val="24"/>
          <w:szCs w:val="24"/>
        </w:rPr>
      </w:pPr>
      <w:r w:rsidRPr="0005027F">
        <w:rPr>
          <w:b/>
          <w:bCs/>
          <w:i/>
          <w:iCs/>
          <w:sz w:val="24"/>
          <w:szCs w:val="24"/>
        </w:rPr>
        <w:t>Cosine Similarity Calculation</w:t>
      </w:r>
    </w:p>
    <w:p w14:paraId="4ED0BFB4" w14:textId="3566BC70" w:rsidR="004B6325" w:rsidRPr="001756D7" w:rsidRDefault="00000000" w:rsidP="001756D7">
      <w:pPr>
        <w:pStyle w:val="NormalWeb"/>
        <w:spacing w:line="360" w:lineRule="auto"/>
        <w:contextualSpacing/>
        <w:jc w:val="both"/>
      </w:pPr>
      <w:r w:rsidRPr="001756D7">
        <w:rPr>
          <w:rFonts w:ascii="Calibri" w:hAnsi="Calibri" w:cs="Calibri"/>
        </w:rPr>
        <w:t xml:space="preserve"> </w:t>
      </w:r>
      <w:r w:rsidR="00C17CDF" w:rsidRPr="001756D7">
        <w:t xml:space="preserve">In our project, the foundation of our matchmaking system lies in the calculation of cosine similarity scores. Cosine similarity serves as a pivotal metric for quantifying the likeness between user profiles, facilitating the identification of potential matches based on shared interests and preferences. This method entails representing each user's attributes </w:t>
      </w:r>
      <w:r w:rsidR="00C17CDF" w:rsidRPr="001756D7">
        <w:t>and inclinations as profile vectors and subsequently computing the cosine similarity between these vectors. By leveraging this approach, we aim to provide users with a streamlined and efficient means of evaluating the compatibility of potential matches. Through the computation of cosine similarity scores, our system can discern the degree of resemblance between different user profiles, enabling the prioritization of profiles with higher similarity scores as more promising matches. This methodology not only simplifies the matchmaking process but also enhances the accuracy and relevance of match recommendations, thereby fostering more meaningful connections among users.</w:t>
      </w:r>
      <w:r w:rsidRPr="001756D7">
        <w:t xml:space="preserve"> </w:t>
      </w:r>
    </w:p>
    <w:p w14:paraId="2A2D9109" w14:textId="77777777" w:rsidR="004B6325" w:rsidRPr="001756D7" w:rsidRDefault="004B6325" w:rsidP="001756D7">
      <w:pPr>
        <w:pStyle w:val="NormalWeb"/>
        <w:spacing w:line="360" w:lineRule="auto"/>
        <w:contextualSpacing/>
      </w:pPr>
    </w:p>
    <w:p w14:paraId="3121D685" w14:textId="6847F2DA" w:rsidR="004B6325" w:rsidRPr="00D140C8" w:rsidRDefault="00C17CDF" w:rsidP="001756D7">
      <w:pPr>
        <w:pStyle w:val="NormalWeb"/>
        <w:numPr>
          <w:ilvl w:val="0"/>
          <w:numId w:val="8"/>
        </w:numPr>
        <w:spacing w:after="240" w:line="360" w:lineRule="auto"/>
        <w:rPr>
          <w:b/>
          <w:bCs/>
          <w:i/>
          <w:iCs/>
        </w:rPr>
      </w:pPr>
      <w:r w:rsidRPr="00D140C8">
        <w:rPr>
          <w:b/>
          <w:bCs/>
          <w:i/>
          <w:iCs/>
        </w:rPr>
        <w:t>Match Recommendation Generation</w:t>
      </w:r>
    </w:p>
    <w:p w14:paraId="09913CDB" w14:textId="11021F82" w:rsidR="004B6325" w:rsidRPr="001756D7" w:rsidRDefault="00C17CDF" w:rsidP="001756D7">
      <w:pPr>
        <w:shd w:val="clear" w:color="auto" w:fill="FFFFFF"/>
        <w:spacing w:after="192" w:line="360" w:lineRule="auto"/>
        <w:jc w:val="both"/>
        <w:rPr>
          <w:color w:val="252525"/>
          <w:sz w:val="24"/>
          <w:szCs w:val="24"/>
          <w:lang w:val="en-IN"/>
        </w:rPr>
      </w:pPr>
      <w:r w:rsidRPr="001756D7">
        <w:rPr>
          <w:color w:val="252525"/>
          <w:sz w:val="24"/>
          <w:szCs w:val="24"/>
          <w:lang w:val="en-IN"/>
        </w:rPr>
        <w:t xml:space="preserve">Once cosine similarity scores have been computed, our project proceeds to the generation of match recommendations tailored to each user's preferences. This process involves curating a personalized list of potential matches by selecting profiles with the highest cosine similarity scores and presenting them to users via their dashboard or interface. By harnessing the power of cosine similarity, we endeavor to deliver match suggestions that closely align with each user's unique preferences and criteria, thereby maximizing the likelihood of successful connections. Moreover, our system incorporates advanced personalization features to further refine match recommendations, </w:t>
      </w:r>
      <w:proofErr w:type="gramStart"/>
      <w:r w:rsidRPr="001756D7">
        <w:rPr>
          <w:color w:val="252525"/>
          <w:sz w:val="24"/>
          <w:szCs w:val="24"/>
          <w:lang w:val="en-IN"/>
        </w:rPr>
        <w:t>taking into account</w:t>
      </w:r>
      <w:proofErr w:type="gramEnd"/>
      <w:r w:rsidRPr="001756D7">
        <w:rPr>
          <w:color w:val="252525"/>
          <w:sz w:val="24"/>
          <w:szCs w:val="24"/>
          <w:lang w:val="en-IN"/>
        </w:rPr>
        <w:t xml:space="preserve"> factors such as past interactions, feedback, and user behavior patterns. Through continuous refinement </w:t>
      </w:r>
      <w:r w:rsidRPr="001756D7">
        <w:rPr>
          <w:color w:val="252525"/>
          <w:sz w:val="24"/>
          <w:szCs w:val="24"/>
          <w:lang w:val="en-IN"/>
        </w:rPr>
        <w:lastRenderedPageBreak/>
        <w:t>and optimization, we aim to enhance the overall quality and relevance of match suggestions, ultimately enriching the user experience and fostering long-lasting relationships.</w:t>
      </w:r>
    </w:p>
    <w:p w14:paraId="3F3EBA32" w14:textId="1F5CF428" w:rsidR="004B6325" w:rsidRPr="0005027F" w:rsidRDefault="00C17CDF" w:rsidP="001756D7">
      <w:pPr>
        <w:pStyle w:val="NormalWeb"/>
        <w:numPr>
          <w:ilvl w:val="0"/>
          <w:numId w:val="8"/>
        </w:numPr>
        <w:spacing w:line="360" w:lineRule="auto"/>
        <w:rPr>
          <w:b/>
          <w:bCs/>
          <w:i/>
          <w:iCs/>
          <w:color w:val="252525"/>
        </w:rPr>
      </w:pPr>
      <w:r w:rsidRPr="0005027F">
        <w:rPr>
          <w:b/>
          <w:bCs/>
          <w:i/>
          <w:iCs/>
          <w:color w:val="252525"/>
        </w:rPr>
        <w:t>Matchmaking Performance Evaluation</w:t>
      </w:r>
    </w:p>
    <w:p w14:paraId="3DF20FC8" w14:textId="65342E4D" w:rsidR="00C17CDF" w:rsidRPr="001756D7" w:rsidRDefault="00C17CDF" w:rsidP="001756D7">
      <w:pPr>
        <w:pStyle w:val="NormalWeb"/>
        <w:spacing w:line="360" w:lineRule="auto"/>
        <w:jc w:val="both"/>
        <w:rPr>
          <w:color w:val="252525"/>
        </w:rPr>
      </w:pPr>
      <w:r w:rsidRPr="001756D7">
        <w:rPr>
          <w:color w:val="252525"/>
        </w:rPr>
        <w:t>We begin by evaluating the performance of our matchmaking system in generating match recommendations for users. To assess the effectiveness of the system, we measure key metrics such as precision, recall, and accuracy. Precision measures the proportion of relevant matches among all recommended matches, while recall quantifies the proportion of relevant matches that were successfully retrieved by the system. Accuracy provides an overall measure of the correctness of match recommendations.</w:t>
      </w:r>
    </w:p>
    <w:p w14:paraId="6479F4CA" w14:textId="0A5453E3" w:rsidR="004B6325" w:rsidRPr="001756D7" w:rsidRDefault="00C17CDF" w:rsidP="001756D7">
      <w:pPr>
        <w:pStyle w:val="NormalWeb"/>
        <w:spacing w:line="360" w:lineRule="auto"/>
        <w:jc w:val="both"/>
        <w:rPr>
          <w:color w:val="252525"/>
        </w:rPr>
      </w:pPr>
      <w:r w:rsidRPr="001756D7">
        <w:rPr>
          <w:color w:val="252525"/>
        </w:rPr>
        <w:t>Additionally, we conduct user surveys and feedback sessions to gather insights into user satisfaction and preferences regarding the recommended matches. Users are asked to rate the relevance and compatibility of the suggested matches based on their own experiences and interactions.</w:t>
      </w:r>
    </w:p>
    <w:p w14:paraId="35B0E76A" w14:textId="0A161A1C" w:rsidR="004B6325" w:rsidRPr="0005027F" w:rsidRDefault="00C17CDF" w:rsidP="001756D7">
      <w:pPr>
        <w:pStyle w:val="NormalWeb"/>
        <w:numPr>
          <w:ilvl w:val="0"/>
          <w:numId w:val="8"/>
        </w:numPr>
        <w:spacing w:line="360" w:lineRule="auto"/>
        <w:rPr>
          <w:b/>
          <w:bCs/>
          <w:i/>
          <w:iCs/>
          <w:color w:val="252525"/>
        </w:rPr>
      </w:pPr>
      <w:r w:rsidRPr="0005027F">
        <w:rPr>
          <w:b/>
          <w:bCs/>
          <w:i/>
          <w:iCs/>
          <w:color w:val="252525"/>
        </w:rPr>
        <w:t>Analysis of Match Recommendations</w:t>
      </w:r>
    </w:p>
    <w:p w14:paraId="5AE2636B" w14:textId="3A0CEA1F" w:rsidR="00160E06" w:rsidRDefault="00672223" w:rsidP="001756D7">
      <w:pPr>
        <w:pStyle w:val="NormalWeb"/>
        <w:spacing w:line="360" w:lineRule="auto"/>
        <w:contextualSpacing/>
        <w:jc w:val="both"/>
        <w:rPr>
          <w:color w:val="252525"/>
        </w:rPr>
      </w:pPr>
      <w:r w:rsidRPr="001756D7">
        <w:rPr>
          <w:color w:val="252525"/>
        </w:rPr>
        <w:t xml:space="preserve">Through a detailed analysis of the match recommendations generated by our system, we aim to identify patterns, trends, and areas for improvement. We examine factors such as the diversity of recommended profiles, the distribution of similarity scores, and the impact of user preferences on match outcomes. By analyzing </w:t>
      </w:r>
      <w:r w:rsidRPr="001756D7">
        <w:rPr>
          <w:color w:val="252525"/>
        </w:rPr>
        <w:t>these aspects, we gain valuable insights into the strengths and limitations of our matchmaking algorithm.</w:t>
      </w:r>
    </w:p>
    <w:p w14:paraId="39AD70D4" w14:textId="77777777" w:rsidR="00160E06" w:rsidRPr="001756D7" w:rsidRDefault="00160E06" w:rsidP="001756D7">
      <w:pPr>
        <w:pStyle w:val="NormalWeb"/>
        <w:spacing w:line="360" w:lineRule="auto"/>
        <w:contextualSpacing/>
        <w:jc w:val="both"/>
        <w:rPr>
          <w:color w:val="252525"/>
        </w:rPr>
      </w:pPr>
    </w:p>
    <w:p w14:paraId="240CC896" w14:textId="0BB5E0AB" w:rsidR="004B6325" w:rsidRPr="001756D7" w:rsidRDefault="00672223" w:rsidP="001756D7">
      <w:pPr>
        <w:pStyle w:val="NormalWeb"/>
        <w:spacing w:line="360" w:lineRule="auto"/>
        <w:contextualSpacing/>
        <w:jc w:val="both"/>
        <w:rPr>
          <w:color w:val="252525"/>
        </w:rPr>
      </w:pPr>
      <w:r w:rsidRPr="001756D7">
        <w:rPr>
          <w:color w:val="252525"/>
        </w:rPr>
        <w:t>Furthermore, we explore the impact of user feedback and engagement on the performance of the matchmaking system. We analyze how users interact with the recommended matches, including the frequency of profile views, likes, and message exchanges. This analysis helps us understand user behavior and preferences, enabling us to refine the matchmaking algorithm and enhance the relevance of match recommendations.</w:t>
      </w:r>
    </w:p>
    <w:p w14:paraId="5FB48A6E" w14:textId="288ACB63" w:rsidR="00672223" w:rsidRPr="0005027F" w:rsidRDefault="00672223" w:rsidP="00160E06">
      <w:pPr>
        <w:numPr>
          <w:ilvl w:val="0"/>
          <w:numId w:val="8"/>
        </w:numPr>
        <w:spacing w:line="360" w:lineRule="auto"/>
        <w:jc w:val="both"/>
        <w:rPr>
          <w:b/>
          <w:bCs/>
          <w:sz w:val="24"/>
          <w:szCs w:val="24"/>
          <w:lang w:val="en-IN" w:eastAsia="en-IN"/>
        </w:rPr>
      </w:pPr>
      <w:r w:rsidRPr="0005027F">
        <w:rPr>
          <w:b/>
          <w:bCs/>
          <w:sz w:val="24"/>
          <w:szCs w:val="24"/>
        </w:rPr>
        <w:t>Discussion of Findings</w:t>
      </w:r>
    </w:p>
    <w:p w14:paraId="4F214822" w14:textId="77777777" w:rsidR="00160E06" w:rsidRPr="00160E06" w:rsidRDefault="00160E06" w:rsidP="00160E06">
      <w:pPr>
        <w:spacing w:line="360" w:lineRule="auto"/>
        <w:ind w:left="720"/>
        <w:jc w:val="both"/>
        <w:rPr>
          <w:b/>
          <w:bCs/>
          <w:sz w:val="24"/>
          <w:szCs w:val="24"/>
          <w:lang w:val="en-IN" w:eastAsia="en-IN"/>
        </w:rPr>
      </w:pPr>
    </w:p>
    <w:p w14:paraId="3BE6BD49" w14:textId="4AD91731" w:rsidR="00672223" w:rsidRDefault="00672223" w:rsidP="00160E06">
      <w:pPr>
        <w:spacing w:line="360" w:lineRule="auto"/>
        <w:ind w:left="360"/>
        <w:jc w:val="both"/>
        <w:rPr>
          <w:color w:val="000000"/>
          <w:sz w:val="24"/>
          <w:szCs w:val="24"/>
        </w:rPr>
      </w:pPr>
      <w:r w:rsidRPr="001756D7">
        <w:rPr>
          <w:color w:val="000000"/>
          <w:sz w:val="24"/>
          <w:szCs w:val="24"/>
        </w:rPr>
        <w:t>Based on the results and analysis of our matchmaking system, we discuss the implications for improving user experience and system performance. We highlight key findings, challenges, and opportunities for future research and development. Additionally, we discuss potential enhancements to the matchmaking algorithm, such as incorporating machine learning techniques to adaptively adjust match recommendations based on user feedback and behavior.</w:t>
      </w:r>
    </w:p>
    <w:p w14:paraId="272EBEB9" w14:textId="77777777" w:rsidR="00160E06" w:rsidRPr="00160E06" w:rsidRDefault="00160E06" w:rsidP="00160E06">
      <w:pPr>
        <w:spacing w:line="360" w:lineRule="auto"/>
        <w:ind w:left="360"/>
        <w:jc w:val="both"/>
        <w:rPr>
          <w:color w:val="000000"/>
          <w:sz w:val="14"/>
          <w:szCs w:val="14"/>
        </w:rPr>
      </w:pPr>
    </w:p>
    <w:p w14:paraId="00DB6F0B" w14:textId="029AA268" w:rsidR="00672223" w:rsidRDefault="00672223" w:rsidP="00CA5F6F">
      <w:pPr>
        <w:pStyle w:val="NormalWeb"/>
        <w:spacing w:before="62" w:beforeAutospacing="0" w:after="0" w:afterAutospacing="0" w:line="360" w:lineRule="auto"/>
        <w:ind w:left="360" w:right="37"/>
        <w:jc w:val="both"/>
        <w:rPr>
          <w:color w:val="000000"/>
        </w:rPr>
      </w:pPr>
      <w:r w:rsidRPr="001756D7">
        <w:rPr>
          <w:color w:val="000000"/>
        </w:rPr>
        <w:t xml:space="preserve">Overall, the results and analysis presented in this section provide valuable insights into the performance and effectiveness of our matchmaking system. By evaluating the system's performance metrics, analyzing match recommendations, and discussing findings, we gain a comprehensive </w:t>
      </w:r>
      <w:r w:rsidRPr="001756D7">
        <w:rPr>
          <w:color w:val="000000"/>
        </w:rPr>
        <w:lastRenderedPageBreak/>
        <w:t>understanding of the strengths and limitations of our approach, paving the way for future enhancements and optimizations.</w:t>
      </w:r>
    </w:p>
    <w:p w14:paraId="3978B530" w14:textId="77777777" w:rsidR="00CA5F6F" w:rsidRPr="00CA5F6F" w:rsidRDefault="00CA5F6F" w:rsidP="00CA5F6F">
      <w:pPr>
        <w:pStyle w:val="NormalWeb"/>
        <w:spacing w:before="62" w:beforeAutospacing="0" w:after="0" w:afterAutospacing="0" w:line="360" w:lineRule="auto"/>
        <w:ind w:left="360" w:right="37"/>
        <w:jc w:val="both"/>
        <w:rPr>
          <w:color w:val="000000"/>
        </w:rPr>
      </w:pPr>
    </w:p>
    <w:p w14:paraId="198E9BB4" w14:textId="168AD8C3" w:rsidR="00672223" w:rsidRPr="00CA5F6F" w:rsidRDefault="00672223" w:rsidP="001756D7">
      <w:pPr>
        <w:numPr>
          <w:ilvl w:val="0"/>
          <w:numId w:val="8"/>
        </w:numPr>
        <w:spacing w:line="360" w:lineRule="auto"/>
        <w:jc w:val="both"/>
        <w:rPr>
          <w:b/>
          <w:bCs/>
          <w:sz w:val="24"/>
          <w:szCs w:val="24"/>
          <w:lang w:val="en-IN" w:eastAsia="en-IN"/>
        </w:rPr>
      </w:pPr>
      <w:r w:rsidRPr="00CA5F6F">
        <w:rPr>
          <w:b/>
          <w:bCs/>
          <w:color w:val="000000"/>
          <w:sz w:val="24"/>
          <w:szCs w:val="24"/>
        </w:rPr>
        <w:t>Limitations and challenges</w:t>
      </w:r>
    </w:p>
    <w:p w14:paraId="08E9BD8F" w14:textId="77777777" w:rsidR="00672223" w:rsidRPr="001756D7" w:rsidRDefault="00672223" w:rsidP="001756D7">
      <w:pPr>
        <w:pStyle w:val="NormalWeb"/>
        <w:spacing w:before="62" w:line="360" w:lineRule="auto"/>
        <w:ind w:left="360" w:right="37"/>
        <w:jc w:val="both"/>
        <w:rPr>
          <w:color w:val="000000"/>
        </w:rPr>
      </w:pPr>
      <w:r w:rsidRPr="001756D7">
        <w:rPr>
          <w:color w:val="000000"/>
        </w:rPr>
        <w:t>While our matchmaking system shows promising results, several limitations and challenges need to be addressed to enhance its effectiveness and user satisfaction. One of the primary challenges we encountered is the lack of sufficient user data and history. Due to privacy concerns and user reluctance to share personal information, our dataset may be limited in size and diversity. This constraint hinders the system's ability to generate accurate and personalized match recommendations, as it relies heavily on user preferences, interests, and past interactions.</w:t>
      </w:r>
    </w:p>
    <w:p w14:paraId="0A19DC69" w14:textId="77777777" w:rsidR="00672223" w:rsidRPr="001756D7" w:rsidRDefault="00672223" w:rsidP="001756D7">
      <w:pPr>
        <w:pStyle w:val="NormalWeb"/>
        <w:spacing w:before="62" w:line="360" w:lineRule="auto"/>
        <w:ind w:left="360" w:right="37"/>
        <w:jc w:val="both"/>
        <w:rPr>
          <w:color w:val="000000"/>
        </w:rPr>
      </w:pPr>
      <w:r w:rsidRPr="001756D7">
        <w:rPr>
          <w:color w:val="000000"/>
        </w:rPr>
        <w:t>Moreover, the absence of historical user data poses challenges in building robust machine learning models and algorithms for matchmaking. Without access to comprehensive user profiles and interaction histories, it becomes challenging to train predictive models that accurately capture user preferences and behavior. As a result, the matchmaking system may struggle to adapt to evolving user preferences and deliver relevant match recommendations over time.</w:t>
      </w:r>
    </w:p>
    <w:p w14:paraId="35E9858A" w14:textId="5AB4CD48" w:rsidR="00160E06" w:rsidRPr="001756D7" w:rsidRDefault="00672223" w:rsidP="00160E06">
      <w:pPr>
        <w:pStyle w:val="NormalWeb"/>
        <w:spacing w:before="62" w:line="360" w:lineRule="auto"/>
        <w:ind w:left="360" w:right="37"/>
        <w:jc w:val="both"/>
        <w:rPr>
          <w:color w:val="000000"/>
        </w:rPr>
      </w:pPr>
      <w:r w:rsidRPr="001756D7">
        <w:rPr>
          <w:color w:val="000000"/>
        </w:rPr>
        <w:t xml:space="preserve">Additionally, the lack of user data and history limits the system's ability to provide personalized and context-aware </w:t>
      </w:r>
      <w:r w:rsidRPr="001756D7">
        <w:rPr>
          <w:color w:val="000000"/>
        </w:rPr>
        <w:t>recommendations. Without sufficient information about user preferences, demographics, and relationship goals, the system may struggle to understand individual user needs and preferences accurately. This limitation could lead to suboptimal match recommendations and reduced user satisfaction.</w:t>
      </w:r>
    </w:p>
    <w:p w14:paraId="58DD3B37" w14:textId="77777777" w:rsidR="00672223" w:rsidRPr="001756D7" w:rsidRDefault="00672223" w:rsidP="001756D7">
      <w:pPr>
        <w:pStyle w:val="NormalWeb"/>
        <w:spacing w:before="62" w:beforeAutospacing="0" w:after="0" w:afterAutospacing="0" w:line="360" w:lineRule="auto"/>
        <w:ind w:left="360" w:right="37"/>
        <w:jc w:val="both"/>
        <w:rPr>
          <w:color w:val="000000"/>
        </w:rPr>
      </w:pPr>
      <w:r w:rsidRPr="001756D7">
        <w:rPr>
          <w:color w:val="000000"/>
        </w:rPr>
        <w:t>To address these limitations and challenges, future efforts should focus on collecting more comprehensive user data while respecting user privacy and consent. Strategies such as incentivizing users to provide additional information, improving data collection methods, and leveraging user engagement metrics can help overcome the lack of user data and history. Furthermore, integrating advanced machine learning techniques, such as collaborative filtering and natural language processing, can enhance the system's ability to generate personalized and context-aware match recommendations, ultimately improving the overall user experience.</w:t>
      </w:r>
    </w:p>
    <w:p w14:paraId="77AB7D10" w14:textId="77777777" w:rsidR="00672223" w:rsidRPr="001756D7" w:rsidRDefault="00672223" w:rsidP="001756D7">
      <w:pPr>
        <w:pStyle w:val="NormalWeb"/>
        <w:spacing w:before="62" w:beforeAutospacing="0" w:after="0" w:afterAutospacing="0" w:line="360" w:lineRule="auto"/>
        <w:ind w:left="105" w:right="37" w:firstLine="199"/>
        <w:jc w:val="both"/>
        <w:rPr>
          <w:color w:val="000000"/>
        </w:rPr>
      </w:pPr>
    </w:p>
    <w:p w14:paraId="265DB6F7" w14:textId="0DECB097" w:rsidR="00672223" w:rsidRPr="0005027F" w:rsidRDefault="00672223" w:rsidP="001756D7">
      <w:pPr>
        <w:pStyle w:val="NormalWeb"/>
        <w:spacing w:before="62" w:beforeAutospacing="0" w:after="0" w:afterAutospacing="0" w:line="360" w:lineRule="auto"/>
        <w:ind w:right="37"/>
        <w:jc w:val="both"/>
        <w:rPr>
          <w:b/>
          <w:bCs/>
          <w:color w:val="000000"/>
          <w:sz w:val="28"/>
          <w:szCs w:val="28"/>
        </w:rPr>
      </w:pPr>
      <w:r w:rsidRPr="0005027F">
        <w:rPr>
          <w:b/>
          <w:bCs/>
          <w:color w:val="000000"/>
          <w:sz w:val="28"/>
          <w:szCs w:val="28"/>
        </w:rPr>
        <w:t>IV</w:t>
      </w:r>
      <w:r w:rsidR="00E958FF" w:rsidRPr="0005027F">
        <w:rPr>
          <w:b/>
          <w:bCs/>
          <w:color w:val="000000"/>
          <w:sz w:val="28"/>
          <w:szCs w:val="28"/>
        </w:rPr>
        <w:t xml:space="preserve">.       </w:t>
      </w:r>
      <w:r w:rsidRPr="0005027F">
        <w:rPr>
          <w:b/>
          <w:bCs/>
          <w:color w:val="000000"/>
          <w:sz w:val="28"/>
          <w:szCs w:val="28"/>
        </w:rPr>
        <w:t>FUTURE WORK</w:t>
      </w:r>
    </w:p>
    <w:p w14:paraId="154AECEF" w14:textId="49F4D114" w:rsidR="00672223" w:rsidRPr="001756D7" w:rsidRDefault="00672223" w:rsidP="001756D7">
      <w:pPr>
        <w:pStyle w:val="NormalWeb"/>
        <w:spacing w:before="62" w:line="360" w:lineRule="auto"/>
        <w:ind w:left="336" w:right="37"/>
        <w:jc w:val="both"/>
        <w:rPr>
          <w:color w:val="000000"/>
        </w:rPr>
      </w:pPr>
      <w:r w:rsidRPr="001756D7">
        <w:rPr>
          <w:color w:val="000000"/>
        </w:rPr>
        <w:t xml:space="preserve">Our current matchmaking system lays the foundation for further enhancements and refinements to improve match accuracy and user satisfaction. One avenue for future work involves integrating Bhartiya Jyotish Shastra principles into the matchmaking process. By incorporating astrological compatibility factors, such as zodiac signs and planetary alignments, </w:t>
      </w:r>
      <w:r w:rsidRPr="001756D7">
        <w:rPr>
          <w:color w:val="000000"/>
        </w:rPr>
        <w:lastRenderedPageBreak/>
        <w:t>we aim to provide users with additional insights into potential matches that align with astrological beliefs and preferences. This enhancement could offer a unique and culturally relevant approach to matchmaking, catering to users who place importance on astrological compatibility.</w:t>
      </w:r>
    </w:p>
    <w:p w14:paraId="4EB5553C" w14:textId="77777777" w:rsidR="00672223" w:rsidRPr="001756D7" w:rsidRDefault="00672223" w:rsidP="001756D7">
      <w:pPr>
        <w:pStyle w:val="NormalWeb"/>
        <w:spacing w:before="62" w:line="360" w:lineRule="auto"/>
        <w:ind w:left="336" w:right="37"/>
        <w:jc w:val="both"/>
        <w:rPr>
          <w:color w:val="000000"/>
        </w:rPr>
      </w:pPr>
      <w:r w:rsidRPr="001756D7">
        <w:rPr>
          <w:color w:val="000000"/>
        </w:rPr>
        <w:t>Furthermore, we plan to augment our existing cosine similarity-based approach with collaborative filtering techniques. Collaborative filtering leverages user interaction data and similarities between users to generate match recommendations. By analyzing user behaviors, preferences, and past interactions, collaborative filtering can uncover hidden patterns and relationships, leading to more accurate and personalized match suggestions. Integrating collaborative filtering into our matchmaking system will enable us to leverage collective user intelligence and provide users with more relevant and context-aware match recommendations.</w:t>
      </w:r>
    </w:p>
    <w:p w14:paraId="23033BB3" w14:textId="479D9132" w:rsidR="00672223" w:rsidRPr="001756D7" w:rsidRDefault="00672223" w:rsidP="001756D7">
      <w:pPr>
        <w:pStyle w:val="NormalWeb"/>
        <w:spacing w:before="62" w:beforeAutospacing="0" w:after="0" w:afterAutospacing="0" w:line="360" w:lineRule="auto"/>
        <w:ind w:left="336" w:right="37"/>
        <w:jc w:val="both"/>
        <w:rPr>
          <w:color w:val="000000"/>
        </w:rPr>
      </w:pPr>
      <w:r w:rsidRPr="001756D7">
        <w:rPr>
          <w:color w:val="000000"/>
        </w:rPr>
        <w:t xml:space="preserve">Additionally, expanding our database and enhancing data collection efforts will be a crucial focus for future work. By increasing the diversity and quantity of user profiles and interaction data, we can improve the robustness and accuracy of our matchmaking algorithms. This expansion will involve incentivizing users to provide comprehensive profile information, optimizing data collection processes, and exploring partnerships with third-party platforms to access additional user data. A </w:t>
      </w:r>
      <w:r w:rsidRPr="001756D7">
        <w:rPr>
          <w:color w:val="000000"/>
        </w:rPr>
        <w:t>larger and more diverse dataset will enable us to train more sophisticated machine learning models and deliver more precise and personalized match recommendations to our users.</w:t>
      </w:r>
    </w:p>
    <w:p w14:paraId="224EF822" w14:textId="0C69C8B8" w:rsidR="004B6325" w:rsidRPr="0005027F" w:rsidRDefault="0005027F" w:rsidP="0005027F">
      <w:pPr>
        <w:pStyle w:val="NormalWeb"/>
        <w:spacing w:before="271" w:beforeAutospacing="0" w:after="0" w:afterAutospacing="0" w:line="360" w:lineRule="auto"/>
        <w:jc w:val="both"/>
        <w:rPr>
          <w:b/>
          <w:bCs/>
          <w:sz w:val="28"/>
          <w:szCs w:val="28"/>
        </w:rPr>
      </w:pPr>
      <w:r>
        <w:rPr>
          <w:b/>
          <w:bCs/>
          <w:color w:val="000000"/>
          <w:sz w:val="28"/>
          <w:szCs w:val="28"/>
          <w:lang w:val="en-IN"/>
        </w:rPr>
        <w:t>V</w:t>
      </w:r>
      <w:r w:rsidR="007F3B43">
        <w:rPr>
          <w:b/>
          <w:bCs/>
          <w:color w:val="000000"/>
          <w:sz w:val="28"/>
          <w:szCs w:val="28"/>
          <w:lang w:val="en-IN"/>
        </w:rPr>
        <w:t>.</w:t>
      </w:r>
      <w:r>
        <w:rPr>
          <w:b/>
          <w:bCs/>
          <w:color w:val="000000"/>
          <w:sz w:val="28"/>
          <w:szCs w:val="28"/>
          <w:lang w:val="en-IN"/>
        </w:rPr>
        <w:tab/>
      </w:r>
      <w:r w:rsidR="00672223" w:rsidRPr="0005027F">
        <w:rPr>
          <w:b/>
          <w:bCs/>
          <w:color w:val="000000"/>
          <w:sz w:val="28"/>
          <w:szCs w:val="28"/>
          <w:lang w:val="en-IN"/>
        </w:rPr>
        <w:t>CONCLUSION</w:t>
      </w:r>
      <w:r w:rsidR="00672223" w:rsidRPr="0005027F">
        <w:rPr>
          <w:rFonts w:ascii="Arial" w:hAnsi="Arial" w:cs="Arial"/>
          <w:b/>
          <w:bCs/>
          <w:color w:val="000000"/>
          <w:sz w:val="28"/>
          <w:szCs w:val="28"/>
        </w:rPr>
        <w:t> </w:t>
      </w:r>
    </w:p>
    <w:p w14:paraId="44FA7E06" w14:textId="02FF98F5" w:rsidR="00E958FF" w:rsidRPr="001756D7" w:rsidRDefault="00E958FF" w:rsidP="001756D7">
      <w:pPr>
        <w:pStyle w:val="NormalWeb"/>
        <w:spacing w:before="195" w:line="360" w:lineRule="auto"/>
        <w:ind w:left="198" w:right="31"/>
        <w:jc w:val="both"/>
        <w:rPr>
          <w:color w:val="000000"/>
        </w:rPr>
      </w:pPr>
      <w:r w:rsidRPr="001756D7">
        <w:rPr>
          <w:color w:val="000000"/>
        </w:rPr>
        <w:t>In conclusion, our project on predicting Tinder matches with machine learning represents a significant step towards enhancing the online dating experience and facilitating meaningful connections between users. Through the development of a matchmaking system based on cosine similarity calculation, we have demonstrated the potential to leverage user profile data to generate personalized match recommendations. By analyzing users' interests, preferences, and demographic information, our system can suggest matches that are more likely to result in successful connections, thereby improving user satisfaction and engagement on the platform.</w:t>
      </w:r>
    </w:p>
    <w:p w14:paraId="15758604" w14:textId="229BAD32" w:rsidR="00E958FF" w:rsidRPr="001756D7" w:rsidRDefault="00E958FF" w:rsidP="001756D7">
      <w:pPr>
        <w:pStyle w:val="NormalWeb"/>
        <w:spacing w:before="195" w:line="360" w:lineRule="auto"/>
        <w:ind w:left="198" w:right="31"/>
        <w:jc w:val="both"/>
        <w:rPr>
          <w:color w:val="000000"/>
        </w:rPr>
      </w:pPr>
      <w:r w:rsidRPr="001756D7">
        <w:rPr>
          <w:color w:val="000000"/>
        </w:rPr>
        <w:t>Throughout the project, we have encountered various challenges and limitations, including the scarcity of user data and the absence of historical interaction data. These constraints have highlighted the importance of ongoing data collection efforts and the need to incentivize users to provide comprehensive profile information. Despite these challenges, our system has shown promising results in generating relevant match recommendations based on user preferences and interests.</w:t>
      </w:r>
    </w:p>
    <w:p w14:paraId="7E8179A4" w14:textId="495027DD" w:rsidR="00E958FF" w:rsidRPr="001756D7" w:rsidRDefault="00E958FF" w:rsidP="001756D7">
      <w:pPr>
        <w:pStyle w:val="NormalWeb"/>
        <w:spacing w:before="195" w:line="360" w:lineRule="auto"/>
        <w:ind w:left="198" w:right="31"/>
        <w:jc w:val="both"/>
        <w:rPr>
          <w:color w:val="000000"/>
        </w:rPr>
      </w:pPr>
      <w:r w:rsidRPr="001756D7">
        <w:rPr>
          <w:color w:val="000000"/>
        </w:rPr>
        <w:lastRenderedPageBreak/>
        <w:t>Looking ahead, there are several avenues for further improvement and expansion of our matchmaking system. Future work could involve integrating additional factors such as astrological compatibility principles and implementing collaborative filtering techniques to enhance the accuracy and personalization of match recommendations. Furthermore, expanding the database and refining data collection strategies will be essential for improving the robustness and effectiveness of the system.</w:t>
      </w:r>
    </w:p>
    <w:p w14:paraId="48247779" w14:textId="77777777" w:rsidR="00E958FF" w:rsidRPr="001756D7" w:rsidRDefault="00E958FF" w:rsidP="001756D7">
      <w:pPr>
        <w:pStyle w:val="NormalWeb"/>
        <w:spacing w:before="195" w:line="360" w:lineRule="auto"/>
        <w:ind w:left="198" w:right="31"/>
        <w:jc w:val="both"/>
        <w:rPr>
          <w:color w:val="000000"/>
        </w:rPr>
      </w:pPr>
      <w:r w:rsidRPr="001756D7">
        <w:rPr>
          <w:color w:val="000000"/>
        </w:rPr>
        <w:t>Overall, our project underscores the potential of machine learning and data-driven approaches to transform the online dating landscape, offering users a more tailored and enriching experience. By continuing to innovate and iterate on our matchmaking system, we aim to provide users with valuable insights and connections that foster meaningful relationships and connections in the digital age.</w:t>
      </w:r>
    </w:p>
    <w:p w14:paraId="0946731D" w14:textId="265455BC" w:rsidR="00E958FF" w:rsidRPr="007F3B43" w:rsidRDefault="007F3B43" w:rsidP="007F3B43">
      <w:pPr>
        <w:pStyle w:val="NormalWeb"/>
        <w:spacing w:before="271" w:beforeAutospacing="0" w:after="0" w:afterAutospacing="0" w:line="360" w:lineRule="auto"/>
        <w:jc w:val="both"/>
        <w:rPr>
          <w:b/>
          <w:bCs/>
          <w:color w:val="000000"/>
          <w:sz w:val="28"/>
          <w:szCs w:val="28"/>
          <w:lang w:val="en-IN"/>
        </w:rPr>
      </w:pPr>
      <w:r w:rsidRPr="007F3B43">
        <w:rPr>
          <w:b/>
          <w:bCs/>
          <w:color w:val="000000"/>
          <w:sz w:val="28"/>
          <w:szCs w:val="28"/>
          <w:lang w:val="en-IN"/>
        </w:rPr>
        <w:t>VI</w:t>
      </w:r>
      <w:r>
        <w:rPr>
          <w:b/>
          <w:bCs/>
          <w:color w:val="000000"/>
          <w:sz w:val="28"/>
          <w:szCs w:val="28"/>
          <w:lang w:val="en-IN"/>
        </w:rPr>
        <w:t>.</w:t>
      </w:r>
      <w:r w:rsidRPr="007F3B43">
        <w:rPr>
          <w:b/>
          <w:bCs/>
          <w:color w:val="000000"/>
          <w:sz w:val="28"/>
          <w:szCs w:val="28"/>
          <w:lang w:val="en-IN"/>
        </w:rPr>
        <w:tab/>
      </w:r>
      <w:r w:rsidR="00E958FF" w:rsidRPr="007F3B43">
        <w:rPr>
          <w:b/>
          <w:bCs/>
          <w:color w:val="000000"/>
          <w:sz w:val="28"/>
          <w:szCs w:val="28"/>
          <w:lang w:val="en-IN"/>
        </w:rPr>
        <w:t>REFERENCES</w:t>
      </w:r>
    </w:p>
    <w:p w14:paraId="7B74B866" w14:textId="77777777" w:rsidR="00E958FF" w:rsidRPr="001756D7" w:rsidRDefault="00E958FF" w:rsidP="001756D7">
      <w:pPr>
        <w:pStyle w:val="NormalWeb"/>
        <w:numPr>
          <w:ilvl w:val="0"/>
          <w:numId w:val="11"/>
        </w:numPr>
        <w:spacing w:before="271" w:line="360" w:lineRule="auto"/>
        <w:jc w:val="both"/>
        <w:rPr>
          <w:color w:val="000000"/>
        </w:rPr>
      </w:pPr>
      <w:r w:rsidRPr="001756D7">
        <w:rPr>
          <w:color w:val="000000"/>
          <w:lang w:val="de-DE"/>
        </w:rPr>
        <w:t xml:space="preserve">Goldberg, D., Nichols, D., Oki, B. M., &amp; Terry, D. (1992). </w:t>
      </w:r>
      <w:r w:rsidRPr="001756D7">
        <w:rPr>
          <w:color w:val="000000"/>
        </w:rPr>
        <w:t>Using collaborative filtering to weave an information tapestry. Communications of the ACM, 35(12), 61-70.</w:t>
      </w:r>
    </w:p>
    <w:p w14:paraId="110BCC50" w14:textId="77777777" w:rsidR="00E958FF" w:rsidRPr="001756D7" w:rsidRDefault="00E958FF" w:rsidP="001756D7">
      <w:pPr>
        <w:pStyle w:val="NormalWeb"/>
        <w:numPr>
          <w:ilvl w:val="0"/>
          <w:numId w:val="11"/>
        </w:numPr>
        <w:spacing w:before="271" w:line="360" w:lineRule="auto"/>
        <w:jc w:val="both"/>
        <w:rPr>
          <w:color w:val="000000"/>
        </w:rPr>
      </w:pPr>
      <w:r w:rsidRPr="001756D7">
        <w:rPr>
          <w:color w:val="000000"/>
          <w:lang w:val="de-DE"/>
        </w:rPr>
        <w:t xml:space="preserve">Herlocker, J. L., Konstan, J. A., Borchers, A., &amp; Riedl, J. (1999). </w:t>
      </w:r>
      <w:r w:rsidRPr="001756D7">
        <w:rPr>
          <w:color w:val="000000"/>
        </w:rPr>
        <w:t xml:space="preserve">An algorithmic framework for performing collaborative filtering. In Proceedings of the 22nd annual international ACM SIGIR conference on </w:t>
      </w:r>
      <w:r w:rsidRPr="001756D7">
        <w:rPr>
          <w:color w:val="000000"/>
        </w:rPr>
        <w:t>Research and development in information retrieval (pp. 230-237).</w:t>
      </w:r>
    </w:p>
    <w:p w14:paraId="33A45562" w14:textId="77777777" w:rsidR="00E958FF" w:rsidRPr="001756D7" w:rsidRDefault="00E958FF" w:rsidP="001756D7">
      <w:pPr>
        <w:pStyle w:val="NormalWeb"/>
        <w:numPr>
          <w:ilvl w:val="0"/>
          <w:numId w:val="11"/>
        </w:numPr>
        <w:spacing w:before="271" w:line="360" w:lineRule="auto"/>
        <w:jc w:val="both"/>
        <w:rPr>
          <w:color w:val="000000"/>
        </w:rPr>
      </w:pPr>
      <w:r w:rsidRPr="001756D7">
        <w:rPr>
          <w:color w:val="000000"/>
          <w:lang w:val="de-DE"/>
        </w:rPr>
        <w:t xml:space="preserve">Hu, Y., Koren, Y., &amp; Volinsky, C. (2008). </w:t>
      </w:r>
      <w:r w:rsidRPr="001756D7">
        <w:rPr>
          <w:color w:val="000000"/>
        </w:rPr>
        <w:t>Collaborative filtering for implicit feedback datasets. In 2008 Eighth IEEE International Conference on Data Mining (pp. 263-272). IEEE.</w:t>
      </w:r>
    </w:p>
    <w:p w14:paraId="2B435813" w14:textId="77777777" w:rsidR="00E958FF" w:rsidRPr="001756D7" w:rsidRDefault="00E958FF" w:rsidP="001756D7">
      <w:pPr>
        <w:pStyle w:val="NormalWeb"/>
        <w:numPr>
          <w:ilvl w:val="0"/>
          <w:numId w:val="11"/>
        </w:numPr>
        <w:spacing w:before="271" w:line="360" w:lineRule="auto"/>
        <w:jc w:val="both"/>
        <w:rPr>
          <w:color w:val="000000"/>
        </w:rPr>
      </w:pPr>
      <w:r w:rsidRPr="001756D7">
        <w:rPr>
          <w:color w:val="000000"/>
        </w:rPr>
        <w:t>Koren, Y. (2008). Factorization meets the neighborhood: a multifaceted collaborative filtering model. In Proceedings of the 14th ACM SIGKDD international conference on Knowledge discovery and data mining (pp. 426-434).</w:t>
      </w:r>
    </w:p>
    <w:p w14:paraId="70A4780B" w14:textId="77777777" w:rsidR="00E958FF" w:rsidRPr="001756D7" w:rsidRDefault="00E958FF" w:rsidP="001756D7">
      <w:pPr>
        <w:pStyle w:val="NormalWeb"/>
        <w:numPr>
          <w:ilvl w:val="0"/>
          <w:numId w:val="11"/>
        </w:numPr>
        <w:spacing w:before="271" w:line="360" w:lineRule="auto"/>
        <w:jc w:val="both"/>
        <w:rPr>
          <w:color w:val="000000"/>
        </w:rPr>
      </w:pPr>
      <w:r w:rsidRPr="001756D7">
        <w:rPr>
          <w:color w:val="000000"/>
        </w:rPr>
        <w:t>Resnick, P., &amp; Varian, H. R. (1997). Recommender systems. Communications of the ACM, 40(3), 56-58.</w:t>
      </w:r>
    </w:p>
    <w:p w14:paraId="17953DC1" w14:textId="77777777" w:rsidR="00E958FF" w:rsidRPr="001756D7" w:rsidRDefault="00E958FF" w:rsidP="001756D7">
      <w:pPr>
        <w:pStyle w:val="NormalWeb"/>
        <w:numPr>
          <w:ilvl w:val="0"/>
          <w:numId w:val="11"/>
        </w:numPr>
        <w:spacing w:before="271" w:line="360" w:lineRule="auto"/>
        <w:jc w:val="both"/>
        <w:rPr>
          <w:color w:val="000000"/>
        </w:rPr>
      </w:pPr>
      <w:r w:rsidRPr="001756D7">
        <w:rPr>
          <w:color w:val="000000"/>
          <w:lang w:val="de-DE"/>
        </w:rPr>
        <w:t xml:space="preserve">Sarwar, B., Karypis, G., Konstan, J., &amp; Riedl, J. (2001). </w:t>
      </w:r>
      <w:r w:rsidRPr="001756D7">
        <w:rPr>
          <w:color w:val="000000"/>
        </w:rPr>
        <w:t>Item-based collaborative filtering recommendation algorithms. In Proceedings of the 10th international conference on World Wide Web (pp. 285-295).</w:t>
      </w:r>
    </w:p>
    <w:p w14:paraId="3F9DE5D4" w14:textId="542C178F" w:rsidR="004B6325" w:rsidRPr="001756D7" w:rsidRDefault="00E958FF" w:rsidP="001756D7">
      <w:pPr>
        <w:pStyle w:val="NormalWeb"/>
        <w:numPr>
          <w:ilvl w:val="0"/>
          <w:numId w:val="11"/>
        </w:numPr>
        <w:spacing w:before="271" w:line="360" w:lineRule="auto"/>
        <w:jc w:val="both"/>
        <w:rPr>
          <w:color w:val="000000"/>
        </w:rPr>
      </w:pPr>
      <w:r w:rsidRPr="001756D7">
        <w:rPr>
          <w:color w:val="000000"/>
          <w:lang w:val="de-DE"/>
        </w:rPr>
        <w:t xml:space="preserve">Wang, X., &amp; Blei, D. M. (2011). </w:t>
      </w:r>
      <w:r w:rsidRPr="001756D7">
        <w:rPr>
          <w:color w:val="000000"/>
        </w:rPr>
        <w:t>Collaborative topic modeling for recommending scientific articles. In Proceedings of the 17th ACM SIGKDD international conference on Knowledge discovery and data mining (pp. 448-456).</w:t>
      </w:r>
    </w:p>
    <w:p w14:paraId="2786D148" w14:textId="77777777" w:rsidR="004B6325" w:rsidRPr="001756D7" w:rsidRDefault="004B6325" w:rsidP="001756D7">
      <w:pPr>
        <w:pStyle w:val="NormalWeb"/>
        <w:spacing w:before="12" w:beforeAutospacing="0" w:after="0" w:afterAutospacing="0" w:line="360" w:lineRule="auto"/>
        <w:ind w:left="118" w:right="31" w:hanging="350"/>
        <w:jc w:val="both"/>
        <w:rPr>
          <w:spacing w:val="-38"/>
          <w:lang w:val="en-IN"/>
        </w:rPr>
      </w:pPr>
    </w:p>
    <w:p w14:paraId="7A1773C5" w14:textId="66042193" w:rsidR="004B6325" w:rsidRPr="001756D7" w:rsidRDefault="00000000" w:rsidP="001756D7">
      <w:pPr>
        <w:pStyle w:val="NormalWeb"/>
        <w:spacing w:before="12" w:beforeAutospacing="0" w:after="0" w:afterAutospacing="0" w:line="360" w:lineRule="auto"/>
        <w:ind w:left="118" w:right="31" w:hanging="350"/>
        <w:jc w:val="both"/>
        <w:rPr>
          <w:b/>
          <w:color w:val="FF0000"/>
          <w:spacing w:val="-1"/>
        </w:rPr>
        <w:sectPr w:rsidR="004B6325" w:rsidRPr="001756D7" w:rsidSect="008734B5">
          <w:type w:val="continuous"/>
          <w:pgSz w:w="11906" w:h="16838"/>
          <w:pgMar w:top="1080" w:right="907" w:bottom="1440" w:left="907" w:header="720" w:footer="720" w:gutter="0"/>
          <w:cols w:num="2" w:space="360"/>
          <w:docGrid w:linePitch="360"/>
        </w:sectPr>
      </w:pPr>
      <w:r w:rsidRPr="001756D7">
        <w:rPr>
          <w:spacing w:val="-38"/>
          <w:lang w:val="en-IN"/>
        </w:rPr>
        <w:t xml:space="preserve">[      </w:t>
      </w:r>
      <w:r w:rsidR="00E958FF" w:rsidRPr="001756D7">
        <w:rPr>
          <w:spacing w:val="-38"/>
          <w:lang w:val="en-IN"/>
        </w:rPr>
        <w:tab/>
      </w:r>
      <w:r w:rsidRPr="001756D7">
        <w:rPr>
          <w:b/>
          <w:color w:val="FF0000"/>
          <w:spacing w:val="-1"/>
        </w:rPr>
        <w:t xml:space="preserve">IEEE conference templates contain guidance text for composing and formatting conference papers. Please ensure that all template text is removed from your conference paper before submission to the conference. Failure to </w:t>
      </w:r>
      <w:r w:rsidRPr="001756D7">
        <w:rPr>
          <w:b/>
          <w:color w:val="FF0000"/>
          <w:spacing w:val="-1"/>
        </w:rPr>
        <w:lastRenderedPageBreak/>
        <w:t>remove template text from your paper may result in your paper not being published.</w:t>
      </w:r>
    </w:p>
    <w:p w14:paraId="70C14ABE" w14:textId="77777777" w:rsidR="004B6325" w:rsidRPr="001756D7" w:rsidRDefault="004B6325" w:rsidP="001756D7">
      <w:pPr>
        <w:pStyle w:val="NormalWeb"/>
        <w:spacing w:before="12" w:beforeAutospacing="0" w:after="0" w:afterAutospacing="0" w:line="360" w:lineRule="auto"/>
        <w:ind w:left="118" w:right="35" w:hanging="353"/>
        <w:jc w:val="both"/>
        <w:rPr>
          <w:color w:val="000000"/>
          <w:lang w:val="en-IN"/>
        </w:rPr>
      </w:pPr>
    </w:p>
    <w:p w14:paraId="425D56BB" w14:textId="77777777" w:rsidR="00AD172D" w:rsidRPr="001756D7" w:rsidRDefault="00AD172D" w:rsidP="001756D7">
      <w:pPr>
        <w:spacing w:line="360" w:lineRule="auto"/>
        <w:jc w:val="both"/>
        <w:rPr>
          <w:sz w:val="24"/>
          <w:szCs w:val="24"/>
          <w:lang w:val="en-IN"/>
        </w:rPr>
      </w:pPr>
    </w:p>
    <w:sectPr w:rsidR="00AD172D" w:rsidRPr="001756D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E8F92" w14:textId="77777777" w:rsidR="008734B5" w:rsidRDefault="008734B5">
      <w:r>
        <w:separator/>
      </w:r>
    </w:p>
  </w:endnote>
  <w:endnote w:type="continuationSeparator" w:id="0">
    <w:p w14:paraId="7E60BCB8" w14:textId="77777777" w:rsidR="008734B5" w:rsidRDefault="0087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5C708" w14:textId="77777777" w:rsidR="004B6325"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B90D3" w14:textId="77777777" w:rsidR="008734B5" w:rsidRDefault="008734B5">
      <w:r>
        <w:separator/>
      </w:r>
    </w:p>
  </w:footnote>
  <w:footnote w:type="continuationSeparator" w:id="0">
    <w:p w14:paraId="5B7F5F95" w14:textId="77777777" w:rsidR="008734B5" w:rsidRDefault="00873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1CD074"/>
    <w:multiLevelType w:val="singleLevel"/>
    <w:tmpl w:val="811CD074"/>
    <w:lvl w:ilvl="0">
      <w:start w:val="16"/>
      <w:numFmt w:val="decimal"/>
      <w:lvlText w:val="[%1]"/>
      <w:lvlJc w:val="left"/>
      <w:pPr>
        <w:tabs>
          <w:tab w:val="num" w:pos="312"/>
        </w:tabs>
      </w:pPr>
    </w:lvl>
  </w:abstractNum>
  <w:abstractNum w:abstractNumId="1" w15:restartNumberingAfterBreak="0">
    <w:nsid w:val="26FE1FCF"/>
    <w:multiLevelType w:val="multilevel"/>
    <w:tmpl w:val="26FE1FCF"/>
    <w:lvl w:ilvl="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045C16"/>
    <w:multiLevelType w:val="multilevel"/>
    <w:tmpl w:val="5EAEB678"/>
    <w:lvl w:ilvl="0">
      <w:start w:val="1"/>
      <w:numFmt w:val="upperRoman"/>
      <w:lvlText w:val="%1."/>
      <w:lvlJc w:val="righ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327892"/>
    <w:multiLevelType w:val="hybridMultilevel"/>
    <w:tmpl w:val="9782C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89603E"/>
    <w:multiLevelType w:val="multilevel"/>
    <w:tmpl w:val="9A2AE58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000000"/>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9B7AA5"/>
    <w:multiLevelType w:val="singleLevel"/>
    <w:tmpl w:val="4F9B7AA5"/>
    <w:lvl w:ilvl="0">
      <w:start w:val="1"/>
      <w:numFmt w:val="upperRoman"/>
      <w:suff w:val="space"/>
      <w:lvlText w:val="%1."/>
      <w:lvlJc w:val="left"/>
    </w:lvl>
  </w:abstractNum>
  <w:abstractNum w:abstractNumId="8"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3289285">
    <w:abstractNumId w:val="5"/>
  </w:num>
  <w:num w:numId="2" w16cid:durableId="1324817168">
    <w:abstractNumId w:val="2"/>
  </w:num>
  <w:num w:numId="3" w16cid:durableId="1506239833">
    <w:abstractNumId w:val="9"/>
  </w:num>
  <w:num w:numId="4" w16cid:durableId="1597982649">
    <w:abstractNumId w:val="1"/>
  </w:num>
  <w:num w:numId="5" w16cid:durableId="1296638276">
    <w:abstractNumId w:val="8"/>
  </w:num>
  <w:num w:numId="6" w16cid:durableId="1570652640">
    <w:abstractNumId w:val="6"/>
  </w:num>
  <w:num w:numId="7" w16cid:durableId="2047874662">
    <w:abstractNumId w:val="10"/>
  </w:num>
  <w:num w:numId="8" w16cid:durableId="1859349364">
    <w:abstractNumId w:val="3"/>
  </w:num>
  <w:num w:numId="9" w16cid:durableId="579370180">
    <w:abstractNumId w:val="7"/>
  </w:num>
  <w:num w:numId="10" w16cid:durableId="1000624733">
    <w:abstractNumId w:val="0"/>
  </w:num>
  <w:num w:numId="11" w16cid:durableId="859589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54A"/>
    <w:rsid w:val="0004781E"/>
    <w:rsid w:val="0005027F"/>
    <w:rsid w:val="0008758A"/>
    <w:rsid w:val="000C1E68"/>
    <w:rsid w:val="000E6F10"/>
    <w:rsid w:val="00160E06"/>
    <w:rsid w:val="001756D7"/>
    <w:rsid w:val="001A2EFD"/>
    <w:rsid w:val="001A3B3D"/>
    <w:rsid w:val="001B67DC"/>
    <w:rsid w:val="002254A9"/>
    <w:rsid w:val="00233D97"/>
    <w:rsid w:val="002347A2"/>
    <w:rsid w:val="002850E3"/>
    <w:rsid w:val="002D2DED"/>
    <w:rsid w:val="00354FCF"/>
    <w:rsid w:val="003A19E2"/>
    <w:rsid w:val="003B4E04"/>
    <w:rsid w:val="003F5A08"/>
    <w:rsid w:val="0040746B"/>
    <w:rsid w:val="00420716"/>
    <w:rsid w:val="00422FB1"/>
    <w:rsid w:val="004325FB"/>
    <w:rsid w:val="004432BA"/>
    <w:rsid w:val="0044407E"/>
    <w:rsid w:val="00447BB9"/>
    <w:rsid w:val="0046031D"/>
    <w:rsid w:val="004B6325"/>
    <w:rsid w:val="004D72B5"/>
    <w:rsid w:val="00551B7F"/>
    <w:rsid w:val="0056610F"/>
    <w:rsid w:val="00575BCA"/>
    <w:rsid w:val="005B0344"/>
    <w:rsid w:val="005B520E"/>
    <w:rsid w:val="005E2800"/>
    <w:rsid w:val="00605825"/>
    <w:rsid w:val="00645D22"/>
    <w:rsid w:val="00651A08"/>
    <w:rsid w:val="00654204"/>
    <w:rsid w:val="00670434"/>
    <w:rsid w:val="00672223"/>
    <w:rsid w:val="006A482C"/>
    <w:rsid w:val="006B6B66"/>
    <w:rsid w:val="006F6D3D"/>
    <w:rsid w:val="00715BEA"/>
    <w:rsid w:val="007258BC"/>
    <w:rsid w:val="00740EEA"/>
    <w:rsid w:val="00775725"/>
    <w:rsid w:val="00794804"/>
    <w:rsid w:val="007B33F1"/>
    <w:rsid w:val="007B6DDA"/>
    <w:rsid w:val="007C0308"/>
    <w:rsid w:val="007C2FF2"/>
    <w:rsid w:val="007C47A0"/>
    <w:rsid w:val="007D6232"/>
    <w:rsid w:val="007F1F99"/>
    <w:rsid w:val="007F3B43"/>
    <w:rsid w:val="007F768F"/>
    <w:rsid w:val="0080791D"/>
    <w:rsid w:val="008355A4"/>
    <w:rsid w:val="00836367"/>
    <w:rsid w:val="008734B5"/>
    <w:rsid w:val="00873603"/>
    <w:rsid w:val="008A2C7D"/>
    <w:rsid w:val="008C4B23"/>
    <w:rsid w:val="008F6E2C"/>
    <w:rsid w:val="009303D9"/>
    <w:rsid w:val="00933C64"/>
    <w:rsid w:val="00972203"/>
    <w:rsid w:val="009F1D79"/>
    <w:rsid w:val="00A059B3"/>
    <w:rsid w:val="00AB107C"/>
    <w:rsid w:val="00AD172D"/>
    <w:rsid w:val="00AE3409"/>
    <w:rsid w:val="00B11A60"/>
    <w:rsid w:val="00B22613"/>
    <w:rsid w:val="00B333E5"/>
    <w:rsid w:val="00B36DAB"/>
    <w:rsid w:val="00B768D1"/>
    <w:rsid w:val="00BA1025"/>
    <w:rsid w:val="00BC3420"/>
    <w:rsid w:val="00BD670B"/>
    <w:rsid w:val="00BE7D3C"/>
    <w:rsid w:val="00BF5FF6"/>
    <w:rsid w:val="00C0207F"/>
    <w:rsid w:val="00C16117"/>
    <w:rsid w:val="00C17CDF"/>
    <w:rsid w:val="00C3075A"/>
    <w:rsid w:val="00C7610F"/>
    <w:rsid w:val="00C919A4"/>
    <w:rsid w:val="00CA4392"/>
    <w:rsid w:val="00CA5F6F"/>
    <w:rsid w:val="00CC393F"/>
    <w:rsid w:val="00D10DE8"/>
    <w:rsid w:val="00D140C8"/>
    <w:rsid w:val="00D2176E"/>
    <w:rsid w:val="00D632BE"/>
    <w:rsid w:val="00D72D06"/>
    <w:rsid w:val="00D7522C"/>
    <w:rsid w:val="00D7536F"/>
    <w:rsid w:val="00D76668"/>
    <w:rsid w:val="00E07383"/>
    <w:rsid w:val="00E165BC"/>
    <w:rsid w:val="00E61E12"/>
    <w:rsid w:val="00E7596C"/>
    <w:rsid w:val="00E878F2"/>
    <w:rsid w:val="00E958FF"/>
    <w:rsid w:val="00ED0149"/>
    <w:rsid w:val="00EF7DE3"/>
    <w:rsid w:val="00F03103"/>
    <w:rsid w:val="00F1016C"/>
    <w:rsid w:val="00F271DE"/>
    <w:rsid w:val="00F627DA"/>
    <w:rsid w:val="00F637F4"/>
    <w:rsid w:val="00F7288F"/>
    <w:rsid w:val="00F847A6"/>
    <w:rsid w:val="00F9441B"/>
    <w:rsid w:val="00FA4C32"/>
    <w:rsid w:val="00FB7666"/>
    <w:rsid w:val="00FE7114"/>
    <w:rsid w:val="03D65769"/>
    <w:rsid w:val="0C692CAD"/>
    <w:rsid w:val="0FAB7138"/>
    <w:rsid w:val="1440384D"/>
    <w:rsid w:val="149E726C"/>
    <w:rsid w:val="17D15BE3"/>
    <w:rsid w:val="1E71779F"/>
    <w:rsid w:val="23AE6D9F"/>
    <w:rsid w:val="25585215"/>
    <w:rsid w:val="25910727"/>
    <w:rsid w:val="2DA75774"/>
    <w:rsid w:val="2FD13AC2"/>
    <w:rsid w:val="300A6871"/>
    <w:rsid w:val="30153197"/>
    <w:rsid w:val="31E340B8"/>
    <w:rsid w:val="32A7158A"/>
    <w:rsid w:val="35474BAE"/>
    <w:rsid w:val="35A7033A"/>
    <w:rsid w:val="37C45431"/>
    <w:rsid w:val="389E1E75"/>
    <w:rsid w:val="431602D0"/>
    <w:rsid w:val="46CE4EDF"/>
    <w:rsid w:val="46ED7A5B"/>
    <w:rsid w:val="4ABF6514"/>
    <w:rsid w:val="59665797"/>
    <w:rsid w:val="5C73006C"/>
    <w:rsid w:val="5D3476B8"/>
    <w:rsid w:val="61B85193"/>
    <w:rsid w:val="6AF91C7B"/>
    <w:rsid w:val="6B7B2FD8"/>
    <w:rsid w:val="6E8072CB"/>
    <w:rsid w:val="706C7393"/>
    <w:rsid w:val="73C7011D"/>
    <w:rsid w:val="753D4E5A"/>
    <w:rsid w:val="79771284"/>
    <w:rsid w:val="7A4822D7"/>
    <w:rsid w:val="7AB23BF5"/>
    <w:rsid w:val="7B260AB7"/>
    <w:rsid w:val="7EED5B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C9AFA"/>
  <w15:chartTrackingRefBased/>
  <w15:docId w15:val="{8EDC5B8A-59D5-4267-8F0D-BF480D7B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pPr>
      <w:keepNext/>
      <w:keepLines/>
      <w:numPr>
        <w:numId w:val="1"/>
      </w:numPr>
      <w:tabs>
        <w:tab w:val="left" w:pos="216"/>
        <w:tab w:val="left" w:pos="576"/>
      </w:tabs>
      <w:spacing w:before="160" w:after="80"/>
      <w:ind w:firstLine="0"/>
      <w:outlineLvl w:val="0"/>
    </w:pPr>
    <w:rPr>
      <w:smallCaps/>
      <w:lang w:val="en-IN" w:eastAsia="en-IN"/>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lang w:val="en-IN" w:eastAsia="en-IN"/>
    </w:rPr>
  </w:style>
  <w:style w:type="paragraph" w:styleId="Heading3">
    <w:name w:val="heading 3"/>
    <w:basedOn w:val="Normal"/>
    <w:next w:val="Normal"/>
    <w:qFormat/>
    <w:pPr>
      <w:numPr>
        <w:ilvl w:val="2"/>
        <w:numId w:val="1"/>
      </w:numPr>
      <w:tabs>
        <w:tab w:val="left" w:pos="540"/>
      </w:tabs>
      <w:spacing w:line="240" w:lineRule="exact"/>
      <w:ind w:firstLine="288"/>
      <w:jc w:val="both"/>
      <w:outlineLvl w:val="2"/>
    </w:pPr>
    <w:rPr>
      <w:i/>
      <w:iCs/>
      <w:lang w:val="en-IN" w:eastAsia="en-IN"/>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lang w:val="en-IN" w:eastAsia="en-IN"/>
    </w:rPr>
  </w:style>
  <w:style w:type="paragraph" w:styleId="Heading5">
    <w:name w:val="heading 5"/>
    <w:basedOn w:val="Normal"/>
    <w:next w:val="Normal"/>
    <w:qFormat/>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rPr>
  </w:style>
  <w:style w:type="character" w:customStyle="1" w:styleId="BodyTextChar">
    <w:name w:val="Body Text Char"/>
    <w:link w:val="BodyText"/>
    <w:rPr>
      <w:spacing w:val="-1"/>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style>
  <w:style w:type="paragraph" w:styleId="Header">
    <w:name w:val="header"/>
    <w:basedOn w:val="Normal"/>
    <w:link w:val="HeaderChar"/>
    <w:pPr>
      <w:tabs>
        <w:tab w:val="center" w:pos="4680"/>
        <w:tab w:val="right" w:pos="9360"/>
      </w:tabs>
    </w:pPr>
  </w:style>
  <w:style w:type="character" w:customStyle="1" w:styleId="HeaderChar">
    <w:name w:val="Header Char"/>
    <w:link w:val="Header"/>
  </w:style>
  <w:style w:type="paragraph" w:styleId="NormalWeb">
    <w:name w:val="Normal (Web)"/>
    <w:uiPriority w:val="99"/>
    <w:pPr>
      <w:spacing w:before="100" w:beforeAutospacing="1" w:after="100" w:afterAutospacing="1"/>
    </w:pPr>
    <w:rPr>
      <w:sz w:val="24"/>
      <w:szCs w:val="24"/>
      <w:lang w:val="en-US" w:eastAsia="zh-CN" w:bidi="ar-SA"/>
    </w:rPr>
  </w:style>
  <w:style w:type="paragraph" w:customStyle="1" w:styleId="Abstract">
    <w:name w:val="Abstract"/>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sz w:val="22"/>
      <w:szCs w:val="22"/>
      <w:lang w:val="en-US" w:eastAsia="en-US" w:bidi="ar-SA"/>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bidi="ar-SA"/>
    </w:rPr>
  </w:style>
  <w:style w:type="paragraph" w:customStyle="1" w:styleId="footnote">
    <w:name w:val="footnote"/>
    <w:pPr>
      <w:framePr w:hSpace="187" w:vSpace="187" w:wrap="notBeside" w:vAnchor="text" w:hAnchor="page" w:x="6121" w:y="577"/>
      <w:numPr>
        <w:numId w:val="4"/>
      </w:numPr>
      <w:tabs>
        <w:tab w:val="left" w:pos="648"/>
      </w:tabs>
      <w:spacing w:after="40"/>
    </w:pPr>
    <w:rPr>
      <w:sz w:val="16"/>
      <w:szCs w:val="16"/>
      <w:lang w:val="en-US" w:eastAsia="en-US" w:bidi="ar-SA"/>
    </w:rPr>
  </w:style>
  <w:style w:type="paragraph" w:customStyle="1" w:styleId="papersubtitle">
    <w:name w:val="paper subtitle"/>
    <w:pPr>
      <w:spacing w:after="120"/>
      <w:jc w:val="center"/>
    </w:pPr>
    <w:rPr>
      <w:rFonts w:eastAsia="MS Mincho"/>
      <w:sz w:val="28"/>
      <w:szCs w:val="28"/>
      <w:lang w:val="en-US" w:eastAsia="en-US" w:bidi="ar-SA"/>
    </w:rPr>
  </w:style>
  <w:style w:type="paragraph" w:customStyle="1" w:styleId="papertitle">
    <w:name w:val="paper title"/>
    <w:pPr>
      <w:spacing w:after="120"/>
      <w:jc w:val="center"/>
    </w:pPr>
    <w:rPr>
      <w:rFonts w:eastAsia="MS Mincho"/>
      <w:sz w:val="48"/>
      <w:szCs w:val="48"/>
      <w:lang w:val="en-US" w:eastAsia="en-US" w:bidi="ar-SA"/>
    </w:rPr>
  </w:style>
  <w:style w:type="paragraph" w:customStyle="1" w:styleId="references">
    <w:name w:val="references"/>
    <w:pPr>
      <w:numPr>
        <w:numId w:val="5"/>
      </w:numPr>
      <w:tabs>
        <w:tab w:val="left" w:pos="360"/>
      </w:tabs>
      <w:spacing w:after="50" w:line="180" w:lineRule="exact"/>
      <w:jc w:val="both"/>
    </w:pPr>
    <w:rPr>
      <w:rFonts w:eastAsia="MS Mincho"/>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bidi="ar-SA"/>
    </w:rPr>
  </w:style>
  <w:style w:type="paragraph" w:customStyle="1" w:styleId="tablefootnote">
    <w:name w:val="table footnote"/>
    <w:pPr>
      <w:numPr>
        <w:numId w:val="6"/>
      </w:numPr>
      <w:spacing w:before="60" w:after="30"/>
      <w:ind w:left="58" w:hanging="29"/>
      <w:jc w:val="right"/>
    </w:pPr>
    <w:rPr>
      <w:sz w:val="12"/>
      <w:szCs w:val="12"/>
      <w:lang w:val="en-US" w:eastAsia="en-US" w:bidi="ar-SA"/>
    </w:rPr>
  </w:style>
  <w:style w:type="paragraph" w:customStyle="1" w:styleId="tablehead">
    <w:name w:val="table head"/>
    <w:pPr>
      <w:numPr>
        <w:numId w:val="7"/>
      </w:numPr>
      <w:tabs>
        <w:tab w:val="left" w:pos="1080"/>
      </w:tabs>
      <w:spacing w:before="240" w:after="120" w:line="216" w:lineRule="auto"/>
      <w:jc w:val="center"/>
    </w:pPr>
    <w:rPr>
      <w:smallCaps/>
      <w:sz w:val="16"/>
      <w:szCs w:val="16"/>
      <w:lang w:val="en-US" w:eastAsia="en-US" w:bidi="ar-SA"/>
    </w:rPr>
  </w:style>
  <w:style w:type="paragraph" w:customStyle="1" w:styleId="Keywords">
    <w:name w:val="Keywords"/>
    <w:basedOn w:val="Abstract"/>
    <w:qFormat/>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Himanshu Sharma</cp:lastModifiedBy>
  <cp:revision>15</cp:revision>
  <cp:lastPrinted>2024-05-09T07:13:00Z</cp:lastPrinted>
  <dcterms:created xsi:type="dcterms:W3CDTF">2024-02-17T07:00:00Z</dcterms:created>
  <dcterms:modified xsi:type="dcterms:W3CDTF">2024-05-09T07:14:00Z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515E97CC8EE548109B421CD6AA354AE9</vt:lpwstr>
  </property>
  <property fmtid="{D5CDD505-2E9C-101B-9397-08002B2CF9AE}" pid="4" name="GrammarlyDocumentId">
    <vt:lpwstr>aa6f88b7d8a92e9c9b73b1098e995a9698e677443a67407cbb327d4d02244f16</vt:lpwstr>
  </property>
</Properties>
</file>