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8D2F" w14:textId="77777777" w:rsidR="00070509" w:rsidRPr="00070509" w:rsidRDefault="00070509" w:rsidP="00070509">
      <w:pPr>
        <w:rPr>
          <w:b/>
          <w:bCs/>
        </w:rPr>
      </w:pPr>
      <w:r w:rsidRPr="00070509">
        <w:rPr>
          <w:b/>
          <w:bCs/>
        </w:rPr>
        <w:t xml:space="preserve">Análisis Exhaustivo de la Arquitectura Computacional, Lógica Algorítmica y Flujos de Trabajo en </w:t>
      </w:r>
      <w:proofErr w:type="spellStart"/>
      <w:r w:rsidRPr="00070509">
        <w:rPr>
          <w:b/>
          <w:bCs/>
        </w:rPr>
        <w:t>StrategyQuant</w:t>
      </w:r>
      <w:proofErr w:type="spellEnd"/>
      <w:r w:rsidRPr="00070509">
        <w:rPr>
          <w:b/>
          <w:bCs/>
        </w:rPr>
        <w:t xml:space="preserve"> X</w:t>
      </w:r>
    </w:p>
    <w:p w14:paraId="010EEE1D" w14:textId="77777777" w:rsidR="00070509" w:rsidRPr="00070509" w:rsidRDefault="00070509" w:rsidP="00070509">
      <w:pPr>
        <w:rPr>
          <w:b/>
          <w:bCs/>
        </w:rPr>
      </w:pPr>
      <w:r w:rsidRPr="00070509">
        <w:rPr>
          <w:b/>
          <w:bCs/>
        </w:rPr>
        <w:t>1. Fundamentos Arquitectónicos y Paradigma de Diseño</w:t>
      </w:r>
    </w:p>
    <w:p w14:paraId="34D17E31" w14:textId="77777777" w:rsidR="00070509" w:rsidRPr="00070509" w:rsidRDefault="00070509" w:rsidP="00070509">
      <w:r w:rsidRPr="00070509">
        <w:t xml:space="preserve">La arquitectura de </w:t>
      </w:r>
      <w:proofErr w:type="spellStart"/>
      <w:r w:rsidRPr="00070509">
        <w:t>StrategyQuant</w:t>
      </w:r>
      <w:proofErr w:type="spellEnd"/>
      <w:r w:rsidRPr="00070509">
        <w:t xml:space="preserve"> X (SQX) constituye un hito en la ingeniería de sistemas financieros automatizados, representando una desviación significativa de los métodos tradicionales de desarrollo de estrategias. Mientras que el enfoque convencional implica que un </w:t>
      </w:r>
      <w:proofErr w:type="spellStart"/>
      <w:r w:rsidRPr="00070509">
        <w:rPr>
          <w:i/>
          <w:iCs/>
        </w:rPr>
        <w:t>trader</w:t>
      </w:r>
      <w:proofErr w:type="spellEnd"/>
      <w:r w:rsidRPr="00070509">
        <w:t xml:space="preserve"> formule una hipótesis y la programe manualmente (un proceso determinista y limitado por el sesgo cognitivo humano), SQX opera bajo un paradigma de </w:t>
      </w:r>
      <w:r w:rsidRPr="00070509">
        <w:rPr>
          <w:b/>
          <w:bCs/>
        </w:rPr>
        <w:t>Búsqueda Estocástica Guiada</w:t>
      </w:r>
      <w:r w:rsidRPr="00070509">
        <w:t xml:space="preserve"> y </w:t>
      </w:r>
      <w:r w:rsidRPr="00070509">
        <w:rPr>
          <w:b/>
          <w:bCs/>
        </w:rPr>
        <w:t>Programación Genética (GP)</w:t>
      </w:r>
      <w:r w:rsidRPr="00070509">
        <w:t xml:space="preserve">. La plataforma no es simplemente un </w:t>
      </w:r>
      <w:proofErr w:type="spellStart"/>
      <w:r w:rsidRPr="00070509">
        <w:t>backtester</w:t>
      </w:r>
      <w:proofErr w:type="spellEnd"/>
      <w:r w:rsidRPr="00070509">
        <w:t>; es un motor de minería de datos capaz de explorar un espacio de búsqueda multidimensional estimado en billones de combinaciones lógicas posibles.</w:t>
      </w:r>
      <w:r w:rsidRPr="00070509">
        <w:rPr>
          <w:vertAlign w:val="superscript"/>
        </w:rPr>
        <w:t>1</w:t>
      </w:r>
    </w:p>
    <w:p w14:paraId="63E2E55B" w14:textId="77777777" w:rsidR="00070509" w:rsidRPr="00070509" w:rsidRDefault="00070509" w:rsidP="00070509">
      <w:r w:rsidRPr="00070509">
        <w:t xml:space="preserve">El núcleo de SQX está construido sobre un entorno </w:t>
      </w:r>
      <w:r w:rsidRPr="00070509">
        <w:rPr>
          <w:b/>
          <w:bCs/>
        </w:rPr>
        <w:t>Java</w:t>
      </w:r>
      <w:r w:rsidRPr="00070509">
        <w:t xml:space="preserve"> modular, lo que permite una flexibilidad arquitectónica crítica. A diferencia de plataformas cerradas, SQX expone su lógica interna a través de una API pública, permitiendo que cada componente funcional—desde indicadores técnicos hasta bloques de gestión monetaria y funciones de aptitud—opere como un "</w:t>
      </w:r>
      <w:proofErr w:type="spellStart"/>
      <w:r w:rsidRPr="00070509">
        <w:t>Snippet</w:t>
      </w:r>
      <w:proofErr w:type="spellEnd"/>
      <w:r w:rsidRPr="00070509">
        <w:t>" independiente.</w:t>
      </w:r>
      <w:r w:rsidRPr="00070509">
        <w:rPr>
          <w:vertAlign w:val="superscript"/>
        </w:rPr>
        <w:t>2</w:t>
      </w:r>
      <w:r w:rsidRPr="00070509">
        <w:t xml:space="preserve"> Esta estructura de objetos permite que el motor de evolución manipule la lógica de trading no como texto plano, sino como estructuras de datos jerárquicas (árboles de sintaxis abstracta), facilitando operaciones complejas de mutación y cruce sin romper la integridad sintáctica de la estrategia resultante.</w:t>
      </w:r>
    </w:p>
    <w:p w14:paraId="1285CB4F" w14:textId="77777777" w:rsidR="00070509" w:rsidRPr="00070509" w:rsidRDefault="00070509" w:rsidP="00070509">
      <w:r w:rsidRPr="00070509">
        <w:t>La filosofía subyacente es la eliminación del sesgo humano en la etapa de generación. El sistema asume que las ineficiencias del mercado (</w:t>
      </w:r>
      <w:proofErr w:type="spellStart"/>
      <w:r w:rsidRPr="00070509">
        <w:t>alpha</w:t>
      </w:r>
      <w:proofErr w:type="spellEnd"/>
      <w:r w:rsidRPr="00070509">
        <w:t>) están ocultas en relaciones no lineales entre variables de precio, tiempo y volumen. La función del motor es, por tanto, descubrir estas relaciones mediante fuerza bruta inteligente y presión evolutiva, imitando los procesos de selección natural biológica para refinar soluciones candidatas (estrategias) a lo largo de generaciones sucesivas.</w:t>
      </w:r>
      <w:r w:rsidRPr="00070509">
        <w:rPr>
          <w:vertAlign w:val="superscript"/>
        </w:rPr>
        <w:t>4</w:t>
      </w:r>
    </w:p>
    <w:p w14:paraId="31D55F6E" w14:textId="77777777" w:rsidR="00070509" w:rsidRPr="00070509" w:rsidRDefault="00070509" w:rsidP="00070509">
      <w:pPr>
        <w:rPr>
          <w:b/>
          <w:bCs/>
        </w:rPr>
      </w:pPr>
      <w:r w:rsidRPr="00070509">
        <w:rPr>
          <w:b/>
          <w:bCs/>
        </w:rPr>
        <w:t>1.1. Estructura Modular y Extensibilidad (</w:t>
      </w:r>
      <w:proofErr w:type="spellStart"/>
      <w:r w:rsidRPr="00070509">
        <w:rPr>
          <w:b/>
          <w:bCs/>
        </w:rPr>
        <w:t>Snippets</w:t>
      </w:r>
      <w:proofErr w:type="spellEnd"/>
      <w:r w:rsidRPr="00070509">
        <w:rPr>
          <w:b/>
          <w:bCs/>
        </w:rPr>
        <w:t>)</w:t>
      </w:r>
    </w:p>
    <w:p w14:paraId="61BACE9C" w14:textId="77777777" w:rsidR="00070509" w:rsidRPr="00070509" w:rsidRDefault="00070509" w:rsidP="00070509">
      <w:r w:rsidRPr="00070509">
        <w:t xml:space="preserve">La granularidad del sistema se define por su arquitectura de </w:t>
      </w:r>
      <w:proofErr w:type="spellStart"/>
      <w:r w:rsidRPr="00070509">
        <w:rPr>
          <w:i/>
          <w:iCs/>
        </w:rPr>
        <w:t>plugins</w:t>
      </w:r>
      <w:proofErr w:type="spellEnd"/>
      <w:r w:rsidRPr="00070509">
        <w:t xml:space="preserve"> y </w:t>
      </w:r>
      <w:proofErr w:type="spellStart"/>
      <w:r w:rsidRPr="00070509">
        <w:rPr>
          <w:i/>
          <w:iCs/>
        </w:rPr>
        <w:t>snippets</w:t>
      </w:r>
      <w:proofErr w:type="spellEnd"/>
      <w:r w:rsidRPr="00070509">
        <w:t>. Un "</w:t>
      </w:r>
      <w:proofErr w:type="spellStart"/>
      <w:r w:rsidRPr="00070509">
        <w:t>Snippet</w:t>
      </w:r>
      <w:proofErr w:type="spellEnd"/>
      <w:r w:rsidRPr="00070509">
        <w:t>" en SQX es una clase Java que implementa una interfaz específica, encapsulando una unidad lógica funcional.</w:t>
      </w:r>
    </w:p>
    <w:p w14:paraId="569513BB" w14:textId="77777777" w:rsidR="00070509" w:rsidRPr="00070509" w:rsidRDefault="00070509" w:rsidP="00070509">
      <w:pPr>
        <w:numPr>
          <w:ilvl w:val="0"/>
          <w:numId w:val="1"/>
        </w:numPr>
      </w:pPr>
      <w:r w:rsidRPr="00070509">
        <w:rPr>
          <w:b/>
          <w:bCs/>
        </w:rPr>
        <w:t>Indicadores y Bloques:</w:t>
      </w:r>
      <w:r w:rsidRPr="00070509">
        <w:t xml:space="preserve"> Cada indicador (</w:t>
      </w:r>
      <w:proofErr w:type="spellStart"/>
      <w:r w:rsidRPr="00070509">
        <w:t>e.g</w:t>
      </w:r>
      <w:proofErr w:type="spellEnd"/>
      <w:r w:rsidRPr="00070509">
        <w:t>., RSI, CCI) es una clase que extiende IndicatorBlock.</w:t>
      </w:r>
      <w:r w:rsidRPr="00070509">
        <w:rPr>
          <w:vertAlign w:val="superscript"/>
        </w:rPr>
        <w:t>6</w:t>
      </w:r>
    </w:p>
    <w:p w14:paraId="3022DDB4" w14:textId="77777777" w:rsidR="00070509" w:rsidRPr="00070509" w:rsidRDefault="00070509" w:rsidP="00070509">
      <w:pPr>
        <w:numPr>
          <w:ilvl w:val="0"/>
          <w:numId w:val="1"/>
        </w:numPr>
      </w:pPr>
      <w:r w:rsidRPr="00070509">
        <w:rPr>
          <w:b/>
          <w:bCs/>
        </w:rPr>
        <w:t>Gestión de Datos:</w:t>
      </w:r>
      <w:r w:rsidRPr="00070509">
        <w:t xml:space="preserve"> Las series de tiempo se manejan a través de objetos </w:t>
      </w:r>
      <w:proofErr w:type="spellStart"/>
      <w:r w:rsidRPr="00070509">
        <w:t>DataSeries</w:t>
      </w:r>
      <w:proofErr w:type="spellEnd"/>
      <w:r w:rsidRPr="00070509">
        <w:t xml:space="preserve"> que permiten la manipulación eficiente de grandes volúmenes de datos históricos (OHLCV) en memoria.</w:t>
      </w:r>
      <w:r w:rsidRPr="00070509">
        <w:rPr>
          <w:vertAlign w:val="superscript"/>
        </w:rPr>
        <w:t>7</w:t>
      </w:r>
    </w:p>
    <w:p w14:paraId="44A00407" w14:textId="77777777" w:rsidR="00070509" w:rsidRPr="00070509" w:rsidRDefault="00070509" w:rsidP="00070509">
      <w:pPr>
        <w:numPr>
          <w:ilvl w:val="0"/>
          <w:numId w:val="1"/>
        </w:numPr>
      </w:pPr>
      <w:r w:rsidRPr="00070509">
        <w:rPr>
          <w:b/>
          <w:bCs/>
        </w:rPr>
        <w:t>Traducción de Código:</w:t>
      </w:r>
      <w:r w:rsidRPr="00070509">
        <w:t xml:space="preserve"> La conversión de la lógica interna (Java/XML) a lenguajes de destino como MQL4/5 o </w:t>
      </w:r>
      <w:proofErr w:type="spellStart"/>
      <w:r w:rsidRPr="00070509">
        <w:t>EasyLanguage</w:t>
      </w:r>
      <w:proofErr w:type="spellEnd"/>
      <w:r w:rsidRPr="00070509">
        <w:t xml:space="preserve"> se gestiona mediante plantillas en lenguaje </w:t>
      </w:r>
      <w:proofErr w:type="spellStart"/>
      <w:r w:rsidRPr="00070509">
        <w:rPr>
          <w:b/>
          <w:bCs/>
        </w:rPr>
        <w:t>FreeMarker</w:t>
      </w:r>
      <w:proofErr w:type="spellEnd"/>
      <w:r w:rsidRPr="00070509">
        <w:t>, separando la lógica de negocio de la implementación específica de la plataforma.</w:t>
      </w:r>
      <w:r w:rsidRPr="00070509">
        <w:rPr>
          <w:vertAlign w:val="superscript"/>
        </w:rPr>
        <w:t>2</w:t>
      </w:r>
    </w:p>
    <w:p w14:paraId="49C75EE1" w14:textId="77777777" w:rsidR="00070509" w:rsidRPr="00070509" w:rsidRDefault="00070509" w:rsidP="00070509">
      <w:r w:rsidRPr="00070509">
        <w:t>Esta separación de preocupaciones (</w:t>
      </w:r>
      <w:proofErr w:type="spellStart"/>
      <w:r w:rsidRPr="00070509">
        <w:t>Separation</w:t>
      </w:r>
      <w:proofErr w:type="spellEnd"/>
      <w:r w:rsidRPr="00070509">
        <w:t xml:space="preserve"> </w:t>
      </w:r>
      <w:proofErr w:type="spellStart"/>
      <w:r w:rsidRPr="00070509">
        <w:t>of</w:t>
      </w:r>
      <w:proofErr w:type="spellEnd"/>
      <w:r w:rsidRPr="00070509">
        <w:t xml:space="preserve"> </w:t>
      </w:r>
      <w:proofErr w:type="spellStart"/>
      <w:r w:rsidRPr="00070509">
        <w:t>Concerns</w:t>
      </w:r>
      <w:proofErr w:type="spellEnd"/>
      <w:r w:rsidRPr="00070509">
        <w:t>) es vital para el flujo de trabajo genético, ya que permite que el motor evolutivo se centre puramente en la optimización lógica abstracta, sin preocuparse por la sintaxis del código final hasta el momento de la exportación.</w:t>
      </w:r>
    </w:p>
    <w:p w14:paraId="008FAB85" w14:textId="77777777" w:rsidR="00070509" w:rsidRPr="00070509" w:rsidRDefault="00070509" w:rsidP="00070509">
      <w:r w:rsidRPr="00070509">
        <w:pict w14:anchorId="55534C65">
          <v:rect id="_x0000_i1079" style="width:0;height:1.5pt" o:hralign="center" o:hrstd="t" o:hr="t" fillcolor="#a0a0a0" stroked="f"/>
        </w:pict>
      </w:r>
    </w:p>
    <w:p w14:paraId="22B3AF43" w14:textId="77777777" w:rsidR="00070509" w:rsidRPr="00070509" w:rsidRDefault="00070509" w:rsidP="00070509">
      <w:pPr>
        <w:rPr>
          <w:b/>
          <w:bCs/>
        </w:rPr>
      </w:pPr>
      <w:r w:rsidRPr="00070509">
        <w:rPr>
          <w:b/>
          <w:bCs/>
        </w:rPr>
        <w:lastRenderedPageBreak/>
        <w:t>2. El Motor de Datos: Ingesta, Procesamiento y Modelado</w:t>
      </w:r>
    </w:p>
    <w:p w14:paraId="62575BAE" w14:textId="77777777" w:rsidR="00070509" w:rsidRPr="00070509" w:rsidRDefault="00070509" w:rsidP="00070509">
      <w:r w:rsidRPr="00070509">
        <w:t xml:space="preserve">Antes de que cualquier lógica pueda ser evaluada, debe existir un sustrato de datos fiable. El componente </w:t>
      </w:r>
      <w:proofErr w:type="spellStart"/>
      <w:r w:rsidRPr="00070509">
        <w:t>QuantDataManager</w:t>
      </w:r>
      <w:proofErr w:type="spellEnd"/>
      <w:r w:rsidRPr="00070509">
        <w:t xml:space="preserve"> de SQX actúa como la capa de abstracción de datos, resolviendo desafíos críticos inherentes a la simulación financiera.</w:t>
      </w:r>
    </w:p>
    <w:p w14:paraId="4C650C59" w14:textId="77777777" w:rsidR="00070509" w:rsidRPr="00070509" w:rsidRDefault="00070509" w:rsidP="00070509">
      <w:pPr>
        <w:rPr>
          <w:b/>
          <w:bCs/>
        </w:rPr>
      </w:pPr>
      <w:r w:rsidRPr="00070509">
        <w:rPr>
          <w:b/>
          <w:bCs/>
        </w:rPr>
        <w:t>2.1. Gestión de Datos y Limitaciones de Arquitectura</w:t>
      </w:r>
    </w:p>
    <w:p w14:paraId="5B97844D" w14:textId="77777777" w:rsidR="00070509" w:rsidRPr="00070509" w:rsidRDefault="00070509" w:rsidP="00070509">
      <w:r w:rsidRPr="00070509">
        <w:t>Uno de los desafíos técnicos más notables abordados por SQX es la gestión de datos de alta precisión (</w:t>
      </w:r>
      <w:proofErr w:type="spellStart"/>
      <w:r w:rsidRPr="00070509">
        <w:t>tick</w:t>
      </w:r>
      <w:proofErr w:type="spellEnd"/>
      <w:r w:rsidRPr="00070509">
        <w:t xml:space="preserve"> data) frente a las limitaciones de plataformas heredadas. Por ejemplo, </w:t>
      </w:r>
      <w:proofErr w:type="spellStart"/>
      <w:r w:rsidRPr="00070509">
        <w:t>MetaTrader</w:t>
      </w:r>
      <w:proofErr w:type="spellEnd"/>
      <w:r w:rsidRPr="00070509">
        <w:t xml:space="preserve"> 4 (MT4) opera bajo una arquitectura de 32 bits, lo que impone límites estrictos al tamaño de los archivos FXT y HST utilizados para backtesting.</w:t>
      </w:r>
      <w:r w:rsidRPr="00070509">
        <w:rPr>
          <w:vertAlign w:val="superscript"/>
        </w:rPr>
        <w:t>8</w:t>
      </w:r>
      <w:r w:rsidRPr="00070509">
        <w:t xml:space="preserve"> SQX supera esto mediante un motor de datos propietario que puede procesar y almacenar conjuntos de datos masivos fuera de las restricciones de la plataforma de destino, exportando solo lo necesario o realizando el </w:t>
      </w:r>
      <w:proofErr w:type="spellStart"/>
      <w:r w:rsidRPr="00070509">
        <w:t>backtest</w:t>
      </w:r>
      <w:proofErr w:type="spellEnd"/>
      <w:r w:rsidRPr="00070509">
        <w:t xml:space="preserve"> internamente con una precisión que emula o supera a los motores nativos.</w:t>
      </w:r>
    </w:p>
    <w:p w14:paraId="5EBB733C" w14:textId="77777777" w:rsidR="00070509" w:rsidRPr="00070509" w:rsidRDefault="00070509" w:rsidP="00070509">
      <w:pPr>
        <w:rPr>
          <w:b/>
          <w:bCs/>
        </w:rPr>
      </w:pPr>
      <w:r w:rsidRPr="00070509">
        <w:rPr>
          <w:b/>
          <w:bCs/>
        </w:rPr>
        <w:t xml:space="preserve">2.2. Modelado de </w:t>
      </w:r>
      <w:proofErr w:type="spellStart"/>
      <w:r w:rsidRPr="00070509">
        <w:rPr>
          <w:b/>
          <w:bCs/>
        </w:rPr>
        <w:t>Ticks</w:t>
      </w:r>
      <w:proofErr w:type="spellEnd"/>
      <w:r w:rsidRPr="00070509">
        <w:rPr>
          <w:b/>
          <w:bCs/>
        </w:rPr>
        <w:t xml:space="preserve"> y </w:t>
      </w:r>
      <w:proofErr w:type="spellStart"/>
      <w:r w:rsidRPr="00070509">
        <w:rPr>
          <w:b/>
          <w:bCs/>
        </w:rPr>
        <w:t>Timeframes</w:t>
      </w:r>
      <w:proofErr w:type="spellEnd"/>
    </w:p>
    <w:p w14:paraId="5840A8E6" w14:textId="77777777" w:rsidR="00070509" w:rsidRPr="00070509" w:rsidRDefault="00070509" w:rsidP="00070509">
      <w:r w:rsidRPr="00070509">
        <w:t xml:space="preserve">El motor de </w:t>
      </w:r>
      <w:proofErr w:type="spellStart"/>
      <w:r w:rsidRPr="00070509">
        <w:t>backtesting</w:t>
      </w:r>
      <w:proofErr w:type="spellEnd"/>
      <w:r w:rsidRPr="00070509">
        <w:t xml:space="preserve"> de SQX no se limita a los datos de cierre de vela. Implementa algoritmos sofisticados para simular el comportamiento </w:t>
      </w:r>
      <w:proofErr w:type="spellStart"/>
      <w:r w:rsidRPr="00070509">
        <w:t>intra-vela</w:t>
      </w:r>
      <w:proofErr w:type="spellEnd"/>
      <w:r w:rsidRPr="00070509">
        <w:t xml:space="preserve"> (</w:t>
      </w:r>
      <w:proofErr w:type="spellStart"/>
      <w:r w:rsidRPr="00070509">
        <w:t>intra-bar</w:t>
      </w:r>
      <w:proofErr w:type="spellEnd"/>
      <w:r w:rsidRPr="00070509">
        <w:t>), crucial para estrategias sensibles a la acción del precio.</w:t>
      </w:r>
    </w:p>
    <w:p w14:paraId="439C732B" w14:textId="77777777" w:rsidR="00070509" w:rsidRPr="00070509" w:rsidRDefault="00070509" w:rsidP="00070509">
      <w:pPr>
        <w:numPr>
          <w:ilvl w:val="0"/>
          <w:numId w:val="2"/>
        </w:numPr>
      </w:pPr>
      <w:r w:rsidRPr="00070509">
        <w:rPr>
          <w:b/>
          <w:bCs/>
        </w:rPr>
        <w:t>Modo de Precisión Seleccionada:</w:t>
      </w:r>
      <w:r w:rsidRPr="00070509">
        <w:t xml:space="preserve"> El usuario puede configurar si el motor evalúa la lógica en cada </w:t>
      </w:r>
      <w:proofErr w:type="spellStart"/>
      <w:r w:rsidRPr="00070509">
        <w:t>tick</w:t>
      </w:r>
      <w:proofErr w:type="spellEnd"/>
      <w:r w:rsidRPr="00070509">
        <w:t xml:space="preserve"> ("</w:t>
      </w:r>
      <w:proofErr w:type="spellStart"/>
      <w:r w:rsidRPr="00070509">
        <w:t>Every</w:t>
      </w:r>
      <w:proofErr w:type="spellEnd"/>
      <w:r w:rsidRPr="00070509">
        <w:t xml:space="preserve"> </w:t>
      </w:r>
      <w:proofErr w:type="spellStart"/>
      <w:r w:rsidRPr="00070509">
        <w:t>Tick</w:t>
      </w:r>
      <w:proofErr w:type="spellEnd"/>
      <w:r w:rsidRPr="00070509">
        <w:t>"), en el cierre de la vela ("</w:t>
      </w:r>
      <w:proofErr w:type="spellStart"/>
      <w:r w:rsidRPr="00070509">
        <w:t>Selected</w:t>
      </w:r>
      <w:proofErr w:type="spellEnd"/>
      <w:r w:rsidRPr="00070509">
        <w:t xml:space="preserve"> </w:t>
      </w:r>
      <w:proofErr w:type="spellStart"/>
      <w:r w:rsidRPr="00070509">
        <w:t>Timeframe</w:t>
      </w:r>
      <w:proofErr w:type="spellEnd"/>
      <w:r w:rsidRPr="00070509">
        <w:t xml:space="preserve"> </w:t>
      </w:r>
      <w:proofErr w:type="spellStart"/>
      <w:r w:rsidRPr="00070509">
        <w:t>Only</w:t>
      </w:r>
      <w:proofErr w:type="spellEnd"/>
      <w:r w:rsidRPr="00070509">
        <w:t>"), o en puntos de control específicos.</w:t>
      </w:r>
    </w:p>
    <w:p w14:paraId="63FB1CE0" w14:textId="77777777" w:rsidR="00070509" w:rsidRPr="00070509" w:rsidRDefault="00070509" w:rsidP="00070509">
      <w:pPr>
        <w:numPr>
          <w:ilvl w:val="0"/>
          <w:numId w:val="2"/>
        </w:numPr>
      </w:pPr>
      <w:r w:rsidRPr="00070509">
        <w:rPr>
          <w:b/>
          <w:bCs/>
        </w:rPr>
        <w:t>Manejo de Sesiones:</w:t>
      </w:r>
      <w:r w:rsidRPr="00070509">
        <w:t xml:space="preserve"> A diferencia del mercado Forex (24/7), los futuros y acciones tienen sesiones de trading definidas. SQX integra la lógica de "Trading </w:t>
      </w:r>
      <w:proofErr w:type="spellStart"/>
      <w:r w:rsidRPr="00070509">
        <w:t>Sessions</w:t>
      </w:r>
      <w:proofErr w:type="spellEnd"/>
      <w:r w:rsidRPr="00070509">
        <w:t xml:space="preserve">" para asegurar que los indicadores no calculen valores erróneos basados en brechas de tiempo fuera de mercado, un error común en </w:t>
      </w:r>
      <w:proofErr w:type="spellStart"/>
      <w:r w:rsidRPr="00070509">
        <w:t>backtesters</w:t>
      </w:r>
      <w:proofErr w:type="spellEnd"/>
      <w:r w:rsidRPr="00070509">
        <w:t xml:space="preserve"> simplistas.</w:t>
      </w:r>
      <w:r w:rsidRPr="00070509">
        <w:rPr>
          <w:vertAlign w:val="superscript"/>
        </w:rPr>
        <w:t>1</w:t>
      </w:r>
    </w:p>
    <w:p w14:paraId="338F9890" w14:textId="77777777" w:rsidR="00070509" w:rsidRPr="00070509" w:rsidRDefault="00070509" w:rsidP="00070509">
      <w:r w:rsidRPr="00070509">
        <w:t>El flujo de datos sigue una tubería estricta:</w:t>
      </w:r>
    </w:p>
    <w:p w14:paraId="26DCA854" w14:textId="77777777" w:rsidR="00070509" w:rsidRPr="00070509" w:rsidRDefault="00070509" w:rsidP="00070509">
      <w:pPr>
        <w:numPr>
          <w:ilvl w:val="0"/>
          <w:numId w:val="3"/>
        </w:numPr>
      </w:pPr>
      <w:r w:rsidRPr="00070509">
        <w:rPr>
          <w:b/>
          <w:bCs/>
        </w:rPr>
        <w:t>Importación:</w:t>
      </w:r>
      <w:r w:rsidRPr="00070509">
        <w:t xml:space="preserve"> Datos crudos (CSV, formatos propietarios) son ingeridos.</w:t>
      </w:r>
    </w:p>
    <w:p w14:paraId="7A325416" w14:textId="77777777" w:rsidR="00070509" w:rsidRPr="00070509" w:rsidRDefault="00070509" w:rsidP="00070509">
      <w:pPr>
        <w:numPr>
          <w:ilvl w:val="0"/>
          <w:numId w:val="3"/>
        </w:numPr>
      </w:pPr>
      <w:r w:rsidRPr="00070509">
        <w:rPr>
          <w:b/>
          <w:bCs/>
        </w:rPr>
        <w:t>Limpieza:</w:t>
      </w:r>
      <w:r w:rsidRPr="00070509">
        <w:t xml:space="preserve"> Detección de </w:t>
      </w:r>
      <w:r w:rsidRPr="00070509">
        <w:rPr>
          <w:i/>
          <w:iCs/>
        </w:rPr>
        <w:t>gaps</w:t>
      </w:r>
      <w:r w:rsidRPr="00070509">
        <w:t xml:space="preserve"> y </w:t>
      </w:r>
      <w:proofErr w:type="spellStart"/>
      <w:r w:rsidRPr="00070509">
        <w:t>ticks</w:t>
      </w:r>
      <w:proofErr w:type="spellEnd"/>
      <w:r w:rsidRPr="00070509">
        <w:t xml:space="preserve"> anómalos.</w:t>
      </w:r>
    </w:p>
    <w:p w14:paraId="77D0CB52" w14:textId="77777777" w:rsidR="00070509" w:rsidRPr="00070509" w:rsidRDefault="00070509" w:rsidP="00070509">
      <w:pPr>
        <w:numPr>
          <w:ilvl w:val="0"/>
          <w:numId w:val="3"/>
        </w:numPr>
      </w:pPr>
      <w:r w:rsidRPr="00070509">
        <w:rPr>
          <w:b/>
          <w:bCs/>
        </w:rPr>
        <w:t>Transformación:</w:t>
      </w:r>
      <w:r w:rsidRPr="00070509">
        <w:t xml:space="preserve"> Conversión a estructuras </w:t>
      </w:r>
      <w:proofErr w:type="spellStart"/>
      <w:r w:rsidRPr="00070509">
        <w:t>DataSeries</w:t>
      </w:r>
      <w:proofErr w:type="spellEnd"/>
      <w:r w:rsidRPr="00070509">
        <w:t xml:space="preserve"> optimizadas para acceso rápido (</w:t>
      </w:r>
      <w:proofErr w:type="gramStart"/>
      <w:r w:rsidRPr="00070509">
        <w:t>O(</w:t>
      </w:r>
      <w:proofErr w:type="gramEnd"/>
      <w:r w:rsidRPr="00070509">
        <w:t>1)) durante la evaluación genética, donde la velocidad es crítica dado que se pueden evaluar millones de estrategias por hora.</w:t>
      </w:r>
    </w:p>
    <w:p w14:paraId="20150865" w14:textId="77777777" w:rsidR="00070509" w:rsidRPr="00070509" w:rsidRDefault="00070509" w:rsidP="00070509">
      <w:r w:rsidRPr="00070509">
        <w:pict w14:anchorId="77A69F7F">
          <v:rect id="_x0000_i1080" style="width:0;height:1.5pt" o:hralign="center" o:hrstd="t" o:hr="t" fillcolor="#a0a0a0" stroked="f"/>
        </w:pict>
      </w:r>
    </w:p>
    <w:p w14:paraId="61EFCB0E" w14:textId="77777777" w:rsidR="00070509" w:rsidRPr="00070509" w:rsidRDefault="00070509" w:rsidP="00070509">
      <w:pPr>
        <w:rPr>
          <w:b/>
          <w:bCs/>
        </w:rPr>
      </w:pPr>
      <w:r w:rsidRPr="00070509">
        <w:rPr>
          <w:b/>
          <w:bCs/>
        </w:rPr>
        <w:t>3. La Génesis Lógica: Algoritmos de Generación Aleatoria</w:t>
      </w:r>
    </w:p>
    <w:p w14:paraId="474DB30C" w14:textId="77777777" w:rsidR="00070509" w:rsidRPr="00070509" w:rsidRDefault="00070509" w:rsidP="00070509">
      <w:r w:rsidRPr="00070509">
        <w:t xml:space="preserve">La fase inicial de cualquier proceso evolutivo en SQX es la creación de la "Población Inicial". Este proceso no es puramente aleatorio, sino una </w:t>
      </w:r>
      <w:r w:rsidRPr="00070509">
        <w:rPr>
          <w:b/>
          <w:bCs/>
        </w:rPr>
        <w:t>Aleatoriedad Restringida</w:t>
      </w:r>
      <w:r w:rsidRPr="00070509">
        <w:t xml:space="preserve"> (</w:t>
      </w:r>
      <w:proofErr w:type="spellStart"/>
      <w:r w:rsidRPr="00070509">
        <w:t>Constrained</w:t>
      </w:r>
      <w:proofErr w:type="spellEnd"/>
      <w:r w:rsidRPr="00070509">
        <w:t xml:space="preserve"> </w:t>
      </w:r>
      <w:proofErr w:type="spellStart"/>
      <w:r w:rsidRPr="00070509">
        <w:t>Randomness</w:t>
      </w:r>
      <w:proofErr w:type="spellEnd"/>
      <w:r w:rsidRPr="00070509">
        <w:t xml:space="preserve">) diseñada para producir candidatos sintácticamente </w:t>
      </w:r>
      <w:proofErr w:type="gramStart"/>
      <w:r w:rsidRPr="00070509">
        <w:t>válidos</w:t>
      </w:r>
      <w:proofErr w:type="gramEnd"/>
      <w:r w:rsidRPr="00070509">
        <w:t xml:space="preserve"> aunque funcionalmente inmaduros.</w:t>
      </w:r>
    </w:p>
    <w:p w14:paraId="0ADAC0D5" w14:textId="77777777" w:rsidR="00070509" w:rsidRPr="00070509" w:rsidRDefault="00070509" w:rsidP="00070509">
      <w:pPr>
        <w:rPr>
          <w:b/>
          <w:bCs/>
        </w:rPr>
      </w:pPr>
      <w:r w:rsidRPr="00070509">
        <w:rPr>
          <w:b/>
          <w:bCs/>
        </w:rPr>
        <w:t>3.1. Construcción del Árbol de Decisión</w:t>
      </w:r>
    </w:p>
    <w:p w14:paraId="05246D52" w14:textId="77777777" w:rsidR="00070509" w:rsidRPr="00070509" w:rsidRDefault="00070509" w:rsidP="00070509">
      <w:r w:rsidRPr="00070509">
        <w:t>SQX visualiza y manipula las estrategias como árboles de decisión. En la raíz del árbol se encuentra la acción principal (Comprar/Vender), que se ramifica en nodos lógicos.</w:t>
      </w:r>
    </w:p>
    <w:p w14:paraId="61829045" w14:textId="77777777" w:rsidR="00070509" w:rsidRPr="00070509" w:rsidRDefault="00070509" w:rsidP="00070509">
      <w:pPr>
        <w:numPr>
          <w:ilvl w:val="0"/>
          <w:numId w:val="4"/>
        </w:numPr>
      </w:pPr>
      <w:r w:rsidRPr="00070509">
        <w:rPr>
          <w:b/>
          <w:bCs/>
        </w:rPr>
        <w:lastRenderedPageBreak/>
        <w:t>Nodos Operadores:</w:t>
      </w:r>
      <w:r w:rsidRPr="00070509">
        <w:t xml:space="preserve"> AND, OR, XOR.</w:t>
      </w:r>
    </w:p>
    <w:p w14:paraId="68E58AB8" w14:textId="77777777" w:rsidR="00070509" w:rsidRPr="00070509" w:rsidRDefault="00070509" w:rsidP="00070509">
      <w:pPr>
        <w:numPr>
          <w:ilvl w:val="0"/>
          <w:numId w:val="4"/>
        </w:numPr>
      </w:pPr>
      <w:r w:rsidRPr="00070509">
        <w:rPr>
          <w:b/>
          <w:bCs/>
        </w:rPr>
        <w:t>Nodos Comparadores:</w:t>
      </w:r>
      <w:r w:rsidRPr="00070509">
        <w:t xml:space="preserve"> &gt;, &lt;, =, </w:t>
      </w:r>
      <w:proofErr w:type="spellStart"/>
      <w:r w:rsidRPr="00070509">
        <w:t>CrossesAbove</w:t>
      </w:r>
      <w:proofErr w:type="spellEnd"/>
      <w:r w:rsidRPr="00070509">
        <w:t xml:space="preserve">, </w:t>
      </w:r>
      <w:proofErr w:type="spellStart"/>
      <w:r w:rsidRPr="00070509">
        <w:t>CrossesBelow</w:t>
      </w:r>
      <w:proofErr w:type="spellEnd"/>
      <w:r w:rsidRPr="00070509">
        <w:t>.</w:t>
      </w:r>
    </w:p>
    <w:p w14:paraId="4907A503" w14:textId="77777777" w:rsidR="00070509" w:rsidRPr="00070509" w:rsidRDefault="00070509" w:rsidP="00070509">
      <w:pPr>
        <w:numPr>
          <w:ilvl w:val="0"/>
          <w:numId w:val="4"/>
        </w:numPr>
      </w:pPr>
      <w:r w:rsidRPr="00070509">
        <w:rPr>
          <w:b/>
          <w:bCs/>
        </w:rPr>
        <w:t>Nodos Terminales (Hojas):</w:t>
      </w:r>
      <w:r w:rsidRPr="00070509">
        <w:t xml:space="preserve"> Indicadores Técnicos (</w:t>
      </w:r>
      <w:proofErr w:type="gramStart"/>
      <w:r w:rsidRPr="00070509">
        <w:t>RSI(</w:t>
      </w:r>
      <w:proofErr w:type="gramEnd"/>
      <w:r w:rsidRPr="00070509">
        <w:t>14)), Valores de Precio (</w:t>
      </w:r>
      <w:proofErr w:type="spellStart"/>
      <w:proofErr w:type="gramStart"/>
      <w:r w:rsidRPr="00070509">
        <w:t>Close</w:t>
      </w:r>
      <w:proofErr w:type="spellEnd"/>
      <w:r w:rsidRPr="00070509">
        <w:t>(</w:t>
      </w:r>
      <w:proofErr w:type="gramEnd"/>
      <w:r w:rsidRPr="00070509">
        <w:t>0)), Constantes Numéricas (50), o Variables de Tiempo (</w:t>
      </w:r>
      <w:proofErr w:type="spellStart"/>
      <w:r w:rsidRPr="00070509">
        <w:t>TimeOfDay</w:t>
      </w:r>
      <w:proofErr w:type="spellEnd"/>
      <w:r w:rsidRPr="00070509">
        <w:t>).</w:t>
      </w:r>
    </w:p>
    <w:p w14:paraId="45523AB5" w14:textId="77777777" w:rsidR="00070509" w:rsidRPr="00070509" w:rsidRDefault="00070509" w:rsidP="00070509">
      <w:r w:rsidRPr="00070509">
        <w:t>El algoritmo de generación aleatoria navega por este espacio combinando bloques disponibles en el "pool" configurado por el usuario.</w:t>
      </w:r>
    </w:p>
    <w:p w14:paraId="7EA30AB1" w14:textId="77777777" w:rsidR="00070509" w:rsidRPr="00070509" w:rsidRDefault="00070509" w:rsidP="00070509">
      <w:pPr>
        <w:numPr>
          <w:ilvl w:val="0"/>
          <w:numId w:val="5"/>
        </w:numPr>
      </w:pPr>
      <w:r w:rsidRPr="00070509">
        <w:rPr>
          <w:i/>
          <w:iCs/>
        </w:rPr>
        <w:t>Ejemplo de Generación:</w:t>
      </w:r>
      <w:r w:rsidRPr="00070509">
        <w:t xml:space="preserve"> El sistema selecciona aleatoriamente el indicador CCI. Luego selecciona un operador compatible, digamos </w:t>
      </w:r>
      <w:proofErr w:type="spellStart"/>
      <w:r w:rsidRPr="00070509">
        <w:t>CrossesAbove</w:t>
      </w:r>
      <w:proofErr w:type="spellEnd"/>
      <w:r w:rsidRPr="00070509">
        <w:t xml:space="preserve">. Finalmente, debe seleccionar un segundo operando compatible, por ejemplo, una constante 0 </w:t>
      </w:r>
      <w:proofErr w:type="spellStart"/>
      <w:r w:rsidRPr="00070509">
        <w:t>o</w:t>
      </w:r>
      <w:proofErr w:type="spellEnd"/>
      <w:r w:rsidRPr="00070509">
        <w:t xml:space="preserve"> otro indicador como RSI.</w:t>
      </w:r>
      <w:r w:rsidRPr="00070509">
        <w:rPr>
          <w:vertAlign w:val="superscript"/>
        </w:rPr>
        <w:t>9</w:t>
      </w:r>
    </w:p>
    <w:p w14:paraId="4FDE1971" w14:textId="77777777" w:rsidR="00070509" w:rsidRPr="00070509" w:rsidRDefault="00070509" w:rsidP="00070509">
      <w:pPr>
        <w:rPr>
          <w:b/>
          <w:bCs/>
        </w:rPr>
      </w:pPr>
      <w:r w:rsidRPr="00070509">
        <w:rPr>
          <w:b/>
          <w:bCs/>
        </w:rPr>
        <w:t>3.2. Restricciones de Validez y Tipado</w:t>
      </w:r>
    </w:p>
    <w:p w14:paraId="1682E8AF" w14:textId="77777777" w:rsidR="00070509" w:rsidRPr="00070509" w:rsidRDefault="00070509" w:rsidP="00070509">
      <w:r w:rsidRPr="00070509">
        <w:t xml:space="preserve">Para evitar la generación de reglas sin sentido (como comparar "Precio" con "Hora del día"), SQX implementa un sistema de tipos estricto en sus </w:t>
      </w:r>
      <w:proofErr w:type="spellStart"/>
      <w:r w:rsidRPr="00070509">
        <w:t>Building</w:t>
      </w:r>
      <w:proofErr w:type="spellEnd"/>
      <w:r w:rsidRPr="00070509">
        <w:t xml:space="preserve"> Blocks. Cada bloque define su </w:t>
      </w:r>
      <w:proofErr w:type="spellStart"/>
      <w:r w:rsidRPr="00070509">
        <w:t>returnType</w:t>
      </w:r>
      <w:proofErr w:type="spellEnd"/>
      <w:r w:rsidRPr="00070509">
        <w:t xml:space="preserve"> (</w:t>
      </w:r>
      <w:proofErr w:type="spellStart"/>
      <w:r w:rsidRPr="00070509">
        <w:t>e.g</w:t>
      </w:r>
      <w:proofErr w:type="spellEnd"/>
      <w:r w:rsidRPr="00070509">
        <w:t xml:space="preserve">., </w:t>
      </w:r>
      <w:proofErr w:type="spellStart"/>
      <w:r w:rsidRPr="00070509">
        <w:t>ReturnTypes.Number</w:t>
      </w:r>
      <w:proofErr w:type="spellEnd"/>
      <w:r w:rsidRPr="00070509">
        <w:t xml:space="preserve">, </w:t>
      </w:r>
      <w:proofErr w:type="spellStart"/>
      <w:r w:rsidRPr="00070509">
        <w:t>ReturnTypes.Price</w:t>
      </w:r>
      <w:proofErr w:type="spellEnd"/>
      <w:r w:rsidRPr="00070509">
        <w:t xml:space="preserve">, </w:t>
      </w:r>
      <w:proofErr w:type="spellStart"/>
      <w:r w:rsidRPr="00070509">
        <w:t>ReturnTypes.Boolean</w:t>
      </w:r>
      <w:proofErr w:type="spellEnd"/>
      <w:r w:rsidRPr="00070509">
        <w:t>).6</w:t>
      </w:r>
    </w:p>
    <w:p w14:paraId="372532E1" w14:textId="77777777" w:rsidR="00070509" w:rsidRPr="00070509" w:rsidRDefault="00070509" w:rsidP="00070509">
      <w:r w:rsidRPr="00070509">
        <w:t>El generador verifica la compatibilidad de tipos en tiempo de construcción:</w:t>
      </w:r>
    </w:p>
    <w:p w14:paraId="291DA926" w14:textId="77777777" w:rsidR="00070509" w:rsidRPr="00070509" w:rsidRDefault="00070509" w:rsidP="00070509">
      <w:r w:rsidRPr="00070509">
        <w:t>$$</w:t>
      </w:r>
      <w:proofErr w:type="spellStart"/>
      <w:proofErr w:type="gramStart"/>
      <w:r w:rsidRPr="00070509">
        <w:t>Valid</w:t>
      </w:r>
      <w:proofErr w:type="spellEnd"/>
      <w:r w:rsidRPr="00070509">
        <w:t>(</w:t>
      </w:r>
      <w:proofErr w:type="gramEnd"/>
      <w:r w:rsidRPr="00070509">
        <w:t>A, B) \</w:t>
      </w:r>
      <w:proofErr w:type="spellStart"/>
      <w:r w:rsidRPr="00070509">
        <w:t>iff</w:t>
      </w:r>
      <w:proofErr w:type="spellEnd"/>
      <w:r w:rsidRPr="00070509">
        <w:t xml:space="preserve"> </w:t>
      </w:r>
      <w:proofErr w:type="spellStart"/>
      <w:r w:rsidRPr="00070509">
        <w:t>Type</w:t>
      </w:r>
      <w:proofErr w:type="spellEnd"/>
      <w:r w:rsidRPr="00070509">
        <w:t>(A) \</w:t>
      </w:r>
      <w:proofErr w:type="spellStart"/>
      <w:r w:rsidRPr="00070509">
        <w:t>equiv</w:t>
      </w:r>
      <w:proofErr w:type="spellEnd"/>
      <w:r w:rsidRPr="00070509">
        <w:t xml:space="preserve"> </w:t>
      </w:r>
      <w:proofErr w:type="spellStart"/>
      <w:r w:rsidRPr="00070509">
        <w:t>Type</w:t>
      </w:r>
      <w:proofErr w:type="spellEnd"/>
      <w:r w:rsidRPr="00070509">
        <w:t>(B)$$</w:t>
      </w:r>
    </w:p>
    <w:p w14:paraId="71EECE40" w14:textId="77777777" w:rsidR="00070509" w:rsidRPr="00070509" w:rsidRDefault="00070509" w:rsidP="00070509">
      <w:r w:rsidRPr="00070509">
        <w:t>Esto asegura que la población inicial, aunque probablemente no rentable, sea al menos ejecutable y lógicamente coherente.</w:t>
      </w:r>
    </w:p>
    <w:p w14:paraId="716B56F9" w14:textId="77777777" w:rsidR="00070509" w:rsidRPr="00070509" w:rsidRDefault="00070509" w:rsidP="00070509">
      <w:pPr>
        <w:rPr>
          <w:b/>
          <w:bCs/>
        </w:rPr>
      </w:pPr>
      <w:r w:rsidRPr="00070509">
        <w:rPr>
          <w:b/>
          <w:bCs/>
        </w:rPr>
        <w:t xml:space="preserve">3.3. Coeficiente de </w:t>
      </w:r>
      <w:proofErr w:type="spellStart"/>
      <w:r w:rsidRPr="00070509">
        <w:rPr>
          <w:b/>
          <w:bCs/>
        </w:rPr>
        <w:t>Decimación</w:t>
      </w:r>
      <w:proofErr w:type="spellEnd"/>
    </w:p>
    <w:p w14:paraId="3DF473B0" w14:textId="77777777" w:rsidR="00070509" w:rsidRPr="00070509" w:rsidRDefault="00070509" w:rsidP="00070509">
      <w:r w:rsidRPr="00070509">
        <w:t xml:space="preserve">Para mejorar la "calidad del caldo primigenio", SQX emplea un </w:t>
      </w:r>
      <w:r w:rsidRPr="00070509">
        <w:rPr>
          <w:b/>
          <w:bCs/>
        </w:rPr>
        <w:t>Coeficiente de Decimación</w:t>
      </w:r>
      <w:r w:rsidRPr="00070509">
        <w:t>.</w:t>
      </w:r>
      <w:r w:rsidRPr="00070509">
        <w:rPr>
          <w:vertAlign w:val="superscript"/>
        </w:rPr>
        <w:t>10</w:t>
      </w:r>
    </w:p>
    <w:p w14:paraId="6606E9B2" w14:textId="77777777" w:rsidR="00070509" w:rsidRPr="00070509" w:rsidRDefault="00070509" w:rsidP="00070509">
      <w:pPr>
        <w:numPr>
          <w:ilvl w:val="0"/>
          <w:numId w:val="6"/>
        </w:numPr>
      </w:pPr>
      <w:r w:rsidRPr="00070509">
        <w:t>Si el tamaño de la población deseada es $N$ y el coeficiente es $D$ (ej. 3), el sistema genera $N \times D$ estrategias.</w:t>
      </w:r>
    </w:p>
    <w:p w14:paraId="32404BCC" w14:textId="77777777" w:rsidR="00070509" w:rsidRPr="00070509" w:rsidRDefault="00070509" w:rsidP="00070509">
      <w:pPr>
        <w:numPr>
          <w:ilvl w:val="0"/>
          <w:numId w:val="6"/>
        </w:numPr>
      </w:pPr>
      <w:r w:rsidRPr="00070509">
        <w:t>Todas son evaluadas rápidamente (quizás en una muestra de datos reducida).</w:t>
      </w:r>
    </w:p>
    <w:p w14:paraId="67A8ADCB" w14:textId="77777777" w:rsidR="00070509" w:rsidRPr="00070509" w:rsidRDefault="00070509" w:rsidP="00070509">
      <w:pPr>
        <w:numPr>
          <w:ilvl w:val="0"/>
          <w:numId w:val="6"/>
        </w:numPr>
      </w:pPr>
      <w:r w:rsidRPr="00070509">
        <w:t>Se seleccionan las mejores $N$ estrategias para formar la Generación 0.</w:t>
      </w:r>
    </w:p>
    <w:p w14:paraId="4D203909" w14:textId="77777777" w:rsidR="00070509" w:rsidRPr="00070509" w:rsidRDefault="00070509" w:rsidP="00070509">
      <w:pPr>
        <w:numPr>
          <w:ilvl w:val="0"/>
          <w:numId w:val="6"/>
        </w:numPr>
      </w:pPr>
      <w:r w:rsidRPr="00070509">
        <w:t>Este proceso actúa como un filtro de "control de calidad" previo a la evolución, descartando estrategias que son inmediatamente catastróficas (ej. aquellas que nunca operan o pierden todo el capital instantáneamente).</w:t>
      </w:r>
    </w:p>
    <w:p w14:paraId="6838E483" w14:textId="77777777" w:rsidR="00070509" w:rsidRPr="00070509" w:rsidRDefault="00070509" w:rsidP="00070509">
      <w:r w:rsidRPr="00070509">
        <w:pict w14:anchorId="4E41BF0D">
          <v:rect id="_x0000_i1081" style="width:0;height:1.5pt" o:hralign="center" o:hrstd="t" o:hr="t" fillcolor="#a0a0a0" stroked="f"/>
        </w:pict>
      </w:r>
    </w:p>
    <w:p w14:paraId="69A3520D" w14:textId="77777777" w:rsidR="00070509" w:rsidRPr="00070509" w:rsidRDefault="00070509" w:rsidP="00070509">
      <w:pPr>
        <w:rPr>
          <w:b/>
          <w:bCs/>
        </w:rPr>
      </w:pPr>
      <w:r w:rsidRPr="00070509">
        <w:rPr>
          <w:b/>
          <w:bCs/>
        </w:rPr>
        <w:t>4. El Motor de Búsqueda Evolutiva: Lógica y Dinámica de Poblaciones</w:t>
      </w:r>
    </w:p>
    <w:p w14:paraId="398F9C1B" w14:textId="77777777" w:rsidR="00070509" w:rsidRPr="00070509" w:rsidRDefault="00070509" w:rsidP="00070509">
      <w:r w:rsidRPr="00070509">
        <w:t xml:space="preserve">Una vez establecida la población inicial, SQX activa su motor de </w:t>
      </w:r>
      <w:r w:rsidRPr="00070509">
        <w:rPr>
          <w:b/>
          <w:bCs/>
        </w:rPr>
        <w:t>Programación Genética (GP)</w:t>
      </w:r>
      <w:r w:rsidRPr="00070509">
        <w:t>. A diferencia de los Algoritmos Genéticos (GA) tradicionales que optimizan un conjunto fijo de parámetros numéricos, la GP en SQX evoluciona la estructura misma del programa (las reglas de trading).</w:t>
      </w:r>
      <w:r w:rsidRPr="00070509">
        <w:rPr>
          <w:vertAlign w:val="superscript"/>
        </w:rPr>
        <w:t>4</w:t>
      </w:r>
    </w:p>
    <w:p w14:paraId="55649A6A" w14:textId="77777777" w:rsidR="00070509" w:rsidRPr="00070509" w:rsidRDefault="00070509" w:rsidP="00070509">
      <w:pPr>
        <w:rPr>
          <w:b/>
          <w:bCs/>
        </w:rPr>
      </w:pPr>
      <w:r w:rsidRPr="00070509">
        <w:rPr>
          <w:b/>
          <w:bCs/>
        </w:rPr>
        <w:t>4.1. Dinámica Generacional</w:t>
      </w:r>
    </w:p>
    <w:p w14:paraId="0F84AFD9" w14:textId="77777777" w:rsidR="00070509" w:rsidRPr="00070509" w:rsidRDefault="00070509" w:rsidP="00070509">
      <w:r w:rsidRPr="00070509">
        <w:t>El proceso evolutivo es iterativo. Cada ciclo completo se denomina "Generación".</w:t>
      </w:r>
    </w:p>
    <w:p w14:paraId="705ADB6A" w14:textId="77777777" w:rsidR="00070509" w:rsidRPr="00070509" w:rsidRDefault="00070509" w:rsidP="00070509">
      <w:r w:rsidRPr="00070509">
        <w:t>$$G_0 \</w:t>
      </w:r>
      <w:proofErr w:type="spellStart"/>
      <w:proofErr w:type="gramStart"/>
      <w:r w:rsidRPr="00070509">
        <w:t>xrightarrow</w:t>
      </w:r>
      <w:proofErr w:type="spellEnd"/>
      <w:r w:rsidRPr="00070509">
        <w:t>{</w:t>
      </w:r>
      <w:proofErr w:type="gramEnd"/>
      <w:r w:rsidRPr="00070509">
        <w:t>Selección + Cruce + Mutación} G_1 \</w:t>
      </w:r>
      <w:proofErr w:type="spellStart"/>
      <w:proofErr w:type="gramStart"/>
      <w:r w:rsidRPr="00070509">
        <w:t>xrightarrow</w:t>
      </w:r>
      <w:proofErr w:type="spellEnd"/>
      <w:r w:rsidRPr="00070509">
        <w:t>{</w:t>
      </w:r>
      <w:proofErr w:type="gramEnd"/>
      <w:r w:rsidRPr="00070509">
        <w:t>} \</w:t>
      </w:r>
      <w:proofErr w:type="spellStart"/>
      <w:r w:rsidRPr="00070509">
        <w:t>dots</w:t>
      </w:r>
      <w:proofErr w:type="spellEnd"/>
      <w:r w:rsidRPr="00070509">
        <w:t xml:space="preserve"> \</w:t>
      </w:r>
      <w:proofErr w:type="spellStart"/>
      <w:proofErr w:type="gramStart"/>
      <w:r w:rsidRPr="00070509">
        <w:t>xrightarrow</w:t>
      </w:r>
      <w:proofErr w:type="spellEnd"/>
      <w:r w:rsidRPr="00070509">
        <w:t>{</w:t>
      </w:r>
      <w:proofErr w:type="gramEnd"/>
      <w:r w:rsidRPr="00070509">
        <w:t xml:space="preserve">} </w:t>
      </w:r>
      <w:proofErr w:type="spellStart"/>
      <w:r w:rsidRPr="00070509">
        <w:t>G_n</w:t>
      </w:r>
      <w:proofErr w:type="spellEnd"/>
      <w:r w:rsidRPr="00070509">
        <w:t>$$</w:t>
      </w:r>
    </w:p>
    <w:p w14:paraId="68A06B90" w14:textId="77777777" w:rsidR="00070509" w:rsidRPr="00070509" w:rsidRDefault="00070509" w:rsidP="00070509">
      <w:r w:rsidRPr="00070509">
        <w:lastRenderedPageBreak/>
        <w:t xml:space="preserve">En cada paso, el objetivo es maximizar una Función de Aptitud (Fitness </w:t>
      </w:r>
      <w:proofErr w:type="spellStart"/>
      <w:r w:rsidRPr="00070509">
        <w:t>Function</w:t>
      </w:r>
      <w:proofErr w:type="spellEnd"/>
      <w:r w:rsidRPr="00070509">
        <w:t>). La lógica dicta que las características que contribuyen a un alto Fitness tienen mayor probabilidad de propagarse, mientras que las características deletéreas se extinguen.</w:t>
      </w:r>
    </w:p>
    <w:p w14:paraId="6D4B6F77" w14:textId="77777777" w:rsidR="00070509" w:rsidRPr="00070509" w:rsidRDefault="00070509" w:rsidP="00070509">
      <w:pPr>
        <w:rPr>
          <w:b/>
          <w:bCs/>
        </w:rPr>
      </w:pPr>
      <w:r w:rsidRPr="00070509">
        <w:rPr>
          <w:b/>
          <w:bCs/>
        </w:rPr>
        <w:t xml:space="preserve">4.2. Arquitectura de Islas (Island </w:t>
      </w:r>
      <w:proofErr w:type="spellStart"/>
      <w:r w:rsidRPr="00070509">
        <w:rPr>
          <w:b/>
          <w:bCs/>
        </w:rPr>
        <w:t>Model</w:t>
      </w:r>
      <w:proofErr w:type="spellEnd"/>
      <w:r w:rsidRPr="00070509">
        <w:rPr>
          <w:b/>
          <w:bCs/>
        </w:rPr>
        <w:t>)</w:t>
      </w:r>
    </w:p>
    <w:p w14:paraId="0200279D" w14:textId="77777777" w:rsidR="00070509" w:rsidRPr="00070509" w:rsidRDefault="00070509" w:rsidP="00070509">
      <w:r w:rsidRPr="00070509">
        <w:t>Para combatir el problema clásico de la convergencia prematura (donde toda la población se vuelve idéntica alrededor de un óptimo local sub-óptimo), SQX implementa un modelo de computación paralela basado en Islas.</w:t>
      </w:r>
      <w:r w:rsidRPr="00070509">
        <w:rPr>
          <w:vertAlign w:val="superscript"/>
        </w:rPr>
        <w:t>10</w:t>
      </w:r>
    </w:p>
    <w:p w14:paraId="5AFC5D6B" w14:textId="77777777" w:rsidR="00070509" w:rsidRPr="00070509" w:rsidRDefault="00070509" w:rsidP="00070509">
      <w:pPr>
        <w:rPr>
          <w:b/>
          <w:bCs/>
        </w:rPr>
      </w:pPr>
      <w:r w:rsidRPr="00070509">
        <w:rPr>
          <w:b/>
          <w:bCs/>
        </w:rPr>
        <w:t>4.2.1. Aislamiento y Divergencia</w:t>
      </w:r>
    </w:p>
    <w:p w14:paraId="1E98B23C" w14:textId="77777777" w:rsidR="00070509" w:rsidRPr="00070509" w:rsidRDefault="00070509" w:rsidP="00070509">
      <w:r w:rsidRPr="00070509">
        <w:t xml:space="preserve">La población total se divide en </w:t>
      </w:r>
      <w:proofErr w:type="spellStart"/>
      <w:r w:rsidRPr="00070509">
        <w:t>sub-poblaciones</w:t>
      </w:r>
      <w:proofErr w:type="spellEnd"/>
      <w:r w:rsidRPr="00070509">
        <w:t xml:space="preserve"> ($P_1, P_2, \</w:t>
      </w:r>
      <w:proofErr w:type="spellStart"/>
      <w:r w:rsidRPr="00070509">
        <w:t>dots</w:t>
      </w:r>
      <w:proofErr w:type="spellEnd"/>
      <w:r w:rsidRPr="00070509">
        <w:t xml:space="preserve">, </w:t>
      </w:r>
      <w:proofErr w:type="spellStart"/>
      <w:r w:rsidRPr="00070509">
        <w:t>P_k</w:t>
      </w:r>
      <w:proofErr w:type="spellEnd"/>
      <w:r w:rsidRPr="00070509">
        <w:t>$) que evolucionan independientemente.</w:t>
      </w:r>
    </w:p>
    <w:p w14:paraId="62FA628A" w14:textId="77777777" w:rsidR="00070509" w:rsidRPr="00070509" w:rsidRDefault="00070509" w:rsidP="00070509">
      <w:pPr>
        <w:numPr>
          <w:ilvl w:val="0"/>
          <w:numId w:val="7"/>
        </w:numPr>
      </w:pPr>
      <w:r w:rsidRPr="00070509">
        <w:rPr>
          <w:i/>
          <w:iCs/>
        </w:rPr>
        <w:t>Lógica:</w:t>
      </w:r>
      <w:r w:rsidRPr="00070509">
        <w:t xml:space="preserve"> Al aislar las poblaciones, cada isla puede explorar una trayectoria evolutiva diferente en el paisaje de búsqueda (fitness </w:t>
      </w:r>
      <w:proofErr w:type="spellStart"/>
      <w:r w:rsidRPr="00070509">
        <w:t>landscape</w:t>
      </w:r>
      <w:proofErr w:type="spellEnd"/>
      <w:r w:rsidRPr="00070509">
        <w:t>). Una isla puede especializarse en estrategias de seguimiento de tendencia basadas en medias móviles, mientras que otra evoluciona estrategias de reversión a la media con osciladores.</w:t>
      </w:r>
    </w:p>
    <w:p w14:paraId="3AA3318F" w14:textId="77777777" w:rsidR="00070509" w:rsidRPr="00070509" w:rsidRDefault="00070509" w:rsidP="00070509">
      <w:pPr>
        <w:rPr>
          <w:b/>
          <w:bCs/>
        </w:rPr>
      </w:pPr>
      <w:r w:rsidRPr="00070509">
        <w:rPr>
          <w:b/>
          <w:bCs/>
        </w:rPr>
        <w:t>4.2.2. Algoritmo de Migración</w:t>
      </w:r>
    </w:p>
    <w:p w14:paraId="21B1043B" w14:textId="77777777" w:rsidR="00070509" w:rsidRPr="00070509" w:rsidRDefault="00070509" w:rsidP="00070509">
      <w:r w:rsidRPr="00070509">
        <w:t>La interacción entre islas se rige por parámetros de migración estrictos:</w:t>
      </w:r>
    </w:p>
    <w:p w14:paraId="1EFC17A3" w14:textId="77777777" w:rsidR="00070509" w:rsidRPr="00070509" w:rsidRDefault="00070509" w:rsidP="00070509">
      <w:pPr>
        <w:numPr>
          <w:ilvl w:val="0"/>
          <w:numId w:val="8"/>
        </w:numPr>
      </w:pPr>
      <w:r w:rsidRPr="00070509">
        <w:rPr>
          <w:b/>
          <w:bCs/>
        </w:rPr>
        <w:t>Frecuencia (</w:t>
      </w:r>
      <w:proofErr w:type="spellStart"/>
      <w:r w:rsidRPr="00070509">
        <w:rPr>
          <w:b/>
          <w:bCs/>
        </w:rPr>
        <w:t>Epoch</w:t>
      </w:r>
      <w:proofErr w:type="spellEnd"/>
      <w:r w:rsidRPr="00070509">
        <w:rPr>
          <w:b/>
          <w:bCs/>
        </w:rPr>
        <w:t>):</w:t>
      </w:r>
      <w:r w:rsidRPr="00070509">
        <w:t xml:space="preserve"> Cada $X$ generaciones (ej. 10), se abre una ventana de migración.</w:t>
      </w:r>
    </w:p>
    <w:p w14:paraId="482397A3" w14:textId="77777777" w:rsidR="00070509" w:rsidRPr="00070509" w:rsidRDefault="00070509" w:rsidP="00070509">
      <w:pPr>
        <w:numPr>
          <w:ilvl w:val="0"/>
          <w:numId w:val="8"/>
        </w:numPr>
      </w:pPr>
      <w:r w:rsidRPr="00070509">
        <w:rPr>
          <w:b/>
          <w:bCs/>
        </w:rPr>
        <w:t>Tasa de Migración:</w:t>
      </w:r>
      <w:r w:rsidRPr="00070509">
        <w:t xml:space="preserve"> Un porcentaje $M$ de la población (ej. 10%) se traslada.</w:t>
      </w:r>
    </w:p>
    <w:p w14:paraId="187D36BD" w14:textId="77777777" w:rsidR="00070509" w:rsidRPr="00070509" w:rsidRDefault="00070509" w:rsidP="00070509">
      <w:pPr>
        <w:numPr>
          <w:ilvl w:val="0"/>
          <w:numId w:val="8"/>
        </w:numPr>
      </w:pPr>
      <w:r w:rsidRPr="00070509">
        <w:rPr>
          <w:b/>
          <w:bCs/>
        </w:rPr>
        <w:t>Topología:</w:t>
      </w:r>
      <w:r w:rsidRPr="00070509">
        <w:t xml:space="preserve"> Generalmente, las mejores estrategias ("Elite") de la Isla A se copian a la Isla B, reemplazando a las peores estrategias de B.</w:t>
      </w:r>
    </w:p>
    <w:p w14:paraId="16A9A111" w14:textId="77777777" w:rsidR="00070509" w:rsidRPr="00070509" w:rsidRDefault="00070509" w:rsidP="00070509">
      <w:pPr>
        <w:numPr>
          <w:ilvl w:val="1"/>
          <w:numId w:val="8"/>
        </w:numPr>
      </w:pPr>
      <w:r w:rsidRPr="00070509">
        <w:rPr>
          <w:i/>
          <w:iCs/>
        </w:rPr>
        <w:t>Efecto:</w:t>
      </w:r>
      <w:r w:rsidRPr="00070509">
        <w:t xml:space="preserve"> Esto inyecta material genético de alta calidad en poblaciones estancadas, actuando como un catalizador para nuevos cruces híbridos.</w:t>
      </w:r>
    </w:p>
    <w:p w14:paraId="0494C9B1" w14:textId="77777777" w:rsidR="00070509" w:rsidRPr="00070509" w:rsidRDefault="00070509" w:rsidP="00070509">
      <w:pPr>
        <w:rPr>
          <w:b/>
          <w:bCs/>
        </w:rPr>
      </w:pPr>
      <w:r w:rsidRPr="00070509">
        <w:rPr>
          <w:b/>
          <w:bCs/>
        </w:rPr>
        <w:t>4.3. Presión Selectiva</w:t>
      </w:r>
    </w:p>
    <w:p w14:paraId="5B0A4DD6" w14:textId="77777777" w:rsidR="00070509" w:rsidRPr="00070509" w:rsidRDefault="00070509" w:rsidP="00070509">
      <w:r w:rsidRPr="00070509">
        <w:t>La selección de padres para la reproducción no es uniforme. SQX emplea métodos probabilísticos para favorecer a los individuos más aptos sin descartar completamente a los menos aptos (necesarios para mantener la diversidad genética).</w:t>
      </w:r>
    </w:p>
    <w:p w14:paraId="3558EFF9" w14:textId="77777777" w:rsidR="00070509" w:rsidRPr="00070509" w:rsidRDefault="00070509" w:rsidP="00070509">
      <w:pPr>
        <w:numPr>
          <w:ilvl w:val="0"/>
          <w:numId w:val="9"/>
        </w:numPr>
      </w:pPr>
      <w:r w:rsidRPr="00070509">
        <w:rPr>
          <w:b/>
          <w:bCs/>
        </w:rPr>
        <w:t>Selección por Torneo (</w:t>
      </w:r>
      <w:proofErr w:type="spellStart"/>
      <w:r w:rsidRPr="00070509">
        <w:rPr>
          <w:b/>
          <w:bCs/>
        </w:rPr>
        <w:t>Tournament</w:t>
      </w:r>
      <w:proofErr w:type="spellEnd"/>
      <w:r w:rsidRPr="00070509">
        <w:rPr>
          <w:b/>
          <w:bCs/>
        </w:rPr>
        <w:t xml:space="preserve"> </w:t>
      </w:r>
      <w:proofErr w:type="spellStart"/>
      <w:r w:rsidRPr="00070509">
        <w:rPr>
          <w:b/>
          <w:bCs/>
        </w:rPr>
        <w:t>Selection</w:t>
      </w:r>
      <w:proofErr w:type="spellEnd"/>
      <w:r w:rsidRPr="00070509">
        <w:rPr>
          <w:b/>
          <w:bCs/>
        </w:rPr>
        <w:t>):</w:t>
      </w:r>
      <w:r w:rsidRPr="00070509">
        <w:t xml:space="preserve"> El algoritmo selecciona aleatoriamente un subconjunto de $k$ estrategias de la población. La estrategia con el mejor Fitness dentro de este subgrupo es seleccionada como padre.</w:t>
      </w:r>
    </w:p>
    <w:p w14:paraId="2FFAE625" w14:textId="77777777" w:rsidR="00070509" w:rsidRPr="00070509" w:rsidRDefault="00070509" w:rsidP="00070509">
      <w:pPr>
        <w:numPr>
          <w:ilvl w:val="1"/>
          <w:numId w:val="9"/>
        </w:numPr>
      </w:pPr>
      <w:r w:rsidRPr="00070509">
        <w:rPr>
          <w:i/>
          <w:iCs/>
        </w:rPr>
        <w:t>Ventaja:</w:t>
      </w:r>
      <w:r w:rsidRPr="00070509">
        <w:t xml:space="preserve"> Permite ajustar la "presión de selección" variando el tamaño del torneo $k$. Un $k$ mayor favorece fuertemente a los mejores (explotación), mientras que un $k$ menor permite más aleatoriedad (exploración).</w:t>
      </w:r>
      <w:r w:rsidRPr="00070509">
        <w:rPr>
          <w:vertAlign w:val="superscript"/>
        </w:rPr>
        <w:t>13</w:t>
      </w:r>
    </w:p>
    <w:p w14:paraId="475BE63E" w14:textId="77777777" w:rsidR="00070509" w:rsidRPr="00070509" w:rsidRDefault="00070509" w:rsidP="00070509">
      <w:r w:rsidRPr="00070509">
        <w:pict w14:anchorId="4B4B2F90">
          <v:rect id="_x0000_i1082" style="width:0;height:1.5pt" o:hralign="center" o:hrstd="t" o:hr="t" fillcolor="#a0a0a0" stroked="f"/>
        </w:pict>
      </w:r>
    </w:p>
    <w:p w14:paraId="2B9CB955" w14:textId="77777777" w:rsidR="00070509" w:rsidRPr="00070509" w:rsidRDefault="00070509" w:rsidP="00070509">
      <w:pPr>
        <w:rPr>
          <w:b/>
          <w:bCs/>
        </w:rPr>
      </w:pPr>
      <w:r w:rsidRPr="00070509">
        <w:rPr>
          <w:b/>
          <w:bCs/>
        </w:rPr>
        <w:t>5. Operadores Genéticos: La Mecánica de la Innovación</w:t>
      </w:r>
    </w:p>
    <w:p w14:paraId="367EBF6E" w14:textId="77777777" w:rsidR="00070509" w:rsidRPr="00070509" w:rsidRDefault="00070509" w:rsidP="00070509">
      <w:r w:rsidRPr="00070509">
        <w:t>La transformación de las estrategias ocurre a través de operadores genéticos que manipulan directamente los árboles de decisión lógica.</w:t>
      </w:r>
    </w:p>
    <w:p w14:paraId="3782B8BA" w14:textId="77777777" w:rsidR="00070509" w:rsidRPr="00070509" w:rsidRDefault="00070509" w:rsidP="00070509">
      <w:pPr>
        <w:rPr>
          <w:b/>
          <w:bCs/>
        </w:rPr>
      </w:pPr>
      <w:r w:rsidRPr="00070509">
        <w:rPr>
          <w:b/>
          <w:bCs/>
        </w:rPr>
        <w:lastRenderedPageBreak/>
        <w:t xml:space="preserve">5.1. </w:t>
      </w:r>
      <w:proofErr w:type="gramStart"/>
      <w:r w:rsidRPr="00070509">
        <w:rPr>
          <w:b/>
          <w:bCs/>
        </w:rPr>
        <w:t>Crossover</w:t>
      </w:r>
      <w:proofErr w:type="gramEnd"/>
      <w:r w:rsidRPr="00070509">
        <w:rPr>
          <w:b/>
          <w:bCs/>
        </w:rPr>
        <w:t xml:space="preserve"> (Cruce): Recombinación de Lógica</w:t>
      </w:r>
    </w:p>
    <w:p w14:paraId="2CF58246" w14:textId="77777777" w:rsidR="00070509" w:rsidRPr="00070509" w:rsidRDefault="00070509" w:rsidP="00070509">
      <w:r w:rsidRPr="00070509">
        <w:t xml:space="preserve">El operador de </w:t>
      </w:r>
      <w:proofErr w:type="gramStart"/>
      <w:r w:rsidRPr="00070509">
        <w:t>Crossover</w:t>
      </w:r>
      <w:proofErr w:type="gramEnd"/>
      <w:r w:rsidRPr="00070509">
        <w:t xml:space="preserve"> es el mecanismo principal de explotación en SQX. Combina dos estrategias padres para producir descendencia.</w:t>
      </w:r>
      <w:r w:rsidRPr="00070509">
        <w:rPr>
          <w:vertAlign w:val="superscript"/>
        </w:rPr>
        <w:t>9</w:t>
      </w:r>
    </w:p>
    <w:p w14:paraId="619394F0" w14:textId="77777777" w:rsidR="00070509" w:rsidRPr="00070509" w:rsidRDefault="00070509" w:rsidP="00070509">
      <w:pPr>
        <w:numPr>
          <w:ilvl w:val="0"/>
          <w:numId w:val="10"/>
        </w:numPr>
      </w:pPr>
      <w:r w:rsidRPr="00070509">
        <w:rPr>
          <w:b/>
          <w:bCs/>
        </w:rPr>
        <w:t>Proceso Algorítmico:</w:t>
      </w:r>
    </w:p>
    <w:p w14:paraId="75C5AF66" w14:textId="77777777" w:rsidR="00070509" w:rsidRPr="00070509" w:rsidRDefault="00070509" w:rsidP="00070509">
      <w:pPr>
        <w:numPr>
          <w:ilvl w:val="1"/>
          <w:numId w:val="10"/>
        </w:numPr>
      </w:pPr>
      <w:r w:rsidRPr="00070509">
        <w:t>Se seleccionan dos padres, $P_A$ y $P_B$.</w:t>
      </w:r>
    </w:p>
    <w:p w14:paraId="3BE6D1B1" w14:textId="77777777" w:rsidR="00070509" w:rsidRPr="00070509" w:rsidRDefault="00070509" w:rsidP="00070509">
      <w:pPr>
        <w:numPr>
          <w:ilvl w:val="1"/>
          <w:numId w:val="10"/>
        </w:numPr>
      </w:pPr>
      <w:r w:rsidRPr="00070509">
        <w:t>Se identifica un punto de corte (</w:t>
      </w:r>
      <w:proofErr w:type="gramStart"/>
      <w:r w:rsidRPr="00070509">
        <w:t>crossover</w:t>
      </w:r>
      <w:proofErr w:type="gramEnd"/>
      <w:r w:rsidRPr="00070509">
        <w:t xml:space="preserve"> </w:t>
      </w:r>
      <w:proofErr w:type="spellStart"/>
      <w:r w:rsidRPr="00070509">
        <w:t>point</w:t>
      </w:r>
      <w:proofErr w:type="spellEnd"/>
      <w:r w:rsidRPr="00070509">
        <w:t xml:space="preserve">) aleatorio en el árbol lógico de $P_A$ (ej. una </w:t>
      </w:r>
      <w:proofErr w:type="spellStart"/>
      <w:r w:rsidRPr="00070509">
        <w:t>sub-rama</w:t>
      </w:r>
      <w:proofErr w:type="spellEnd"/>
      <w:r w:rsidRPr="00070509">
        <w:t xml:space="preserve"> de la condición de entrada).</w:t>
      </w:r>
    </w:p>
    <w:p w14:paraId="21075409" w14:textId="77777777" w:rsidR="00070509" w:rsidRPr="00070509" w:rsidRDefault="00070509" w:rsidP="00070509">
      <w:pPr>
        <w:numPr>
          <w:ilvl w:val="1"/>
          <w:numId w:val="10"/>
        </w:numPr>
      </w:pPr>
      <w:r w:rsidRPr="00070509">
        <w:t>Se identifica un punto compatible en $P_B$.</w:t>
      </w:r>
    </w:p>
    <w:p w14:paraId="312FA3DA" w14:textId="77777777" w:rsidR="00070509" w:rsidRPr="00070509" w:rsidRDefault="00070509" w:rsidP="00070509">
      <w:pPr>
        <w:numPr>
          <w:ilvl w:val="1"/>
          <w:numId w:val="10"/>
        </w:numPr>
      </w:pPr>
      <w:r w:rsidRPr="00070509">
        <w:t>Se intercambian los sub-árboles.</w:t>
      </w:r>
    </w:p>
    <w:p w14:paraId="0BADC015" w14:textId="77777777" w:rsidR="00070509" w:rsidRPr="00070509" w:rsidRDefault="00070509" w:rsidP="00070509">
      <w:pPr>
        <w:numPr>
          <w:ilvl w:val="0"/>
          <w:numId w:val="10"/>
        </w:numPr>
      </w:pPr>
      <w:r w:rsidRPr="00070509">
        <w:rPr>
          <w:b/>
          <w:bCs/>
        </w:rPr>
        <w:t>Ejemplo Lógico:</w:t>
      </w:r>
    </w:p>
    <w:p w14:paraId="23AEAFF6" w14:textId="77777777" w:rsidR="00070509" w:rsidRPr="00070509" w:rsidRDefault="00070509" w:rsidP="00070509">
      <w:pPr>
        <w:numPr>
          <w:ilvl w:val="1"/>
          <w:numId w:val="11"/>
        </w:numPr>
      </w:pPr>
      <w:r w:rsidRPr="00070509">
        <w:t>$P_A$: IF (RSI &gt; 70) BUY</w:t>
      </w:r>
    </w:p>
    <w:p w14:paraId="7FA12B08" w14:textId="77777777" w:rsidR="00070509" w:rsidRPr="00070509" w:rsidRDefault="00070509" w:rsidP="00070509">
      <w:pPr>
        <w:numPr>
          <w:ilvl w:val="1"/>
          <w:numId w:val="11"/>
        </w:numPr>
      </w:pPr>
      <w:r w:rsidRPr="00070509">
        <w:t>$P_B$: IF (</w:t>
      </w:r>
      <w:proofErr w:type="spellStart"/>
      <w:r w:rsidRPr="00070509">
        <w:t>Momentum</w:t>
      </w:r>
      <w:proofErr w:type="spellEnd"/>
      <w:r w:rsidRPr="00070509">
        <w:t xml:space="preserve"> &lt; 100 AND MACD &gt; 0) BUY</w:t>
      </w:r>
    </w:p>
    <w:p w14:paraId="64FCDAB9" w14:textId="77777777" w:rsidR="00070509" w:rsidRPr="00070509" w:rsidRDefault="00070509" w:rsidP="00070509">
      <w:pPr>
        <w:numPr>
          <w:ilvl w:val="1"/>
          <w:numId w:val="11"/>
        </w:numPr>
      </w:pPr>
      <w:r w:rsidRPr="00070509">
        <w:rPr>
          <w:i/>
          <w:iCs/>
        </w:rPr>
        <w:t>Hijo 1:</w:t>
      </w:r>
      <w:r w:rsidRPr="00070509">
        <w:t xml:space="preserve"> IF (</w:t>
      </w:r>
      <w:proofErr w:type="spellStart"/>
      <w:r w:rsidRPr="00070509">
        <w:t>Momentum</w:t>
      </w:r>
      <w:proofErr w:type="spellEnd"/>
      <w:r w:rsidRPr="00070509">
        <w:t xml:space="preserve"> &lt; 100) BUY (Hereda estructura de B, simplificada con parte de A).</w:t>
      </w:r>
    </w:p>
    <w:p w14:paraId="535FDF1F" w14:textId="77777777" w:rsidR="00070509" w:rsidRPr="00070509" w:rsidRDefault="00070509" w:rsidP="00070509">
      <w:pPr>
        <w:numPr>
          <w:ilvl w:val="1"/>
          <w:numId w:val="11"/>
        </w:numPr>
      </w:pPr>
      <w:r w:rsidRPr="00070509">
        <w:rPr>
          <w:i/>
          <w:iCs/>
        </w:rPr>
        <w:t>Hijo 2:</w:t>
      </w:r>
      <w:r w:rsidRPr="00070509">
        <w:t xml:space="preserve"> IF (RSI &gt; 70 AND MACD &gt; 0) BUY (Combina la condición de A con el filtro de B).</w:t>
      </w:r>
    </w:p>
    <w:p w14:paraId="1FFF8207" w14:textId="77777777" w:rsidR="00070509" w:rsidRPr="00070509" w:rsidRDefault="00070509" w:rsidP="00070509">
      <w:pPr>
        <w:numPr>
          <w:ilvl w:val="0"/>
          <w:numId w:val="10"/>
        </w:numPr>
      </w:pPr>
      <w:r w:rsidRPr="00070509">
        <w:rPr>
          <w:b/>
          <w:bCs/>
        </w:rPr>
        <w:t>Probabilidad:</w:t>
      </w:r>
      <w:r w:rsidRPr="00070509">
        <w:t xml:space="preserve"> Se recomienda alta (0.6 - 0.7), ya que se asume que combinar partes de dos estrategias buenas puede resultar en una mejor.</w:t>
      </w:r>
    </w:p>
    <w:p w14:paraId="282C1140" w14:textId="77777777" w:rsidR="00070509" w:rsidRPr="00070509" w:rsidRDefault="00070509" w:rsidP="00070509">
      <w:pPr>
        <w:rPr>
          <w:b/>
          <w:bCs/>
        </w:rPr>
      </w:pPr>
      <w:r w:rsidRPr="00070509">
        <w:rPr>
          <w:b/>
          <w:bCs/>
        </w:rPr>
        <w:t>5.2. Mutación: Introducción de Novedad</w:t>
      </w:r>
    </w:p>
    <w:p w14:paraId="3D9E7B66" w14:textId="77777777" w:rsidR="00070509" w:rsidRPr="00070509" w:rsidRDefault="00070509" w:rsidP="00070509">
      <w:r w:rsidRPr="00070509">
        <w:t>La mutación evita que la evolución se detenga una vez que la diversidad genética inicial se ha agotado. Introduce cambios aleatorios no derivados de los padres.</w:t>
      </w:r>
      <w:r w:rsidRPr="00070509">
        <w:rPr>
          <w:vertAlign w:val="superscript"/>
        </w:rPr>
        <w:t>9</w:t>
      </w:r>
    </w:p>
    <w:p w14:paraId="03F0C5E9" w14:textId="77777777" w:rsidR="00070509" w:rsidRPr="00070509" w:rsidRDefault="00070509" w:rsidP="00070509">
      <w:pPr>
        <w:rPr>
          <w:b/>
          <w:bCs/>
        </w:rPr>
      </w:pPr>
      <w:r w:rsidRPr="00070509">
        <w:rPr>
          <w:b/>
          <w:bCs/>
        </w:rPr>
        <w:t>5.2.1. Tipos de Mutación</w:t>
      </w:r>
    </w:p>
    <w:p w14:paraId="46E5248E" w14:textId="77777777" w:rsidR="00070509" w:rsidRPr="00070509" w:rsidRDefault="00070509" w:rsidP="00070509">
      <w:pPr>
        <w:numPr>
          <w:ilvl w:val="0"/>
          <w:numId w:val="12"/>
        </w:numPr>
      </w:pPr>
      <w:r w:rsidRPr="00070509">
        <w:rPr>
          <w:b/>
          <w:bCs/>
        </w:rPr>
        <w:t xml:space="preserve">Mutación Puntual (Point </w:t>
      </w:r>
      <w:proofErr w:type="spellStart"/>
      <w:r w:rsidRPr="00070509">
        <w:rPr>
          <w:b/>
          <w:bCs/>
        </w:rPr>
        <w:t>Mutation</w:t>
      </w:r>
      <w:proofErr w:type="spellEnd"/>
      <w:r w:rsidRPr="00070509">
        <w:rPr>
          <w:b/>
          <w:bCs/>
        </w:rPr>
        <w:t>):</w:t>
      </w:r>
      <w:r w:rsidRPr="00070509">
        <w:t xml:space="preserve"> Se altera un solo nodo del árbol.</w:t>
      </w:r>
    </w:p>
    <w:p w14:paraId="5FB83C2B" w14:textId="77777777" w:rsidR="00070509" w:rsidRPr="00070509" w:rsidRDefault="00070509" w:rsidP="00070509">
      <w:pPr>
        <w:numPr>
          <w:ilvl w:val="1"/>
          <w:numId w:val="12"/>
        </w:numPr>
      </w:pPr>
      <w:r w:rsidRPr="00070509">
        <w:rPr>
          <w:i/>
          <w:iCs/>
        </w:rPr>
        <w:t>Cambio de Parámetro:</w:t>
      </w:r>
      <w:r w:rsidRPr="00070509">
        <w:t xml:space="preserve"> </w:t>
      </w:r>
      <w:proofErr w:type="gramStart"/>
      <w:r w:rsidRPr="00070509">
        <w:t>RSI(</w:t>
      </w:r>
      <w:proofErr w:type="gramEnd"/>
      <w:r w:rsidRPr="00070509">
        <w:t>14) $\</w:t>
      </w:r>
      <w:proofErr w:type="spellStart"/>
      <w:r w:rsidRPr="00070509">
        <w:t>to</w:t>
      </w:r>
      <w:proofErr w:type="spellEnd"/>
      <w:r w:rsidRPr="00070509">
        <w:t xml:space="preserve">$ </w:t>
      </w:r>
      <w:proofErr w:type="gramStart"/>
      <w:r w:rsidRPr="00070509">
        <w:t>RSI(</w:t>
      </w:r>
      <w:proofErr w:type="gramEnd"/>
      <w:r w:rsidRPr="00070509">
        <w:t>20).</w:t>
      </w:r>
    </w:p>
    <w:p w14:paraId="39E91CA2" w14:textId="77777777" w:rsidR="00070509" w:rsidRPr="00070509" w:rsidRDefault="00070509" w:rsidP="00070509">
      <w:pPr>
        <w:numPr>
          <w:ilvl w:val="1"/>
          <w:numId w:val="12"/>
        </w:numPr>
      </w:pPr>
      <w:r w:rsidRPr="00070509">
        <w:rPr>
          <w:i/>
          <w:iCs/>
        </w:rPr>
        <w:t>Cambio de Operador:</w:t>
      </w:r>
      <w:r w:rsidRPr="00070509">
        <w:t xml:space="preserve"> &gt; $\</w:t>
      </w:r>
      <w:proofErr w:type="spellStart"/>
      <w:r w:rsidRPr="00070509">
        <w:t>to</w:t>
      </w:r>
      <w:proofErr w:type="spellEnd"/>
      <w:r w:rsidRPr="00070509">
        <w:t>$ &lt;.</w:t>
      </w:r>
    </w:p>
    <w:p w14:paraId="3EFC329E" w14:textId="77777777" w:rsidR="00070509" w:rsidRPr="00070509" w:rsidRDefault="00070509" w:rsidP="00070509">
      <w:pPr>
        <w:numPr>
          <w:ilvl w:val="1"/>
          <w:numId w:val="12"/>
        </w:numPr>
      </w:pPr>
      <w:r w:rsidRPr="00070509">
        <w:rPr>
          <w:i/>
          <w:iCs/>
        </w:rPr>
        <w:t>Cambio de Componente:</w:t>
      </w:r>
      <w:r w:rsidRPr="00070509">
        <w:t xml:space="preserve"> RSI $\</w:t>
      </w:r>
      <w:proofErr w:type="spellStart"/>
      <w:r w:rsidRPr="00070509">
        <w:t>to</w:t>
      </w:r>
      <w:proofErr w:type="spellEnd"/>
      <w:r w:rsidRPr="00070509">
        <w:t>$ CCI (siempre respetando el tipo de retorno).</w:t>
      </w:r>
    </w:p>
    <w:p w14:paraId="6C2EA0FA" w14:textId="77777777" w:rsidR="00070509" w:rsidRPr="00070509" w:rsidRDefault="00070509" w:rsidP="00070509">
      <w:pPr>
        <w:numPr>
          <w:ilvl w:val="0"/>
          <w:numId w:val="12"/>
        </w:numPr>
      </w:pPr>
      <w:r w:rsidRPr="00070509">
        <w:rPr>
          <w:b/>
          <w:bCs/>
        </w:rPr>
        <w:t>Mutación de Sub-árbol (</w:t>
      </w:r>
      <w:proofErr w:type="spellStart"/>
      <w:r w:rsidRPr="00070509">
        <w:rPr>
          <w:b/>
          <w:bCs/>
        </w:rPr>
        <w:t>Subtree</w:t>
      </w:r>
      <w:proofErr w:type="spellEnd"/>
      <w:r w:rsidRPr="00070509">
        <w:rPr>
          <w:b/>
          <w:bCs/>
        </w:rPr>
        <w:t xml:space="preserve"> </w:t>
      </w:r>
      <w:proofErr w:type="spellStart"/>
      <w:r w:rsidRPr="00070509">
        <w:rPr>
          <w:b/>
          <w:bCs/>
        </w:rPr>
        <w:t>Mutation</w:t>
      </w:r>
      <w:proofErr w:type="spellEnd"/>
      <w:r w:rsidRPr="00070509">
        <w:rPr>
          <w:b/>
          <w:bCs/>
        </w:rPr>
        <w:t>):</w:t>
      </w:r>
      <w:r w:rsidRPr="00070509">
        <w:t xml:space="preserve"> Se elimina una rama entera del árbol y se sustituye por una nueva rama generada aleatoriamente desde cero.</w:t>
      </w:r>
    </w:p>
    <w:p w14:paraId="53E27EE5" w14:textId="77777777" w:rsidR="00070509" w:rsidRPr="00070509" w:rsidRDefault="00070509" w:rsidP="00070509">
      <w:pPr>
        <w:numPr>
          <w:ilvl w:val="1"/>
          <w:numId w:val="12"/>
        </w:numPr>
      </w:pPr>
      <w:r w:rsidRPr="00070509">
        <w:rPr>
          <w:i/>
          <w:iCs/>
        </w:rPr>
        <w:t>Efecto:</w:t>
      </w:r>
      <w:r w:rsidRPr="00070509">
        <w:t xml:space="preserve"> Introduce bloques lógicos completamente nuevos que no existían en la población anterior.</w:t>
      </w:r>
    </w:p>
    <w:p w14:paraId="332AFC92" w14:textId="77777777" w:rsidR="00070509" w:rsidRPr="00070509" w:rsidRDefault="00070509" w:rsidP="00070509">
      <w:pPr>
        <w:rPr>
          <w:b/>
          <w:bCs/>
        </w:rPr>
      </w:pPr>
      <w:r w:rsidRPr="00070509">
        <w:rPr>
          <w:b/>
          <w:bCs/>
        </w:rPr>
        <w:t>5.2.2. Probabilidad y Control</w:t>
      </w:r>
    </w:p>
    <w:p w14:paraId="13283DAA" w14:textId="77777777" w:rsidR="00070509" w:rsidRPr="00070509" w:rsidRDefault="00070509" w:rsidP="00070509">
      <w:r w:rsidRPr="00070509">
        <w:t>La probabilidad de mutación suele ser baja (0.05 - 0.1) para evitar destruir la información estructural acumulada. Sin embargo, investigaciones citadas sugieren enfoques dinámicos donde la tasa de mutación aumenta si la población se estanca (diversidad genética baja).</w:t>
      </w:r>
      <w:r w:rsidRPr="00070509">
        <w:rPr>
          <w:vertAlign w:val="superscript"/>
        </w:rPr>
        <w:t>14</w:t>
      </w:r>
    </w:p>
    <w:p w14:paraId="09D26752" w14:textId="77777777" w:rsidR="00070509" w:rsidRPr="00070509" w:rsidRDefault="00070509" w:rsidP="00070509">
      <w:r w:rsidRPr="00070509">
        <w:pict w14:anchorId="1E6C78FD">
          <v:rect id="_x0000_i1083" style="width:0;height:1.5pt" o:hralign="center" o:hrstd="t" o:hr="t" fillcolor="#a0a0a0" stroked="f"/>
        </w:pict>
      </w:r>
    </w:p>
    <w:p w14:paraId="67D26FFB" w14:textId="77777777" w:rsidR="00070509" w:rsidRPr="00070509" w:rsidRDefault="00070509" w:rsidP="00070509">
      <w:pPr>
        <w:rPr>
          <w:b/>
          <w:bCs/>
        </w:rPr>
      </w:pPr>
      <w:r w:rsidRPr="00070509">
        <w:rPr>
          <w:b/>
          <w:bCs/>
        </w:rPr>
        <w:lastRenderedPageBreak/>
        <w:t xml:space="preserve">6. Funciones de Aptitud (Fitness </w:t>
      </w:r>
      <w:proofErr w:type="spellStart"/>
      <w:r w:rsidRPr="00070509">
        <w:rPr>
          <w:b/>
          <w:bCs/>
        </w:rPr>
        <w:t>Functions</w:t>
      </w:r>
      <w:proofErr w:type="spellEnd"/>
      <w:r w:rsidRPr="00070509">
        <w:rPr>
          <w:b/>
          <w:bCs/>
        </w:rPr>
        <w:t>) y Métricas de Evaluación</w:t>
      </w:r>
    </w:p>
    <w:p w14:paraId="0F1EDD0F" w14:textId="77777777" w:rsidR="00070509" w:rsidRPr="00070509" w:rsidRDefault="00070509" w:rsidP="00070509">
      <w:r w:rsidRPr="00070509">
        <w:t xml:space="preserve">La "Fitness </w:t>
      </w:r>
      <w:proofErr w:type="spellStart"/>
      <w:r w:rsidRPr="00070509">
        <w:t>Function</w:t>
      </w:r>
      <w:proofErr w:type="spellEnd"/>
      <w:r w:rsidRPr="00070509">
        <w:t>" es la métrica objetiva que el algoritmo genético intenta maximizar. En SQX, esta función es altamente configurable y puede ser una métrica simple o una función ponderada compleja.</w:t>
      </w:r>
      <w:r w:rsidRPr="00070509">
        <w:rPr>
          <w:vertAlign w:val="superscript"/>
        </w:rPr>
        <w:t>16</w:t>
      </w:r>
    </w:p>
    <w:p w14:paraId="2E133901" w14:textId="77777777" w:rsidR="00070509" w:rsidRPr="00070509" w:rsidRDefault="00070509" w:rsidP="00070509">
      <w:pPr>
        <w:rPr>
          <w:b/>
          <w:bCs/>
        </w:rPr>
      </w:pPr>
      <w:r w:rsidRPr="00070509">
        <w:rPr>
          <w:b/>
          <w:bCs/>
        </w:rPr>
        <w:t>6.1. Aptitud Ponderada (</w:t>
      </w:r>
      <w:proofErr w:type="spellStart"/>
      <w:r w:rsidRPr="00070509">
        <w:rPr>
          <w:b/>
          <w:bCs/>
        </w:rPr>
        <w:t>Weighted</w:t>
      </w:r>
      <w:proofErr w:type="spellEnd"/>
      <w:r w:rsidRPr="00070509">
        <w:rPr>
          <w:b/>
          <w:bCs/>
        </w:rPr>
        <w:t xml:space="preserve"> Fitness)</w:t>
      </w:r>
    </w:p>
    <w:p w14:paraId="327EA9D0" w14:textId="77777777" w:rsidR="00070509" w:rsidRPr="00070509" w:rsidRDefault="00070509" w:rsidP="00070509">
      <w:r w:rsidRPr="00070509">
        <w:t>Dado que una estrategia de trading debe equilibrar múltiples objetivos contradictorios (ej. maximizar beneficio vs. minimizar riesgo), SQX permite construir una función de aptitud compuesta:</w:t>
      </w:r>
    </w:p>
    <w:p w14:paraId="40457138" w14:textId="77777777" w:rsidR="00070509" w:rsidRPr="00070509" w:rsidRDefault="00070509" w:rsidP="00070509">
      <w:r w:rsidRPr="00070509">
        <w:t>$$F_{total} = \sum_{i=</w:t>
      </w:r>
      <w:proofErr w:type="gramStart"/>
      <w:r w:rsidRPr="00070509">
        <w:t>1}^</w:t>
      </w:r>
      <w:proofErr w:type="gramEnd"/>
      <w:r w:rsidRPr="00070509">
        <w:t>{n} (</w:t>
      </w:r>
      <w:proofErr w:type="spellStart"/>
      <w:r w:rsidRPr="00070509">
        <w:t>w_i</w:t>
      </w:r>
      <w:proofErr w:type="spellEnd"/>
      <w:r w:rsidRPr="00070509">
        <w:t xml:space="preserve"> \times </w:t>
      </w:r>
      <w:proofErr w:type="spellStart"/>
      <w:r w:rsidRPr="00070509">
        <w:t>M_</w:t>
      </w:r>
      <w:proofErr w:type="gramStart"/>
      <w:r w:rsidRPr="00070509">
        <w:t>i</w:t>
      </w:r>
      <w:proofErr w:type="spellEnd"/>
      <w:r w:rsidRPr="00070509">
        <w:t>)$</w:t>
      </w:r>
      <w:proofErr w:type="gramEnd"/>
      <w:r w:rsidRPr="00070509">
        <w:t>$</w:t>
      </w:r>
    </w:p>
    <w:p w14:paraId="43155752" w14:textId="77777777" w:rsidR="00070509" w:rsidRPr="00070509" w:rsidRDefault="00070509" w:rsidP="00070509">
      <w:r w:rsidRPr="00070509">
        <w:t>Donde:</w:t>
      </w:r>
    </w:p>
    <w:p w14:paraId="24C3C6CC" w14:textId="77777777" w:rsidR="00070509" w:rsidRPr="00070509" w:rsidRDefault="00070509" w:rsidP="00070509">
      <w:pPr>
        <w:numPr>
          <w:ilvl w:val="0"/>
          <w:numId w:val="13"/>
        </w:numPr>
      </w:pPr>
      <w:r w:rsidRPr="00070509">
        <w:t>$</w:t>
      </w:r>
      <w:proofErr w:type="spellStart"/>
      <w:r w:rsidRPr="00070509">
        <w:t>w_i</w:t>
      </w:r>
      <w:proofErr w:type="spellEnd"/>
      <w:r w:rsidRPr="00070509">
        <w:t xml:space="preserve">$: Peso asignado por el usuario al criterio $i$ (ej. 1.0 para Beneficio, 2.0 para </w:t>
      </w:r>
      <w:proofErr w:type="spellStart"/>
      <w:r w:rsidRPr="00070509">
        <w:t>Drawdown</w:t>
      </w:r>
      <w:proofErr w:type="spellEnd"/>
      <w:r w:rsidRPr="00070509">
        <w:t>).</w:t>
      </w:r>
    </w:p>
    <w:p w14:paraId="05AE4A11" w14:textId="77777777" w:rsidR="00070509" w:rsidRPr="00070509" w:rsidRDefault="00070509" w:rsidP="00070509">
      <w:pPr>
        <w:numPr>
          <w:ilvl w:val="0"/>
          <w:numId w:val="13"/>
        </w:numPr>
      </w:pPr>
      <w:r w:rsidRPr="00070509">
        <w:t>$</w:t>
      </w:r>
      <w:proofErr w:type="spellStart"/>
      <w:r w:rsidRPr="00070509">
        <w:t>M_i</w:t>
      </w:r>
      <w:proofErr w:type="spellEnd"/>
      <w:r w:rsidRPr="00070509">
        <w:t>$: Valor normalizado de la métrica $i$.</w:t>
      </w:r>
    </w:p>
    <w:p w14:paraId="0A5C2C5F" w14:textId="77777777" w:rsidR="00070509" w:rsidRPr="00070509" w:rsidRDefault="00070509" w:rsidP="00070509">
      <w:r w:rsidRPr="00070509">
        <w:t>Esto permite al usuario "decirle" al algoritmo: "Me importa el beneficio, pero me importa el doble la seguridad".</w:t>
      </w:r>
    </w:p>
    <w:p w14:paraId="0D1EE2DA" w14:textId="77777777" w:rsidR="00070509" w:rsidRPr="00070509" w:rsidRDefault="00070509" w:rsidP="00070509">
      <w:pPr>
        <w:rPr>
          <w:b/>
          <w:bCs/>
        </w:rPr>
      </w:pPr>
      <w:r w:rsidRPr="00070509">
        <w:rPr>
          <w:b/>
          <w:bCs/>
        </w:rPr>
        <w:t>6.2. Análisis Detallado de Métricas Clave</w:t>
      </w:r>
    </w:p>
    <w:p w14:paraId="74F16A5B" w14:textId="77777777" w:rsidR="00070509" w:rsidRPr="00070509" w:rsidRDefault="00070509" w:rsidP="00070509">
      <w:r w:rsidRPr="00070509">
        <w:t>SQX calcula una vasta gama de estadísticas para cada estrategia. A continuación, se detallan las fórmulas y la lógica interna de las más críticas.</w:t>
      </w:r>
    </w:p>
    <w:p w14:paraId="6C8A28DB" w14:textId="77777777" w:rsidR="00070509" w:rsidRPr="00070509" w:rsidRDefault="00070509" w:rsidP="00070509">
      <w:pPr>
        <w:rPr>
          <w:b/>
          <w:bCs/>
        </w:rPr>
      </w:pPr>
      <w:r w:rsidRPr="00070509">
        <w:rPr>
          <w:b/>
          <w:bCs/>
        </w:rPr>
        <w:t>6.2.1. Ratio de Sharpe (Sharpe Ratio)</w:t>
      </w:r>
    </w:p>
    <w:p w14:paraId="0B4E46E2" w14:textId="77777777" w:rsidR="00070509" w:rsidRPr="00070509" w:rsidRDefault="00070509" w:rsidP="00070509">
      <w:r w:rsidRPr="00070509">
        <w:t>Estándar de la industria para medir el retorno ajustado al riesgo. SQX utiliza la versión anualizada para permitir comparaciones entre estrategias con diferentes horizontes temporales.</w:t>
      </w:r>
      <w:r w:rsidRPr="00070509">
        <w:rPr>
          <w:vertAlign w:val="superscript"/>
        </w:rPr>
        <w:t>18</w:t>
      </w:r>
    </w:p>
    <w:p w14:paraId="5502002D" w14:textId="77777777" w:rsidR="00070509" w:rsidRPr="00070509" w:rsidRDefault="00070509" w:rsidP="00070509">
      <w:r w:rsidRPr="00070509">
        <w:t>$$SR = \</w:t>
      </w:r>
      <w:proofErr w:type="gramStart"/>
      <w:r w:rsidRPr="00070509">
        <w:t>frac{</w:t>
      </w:r>
      <w:proofErr w:type="spellStart"/>
      <w:proofErr w:type="gramEnd"/>
      <w:r w:rsidRPr="00070509">
        <w:t>R_p</w:t>
      </w:r>
      <w:proofErr w:type="spellEnd"/>
      <w:r w:rsidRPr="00070509">
        <w:t xml:space="preserve"> - </w:t>
      </w:r>
      <w:proofErr w:type="spellStart"/>
      <w:r w:rsidRPr="00070509">
        <w:t>R_</w:t>
      </w:r>
      <w:proofErr w:type="gramStart"/>
      <w:r w:rsidRPr="00070509">
        <w:t>f</w:t>
      </w:r>
      <w:proofErr w:type="spellEnd"/>
      <w:r w:rsidRPr="00070509">
        <w:t>}{</w:t>
      </w:r>
      <w:proofErr w:type="gramEnd"/>
      <w:r w:rsidRPr="00070509">
        <w:t>\</w:t>
      </w:r>
      <w:proofErr w:type="spellStart"/>
      <w:r w:rsidRPr="00070509">
        <w:t>sigma_</w:t>
      </w:r>
      <w:proofErr w:type="gramStart"/>
      <w:r w:rsidRPr="00070509">
        <w:t>p</w:t>
      </w:r>
      <w:proofErr w:type="spellEnd"/>
      <w:r w:rsidRPr="00070509">
        <w:t>}$</w:t>
      </w:r>
      <w:proofErr w:type="gramEnd"/>
      <w:r w:rsidRPr="00070509">
        <w:t>$</w:t>
      </w:r>
    </w:p>
    <w:p w14:paraId="48CDA167" w14:textId="77777777" w:rsidR="00070509" w:rsidRPr="00070509" w:rsidRDefault="00070509" w:rsidP="00070509">
      <w:r w:rsidRPr="00070509">
        <w:t>Para anualizar (asumiendo datos diarios):</w:t>
      </w:r>
    </w:p>
    <w:p w14:paraId="13B5CB35" w14:textId="77777777" w:rsidR="00070509" w:rsidRPr="00070509" w:rsidRDefault="00070509" w:rsidP="00070509">
      <w:r w:rsidRPr="00070509">
        <w:t>$$SR_{anual} = SR_{diario} \times \</w:t>
      </w:r>
      <w:proofErr w:type="spellStart"/>
      <w:proofErr w:type="gramStart"/>
      <w:r w:rsidRPr="00070509">
        <w:t>sqrt</w:t>
      </w:r>
      <w:proofErr w:type="spellEnd"/>
      <w:r w:rsidRPr="00070509">
        <w:t>{252}$</w:t>
      </w:r>
      <w:proofErr w:type="gramEnd"/>
      <w:r w:rsidRPr="00070509">
        <w:t>$</w:t>
      </w:r>
    </w:p>
    <w:p w14:paraId="40415B1D" w14:textId="77777777" w:rsidR="00070509" w:rsidRPr="00070509" w:rsidRDefault="00070509" w:rsidP="00070509">
      <w:pPr>
        <w:numPr>
          <w:ilvl w:val="0"/>
          <w:numId w:val="14"/>
        </w:numPr>
      </w:pPr>
      <w:r w:rsidRPr="00070509">
        <w:t>$</w:t>
      </w:r>
      <w:proofErr w:type="spellStart"/>
      <w:r w:rsidRPr="00070509">
        <w:t>R_p</w:t>
      </w:r>
      <w:proofErr w:type="spellEnd"/>
      <w:r w:rsidRPr="00070509">
        <w:t>$: Retorno promedio de la estrategia.</w:t>
      </w:r>
    </w:p>
    <w:p w14:paraId="26513D7B" w14:textId="77777777" w:rsidR="00070509" w:rsidRPr="00070509" w:rsidRDefault="00070509" w:rsidP="00070509">
      <w:pPr>
        <w:numPr>
          <w:ilvl w:val="0"/>
          <w:numId w:val="14"/>
        </w:numPr>
      </w:pPr>
      <w:r w:rsidRPr="00070509">
        <w:t>$</w:t>
      </w:r>
      <w:proofErr w:type="spellStart"/>
      <w:r w:rsidRPr="00070509">
        <w:t>R_f</w:t>
      </w:r>
      <w:proofErr w:type="spellEnd"/>
      <w:r w:rsidRPr="00070509">
        <w:t>$: Tasa libre de riesgo (configurable, a menudo 0 para trading especulativo).</w:t>
      </w:r>
    </w:p>
    <w:p w14:paraId="15B05846" w14:textId="77777777" w:rsidR="00070509" w:rsidRPr="00070509" w:rsidRDefault="00070509" w:rsidP="00070509">
      <w:pPr>
        <w:numPr>
          <w:ilvl w:val="0"/>
          <w:numId w:val="14"/>
        </w:numPr>
      </w:pPr>
      <w:r w:rsidRPr="00070509">
        <w:t>$\</w:t>
      </w:r>
      <w:proofErr w:type="spellStart"/>
      <w:r w:rsidRPr="00070509">
        <w:t>sigma_p</w:t>
      </w:r>
      <w:proofErr w:type="spellEnd"/>
      <w:r w:rsidRPr="00070509">
        <w:t>$: Desviación estándar de los retornos.</w:t>
      </w:r>
    </w:p>
    <w:p w14:paraId="29373EF0" w14:textId="77777777" w:rsidR="00070509" w:rsidRPr="00070509" w:rsidRDefault="00070509" w:rsidP="00070509">
      <w:pPr>
        <w:rPr>
          <w:b/>
          <w:bCs/>
        </w:rPr>
      </w:pPr>
      <w:r w:rsidRPr="00070509">
        <w:rPr>
          <w:b/>
          <w:bCs/>
        </w:rPr>
        <w:t>6.2.2. Índice de Úlcera (</w:t>
      </w:r>
      <w:proofErr w:type="spellStart"/>
      <w:r w:rsidRPr="00070509">
        <w:rPr>
          <w:b/>
          <w:bCs/>
        </w:rPr>
        <w:t>Ulcer</w:t>
      </w:r>
      <w:proofErr w:type="spellEnd"/>
      <w:r w:rsidRPr="00070509">
        <w:rPr>
          <w:b/>
          <w:bCs/>
        </w:rPr>
        <w:t xml:space="preserve"> </w:t>
      </w:r>
      <w:proofErr w:type="spellStart"/>
      <w:r w:rsidRPr="00070509">
        <w:rPr>
          <w:b/>
          <w:bCs/>
        </w:rPr>
        <w:t>Index</w:t>
      </w:r>
      <w:proofErr w:type="spellEnd"/>
      <w:r w:rsidRPr="00070509">
        <w:rPr>
          <w:b/>
          <w:bCs/>
        </w:rPr>
        <w:t>)</w:t>
      </w:r>
    </w:p>
    <w:p w14:paraId="477637EE" w14:textId="77777777" w:rsidR="00070509" w:rsidRPr="00070509" w:rsidRDefault="00070509" w:rsidP="00070509">
      <w:r w:rsidRPr="00070509">
        <w:t>A diferencia de la desviación estándar, que penaliza la volatilidad al alza (beneficios rápidos), el Índice de Úlcera solo penaliza la volatilidad a la baja (</w:t>
      </w:r>
      <w:proofErr w:type="spellStart"/>
      <w:r w:rsidRPr="00070509">
        <w:t>drawdowns</w:t>
      </w:r>
      <w:proofErr w:type="spellEnd"/>
      <w:r w:rsidRPr="00070509">
        <w:t>), siendo una medida más fiel del estrés psicológico y financiero.</w:t>
      </w:r>
      <w:r w:rsidRPr="00070509">
        <w:rPr>
          <w:vertAlign w:val="superscript"/>
        </w:rPr>
        <w:t>21</w:t>
      </w:r>
    </w:p>
    <w:p w14:paraId="1D4C8EE3" w14:textId="77777777" w:rsidR="00070509" w:rsidRPr="00070509" w:rsidRDefault="00070509" w:rsidP="00070509">
      <w:r w:rsidRPr="00070509">
        <w:t>$$UI = \</w:t>
      </w:r>
      <w:proofErr w:type="spellStart"/>
      <w:r w:rsidRPr="00070509">
        <w:t>sqrt</w:t>
      </w:r>
      <w:proofErr w:type="spellEnd"/>
      <w:r w:rsidRPr="00070509">
        <w:t>{\frac{\sum_{i=</w:t>
      </w:r>
      <w:proofErr w:type="gramStart"/>
      <w:r w:rsidRPr="00070509">
        <w:t>1}^</w:t>
      </w:r>
      <w:proofErr w:type="gramEnd"/>
      <w:r w:rsidRPr="00070509">
        <w:t>{N} R_i^</w:t>
      </w:r>
      <w:proofErr w:type="gramStart"/>
      <w:r w:rsidRPr="00070509">
        <w:t>2}{</w:t>
      </w:r>
      <w:proofErr w:type="gramEnd"/>
      <w:r w:rsidRPr="00070509">
        <w:t>N</w:t>
      </w:r>
      <w:proofErr w:type="gramStart"/>
      <w:r w:rsidRPr="00070509">
        <w:t>}}$</w:t>
      </w:r>
      <w:proofErr w:type="gramEnd"/>
      <w:r w:rsidRPr="00070509">
        <w:t>$</w:t>
      </w:r>
    </w:p>
    <w:p w14:paraId="1D1263BF" w14:textId="77777777" w:rsidR="00070509" w:rsidRPr="00070509" w:rsidRDefault="00070509" w:rsidP="00070509">
      <w:r w:rsidRPr="00070509">
        <w:t>Donde $</w:t>
      </w:r>
      <w:proofErr w:type="spellStart"/>
      <w:r w:rsidRPr="00070509">
        <w:t>R_i</w:t>
      </w:r>
      <w:proofErr w:type="spellEnd"/>
      <w:r w:rsidRPr="00070509">
        <w:t>$ es el porcentaje de retroceso desde el máximo histórico anterior en el periodo $i$:</w:t>
      </w:r>
    </w:p>
    <w:p w14:paraId="65896296" w14:textId="77777777" w:rsidR="00070509" w:rsidRPr="00070509" w:rsidRDefault="00070509" w:rsidP="00070509">
      <w:r w:rsidRPr="00070509">
        <w:t>$$</w:t>
      </w:r>
      <w:proofErr w:type="spellStart"/>
      <w:r w:rsidRPr="00070509">
        <w:t>R_i</w:t>
      </w:r>
      <w:proofErr w:type="spellEnd"/>
      <w:r w:rsidRPr="00070509">
        <w:t xml:space="preserve"> = 100 \times \</w:t>
      </w:r>
      <w:proofErr w:type="gramStart"/>
      <w:r w:rsidRPr="00070509">
        <w:t>frac{</w:t>
      </w:r>
      <w:proofErr w:type="spellStart"/>
      <w:proofErr w:type="gramEnd"/>
      <w:r w:rsidRPr="00070509">
        <w:t>P_i</w:t>
      </w:r>
      <w:proofErr w:type="spellEnd"/>
      <w:r w:rsidRPr="00070509">
        <w:t xml:space="preserve"> - \</w:t>
      </w:r>
      <w:proofErr w:type="spellStart"/>
      <w:proofErr w:type="gramStart"/>
      <w:r w:rsidRPr="00070509">
        <w:t>text</w:t>
      </w:r>
      <w:proofErr w:type="spellEnd"/>
      <w:r w:rsidRPr="00070509">
        <w:t>{</w:t>
      </w:r>
      <w:proofErr w:type="spellStart"/>
      <w:proofErr w:type="gramEnd"/>
      <w:r w:rsidRPr="00070509">
        <w:t>MaxHigh</w:t>
      </w:r>
      <w:proofErr w:type="spellEnd"/>
      <w:r w:rsidRPr="00070509">
        <w:t>}_</w:t>
      </w:r>
      <w:proofErr w:type="gramStart"/>
      <w:r w:rsidRPr="00070509">
        <w:t>i}{</w:t>
      </w:r>
      <w:proofErr w:type="gramEnd"/>
      <w:r w:rsidRPr="00070509">
        <w:t>\</w:t>
      </w:r>
      <w:proofErr w:type="spellStart"/>
      <w:proofErr w:type="gramStart"/>
      <w:r w:rsidRPr="00070509">
        <w:t>text</w:t>
      </w:r>
      <w:proofErr w:type="spellEnd"/>
      <w:r w:rsidRPr="00070509">
        <w:t>{</w:t>
      </w:r>
      <w:proofErr w:type="spellStart"/>
      <w:proofErr w:type="gramEnd"/>
      <w:r w:rsidRPr="00070509">
        <w:t>MaxHigh</w:t>
      </w:r>
      <w:proofErr w:type="spellEnd"/>
      <w:r w:rsidRPr="00070509">
        <w:t>}_</w:t>
      </w:r>
      <w:proofErr w:type="gramStart"/>
      <w:r w:rsidRPr="00070509">
        <w:t>i}$</w:t>
      </w:r>
      <w:proofErr w:type="gramEnd"/>
      <w:r w:rsidRPr="00070509">
        <w:t>$</w:t>
      </w:r>
    </w:p>
    <w:p w14:paraId="62980A47" w14:textId="77777777" w:rsidR="00070509" w:rsidRPr="00070509" w:rsidRDefault="00070509" w:rsidP="00070509">
      <w:pPr>
        <w:numPr>
          <w:ilvl w:val="0"/>
          <w:numId w:val="15"/>
        </w:numPr>
      </w:pPr>
      <w:r w:rsidRPr="00070509">
        <w:rPr>
          <w:i/>
          <w:iCs/>
        </w:rPr>
        <w:t>Interpretación:</w:t>
      </w:r>
      <w:r w:rsidRPr="00070509">
        <w:t xml:space="preserve"> Un UI cercano a 0 indica que la curva de equidad raramente retrocede desde sus máximos.</w:t>
      </w:r>
    </w:p>
    <w:p w14:paraId="7DCF344F" w14:textId="77777777" w:rsidR="00070509" w:rsidRPr="00070509" w:rsidRDefault="00070509" w:rsidP="00070509">
      <w:pPr>
        <w:rPr>
          <w:b/>
          <w:bCs/>
        </w:rPr>
      </w:pPr>
      <w:r w:rsidRPr="00070509">
        <w:rPr>
          <w:b/>
          <w:bCs/>
        </w:rPr>
        <w:lastRenderedPageBreak/>
        <w:t>6.2.3. Coeficiente de Estabilidad (</w:t>
      </w:r>
      <w:proofErr w:type="spellStart"/>
      <w:r w:rsidRPr="00070509">
        <w:rPr>
          <w:b/>
          <w:bCs/>
        </w:rPr>
        <w:t>Stability</w:t>
      </w:r>
      <w:proofErr w:type="spellEnd"/>
      <w:r w:rsidRPr="00070509">
        <w:rPr>
          <w:b/>
          <w:bCs/>
        </w:rPr>
        <w:t>)</w:t>
      </w:r>
    </w:p>
    <w:p w14:paraId="1116B7D5" w14:textId="77777777" w:rsidR="00070509" w:rsidRPr="00070509" w:rsidRDefault="00070509" w:rsidP="00070509">
      <w:r w:rsidRPr="00070509">
        <w:t>Esta es una métrica propietaria y distintiva de SQX. Evalúa la "calidad" de la curva de equidad midiendo su linealidad mediante regresión estadística.</w:t>
      </w:r>
      <w:r w:rsidRPr="00070509">
        <w:rPr>
          <w:vertAlign w:val="superscript"/>
        </w:rPr>
        <w:t>19</w:t>
      </w:r>
    </w:p>
    <w:p w14:paraId="2F97270B" w14:textId="77777777" w:rsidR="00070509" w:rsidRPr="00070509" w:rsidRDefault="00070509" w:rsidP="00070509">
      <w:r w:rsidRPr="00070509">
        <w:t>La lógica se basa en el cálculo del coeficiente de determinación ($R^2$) derivado de una regresión lineal simple de la curva de equidad acumulada sobre el tiempo (número de operaciones).</w:t>
      </w:r>
    </w:p>
    <w:p w14:paraId="54C1A178" w14:textId="77777777" w:rsidR="00070509" w:rsidRPr="00070509" w:rsidRDefault="00070509" w:rsidP="00070509">
      <w:r w:rsidRPr="00070509">
        <w:t>$$y = \</w:t>
      </w:r>
      <w:proofErr w:type="spellStart"/>
      <w:r w:rsidRPr="00070509">
        <w:t>alpha</w:t>
      </w:r>
      <w:proofErr w:type="spellEnd"/>
      <w:r w:rsidRPr="00070509">
        <w:t xml:space="preserve"> + \beta x + \</w:t>
      </w:r>
      <w:proofErr w:type="spellStart"/>
      <w:r w:rsidRPr="00070509">
        <w:t>epsilon</w:t>
      </w:r>
      <w:proofErr w:type="spellEnd"/>
      <w:r w:rsidRPr="00070509">
        <w:t>$$</w:t>
      </w:r>
    </w:p>
    <w:p w14:paraId="235C5595" w14:textId="77777777" w:rsidR="00070509" w:rsidRPr="00070509" w:rsidRDefault="00070509" w:rsidP="00070509">
      <w:r w:rsidRPr="00070509">
        <w:t xml:space="preserve">Donde $y$ es el capital acumulado y $x$ es el número de </w:t>
      </w:r>
      <w:proofErr w:type="spellStart"/>
      <w:r w:rsidRPr="00070509">
        <w:t>trade</w:t>
      </w:r>
      <w:proofErr w:type="spellEnd"/>
      <w:r w:rsidRPr="00070509">
        <w:t>.</w:t>
      </w:r>
    </w:p>
    <w:p w14:paraId="284BF891" w14:textId="77777777" w:rsidR="00070509" w:rsidRPr="00070509" w:rsidRDefault="00070509" w:rsidP="00070509">
      <w:r w:rsidRPr="00070509">
        <w:t>$$R^2 = \</w:t>
      </w:r>
      <w:proofErr w:type="spellStart"/>
      <w:proofErr w:type="gramStart"/>
      <w:r w:rsidRPr="00070509">
        <w:t>left</w:t>
      </w:r>
      <w:proofErr w:type="spellEnd"/>
      <w:r w:rsidRPr="00070509">
        <w:t>( \frac{n(</w:t>
      </w:r>
      <w:proofErr w:type="gramEnd"/>
      <w:r w:rsidRPr="00070509">
        <w:t xml:space="preserve">\sum </w:t>
      </w:r>
      <w:proofErr w:type="spellStart"/>
      <w:r w:rsidRPr="00070509">
        <w:t>xy</w:t>
      </w:r>
      <w:proofErr w:type="spellEnd"/>
      <w:r w:rsidRPr="00070509">
        <w:t xml:space="preserve">) - (\sum </w:t>
      </w:r>
      <w:proofErr w:type="gramStart"/>
      <w:r w:rsidRPr="00070509">
        <w:t>x)(</w:t>
      </w:r>
      <w:proofErr w:type="gramEnd"/>
      <w:r w:rsidRPr="00070509">
        <w:t>\sum y</w:t>
      </w:r>
      <w:proofErr w:type="gramStart"/>
      <w:r w:rsidRPr="00070509">
        <w:t>)}{</w:t>
      </w:r>
      <w:proofErr w:type="gramEnd"/>
      <w:r w:rsidRPr="00070509">
        <w:t>\</w:t>
      </w:r>
      <w:proofErr w:type="spellStart"/>
      <w:proofErr w:type="gramStart"/>
      <w:r w:rsidRPr="00070509">
        <w:t>sqrt</w:t>
      </w:r>
      <w:proofErr w:type="spellEnd"/>
      <w:r w:rsidRPr="00070509">
        <w:t>{</w:t>
      </w:r>
      <w:proofErr w:type="gramEnd"/>
      <w:r w:rsidRPr="00070509">
        <w:t xml:space="preserve">[n\sum x^2 - (\sum </w:t>
      </w:r>
      <w:proofErr w:type="gramStart"/>
      <w:r w:rsidRPr="00070509">
        <w:t>x)^</w:t>
      </w:r>
      <w:proofErr w:type="gramEnd"/>
      <w:r w:rsidRPr="00070509">
        <w:t>2</w:t>
      </w:r>
      <w:proofErr w:type="gramStart"/>
      <w:r w:rsidRPr="00070509">
        <w:t>][</w:t>
      </w:r>
      <w:proofErr w:type="gramEnd"/>
      <w:r w:rsidRPr="00070509">
        <w:t xml:space="preserve">n\sum y^2 - (\sum </w:t>
      </w:r>
      <w:proofErr w:type="gramStart"/>
      <w:r w:rsidRPr="00070509">
        <w:t>y)^</w:t>
      </w:r>
      <w:proofErr w:type="gramEnd"/>
      <w:r w:rsidRPr="00070509">
        <w:t>2]}} \</w:t>
      </w:r>
      <w:proofErr w:type="spellStart"/>
      <w:proofErr w:type="gramStart"/>
      <w:r w:rsidRPr="00070509">
        <w:t>right</w:t>
      </w:r>
      <w:proofErr w:type="spellEnd"/>
      <w:r w:rsidRPr="00070509">
        <w:t>)^</w:t>
      </w:r>
      <w:proofErr w:type="gramEnd"/>
      <w:r w:rsidRPr="00070509">
        <w:t>2$$</w:t>
      </w:r>
    </w:p>
    <w:p w14:paraId="058B9870" w14:textId="77777777" w:rsidR="00070509" w:rsidRPr="00070509" w:rsidRDefault="00070509" w:rsidP="00070509">
      <w:pPr>
        <w:numPr>
          <w:ilvl w:val="0"/>
          <w:numId w:val="16"/>
        </w:numPr>
      </w:pPr>
      <w:r w:rsidRPr="00070509">
        <w:rPr>
          <w:b/>
          <w:bCs/>
        </w:rPr>
        <w:t>Rango:</w:t>
      </w:r>
      <w:r w:rsidRPr="00070509">
        <w:t xml:space="preserve"> 0.0 a 1.0.</w:t>
      </w:r>
    </w:p>
    <w:p w14:paraId="5763B848" w14:textId="77777777" w:rsidR="00070509" w:rsidRPr="00070509" w:rsidRDefault="00070509" w:rsidP="00070509">
      <w:pPr>
        <w:numPr>
          <w:ilvl w:val="0"/>
          <w:numId w:val="16"/>
        </w:numPr>
      </w:pPr>
      <w:r w:rsidRPr="00070509">
        <w:rPr>
          <w:b/>
          <w:bCs/>
        </w:rPr>
        <w:t>Lógica Interna:</w:t>
      </w:r>
      <w:r w:rsidRPr="00070509">
        <w:t xml:space="preserve"> Una estrategia con $R^2 \</w:t>
      </w:r>
      <w:proofErr w:type="spellStart"/>
      <w:r w:rsidRPr="00070509">
        <w:t>approx</w:t>
      </w:r>
      <w:proofErr w:type="spellEnd"/>
      <w:r w:rsidRPr="00070509">
        <w:t xml:space="preserve"> 1.0$ produce beneficios constantes independientemente de las condiciones del mercado, lo cual es el ideal teórico. SQX permite filtrar estrategias que no cumplan un umbral mínimo (ej. $&gt; 0.8$), descartando aquellas con curvas de equidad volátiles o erráticas, incluso si su beneficio final es alto.</w:t>
      </w:r>
    </w:p>
    <w:p w14:paraId="27A199D2" w14:textId="77777777" w:rsidR="00070509" w:rsidRPr="00070509" w:rsidRDefault="00070509" w:rsidP="00070509">
      <w:pPr>
        <w:rPr>
          <w:b/>
          <w:bCs/>
        </w:rPr>
      </w:pPr>
      <w:r w:rsidRPr="00070509">
        <w:rPr>
          <w:b/>
          <w:bCs/>
        </w:rPr>
        <w:t>6.2.4. SQN Score (</w:t>
      </w:r>
      <w:proofErr w:type="spellStart"/>
      <w:r w:rsidRPr="00070509">
        <w:rPr>
          <w:b/>
          <w:bCs/>
        </w:rPr>
        <w:t>System</w:t>
      </w:r>
      <w:proofErr w:type="spellEnd"/>
      <w:r w:rsidRPr="00070509">
        <w:rPr>
          <w:b/>
          <w:bCs/>
        </w:rPr>
        <w:t xml:space="preserve"> </w:t>
      </w:r>
      <w:proofErr w:type="spellStart"/>
      <w:r w:rsidRPr="00070509">
        <w:rPr>
          <w:b/>
          <w:bCs/>
        </w:rPr>
        <w:t>Quality</w:t>
      </w:r>
      <w:proofErr w:type="spellEnd"/>
      <w:r w:rsidRPr="00070509">
        <w:rPr>
          <w:b/>
          <w:bCs/>
        </w:rPr>
        <w:t xml:space="preserve"> </w:t>
      </w:r>
      <w:proofErr w:type="spellStart"/>
      <w:r w:rsidRPr="00070509">
        <w:rPr>
          <w:b/>
          <w:bCs/>
        </w:rPr>
        <w:t>Number</w:t>
      </w:r>
      <w:proofErr w:type="spellEnd"/>
      <w:r w:rsidRPr="00070509">
        <w:rPr>
          <w:b/>
          <w:bCs/>
        </w:rPr>
        <w:t>)</w:t>
      </w:r>
    </w:p>
    <w:p w14:paraId="7D96C3D5" w14:textId="77777777" w:rsidR="00070509" w:rsidRPr="00070509" w:rsidRDefault="00070509" w:rsidP="00070509">
      <w:r w:rsidRPr="00070509">
        <w:t>Adaptación de la métrica desarrollada por Van Tharp, diseñada para evaluar la expectativa matemática del sistema normalizada por su volatilidad y frecuencia.</w:t>
      </w:r>
      <w:r w:rsidRPr="00070509">
        <w:rPr>
          <w:vertAlign w:val="superscript"/>
        </w:rPr>
        <w:t>19</w:t>
      </w:r>
    </w:p>
    <w:p w14:paraId="1BE3CB93" w14:textId="77777777" w:rsidR="00070509" w:rsidRPr="00070509" w:rsidRDefault="00070509" w:rsidP="00070509">
      <w:r w:rsidRPr="00070509">
        <w:t>$$SQN = \</w:t>
      </w:r>
      <w:proofErr w:type="spellStart"/>
      <w:r w:rsidRPr="00070509">
        <w:t>sqrt</w:t>
      </w:r>
      <w:proofErr w:type="spellEnd"/>
      <w:r w:rsidRPr="00070509">
        <w:t>{N} \times \frac{E}{\</w:t>
      </w:r>
      <w:proofErr w:type="gramStart"/>
      <w:r w:rsidRPr="00070509">
        <w:t>sigma}$</w:t>
      </w:r>
      <w:proofErr w:type="gramEnd"/>
      <w:r w:rsidRPr="00070509">
        <w:t>$</w:t>
      </w:r>
    </w:p>
    <w:p w14:paraId="0D05905C" w14:textId="77777777" w:rsidR="00070509" w:rsidRPr="00070509" w:rsidRDefault="00070509" w:rsidP="00070509">
      <w:pPr>
        <w:numPr>
          <w:ilvl w:val="0"/>
          <w:numId w:val="17"/>
        </w:numPr>
      </w:pPr>
      <w:r w:rsidRPr="00070509">
        <w:t>$N$: Número de operaciones (limitado a 100 en la implementación de SQX para evitar inflar el score artificialmente con HFT).</w:t>
      </w:r>
    </w:p>
    <w:p w14:paraId="297FD79D" w14:textId="77777777" w:rsidR="00070509" w:rsidRPr="00070509" w:rsidRDefault="00070509" w:rsidP="00070509">
      <w:pPr>
        <w:numPr>
          <w:ilvl w:val="0"/>
          <w:numId w:val="17"/>
        </w:numPr>
      </w:pPr>
      <w:r w:rsidRPr="00070509">
        <w:t xml:space="preserve">$E$: Expectativa matemática (Promedio de Ganancia/Pérdida por </w:t>
      </w:r>
      <w:proofErr w:type="spellStart"/>
      <w:r w:rsidRPr="00070509">
        <w:t>trade</w:t>
      </w:r>
      <w:proofErr w:type="spellEnd"/>
      <w:r w:rsidRPr="00070509">
        <w:t>).</w:t>
      </w:r>
    </w:p>
    <w:p w14:paraId="287F72BC" w14:textId="77777777" w:rsidR="00070509" w:rsidRPr="00070509" w:rsidRDefault="00070509" w:rsidP="00070509">
      <w:pPr>
        <w:numPr>
          <w:ilvl w:val="0"/>
          <w:numId w:val="17"/>
        </w:numPr>
      </w:pPr>
      <w:r w:rsidRPr="00070509">
        <w:t xml:space="preserve">$\sigma$: Desviación estándar de los resultados de los </w:t>
      </w:r>
      <w:proofErr w:type="spellStart"/>
      <w:r w:rsidRPr="00070509">
        <w:t>trades</w:t>
      </w:r>
      <w:proofErr w:type="spellEnd"/>
      <w:r w:rsidRPr="00070509">
        <w:t>.</w:t>
      </w:r>
    </w:p>
    <w:p w14:paraId="3C6161D3" w14:textId="77777777" w:rsidR="00070509" w:rsidRPr="00070509" w:rsidRDefault="00070509" w:rsidP="00070509">
      <w:r w:rsidRPr="00070509">
        <w:rPr>
          <w:i/>
          <w:iCs/>
        </w:rPr>
        <w:t>Clasificación interna: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191"/>
      </w:tblGrid>
      <w:tr w:rsidR="00070509" w:rsidRPr="00070509" w14:paraId="3E98ED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2B916" w14:textId="77777777" w:rsidR="00070509" w:rsidRPr="00070509" w:rsidRDefault="00070509" w:rsidP="00070509">
            <w:r w:rsidRPr="00070509">
              <w:rPr>
                <w:b/>
                <w:bCs/>
              </w:rPr>
              <w:t>Valor SQN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36E3D" w14:textId="77777777" w:rsidR="00070509" w:rsidRPr="00070509" w:rsidRDefault="00070509" w:rsidP="00070509">
            <w:r w:rsidRPr="00070509">
              <w:rPr>
                <w:b/>
                <w:bCs/>
              </w:rPr>
              <w:t>Calificación</w:t>
            </w:r>
          </w:p>
        </w:tc>
      </w:tr>
      <w:tr w:rsidR="00070509" w:rsidRPr="00070509" w14:paraId="14BFAE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4008A" w14:textId="77777777" w:rsidR="00070509" w:rsidRPr="00070509" w:rsidRDefault="00070509" w:rsidP="00070509">
            <w:r w:rsidRPr="00070509">
              <w:t>1.6 - 1.9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5620F" w14:textId="77777777" w:rsidR="00070509" w:rsidRPr="00070509" w:rsidRDefault="00070509" w:rsidP="00070509">
            <w:r w:rsidRPr="00070509">
              <w:t>Pobre pero operable</w:t>
            </w:r>
          </w:p>
        </w:tc>
      </w:tr>
      <w:tr w:rsidR="00070509" w:rsidRPr="00070509" w14:paraId="7033CF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8D7B4" w14:textId="77777777" w:rsidR="00070509" w:rsidRPr="00070509" w:rsidRDefault="00070509" w:rsidP="00070509">
            <w:r w:rsidRPr="00070509">
              <w:t>2.0 - 2.9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7E4DD" w14:textId="77777777" w:rsidR="00070509" w:rsidRPr="00070509" w:rsidRDefault="00070509" w:rsidP="00070509">
            <w:r w:rsidRPr="00070509">
              <w:t>Promedio / Bueno</w:t>
            </w:r>
          </w:p>
        </w:tc>
      </w:tr>
      <w:tr w:rsidR="00070509" w:rsidRPr="00070509" w14:paraId="478E6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373DE" w14:textId="77777777" w:rsidR="00070509" w:rsidRPr="00070509" w:rsidRDefault="00070509" w:rsidP="00070509">
            <w:r w:rsidRPr="00070509">
              <w:t>3.0 - 5.0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0D168" w14:textId="77777777" w:rsidR="00070509" w:rsidRPr="00070509" w:rsidRDefault="00070509" w:rsidP="00070509">
            <w:r w:rsidRPr="00070509">
              <w:t>Excelente</w:t>
            </w:r>
          </w:p>
        </w:tc>
      </w:tr>
      <w:tr w:rsidR="00070509" w:rsidRPr="00070509" w14:paraId="74C37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22A52" w14:textId="77777777" w:rsidR="00070509" w:rsidRPr="00070509" w:rsidRDefault="00070509" w:rsidP="00070509">
            <w:r w:rsidRPr="00070509">
              <w:t>5.1 - 6.9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E68B4" w14:textId="77777777" w:rsidR="00070509" w:rsidRPr="00070509" w:rsidRDefault="00070509" w:rsidP="00070509">
            <w:r w:rsidRPr="00070509">
              <w:t>Soberbio</w:t>
            </w:r>
          </w:p>
        </w:tc>
      </w:tr>
      <w:tr w:rsidR="00070509" w:rsidRPr="00070509" w14:paraId="18114C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02ACE" w14:textId="77777777" w:rsidR="00070509" w:rsidRPr="00070509" w:rsidRDefault="00070509" w:rsidP="00070509">
            <w:r w:rsidRPr="00070509">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6D836" w14:textId="77777777" w:rsidR="00070509" w:rsidRPr="00070509" w:rsidRDefault="00070509" w:rsidP="00070509">
            <w:r w:rsidRPr="00070509">
              <w:t>"Santo Grial"</w:t>
            </w:r>
          </w:p>
        </w:tc>
      </w:tr>
    </w:tbl>
    <w:p w14:paraId="6A9DD200" w14:textId="77777777" w:rsidR="00070509" w:rsidRPr="00070509" w:rsidRDefault="00070509" w:rsidP="00070509">
      <w:pPr>
        <w:rPr>
          <w:b/>
          <w:bCs/>
        </w:rPr>
      </w:pPr>
      <w:r w:rsidRPr="00070509">
        <w:rPr>
          <w:b/>
          <w:bCs/>
        </w:rPr>
        <w:t xml:space="preserve">6.2.5. Retorno sobre </w:t>
      </w:r>
      <w:proofErr w:type="spellStart"/>
      <w:r w:rsidRPr="00070509">
        <w:rPr>
          <w:b/>
          <w:bCs/>
        </w:rPr>
        <w:t>Drawdown</w:t>
      </w:r>
      <w:proofErr w:type="spellEnd"/>
      <w:r w:rsidRPr="00070509">
        <w:rPr>
          <w:b/>
          <w:bCs/>
        </w:rPr>
        <w:t xml:space="preserve"> (</w:t>
      </w:r>
      <w:proofErr w:type="spellStart"/>
      <w:r w:rsidRPr="00070509">
        <w:rPr>
          <w:b/>
          <w:bCs/>
        </w:rPr>
        <w:t>Ret</w:t>
      </w:r>
      <w:proofErr w:type="spellEnd"/>
      <w:r w:rsidRPr="00070509">
        <w:rPr>
          <w:b/>
          <w:bCs/>
        </w:rPr>
        <w:t>/DD Ratio)</w:t>
      </w:r>
    </w:p>
    <w:p w14:paraId="438E2BB5" w14:textId="77777777" w:rsidR="00070509" w:rsidRPr="00070509" w:rsidRDefault="00070509" w:rsidP="00070509">
      <w:r w:rsidRPr="00070509">
        <w:t xml:space="preserve">Una métrica pragmática preferida por muchos </w:t>
      </w:r>
      <w:proofErr w:type="spellStart"/>
      <w:r w:rsidRPr="00070509">
        <w:t>quants</w:t>
      </w:r>
      <w:proofErr w:type="spellEnd"/>
      <w:r w:rsidRPr="00070509">
        <w:t xml:space="preserve"> en SQX por su simplicidad y robustez.</w:t>
      </w:r>
    </w:p>
    <w:p w14:paraId="402F9333" w14:textId="77777777" w:rsidR="00070509" w:rsidRPr="00070509" w:rsidRDefault="00070509" w:rsidP="00070509">
      <w:r w:rsidRPr="00070509">
        <w:t>$$</w:t>
      </w:r>
      <w:proofErr w:type="spellStart"/>
      <w:r w:rsidRPr="00070509">
        <w:t>Ret</w:t>
      </w:r>
      <w:proofErr w:type="spellEnd"/>
      <w:r w:rsidRPr="00070509">
        <w:t>/DD = \</w:t>
      </w:r>
      <w:proofErr w:type="gramStart"/>
      <w:r w:rsidRPr="00070509">
        <w:t>frac{</w:t>
      </w:r>
      <w:proofErr w:type="gramEnd"/>
      <w:r w:rsidRPr="00070509">
        <w:t>\</w:t>
      </w:r>
      <w:proofErr w:type="spellStart"/>
      <w:proofErr w:type="gramStart"/>
      <w:r w:rsidRPr="00070509">
        <w:t>text</w:t>
      </w:r>
      <w:proofErr w:type="spellEnd"/>
      <w:r w:rsidRPr="00070509">
        <w:t>{</w:t>
      </w:r>
      <w:proofErr w:type="gramEnd"/>
      <w:r w:rsidRPr="00070509">
        <w:t>Beneficio Neto</w:t>
      </w:r>
      <w:proofErr w:type="gramStart"/>
      <w:r w:rsidRPr="00070509">
        <w:t>}}{</w:t>
      </w:r>
      <w:proofErr w:type="gramEnd"/>
      <w:r w:rsidRPr="00070509">
        <w:t>\</w:t>
      </w:r>
      <w:proofErr w:type="spellStart"/>
      <w:proofErr w:type="gramStart"/>
      <w:r w:rsidRPr="00070509">
        <w:t>text</w:t>
      </w:r>
      <w:proofErr w:type="spellEnd"/>
      <w:r w:rsidRPr="00070509">
        <w:t>{</w:t>
      </w:r>
      <w:proofErr w:type="spellStart"/>
      <w:proofErr w:type="gramEnd"/>
      <w:r w:rsidRPr="00070509">
        <w:t>Drawdown</w:t>
      </w:r>
      <w:proofErr w:type="spellEnd"/>
      <w:r w:rsidRPr="00070509">
        <w:t xml:space="preserve"> Máximo</w:t>
      </w:r>
      <w:proofErr w:type="gramStart"/>
      <w:r w:rsidRPr="00070509">
        <w:t>}}$</w:t>
      </w:r>
      <w:proofErr w:type="gramEnd"/>
      <w:r w:rsidRPr="00070509">
        <w:t>$</w:t>
      </w:r>
    </w:p>
    <w:p w14:paraId="7C2EDA33" w14:textId="77777777" w:rsidR="00070509" w:rsidRPr="00070509" w:rsidRDefault="00070509" w:rsidP="00070509">
      <w:r w:rsidRPr="00070509">
        <w:lastRenderedPageBreak/>
        <w:t>Es una medida cruda pero efectiva de cuánto tiempo se tarda en recuperar una caída máxima.</w:t>
      </w:r>
    </w:p>
    <w:p w14:paraId="2C75CC17" w14:textId="77777777" w:rsidR="00070509" w:rsidRPr="00070509" w:rsidRDefault="00070509" w:rsidP="00070509">
      <w:r w:rsidRPr="00070509">
        <w:pict w14:anchorId="426A34F0">
          <v:rect id="_x0000_i1084" style="width:0;height:1.5pt" o:hralign="center" o:hrstd="t" o:hr="t" fillcolor="#a0a0a0" stroked="f"/>
        </w:pict>
      </w:r>
    </w:p>
    <w:p w14:paraId="3E23680C" w14:textId="77777777" w:rsidR="00070509" w:rsidRPr="00070509" w:rsidRDefault="00070509" w:rsidP="00070509">
      <w:pPr>
        <w:rPr>
          <w:b/>
          <w:bCs/>
        </w:rPr>
      </w:pPr>
      <w:r w:rsidRPr="00070509">
        <w:rPr>
          <w:b/>
          <w:bCs/>
        </w:rPr>
        <w:t>7. Arquitectura de Validación y Robustez: El Filtro de la Realidad</w:t>
      </w:r>
    </w:p>
    <w:p w14:paraId="6F5B5818" w14:textId="77777777" w:rsidR="00070509" w:rsidRPr="00070509" w:rsidRDefault="00070509" w:rsidP="00070509">
      <w:r w:rsidRPr="00070509">
        <w:t xml:space="preserve">El mayor peligro en la minería de estrategias automatizada es el </w:t>
      </w:r>
      <w:r w:rsidRPr="00070509">
        <w:rPr>
          <w:b/>
          <w:bCs/>
        </w:rPr>
        <w:t>sobreajuste (</w:t>
      </w:r>
      <w:proofErr w:type="spellStart"/>
      <w:r w:rsidRPr="00070509">
        <w:rPr>
          <w:b/>
          <w:bCs/>
        </w:rPr>
        <w:t>overfitting</w:t>
      </w:r>
      <w:proofErr w:type="spellEnd"/>
      <w:r w:rsidRPr="00070509">
        <w:rPr>
          <w:b/>
          <w:bCs/>
        </w:rPr>
        <w:t>)</w:t>
      </w:r>
      <w:r w:rsidRPr="00070509">
        <w:t xml:space="preserve">: encontrar reglas que describen perfectamente el ruido del </w:t>
      </w:r>
      <w:proofErr w:type="gramStart"/>
      <w:r w:rsidRPr="00070509">
        <w:t>pasado</w:t>
      </w:r>
      <w:proofErr w:type="gramEnd"/>
      <w:r w:rsidRPr="00070509">
        <w:t xml:space="preserve"> pero fallan en el futuro. SQX incorpora una arquitectura de validación multicapa para mitigar este riesgo.</w:t>
      </w:r>
    </w:p>
    <w:p w14:paraId="1E4F725A" w14:textId="77777777" w:rsidR="00070509" w:rsidRPr="00070509" w:rsidRDefault="00070509" w:rsidP="00070509">
      <w:pPr>
        <w:rPr>
          <w:b/>
          <w:bCs/>
        </w:rPr>
      </w:pPr>
      <w:r w:rsidRPr="00070509">
        <w:rPr>
          <w:b/>
          <w:bCs/>
        </w:rPr>
        <w:t>7.1. Validación Cruzada (Cross-</w:t>
      </w:r>
      <w:proofErr w:type="spellStart"/>
      <w:r w:rsidRPr="00070509">
        <w:rPr>
          <w:b/>
          <w:bCs/>
        </w:rPr>
        <w:t>Validation</w:t>
      </w:r>
      <w:proofErr w:type="spellEnd"/>
      <w:r w:rsidRPr="00070509">
        <w:rPr>
          <w:b/>
          <w:bCs/>
        </w:rPr>
        <w:t>)</w:t>
      </w:r>
    </w:p>
    <w:p w14:paraId="68E2B43E" w14:textId="77777777" w:rsidR="00070509" w:rsidRPr="00070509" w:rsidRDefault="00070509" w:rsidP="00070509">
      <w:r w:rsidRPr="00070509">
        <w:t>SQX divide automáticamente los datos históricos en segmentos:</w:t>
      </w:r>
    </w:p>
    <w:p w14:paraId="5C29AEA6" w14:textId="77777777" w:rsidR="00070509" w:rsidRPr="00070509" w:rsidRDefault="00070509" w:rsidP="00070509">
      <w:pPr>
        <w:numPr>
          <w:ilvl w:val="0"/>
          <w:numId w:val="18"/>
        </w:numPr>
      </w:pPr>
      <w:r w:rsidRPr="00070509">
        <w:rPr>
          <w:b/>
          <w:bCs/>
        </w:rPr>
        <w:t>In-</w:t>
      </w:r>
      <w:proofErr w:type="spellStart"/>
      <w:r w:rsidRPr="00070509">
        <w:rPr>
          <w:b/>
          <w:bCs/>
        </w:rPr>
        <w:t>Sample</w:t>
      </w:r>
      <w:proofErr w:type="spellEnd"/>
      <w:r w:rsidRPr="00070509">
        <w:rPr>
          <w:b/>
          <w:bCs/>
        </w:rPr>
        <w:t xml:space="preserve"> (IS):</w:t>
      </w:r>
      <w:r w:rsidRPr="00070509">
        <w:t xml:space="preserve"> Datos usados por el algoritmo genético para entrenar y seleccionar estrategias.</w:t>
      </w:r>
    </w:p>
    <w:p w14:paraId="461E075F" w14:textId="77777777" w:rsidR="00070509" w:rsidRPr="00070509" w:rsidRDefault="00070509" w:rsidP="00070509">
      <w:pPr>
        <w:numPr>
          <w:ilvl w:val="0"/>
          <w:numId w:val="18"/>
        </w:numPr>
      </w:pPr>
      <w:proofErr w:type="spellStart"/>
      <w:r w:rsidRPr="00070509">
        <w:rPr>
          <w:b/>
          <w:bCs/>
        </w:rPr>
        <w:t>Out-of-Sample</w:t>
      </w:r>
      <w:proofErr w:type="spellEnd"/>
      <w:r w:rsidRPr="00070509">
        <w:rPr>
          <w:b/>
          <w:bCs/>
        </w:rPr>
        <w:t xml:space="preserve"> (OOS):</w:t>
      </w:r>
      <w:r w:rsidRPr="00070509">
        <w:t xml:space="preserve"> Datos "ocultos" al algoritmo. Una vez finalizada la evolución, la estrategia se ejecuta en estos datos. Si el rendimiento cae drásticamente, la estrategia se descarta como sobreajustada.</w:t>
      </w:r>
      <w:r w:rsidRPr="00070509">
        <w:rPr>
          <w:vertAlign w:val="superscript"/>
        </w:rPr>
        <w:t>1</w:t>
      </w:r>
    </w:p>
    <w:p w14:paraId="090DA507" w14:textId="77777777" w:rsidR="00070509" w:rsidRPr="00070509" w:rsidRDefault="00070509" w:rsidP="00070509">
      <w:pPr>
        <w:rPr>
          <w:b/>
          <w:bCs/>
        </w:rPr>
      </w:pPr>
      <w:r w:rsidRPr="00070509">
        <w:rPr>
          <w:b/>
          <w:bCs/>
        </w:rPr>
        <w:t xml:space="preserve">7.2. Matriz </w:t>
      </w:r>
      <w:proofErr w:type="spellStart"/>
      <w:r w:rsidRPr="00070509">
        <w:rPr>
          <w:b/>
          <w:bCs/>
        </w:rPr>
        <w:t>Walk</w:t>
      </w:r>
      <w:proofErr w:type="spellEnd"/>
      <w:r w:rsidRPr="00070509">
        <w:rPr>
          <w:b/>
          <w:bCs/>
        </w:rPr>
        <w:t>-Forward (</w:t>
      </w:r>
      <w:proofErr w:type="spellStart"/>
      <w:r w:rsidRPr="00070509">
        <w:rPr>
          <w:b/>
          <w:bCs/>
        </w:rPr>
        <w:t>Walk</w:t>
      </w:r>
      <w:proofErr w:type="spellEnd"/>
      <w:r w:rsidRPr="00070509">
        <w:rPr>
          <w:b/>
          <w:bCs/>
        </w:rPr>
        <w:t>-Forward Matrix)</w:t>
      </w:r>
    </w:p>
    <w:p w14:paraId="6B80A507" w14:textId="77777777" w:rsidR="00070509" w:rsidRPr="00070509" w:rsidRDefault="00070509" w:rsidP="00070509">
      <w:r w:rsidRPr="00070509">
        <w:t>Esta es una herramienta avanzada de validación que realiza una optimización secuencial (</w:t>
      </w:r>
      <w:proofErr w:type="spellStart"/>
      <w:r w:rsidRPr="00070509">
        <w:t>re-optimizando</w:t>
      </w:r>
      <w:proofErr w:type="spellEnd"/>
      <w:r w:rsidRPr="00070509">
        <w:t xml:space="preserve"> parámetros periódicamente) y luego agrega los resultados en una matriz de estabilidad.</w:t>
      </w:r>
      <w:r w:rsidRPr="00070509">
        <w:rPr>
          <w:vertAlign w:val="superscript"/>
        </w:rPr>
        <w:t>24</w:t>
      </w:r>
    </w:p>
    <w:p w14:paraId="4147F32E" w14:textId="77777777" w:rsidR="00070509" w:rsidRPr="00070509" w:rsidRDefault="00070509" w:rsidP="00070509">
      <w:pPr>
        <w:numPr>
          <w:ilvl w:val="0"/>
          <w:numId w:val="19"/>
        </w:numPr>
      </w:pPr>
      <w:r w:rsidRPr="00070509">
        <w:rPr>
          <w:b/>
          <w:bCs/>
        </w:rPr>
        <w:t>Lógica 3D:</w:t>
      </w:r>
      <w:r w:rsidRPr="00070509">
        <w:t xml:space="preserve"> Analiza el rendimiento variando dos ejes:</w:t>
      </w:r>
    </w:p>
    <w:p w14:paraId="00490C73" w14:textId="77777777" w:rsidR="00070509" w:rsidRPr="00070509" w:rsidRDefault="00070509" w:rsidP="00070509">
      <w:pPr>
        <w:numPr>
          <w:ilvl w:val="1"/>
          <w:numId w:val="19"/>
        </w:numPr>
      </w:pPr>
      <w:r w:rsidRPr="00070509">
        <w:t xml:space="preserve">Frecuencia de </w:t>
      </w:r>
      <w:proofErr w:type="spellStart"/>
      <w:r w:rsidRPr="00070509">
        <w:t>Re-optimización</w:t>
      </w:r>
      <w:proofErr w:type="spellEnd"/>
      <w:r w:rsidRPr="00070509">
        <w:t xml:space="preserve"> (ej. cada 5, 10, 15 corridas).</w:t>
      </w:r>
    </w:p>
    <w:p w14:paraId="0D6F3800" w14:textId="77777777" w:rsidR="00070509" w:rsidRPr="00070509" w:rsidRDefault="00070509" w:rsidP="00070509">
      <w:pPr>
        <w:numPr>
          <w:ilvl w:val="1"/>
          <w:numId w:val="19"/>
        </w:numPr>
      </w:pPr>
      <w:r w:rsidRPr="00070509">
        <w:t>Porcentaje de OOS (ej. 20%, 30%, 40%).</w:t>
      </w:r>
    </w:p>
    <w:p w14:paraId="7EC40F85" w14:textId="77777777" w:rsidR="00070509" w:rsidRPr="00070509" w:rsidRDefault="00070509" w:rsidP="00070509">
      <w:pPr>
        <w:numPr>
          <w:ilvl w:val="0"/>
          <w:numId w:val="19"/>
        </w:numPr>
      </w:pPr>
      <w:proofErr w:type="spellStart"/>
      <w:proofErr w:type="gramStart"/>
      <w:r w:rsidRPr="00070509">
        <w:rPr>
          <w:b/>
          <w:bCs/>
        </w:rPr>
        <w:t>Cluster</w:t>
      </w:r>
      <w:proofErr w:type="spellEnd"/>
      <w:proofErr w:type="gramEnd"/>
      <w:r w:rsidRPr="00070509">
        <w:rPr>
          <w:b/>
          <w:bCs/>
        </w:rPr>
        <w:t xml:space="preserve"> </w:t>
      </w:r>
      <w:proofErr w:type="spellStart"/>
      <w:r w:rsidRPr="00070509">
        <w:rPr>
          <w:b/>
          <w:bCs/>
        </w:rPr>
        <w:t>Analysis</w:t>
      </w:r>
      <w:proofErr w:type="spellEnd"/>
      <w:r w:rsidRPr="00070509">
        <w:rPr>
          <w:b/>
          <w:bCs/>
        </w:rPr>
        <w:t>:</w:t>
      </w:r>
      <w:r w:rsidRPr="00070509">
        <w:t xml:space="preserve"> SQX busca "</w:t>
      </w:r>
      <w:proofErr w:type="spellStart"/>
      <w:proofErr w:type="gramStart"/>
      <w:r w:rsidRPr="00070509">
        <w:t>clusters</w:t>
      </w:r>
      <w:proofErr w:type="spellEnd"/>
      <w:proofErr w:type="gramEnd"/>
      <w:r w:rsidRPr="00070509">
        <w:t xml:space="preserve">" o regiones estables en esta matriz. Una estrategia robusta no debería depender críticamente de un parámetro de </w:t>
      </w:r>
      <w:proofErr w:type="spellStart"/>
      <w:r w:rsidRPr="00070509">
        <w:t>re-optimización</w:t>
      </w:r>
      <w:proofErr w:type="spellEnd"/>
      <w:r w:rsidRPr="00070509">
        <w:t xml:space="preserve"> exacto; debería funcionar bien en un rango de configuraciones vecinas.</w:t>
      </w:r>
    </w:p>
    <w:p w14:paraId="42946060" w14:textId="77777777" w:rsidR="00070509" w:rsidRPr="00070509" w:rsidRDefault="00070509" w:rsidP="00070509">
      <w:pPr>
        <w:rPr>
          <w:b/>
          <w:bCs/>
        </w:rPr>
      </w:pPr>
      <w:r w:rsidRPr="00070509">
        <w:rPr>
          <w:b/>
          <w:bCs/>
        </w:rPr>
        <w:t>7.3. Simulaciones de Monte Carlo</w:t>
      </w:r>
    </w:p>
    <w:p w14:paraId="5142270E" w14:textId="77777777" w:rsidR="00070509" w:rsidRPr="00070509" w:rsidRDefault="00070509" w:rsidP="00070509">
      <w:r w:rsidRPr="00070509">
        <w:t>El módulo de Monte Carlo en SQX somete la estrategia a miles de escenarios alternativos probabilísticos para evaluar su fragilidad.</w:t>
      </w:r>
      <w:r w:rsidRPr="00070509">
        <w:rPr>
          <w:vertAlign w:val="superscript"/>
        </w:rPr>
        <w:t>25</w:t>
      </w:r>
    </w:p>
    <w:p w14:paraId="71E1184D" w14:textId="77777777" w:rsidR="00070509" w:rsidRPr="00070509" w:rsidRDefault="00070509" w:rsidP="00070509">
      <w:r w:rsidRPr="00070509">
        <w:rPr>
          <w:b/>
          <w:bCs/>
        </w:rPr>
        <w:t>Métodos de Perturbación:</w:t>
      </w:r>
    </w:p>
    <w:p w14:paraId="636E4878" w14:textId="77777777" w:rsidR="00070509" w:rsidRPr="00070509" w:rsidRDefault="00070509" w:rsidP="00070509">
      <w:pPr>
        <w:numPr>
          <w:ilvl w:val="0"/>
          <w:numId w:val="20"/>
        </w:numPr>
      </w:pPr>
      <w:r w:rsidRPr="00070509">
        <w:rPr>
          <w:b/>
          <w:bCs/>
        </w:rPr>
        <w:t>Aleatorización de Datos Históricos:</w:t>
      </w:r>
      <w:r w:rsidRPr="00070509">
        <w:t xml:space="preserve"> Se aplica un ruido gaussiano a los precios (Open, High, Low, </w:t>
      </w:r>
      <w:proofErr w:type="spellStart"/>
      <w:r w:rsidRPr="00070509">
        <w:t>Close</w:t>
      </w:r>
      <w:proofErr w:type="spellEnd"/>
      <w:r w:rsidRPr="00070509">
        <w:t>) o se altera el spread/</w:t>
      </w:r>
      <w:proofErr w:type="spellStart"/>
      <w:r w:rsidRPr="00070509">
        <w:t>slippage</w:t>
      </w:r>
      <w:proofErr w:type="spellEnd"/>
      <w:r w:rsidRPr="00070509">
        <w:t>. Esto verifica si la estrategia depende de niveles de precio exactos al "</w:t>
      </w:r>
      <w:proofErr w:type="spellStart"/>
      <w:r w:rsidRPr="00070509">
        <w:t>pip</w:t>
      </w:r>
      <w:proofErr w:type="spellEnd"/>
      <w:r w:rsidRPr="00070509">
        <w:t>".</w:t>
      </w:r>
    </w:p>
    <w:p w14:paraId="18DEFF3C" w14:textId="77777777" w:rsidR="00070509" w:rsidRPr="00070509" w:rsidRDefault="00070509" w:rsidP="00070509">
      <w:pPr>
        <w:numPr>
          <w:ilvl w:val="0"/>
          <w:numId w:val="20"/>
        </w:numPr>
      </w:pPr>
      <w:r w:rsidRPr="00070509">
        <w:rPr>
          <w:b/>
          <w:bCs/>
        </w:rPr>
        <w:t>Aleatorización de Ejecución:</w:t>
      </w:r>
      <w:r w:rsidRPr="00070509">
        <w:t xml:space="preserve"> Se desordenan los </w:t>
      </w:r>
      <w:proofErr w:type="spellStart"/>
      <w:r w:rsidRPr="00070509">
        <w:t>trades</w:t>
      </w:r>
      <w:proofErr w:type="spellEnd"/>
      <w:r w:rsidRPr="00070509">
        <w:t xml:space="preserve"> resultantes (</w:t>
      </w:r>
      <w:proofErr w:type="spellStart"/>
      <w:r w:rsidRPr="00070509">
        <w:t>Reshuffling</w:t>
      </w:r>
      <w:proofErr w:type="spellEnd"/>
      <w:r w:rsidRPr="00070509">
        <w:t xml:space="preserve">). Esto destruye la correlación serial de los </w:t>
      </w:r>
      <w:proofErr w:type="spellStart"/>
      <w:proofErr w:type="gramStart"/>
      <w:r w:rsidRPr="00070509">
        <w:t>trades</w:t>
      </w:r>
      <w:proofErr w:type="spellEnd"/>
      <w:proofErr w:type="gramEnd"/>
      <w:r w:rsidRPr="00070509">
        <w:t xml:space="preserve"> pero mantiene la distribución de ganancias/pérdidas, permitiendo estimar el peor </w:t>
      </w:r>
      <w:proofErr w:type="spellStart"/>
      <w:r w:rsidRPr="00070509">
        <w:t>Drawdown</w:t>
      </w:r>
      <w:proofErr w:type="spellEnd"/>
      <w:r w:rsidRPr="00070509">
        <w:t xml:space="preserve"> posible con un nivel de confianza del 95% o 99%.</w:t>
      </w:r>
    </w:p>
    <w:p w14:paraId="3DF259E5" w14:textId="77777777" w:rsidR="00070509" w:rsidRPr="00070509" w:rsidRDefault="00070509" w:rsidP="00070509">
      <w:pPr>
        <w:numPr>
          <w:ilvl w:val="0"/>
          <w:numId w:val="20"/>
        </w:numPr>
      </w:pPr>
      <w:r w:rsidRPr="00070509">
        <w:rPr>
          <w:b/>
          <w:bCs/>
        </w:rPr>
        <w:lastRenderedPageBreak/>
        <w:t xml:space="preserve">Omisión de </w:t>
      </w:r>
      <w:proofErr w:type="spellStart"/>
      <w:r w:rsidRPr="00070509">
        <w:rPr>
          <w:b/>
          <w:bCs/>
        </w:rPr>
        <w:t>Trades</w:t>
      </w:r>
      <w:proofErr w:type="spellEnd"/>
      <w:r w:rsidRPr="00070509">
        <w:rPr>
          <w:b/>
          <w:bCs/>
        </w:rPr>
        <w:t xml:space="preserve"> (</w:t>
      </w:r>
      <w:proofErr w:type="spellStart"/>
      <w:r w:rsidRPr="00070509">
        <w:rPr>
          <w:b/>
          <w:bCs/>
        </w:rPr>
        <w:t>Random</w:t>
      </w:r>
      <w:proofErr w:type="spellEnd"/>
      <w:r w:rsidRPr="00070509">
        <w:rPr>
          <w:b/>
          <w:bCs/>
        </w:rPr>
        <w:t xml:space="preserve"> </w:t>
      </w:r>
      <w:proofErr w:type="spellStart"/>
      <w:r w:rsidRPr="00070509">
        <w:rPr>
          <w:b/>
          <w:bCs/>
        </w:rPr>
        <w:t>Skip</w:t>
      </w:r>
      <w:proofErr w:type="spellEnd"/>
      <w:r w:rsidRPr="00070509">
        <w:rPr>
          <w:b/>
          <w:bCs/>
        </w:rPr>
        <w:t>):</w:t>
      </w:r>
      <w:r w:rsidRPr="00070509">
        <w:t xml:space="preserve"> Se simula un fallo de conexión o falta de liquidez saltando aleatoriamente (ej. 5%) las entradas. Si la estrategia colapsa al perder unos pocos </w:t>
      </w:r>
      <w:proofErr w:type="spellStart"/>
      <w:r w:rsidRPr="00070509">
        <w:t>trades</w:t>
      </w:r>
      <w:proofErr w:type="spellEnd"/>
      <w:r w:rsidRPr="00070509">
        <w:t>, no es robusta.</w:t>
      </w:r>
    </w:p>
    <w:p w14:paraId="156F6968" w14:textId="77777777" w:rsidR="00070509" w:rsidRPr="00070509" w:rsidRDefault="00070509" w:rsidP="00070509">
      <w:r w:rsidRPr="00070509">
        <w:pict w14:anchorId="7F7DA969">
          <v:rect id="_x0000_i1085" style="width:0;height:1.5pt" o:hralign="center" o:hrstd="t" o:hr="t" fillcolor="#a0a0a0" stroked="f"/>
        </w:pict>
      </w:r>
    </w:p>
    <w:p w14:paraId="6E2B6BA2" w14:textId="77777777" w:rsidR="00070509" w:rsidRPr="00070509" w:rsidRDefault="00070509" w:rsidP="00070509">
      <w:pPr>
        <w:rPr>
          <w:b/>
          <w:bCs/>
        </w:rPr>
      </w:pPr>
      <w:r w:rsidRPr="00070509">
        <w:rPr>
          <w:b/>
          <w:bCs/>
        </w:rPr>
        <w:t>8. Arquitectura Interna del Código y Java API</w:t>
      </w:r>
    </w:p>
    <w:p w14:paraId="12CD102E" w14:textId="77777777" w:rsidR="00070509" w:rsidRPr="00070509" w:rsidRDefault="00070509" w:rsidP="00070509">
      <w:r w:rsidRPr="00070509">
        <w:t>SQX permite a los usuarios avanzados interactuar directamente con su núcleo a través de una API Java. Esto revela cómo el sistema estructura internamente los conceptos financieros.</w:t>
      </w:r>
      <w:r w:rsidRPr="00070509">
        <w:rPr>
          <w:vertAlign w:val="superscript"/>
        </w:rPr>
        <w:t>2</w:t>
      </w:r>
    </w:p>
    <w:p w14:paraId="5FF25E98" w14:textId="77777777" w:rsidR="00070509" w:rsidRPr="00070509" w:rsidRDefault="00070509" w:rsidP="00070509">
      <w:pPr>
        <w:rPr>
          <w:b/>
          <w:bCs/>
        </w:rPr>
      </w:pPr>
      <w:r w:rsidRPr="00070509">
        <w:rPr>
          <w:b/>
          <w:bCs/>
        </w:rPr>
        <w:t>8.1. Estructura de un Indicador (</w:t>
      </w:r>
      <w:proofErr w:type="spellStart"/>
      <w:r w:rsidRPr="00070509">
        <w:rPr>
          <w:b/>
          <w:bCs/>
        </w:rPr>
        <w:t>IndicatorBlock</w:t>
      </w:r>
      <w:proofErr w:type="spellEnd"/>
      <w:r w:rsidRPr="00070509">
        <w:rPr>
          <w:b/>
          <w:bCs/>
        </w:rPr>
        <w:t>)</w:t>
      </w:r>
    </w:p>
    <w:p w14:paraId="7023DBA9" w14:textId="77777777" w:rsidR="00070509" w:rsidRPr="00070509" w:rsidRDefault="00070509" w:rsidP="00070509">
      <w:r w:rsidRPr="00070509">
        <w:t xml:space="preserve">Los indicadores no son scripts opacos; son clases Java que heredan de </w:t>
      </w:r>
      <w:proofErr w:type="spellStart"/>
      <w:r w:rsidRPr="00070509">
        <w:t>IndicatorBlock</w:t>
      </w:r>
      <w:proofErr w:type="spellEnd"/>
      <w:r w:rsidRPr="00070509">
        <w:t>. Un vistazo a la estructura interna revela cómo SQX gestiona el cálculo incremental (bar-</w:t>
      </w:r>
      <w:proofErr w:type="spellStart"/>
      <w:r w:rsidRPr="00070509">
        <w:t>by</w:t>
      </w:r>
      <w:proofErr w:type="spellEnd"/>
      <w:r w:rsidRPr="00070509">
        <w:t>-bar).</w:t>
      </w:r>
    </w:p>
    <w:p w14:paraId="2AAED88F" w14:textId="77777777" w:rsidR="00070509" w:rsidRPr="00070509" w:rsidRDefault="00070509" w:rsidP="00070509">
      <w:r w:rsidRPr="00070509">
        <w:t>Java</w:t>
      </w:r>
    </w:p>
    <w:p w14:paraId="10B6AAA9" w14:textId="77777777" w:rsidR="00070509" w:rsidRPr="00070509" w:rsidRDefault="00070509" w:rsidP="00070509">
      <w:r w:rsidRPr="00070509">
        <w:t xml:space="preserve">// Ejemplo conceptual basado en la API de SQX </w:t>
      </w:r>
    </w:p>
    <w:p w14:paraId="4ABDDE86" w14:textId="77777777" w:rsidR="00070509" w:rsidRPr="00070509" w:rsidRDefault="00070509" w:rsidP="00070509">
      <w:r w:rsidRPr="00070509">
        <w:t xml:space="preserve">@BuildingBlock(name="(RSI) Relative </w:t>
      </w:r>
      <w:proofErr w:type="spellStart"/>
      <w:r w:rsidRPr="00070509">
        <w:t>Strength</w:t>
      </w:r>
      <w:proofErr w:type="spellEnd"/>
      <w:r w:rsidRPr="00070509">
        <w:t xml:space="preserve"> </w:t>
      </w:r>
      <w:proofErr w:type="spellStart"/>
      <w:r w:rsidRPr="00070509">
        <w:t>Index</w:t>
      </w:r>
      <w:proofErr w:type="spellEnd"/>
      <w:r w:rsidRPr="00070509">
        <w:t xml:space="preserve">", </w:t>
      </w:r>
      <w:proofErr w:type="spellStart"/>
      <w:r w:rsidRPr="00070509">
        <w:t>display</w:t>
      </w:r>
      <w:proofErr w:type="spellEnd"/>
      <w:r w:rsidRPr="00070509">
        <w:t xml:space="preserve">="RSI(#Period#)", </w:t>
      </w:r>
      <w:proofErr w:type="spellStart"/>
      <w:r w:rsidRPr="00070509">
        <w:t>returnType</w:t>
      </w:r>
      <w:proofErr w:type="spellEnd"/>
      <w:r w:rsidRPr="00070509">
        <w:t xml:space="preserve"> = </w:t>
      </w:r>
      <w:proofErr w:type="spellStart"/>
      <w:r w:rsidRPr="00070509">
        <w:t>ReturnTypes.Number</w:t>
      </w:r>
      <w:proofErr w:type="spellEnd"/>
      <w:r w:rsidRPr="00070509">
        <w:t>)</w:t>
      </w:r>
    </w:p>
    <w:p w14:paraId="710E9F4E" w14:textId="77777777" w:rsidR="00070509" w:rsidRPr="00070509" w:rsidRDefault="00070509" w:rsidP="00070509">
      <w:r w:rsidRPr="00070509">
        <w:t>@</w:t>
      </w:r>
      <w:proofErr w:type="gramStart"/>
      <w:r w:rsidRPr="00070509">
        <w:t>Indicator(</w:t>
      </w:r>
      <w:proofErr w:type="gramEnd"/>
      <w:r w:rsidRPr="00070509">
        <w:t xml:space="preserve">oscillator=true, min=0, </w:t>
      </w:r>
      <w:proofErr w:type="spellStart"/>
      <w:r w:rsidRPr="00070509">
        <w:t>max</w:t>
      </w:r>
      <w:proofErr w:type="spellEnd"/>
      <w:r w:rsidRPr="00070509">
        <w:t>=100)</w:t>
      </w:r>
    </w:p>
    <w:p w14:paraId="5902715D" w14:textId="77777777" w:rsidR="00070509" w:rsidRPr="00070509" w:rsidRDefault="00070509" w:rsidP="00070509">
      <w:proofErr w:type="spellStart"/>
      <w:r w:rsidRPr="00070509">
        <w:t>public</w:t>
      </w:r>
      <w:proofErr w:type="spellEnd"/>
      <w:r w:rsidRPr="00070509">
        <w:t xml:space="preserve"> </w:t>
      </w:r>
      <w:proofErr w:type="spellStart"/>
      <w:r w:rsidRPr="00070509">
        <w:t>class</w:t>
      </w:r>
      <w:proofErr w:type="spellEnd"/>
      <w:r w:rsidRPr="00070509">
        <w:t xml:space="preserve"> RSI </w:t>
      </w:r>
      <w:proofErr w:type="spellStart"/>
      <w:r w:rsidRPr="00070509">
        <w:t>extends</w:t>
      </w:r>
      <w:proofErr w:type="spellEnd"/>
      <w:r w:rsidRPr="00070509">
        <w:t xml:space="preserve"> </w:t>
      </w:r>
      <w:proofErr w:type="spellStart"/>
      <w:r w:rsidRPr="00070509">
        <w:t>IndicatorBlock</w:t>
      </w:r>
      <w:proofErr w:type="spellEnd"/>
      <w:r w:rsidRPr="00070509">
        <w:t xml:space="preserve"> {</w:t>
      </w:r>
    </w:p>
    <w:p w14:paraId="4DC3EAB4" w14:textId="77777777" w:rsidR="00070509" w:rsidRPr="00070509" w:rsidRDefault="00070509" w:rsidP="00070509">
      <w:r w:rsidRPr="00070509">
        <w:t xml:space="preserve">    </w:t>
      </w:r>
    </w:p>
    <w:p w14:paraId="700FE723" w14:textId="77777777" w:rsidR="00070509" w:rsidRPr="00070509" w:rsidRDefault="00070509" w:rsidP="00070509">
      <w:r w:rsidRPr="00070509">
        <w:t xml:space="preserve">    @Parameter(defaultValue="14")</w:t>
      </w:r>
    </w:p>
    <w:p w14:paraId="2D230B33" w14:textId="77777777" w:rsidR="00070509" w:rsidRPr="00070509" w:rsidRDefault="00070509" w:rsidP="00070509">
      <w:r w:rsidRPr="00070509">
        <w:t xml:space="preserve">    </w:t>
      </w:r>
      <w:proofErr w:type="spellStart"/>
      <w:r w:rsidRPr="00070509">
        <w:t>public</w:t>
      </w:r>
      <w:proofErr w:type="spellEnd"/>
      <w:r w:rsidRPr="00070509">
        <w:t xml:space="preserve"> </w:t>
      </w:r>
      <w:proofErr w:type="spellStart"/>
      <w:r w:rsidRPr="00070509">
        <w:t>int</w:t>
      </w:r>
      <w:proofErr w:type="spellEnd"/>
      <w:r w:rsidRPr="00070509">
        <w:t xml:space="preserve"> </w:t>
      </w:r>
      <w:proofErr w:type="spellStart"/>
      <w:r w:rsidRPr="00070509">
        <w:t>Period</w:t>
      </w:r>
      <w:proofErr w:type="spellEnd"/>
      <w:r w:rsidRPr="00070509">
        <w:t>;</w:t>
      </w:r>
    </w:p>
    <w:p w14:paraId="34716324" w14:textId="77777777" w:rsidR="00070509" w:rsidRPr="00070509" w:rsidRDefault="00070509" w:rsidP="00070509">
      <w:r w:rsidRPr="00070509">
        <w:t xml:space="preserve">    </w:t>
      </w:r>
    </w:p>
    <w:p w14:paraId="7CF53E15" w14:textId="77777777" w:rsidR="00070509" w:rsidRPr="00070509" w:rsidRDefault="00070509" w:rsidP="00070509">
      <w:r w:rsidRPr="00070509">
        <w:t xml:space="preserve">    @</w:t>
      </w:r>
      <w:proofErr w:type="gramStart"/>
      <w:r w:rsidRPr="00070509">
        <w:t>Output(</w:t>
      </w:r>
      <w:proofErr w:type="gramEnd"/>
      <w:r w:rsidRPr="00070509">
        <w:t xml:space="preserve">name = "RSI", color = </w:t>
      </w:r>
      <w:proofErr w:type="spellStart"/>
      <w:r w:rsidRPr="00070509">
        <w:t>Colors.Red</w:t>
      </w:r>
      <w:proofErr w:type="spellEnd"/>
      <w:r w:rsidRPr="00070509">
        <w:t>)</w:t>
      </w:r>
    </w:p>
    <w:p w14:paraId="675B9BF2" w14:textId="77777777" w:rsidR="00070509" w:rsidRPr="00070509" w:rsidRDefault="00070509" w:rsidP="00070509">
      <w:r w:rsidRPr="00070509">
        <w:t xml:space="preserve">    </w:t>
      </w:r>
      <w:proofErr w:type="spellStart"/>
      <w:r w:rsidRPr="00070509">
        <w:t>public</w:t>
      </w:r>
      <w:proofErr w:type="spellEnd"/>
      <w:r w:rsidRPr="00070509">
        <w:t xml:space="preserve"> </w:t>
      </w:r>
      <w:proofErr w:type="spellStart"/>
      <w:r w:rsidRPr="00070509">
        <w:t>DataSeries</w:t>
      </w:r>
      <w:proofErr w:type="spellEnd"/>
      <w:r w:rsidRPr="00070509">
        <w:t xml:space="preserve"> </w:t>
      </w:r>
      <w:proofErr w:type="spellStart"/>
      <w:r w:rsidRPr="00070509">
        <w:t>Value</w:t>
      </w:r>
      <w:proofErr w:type="spellEnd"/>
      <w:r w:rsidRPr="00070509">
        <w:t>;</w:t>
      </w:r>
    </w:p>
    <w:p w14:paraId="407A778B" w14:textId="77777777" w:rsidR="00070509" w:rsidRPr="00070509" w:rsidRDefault="00070509" w:rsidP="00070509">
      <w:r w:rsidRPr="00070509">
        <w:t xml:space="preserve">    </w:t>
      </w:r>
    </w:p>
    <w:p w14:paraId="3548E72A" w14:textId="77777777" w:rsidR="00070509" w:rsidRPr="00070509" w:rsidRDefault="00070509" w:rsidP="00070509">
      <w:r w:rsidRPr="00070509">
        <w:t xml:space="preserve">    </w:t>
      </w:r>
      <w:proofErr w:type="spellStart"/>
      <w:r w:rsidRPr="00070509">
        <w:t>private</w:t>
      </w:r>
      <w:proofErr w:type="spellEnd"/>
      <w:r w:rsidRPr="00070509">
        <w:t xml:space="preserve"> </w:t>
      </w:r>
      <w:proofErr w:type="spellStart"/>
      <w:r w:rsidRPr="00070509">
        <w:t>DataSeries</w:t>
      </w:r>
      <w:proofErr w:type="spellEnd"/>
      <w:r w:rsidRPr="00070509">
        <w:t xml:space="preserve"> </w:t>
      </w:r>
      <w:proofErr w:type="spellStart"/>
      <w:r w:rsidRPr="00070509">
        <w:t>avgGain</w:t>
      </w:r>
      <w:proofErr w:type="spellEnd"/>
      <w:r w:rsidRPr="00070509">
        <w:t>;</w:t>
      </w:r>
    </w:p>
    <w:p w14:paraId="48D8FDAA" w14:textId="77777777" w:rsidR="00070509" w:rsidRPr="00070509" w:rsidRDefault="00070509" w:rsidP="00070509">
      <w:r w:rsidRPr="00070509">
        <w:t xml:space="preserve">    </w:t>
      </w:r>
      <w:proofErr w:type="spellStart"/>
      <w:r w:rsidRPr="00070509">
        <w:t>private</w:t>
      </w:r>
      <w:proofErr w:type="spellEnd"/>
      <w:r w:rsidRPr="00070509">
        <w:t xml:space="preserve"> </w:t>
      </w:r>
      <w:proofErr w:type="spellStart"/>
      <w:r w:rsidRPr="00070509">
        <w:t>DataSeries</w:t>
      </w:r>
      <w:proofErr w:type="spellEnd"/>
      <w:r w:rsidRPr="00070509">
        <w:t xml:space="preserve"> </w:t>
      </w:r>
      <w:proofErr w:type="spellStart"/>
      <w:r w:rsidRPr="00070509">
        <w:t>avgLoss</w:t>
      </w:r>
      <w:proofErr w:type="spellEnd"/>
      <w:r w:rsidRPr="00070509">
        <w:t>;</w:t>
      </w:r>
    </w:p>
    <w:p w14:paraId="47884091" w14:textId="77777777" w:rsidR="00070509" w:rsidRPr="00070509" w:rsidRDefault="00070509" w:rsidP="00070509"/>
    <w:p w14:paraId="5121E466" w14:textId="77777777" w:rsidR="00070509" w:rsidRPr="00070509" w:rsidRDefault="00070509" w:rsidP="00070509">
      <w:r w:rsidRPr="00070509">
        <w:t xml:space="preserve">    @Override</w:t>
      </w:r>
    </w:p>
    <w:p w14:paraId="1C440236" w14:textId="77777777" w:rsidR="00070509" w:rsidRPr="00070509" w:rsidRDefault="00070509" w:rsidP="00070509">
      <w:r w:rsidRPr="00070509">
        <w:t xml:space="preserve">    </w:t>
      </w:r>
      <w:proofErr w:type="spellStart"/>
      <w:r w:rsidRPr="00070509">
        <w:t>protected</w:t>
      </w:r>
      <w:proofErr w:type="spellEnd"/>
      <w:r w:rsidRPr="00070509">
        <w:t xml:space="preserve"> </w:t>
      </w:r>
      <w:proofErr w:type="spellStart"/>
      <w:r w:rsidRPr="00070509">
        <w:t>void</w:t>
      </w:r>
      <w:proofErr w:type="spellEnd"/>
      <w:r w:rsidRPr="00070509">
        <w:t xml:space="preserve"> </w:t>
      </w:r>
      <w:proofErr w:type="spellStart"/>
      <w:proofErr w:type="gramStart"/>
      <w:r w:rsidRPr="00070509">
        <w:t>OnBarUpdate</w:t>
      </w:r>
      <w:proofErr w:type="spellEnd"/>
      <w:r w:rsidRPr="00070509">
        <w:t>(</w:t>
      </w:r>
      <w:proofErr w:type="gramEnd"/>
      <w:r w:rsidRPr="00070509">
        <w:t xml:space="preserve">) </w:t>
      </w:r>
      <w:proofErr w:type="spellStart"/>
      <w:r w:rsidRPr="00070509">
        <w:t>throws</w:t>
      </w:r>
      <w:proofErr w:type="spellEnd"/>
      <w:r w:rsidRPr="00070509">
        <w:t xml:space="preserve"> </w:t>
      </w:r>
      <w:proofErr w:type="spellStart"/>
      <w:r w:rsidRPr="00070509">
        <w:t>TradingException</w:t>
      </w:r>
      <w:proofErr w:type="spellEnd"/>
      <w:r w:rsidRPr="00070509">
        <w:t xml:space="preserve"> {</w:t>
      </w:r>
    </w:p>
    <w:p w14:paraId="78158D55" w14:textId="77777777" w:rsidR="00070509" w:rsidRPr="00070509" w:rsidRDefault="00070509" w:rsidP="00070509">
      <w:r w:rsidRPr="00070509">
        <w:t xml:space="preserve">        </w:t>
      </w:r>
      <w:proofErr w:type="spellStart"/>
      <w:r w:rsidRPr="00070509">
        <w:t>if</w:t>
      </w:r>
      <w:proofErr w:type="spellEnd"/>
      <w:r w:rsidRPr="00070509">
        <w:t xml:space="preserve"> (</w:t>
      </w:r>
      <w:proofErr w:type="spellStart"/>
      <w:r w:rsidRPr="00070509">
        <w:t>CurrentBar</w:t>
      </w:r>
      <w:proofErr w:type="spellEnd"/>
      <w:r w:rsidRPr="00070509">
        <w:t xml:space="preserve"> == 0) {</w:t>
      </w:r>
    </w:p>
    <w:p w14:paraId="6DDBED2A" w14:textId="77777777" w:rsidR="00070509" w:rsidRPr="00070509" w:rsidRDefault="00070509" w:rsidP="00070509">
      <w:r w:rsidRPr="00070509">
        <w:t xml:space="preserve">            </w:t>
      </w:r>
      <w:proofErr w:type="spellStart"/>
      <w:proofErr w:type="gramStart"/>
      <w:r w:rsidRPr="00070509">
        <w:t>Value.set</w:t>
      </w:r>
      <w:proofErr w:type="spellEnd"/>
      <w:r w:rsidRPr="00070509">
        <w:t>(</w:t>
      </w:r>
      <w:proofErr w:type="gramEnd"/>
      <w:r w:rsidRPr="00070509">
        <w:t>0, 50); // Inicialización</w:t>
      </w:r>
    </w:p>
    <w:p w14:paraId="292644B1" w14:textId="77777777" w:rsidR="00070509" w:rsidRPr="00070509" w:rsidRDefault="00070509" w:rsidP="00070509">
      <w:r w:rsidRPr="00070509">
        <w:t xml:space="preserve">            </w:t>
      </w:r>
      <w:proofErr w:type="spellStart"/>
      <w:r w:rsidRPr="00070509">
        <w:t>return</w:t>
      </w:r>
      <w:proofErr w:type="spellEnd"/>
      <w:r w:rsidRPr="00070509">
        <w:t>;</w:t>
      </w:r>
    </w:p>
    <w:p w14:paraId="3C260B73" w14:textId="77777777" w:rsidR="00070509" w:rsidRPr="00070509" w:rsidRDefault="00070509" w:rsidP="00070509">
      <w:r w:rsidRPr="00070509">
        <w:t xml:space="preserve">        }</w:t>
      </w:r>
    </w:p>
    <w:p w14:paraId="1A9209C1" w14:textId="77777777" w:rsidR="00070509" w:rsidRPr="00070509" w:rsidRDefault="00070509" w:rsidP="00070509">
      <w:r w:rsidRPr="00070509">
        <w:lastRenderedPageBreak/>
        <w:t xml:space="preserve">        </w:t>
      </w:r>
    </w:p>
    <w:p w14:paraId="6F8CF5D2" w14:textId="77777777" w:rsidR="00070509" w:rsidRPr="00070509" w:rsidRDefault="00070509" w:rsidP="00070509">
      <w:r w:rsidRPr="00070509">
        <w:t xml:space="preserve">        // Lógica interna de cálculo</w:t>
      </w:r>
    </w:p>
    <w:p w14:paraId="0DBF68C9" w14:textId="77777777" w:rsidR="00070509" w:rsidRPr="00070509" w:rsidRDefault="00070509" w:rsidP="00070509">
      <w:r w:rsidRPr="00070509">
        <w:t xml:space="preserve">        </w:t>
      </w:r>
      <w:proofErr w:type="spellStart"/>
      <w:r w:rsidRPr="00070509">
        <w:t>double</w:t>
      </w:r>
      <w:proofErr w:type="spellEnd"/>
      <w:r w:rsidRPr="00070509">
        <w:t xml:space="preserve"> </w:t>
      </w:r>
      <w:proofErr w:type="spellStart"/>
      <w:r w:rsidRPr="00070509">
        <w:t>change</w:t>
      </w:r>
      <w:proofErr w:type="spellEnd"/>
      <w:r w:rsidRPr="00070509">
        <w:t xml:space="preserve"> = </w:t>
      </w:r>
      <w:proofErr w:type="spellStart"/>
      <w:proofErr w:type="gramStart"/>
      <w:r w:rsidRPr="00070509">
        <w:t>Input.get</w:t>
      </w:r>
      <w:proofErr w:type="spellEnd"/>
      <w:r w:rsidRPr="00070509">
        <w:t>(</w:t>
      </w:r>
      <w:proofErr w:type="gramEnd"/>
      <w:r w:rsidRPr="00070509">
        <w:t xml:space="preserve">0) - </w:t>
      </w:r>
      <w:proofErr w:type="spellStart"/>
      <w:proofErr w:type="gramStart"/>
      <w:r w:rsidRPr="00070509">
        <w:t>Input.get</w:t>
      </w:r>
      <w:proofErr w:type="spellEnd"/>
      <w:r w:rsidRPr="00070509">
        <w:t>(</w:t>
      </w:r>
      <w:proofErr w:type="gramEnd"/>
      <w:r w:rsidRPr="00070509">
        <w:t>1);</w:t>
      </w:r>
    </w:p>
    <w:p w14:paraId="0323A54A" w14:textId="77777777" w:rsidR="00070509" w:rsidRPr="00070509" w:rsidRDefault="00070509" w:rsidP="00070509">
      <w:r w:rsidRPr="00070509">
        <w:t xml:space="preserve">        //... (Cálculo de medias </w:t>
      </w:r>
      <w:proofErr w:type="gramStart"/>
      <w:r w:rsidRPr="00070509">
        <w:t>suavizadas)...</w:t>
      </w:r>
      <w:proofErr w:type="gramEnd"/>
    </w:p>
    <w:p w14:paraId="0988B930" w14:textId="77777777" w:rsidR="00070509" w:rsidRPr="00070509" w:rsidRDefault="00070509" w:rsidP="00070509">
      <w:r w:rsidRPr="00070509">
        <w:t xml:space="preserve">        </w:t>
      </w:r>
    </w:p>
    <w:p w14:paraId="5D352DD8" w14:textId="77777777" w:rsidR="00070509" w:rsidRPr="00070509" w:rsidRDefault="00070509" w:rsidP="00070509">
      <w:r w:rsidRPr="00070509">
        <w:t xml:space="preserve">        </w:t>
      </w:r>
      <w:proofErr w:type="spellStart"/>
      <w:r w:rsidRPr="00070509">
        <w:t>double</w:t>
      </w:r>
      <w:proofErr w:type="spellEnd"/>
      <w:r w:rsidRPr="00070509">
        <w:t xml:space="preserve"> </w:t>
      </w:r>
      <w:proofErr w:type="spellStart"/>
      <w:r w:rsidRPr="00070509">
        <w:t>rs</w:t>
      </w:r>
      <w:proofErr w:type="spellEnd"/>
      <w:r w:rsidRPr="00070509">
        <w:t xml:space="preserve"> = (</w:t>
      </w:r>
      <w:proofErr w:type="spellStart"/>
      <w:proofErr w:type="gramStart"/>
      <w:r w:rsidRPr="00070509">
        <w:t>avgLoss.get</w:t>
      </w:r>
      <w:proofErr w:type="spellEnd"/>
      <w:r w:rsidRPr="00070509">
        <w:t>(</w:t>
      </w:r>
      <w:proofErr w:type="gramEnd"/>
      <w:r w:rsidRPr="00070509">
        <w:t xml:space="preserve">0) == 0)? </w:t>
      </w:r>
      <w:proofErr w:type="gramStart"/>
      <w:r w:rsidRPr="00070509">
        <w:t>100 :</w:t>
      </w:r>
      <w:proofErr w:type="gramEnd"/>
      <w:r w:rsidRPr="00070509">
        <w:t xml:space="preserve"> </w:t>
      </w:r>
      <w:proofErr w:type="spellStart"/>
      <w:proofErr w:type="gramStart"/>
      <w:r w:rsidRPr="00070509">
        <w:t>avgGain.get</w:t>
      </w:r>
      <w:proofErr w:type="spellEnd"/>
      <w:r w:rsidRPr="00070509">
        <w:t>(</w:t>
      </w:r>
      <w:proofErr w:type="gramEnd"/>
      <w:r w:rsidRPr="00070509">
        <w:t xml:space="preserve">0) / </w:t>
      </w:r>
      <w:proofErr w:type="spellStart"/>
      <w:proofErr w:type="gramStart"/>
      <w:r w:rsidRPr="00070509">
        <w:t>avgLoss.get</w:t>
      </w:r>
      <w:proofErr w:type="spellEnd"/>
      <w:r w:rsidRPr="00070509">
        <w:t>(</w:t>
      </w:r>
      <w:proofErr w:type="gramEnd"/>
      <w:r w:rsidRPr="00070509">
        <w:t>0);</w:t>
      </w:r>
    </w:p>
    <w:p w14:paraId="5C2CAC45" w14:textId="77777777" w:rsidR="00070509" w:rsidRPr="00070509" w:rsidRDefault="00070509" w:rsidP="00070509">
      <w:r w:rsidRPr="00070509">
        <w:t xml:space="preserve">        </w:t>
      </w:r>
      <w:proofErr w:type="spellStart"/>
      <w:r w:rsidRPr="00070509">
        <w:t>double</w:t>
      </w:r>
      <w:proofErr w:type="spellEnd"/>
      <w:r w:rsidRPr="00070509">
        <w:t xml:space="preserve"> </w:t>
      </w:r>
      <w:proofErr w:type="spellStart"/>
      <w:r w:rsidRPr="00070509">
        <w:t>rsi</w:t>
      </w:r>
      <w:proofErr w:type="spellEnd"/>
      <w:r w:rsidRPr="00070509">
        <w:t xml:space="preserve"> = 100 - (100 / (1 + </w:t>
      </w:r>
      <w:proofErr w:type="spellStart"/>
      <w:r w:rsidRPr="00070509">
        <w:t>rs</w:t>
      </w:r>
      <w:proofErr w:type="spellEnd"/>
      <w:r w:rsidRPr="00070509">
        <w:t>));</w:t>
      </w:r>
    </w:p>
    <w:p w14:paraId="38D9CACD" w14:textId="77777777" w:rsidR="00070509" w:rsidRPr="00070509" w:rsidRDefault="00070509" w:rsidP="00070509">
      <w:r w:rsidRPr="00070509">
        <w:t xml:space="preserve">        </w:t>
      </w:r>
    </w:p>
    <w:p w14:paraId="1645FE5B" w14:textId="77777777" w:rsidR="00070509" w:rsidRPr="00070509" w:rsidRDefault="00070509" w:rsidP="00070509">
      <w:r w:rsidRPr="00070509">
        <w:t xml:space="preserve">        </w:t>
      </w:r>
      <w:proofErr w:type="spellStart"/>
      <w:proofErr w:type="gramStart"/>
      <w:r w:rsidRPr="00070509">
        <w:t>Value.set</w:t>
      </w:r>
      <w:proofErr w:type="spellEnd"/>
      <w:r w:rsidRPr="00070509">
        <w:t>(</w:t>
      </w:r>
      <w:proofErr w:type="gramEnd"/>
      <w:r w:rsidRPr="00070509">
        <w:t xml:space="preserve">0, </w:t>
      </w:r>
      <w:proofErr w:type="spellStart"/>
      <w:r w:rsidRPr="00070509">
        <w:t>rsi</w:t>
      </w:r>
      <w:proofErr w:type="spellEnd"/>
      <w:r w:rsidRPr="00070509">
        <w:t>);</w:t>
      </w:r>
    </w:p>
    <w:p w14:paraId="163BA168" w14:textId="77777777" w:rsidR="00070509" w:rsidRPr="00070509" w:rsidRDefault="00070509" w:rsidP="00070509">
      <w:r w:rsidRPr="00070509">
        <w:t xml:space="preserve">    }</w:t>
      </w:r>
    </w:p>
    <w:p w14:paraId="08ABDD0A" w14:textId="77777777" w:rsidR="00070509" w:rsidRPr="00070509" w:rsidRDefault="00070509" w:rsidP="00070509">
      <w:r w:rsidRPr="00070509">
        <w:t>}</w:t>
      </w:r>
    </w:p>
    <w:p w14:paraId="444B7C55" w14:textId="77777777" w:rsidR="00070509" w:rsidRPr="00070509" w:rsidRDefault="00070509" w:rsidP="00070509">
      <w:pPr>
        <w:rPr>
          <w:b/>
          <w:bCs/>
        </w:rPr>
      </w:pPr>
      <w:r w:rsidRPr="00070509">
        <w:rPr>
          <w:b/>
          <w:bCs/>
        </w:rPr>
        <w:t>8.2. El Objeto Estrategia y XML</w:t>
      </w:r>
    </w:p>
    <w:p w14:paraId="1EEDAF75" w14:textId="77777777" w:rsidR="00070509" w:rsidRPr="00070509" w:rsidRDefault="00070509" w:rsidP="00070509">
      <w:r w:rsidRPr="00070509">
        <w:t xml:space="preserve">Las estrategias generadas se serializan internamente en un formato XML complejo que describe el árbol de decisión. Este XML es luego </w:t>
      </w:r>
      <w:proofErr w:type="spellStart"/>
      <w:r w:rsidRPr="00070509">
        <w:t>parseado</w:t>
      </w:r>
      <w:proofErr w:type="spellEnd"/>
      <w:r w:rsidRPr="00070509">
        <w:t xml:space="preserve"> por el motor de </w:t>
      </w:r>
      <w:proofErr w:type="spellStart"/>
      <w:r w:rsidRPr="00070509">
        <w:t>backtesting</w:t>
      </w:r>
      <w:proofErr w:type="spellEnd"/>
      <w:r w:rsidRPr="00070509">
        <w:t xml:space="preserve"> o traducido a código MQL.</w:t>
      </w:r>
      <w:r w:rsidRPr="00070509">
        <w:rPr>
          <w:vertAlign w:val="superscript"/>
        </w:rPr>
        <w:t>27</w:t>
      </w:r>
    </w:p>
    <w:p w14:paraId="1F70E888" w14:textId="77777777" w:rsidR="00070509" w:rsidRPr="00070509" w:rsidRDefault="00070509" w:rsidP="00070509">
      <w:r w:rsidRPr="00070509">
        <w:t>XML</w:t>
      </w:r>
    </w:p>
    <w:p w14:paraId="499578C1" w14:textId="77777777" w:rsidR="00070509" w:rsidRPr="00070509" w:rsidRDefault="00070509" w:rsidP="00070509">
      <w:r w:rsidRPr="00070509">
        <w:t>&lt;</w:t>
      </w:r>
      <w:proofErr w:type="spellStart"/>
      <w:r w:rsidRPr="00070509">
        <w:t>Strategy</w:t>
      </w:r>
      <w:proofErr w:type="spellEnd"/>
      <w:r w:rsidRPr="00070509">
        <w:t>&gt;</w:t>
      </w:r>
    </w:p>
    <w:p w14:paraId="06466BAB" w14:textId="77777777" w:rsidR="00070509" w:rsidRPr="00070509" w:rsidRDefault="00070509" w:rsidP="00070509">
      <w:r w:rsidRPr="00070509">
        <w:t xml:space="preserve">  &lt;Variables&gt;</w:t>
      </w:r>
    </w:p>
    <w:p w14:paraId="569D33A5" w14:textId="77777777" w:rsidR="00070509" w:rsidRPr="00070509" w:rsidRDefault="00070509" w:rsidP="00070509">
      <w:r w:rsidRPr="00070509">
        <w:t xml:space="preserve">    &lt;Variable </w:t>
      </w:r>
      <w:proofErr w:type="spellStart"/>
      <w:r w:rsidRPr="00070509">
        <w:t>name</w:t>
      </w:r>
      <w:proofErr w:type="spellEnd"/>
      <w:r w:rsidRPr="00070509">
        <w:t>="</w:t>
      </w:r>
      <w:proofErr w:type="spellStart"/>
      <w:r w:rsidRPr="00070509">
        <w:t>Period</w:t>
      </w:r>
      <w:proofErr w:type="spellEnd"/>
      <w:r w:rsidRPr="00070509">
        <w:t xml:space="preserve">" </w:t>
      </w:r>
      <w:proofErr w:type="spellStart"/>
      <w:r w:rsidRPr="00070509">
        <w:t>value</w:t>
      </w:r>
      <w:proofErr w:type="spellEnd"/>
      <w:r w:rsidRPr="00070509">
        <w:t>="14"/&gt;</w:t>
      </w:r>
    </w:p>
    <w:p w14:paraId="67D32771" w14:textId="77777777" w:rsidR="00070509" w:rsidRPr="00070509" w:rsidRDefault="00070509" w:rsidP="00070509">
      <w:r w:rsidRPr="00070509">
        <w:t xml:space="preserve">  &lt;/Variables&gt;</w:t>
      </w:r>
    </w:p>
    <w:p w14:paraId="2A9D0679" w14:textId="77777777" w:rsidR="00070509" w:rsidRPr="00070509" w:rsidRDefault="00070509" w:rsidP="00070509">
      <w:r w:rsidRPr="00070509">
        <w:t xml:space="preserve">  &lt;Rules&gt;</w:t>
      </w:r>
    </w:p>
    <w:p w14:paraId="650E236D" w14:textId="77777777" w:rsidR="00070509" w:rsidRPr="00070509" w:rsidRDefault="00070509" w:rsidP="00070509">
      <w:r w:rsidRPr="00070509">
        <w:t xml:space="preserve">    &lt;Rule </w:t>
      </w:r>
      <w:proofErr w:type="spellStart"/>
      <w:r w:rsidRPr="00070509">
        <w:t>direction</w:t>
      </w:r>
      <w:proofErr w:type="spellEnd"/>
      <w:r w:rsidRPr="00070509">
        <w:t>="Long"&gt;</w:t>
      </w:r>
    </w:p>
    <w:p w14:paraId="6A71F3C6" w14:textId="77777777" w:rsidR="00070509" w:rsidRPr="00070509" w:rsidRDefault="00070509" w:rsidP="00070509">
      <w:r w:rsidRPr="00070509">
        <w:t xml:space="preserve">      &lt;</w:t>
      </w:r>
      <w:proofErr w:type="spellStart"/>
      <w:r w:rsidRPr="00070509">
        <w:t>Condition</w:t>
      </w:r>
      <w:proofErr w:type="spellEnd"/>
      <w:r w:rsidRPr="00070509">
        <w:t xml:space="preserve"> </w:t>
      </w:r>
      <w:proofErr w:type="spellStart"/>
      <w:r w:rsidRPr="00070509">
        <w:t>type</w:t>
      </w:r>
      <w:proofErr w:type="spellEnd"/>
      <w:r w:rsidRPr="00070509">
        <w:t>="</w:t>
      </w:r>
      <w:proofErr w:type="spellStart"/>
      <w:r w:rsidRPr="00070509">
        <w:t>CrossesAbove</w:t>
      </w:r>
      <w:proofErr w:type="spellEnd"/>
      <w:r w:rsidRPr="00070509">
        <w:t>"&gt;</w:t>
      </w:r>
    </w:p>
    <w:p w14:paraId="30A1D157" w14:textId="77777777" w:rsidR="00070509" w:rsidRPr="00070509" w:rsidRDefault="00070509" w:rsidP="00070509">
      <w:r w:rsidRPr="00070509">
        <w:t xml:space="preserve">        &lt;Block </w:t>
      </w:r>
      <w:proofErr w:type="spellStart"/>
      <w:r w:rsidRPr="00070509">
        <w:t>key</w:t>
      </w:r>
      <w:proofErr w:type="spellEnd"/>
      <w:r w:rsidRPr="00070509">
        <w:t>="</w:t>
      </w:r>
      <w:proofErr w:type="spellStart"/>
      <w:r w:rsidRPr="00070509">
        <w:t>Indicators.RSI</w:t>
      </w:r>
      <w:proofErr w:type="spellEnd"/>
      <w:r w:rsidRPr="00070509">
        <w:t xml:space="preserve">" </w:t>
      </w:r>
      <w:proofErr w:type="spellStart"/>
      <w:r w:rsidRPr="00070509">
        <w:t>period</w:t>
      </w:r>
      <w:proofErr w:type="spellEnd"/>
      <w:r w:rsidRPr="00070509">
        <w:t>="</w:t>
      </w:r>
      <w:proofErr w:type="spellStart"/>
      <w:r w:rsidRPr="00070509">
        <w:t>Variable.Period</w:t>
      </w:r>
      <w:proofErr w:type="spellEnd"/>
      <w:r w:rsidRPr="00070509">
        <w:t>"/&gt;</w:t>
      </w:r>
    </w:p>
    <w:p w14:paraId="4AE8CB59" w14:textId="77777777" w:rsidR="00070509" w:rsidRPr="00070509" w:rsidRDefault="00070509" w:rsidP="00070509">
      <w:r w:rsidRPr="00070509">
        <w:t xml:space="preserve">        &lt;Block </w:t>
      </w:r>
      <w:proofErr w:type="spellStart"/>
      <w:r w:rsidRPr="00070509">
        <w:t>key</w:t>
      </w:r>
      <w:proofErr w:type="spellEnd"/>
      <w:r w:rsidRPr="00070509">
        <w:t>="</w:t>
      </w:r>
      <w:proofErr w:type="spellStart"/>
      <w:r w:rsidRPr="00070509">
        <w:t>Numbers.Constant</w:t>
      </w:r>
      <w:proofErr w:type="spellEnd"/>
      <w:r w:rsidRPr="00070509">
        <w:t xml:space="preserve">" </w:t>
      </w:r>
      <w:proofErr w:type="spellStart"/>
      <w:r w:rsidRPr="00070509">
        <w:t>value</w:t>
      </w:r>
      <w:proofErr w:type="spellEnd"/>
      <w:r w:rsidRPr="00070509">
        <w:t>="30"/&gt;</w:t>
      </w:r>
    </w:p>
    <w:p w14:paraId="5FCDFFE1" w14:textId="77777777" w:rsidR="00070509" w:rsidRPr="00070509" w:rsidRDefault="00070509" w:rsidP="00070509">
      <w:r w:rsidRPr="00070509">
        <w:t xml:space="preserve">      &lt;/</w:t>
      </w:r>
      <w:proofErr w:type="spellStart"/>
      <w:r w:rsidRPr="00070509">
        <w:t>Condition</w:t>
      </w:r>
      <w:proofErr w:type="spellEnd"/>
      <w:r w:rsidRPr="00070509">
        <w:t>&gt;</w:t>
      </w:r>
    </w:p>
    <w:p w14:paraId="7CDE3FD0" w14:textId="77777777" w:rsidR="00070509" w:rsidRPr="00070509" w:rsidRDefault="00070509" w:rsidP="00070509">
      <w:r w:rsidRPr="00070509">
        <w:t xml:space="preserve">      &lt;</w:t>
      </w:r>
      <w:proofErr w:type="spellStart"/>
      <w:r w:rsidRPr="00070509">
        <w:t>Action</w:t>
      </w:r>
      <w:proofErr w:type="spellEnd"/>
      <w:r w:rsidRPr="00070509">
        <w:t xml:space="preserve"> </w:t>
      </w:r>
      <w:proofErr w:type="spellStart"/>
      <w:r w:rsidRPr="00070509">
        <w:t>type</w:t>
      </w:r>
      <w:proofErr w:type="spellEnd"/>
      <w:r w:rsidRPr="00070509">
        <w:t>="</w:t>
      </w:r>
      <w:proofErr w:type="spellStart"/>
      <w:r w:rsidRPr="00070509">
        <w:t>OpenOrder</w:t>
      </w:r>
      <w:proofErr w:type="spellEnd"/>
      <w:r w:rsidRPr="00070509">
        <w:t xml:space="preserve">" </w:t>
      </w:r>
      <w:proofErr w:type="spellStart"/>
      <w:r w:rsidRPr="00070509">
        <w:t>orderType</w:t>
      </w:r>
      <w:proofErr w:type="spellEnd"/>
      <w:r w:rsidRPr="00070509">
        <w:t>="</w:t>
      </w:r>
      <w:proofErr w:type="spellStart"/>
      <w:r w:rsidRPr="00070509">
        <w:t>Market</w:t>
      </w:r>
      <w:proofErr w:type="spellEnd"/>
      <w:r w:rsidRPr="00070509">
        <w:t>"/&gt;</w:t>
      </w:r>
    </w:p>
    <w:p w14:paraId="75431009" w14:textId="77777777" w:rsidR="00070509" w:rsidRPr="00070509" w:rsidRDefault="00070509" w:rsidP="00070509">
      <w:r w:rsidRPr="00070509">
        <w:t xml:space="preserve">    &lt;/Rule&gt;</w:t>
      </w:r>
    </w:p>
    <w:p w14:paraId="28CB24AE" w14:textId="77777777" w:rsidR="00070509" w:rsidRPr="00070509" w:rsidRDefault="00070509" w:rsidP="00070509">
      <w:r w:rsidRPr="00070509">
        <w:t xml:space="preserve">  &lt;/Rules&gt;</w:t>
      </w:r>
    </w:p>
    <w:p w14:paraId="144AE0FC" w14:textId="77777777" w:rsidR="00070509" w:rsidRPr="00070509" w:rsidRDefault="00070509" w:rsidP="00070509">
      <w:r w:rsidRPr="00070509">
        <w:t>&lt;/</w:t>
      </w:r>
      <w:proofErr w:type="spellStart"/>
      <w:r w:rsidRPr="00070509">
        <w:t>Strategy</w:t>
      </w:r>
      <w:proofErr w:type="spellEnd"/>
      <w:r w:rsidRPr="00070509">
        <w:t>&gt;</w:t>
      </w:r>
    </w:p>
    <w:p w14:paraId="17A5D8C0" w14:textId="77777777" w:rsidR="00070509" w:rsidRPr="00070509" w:rsidRDefault="00070509" w:rsidP="00070509">
      <w:r w:rsidRPr="00070509">
        <w:lastRenderedPageBreak/>
        <w:t>Esta estructura permite que los operadores genéticos de cruce (</w:t>
      </w:r>
      <w:proofErr w:type="gramStart"/>
      <w:r w:rsidRPr="00070509">
        <w:t>crossover</w:t>
      </w:r>
      <w:proofErr w:type="gramEnd"/>
      <w:r w:rsidRPr="00070509">
        <w:t>) funcionen simplemente intercambiando nodos &lt;</w:t>
      </w:r>
      <w:proofErr w:type="spellStart"/>
      <w:r w:rsidRPr="00070509">
        <w:t>Condition</w:t>
      </w:r>
      <w:proofErr w:type="spellEnd"/>
      <w:r w:rsidRPr="00070509">
        <w:t>&gt; o &lt;Block&gt; entre dos archivos XML, garantizando que la estructura resultante siga siendo válida.</w:t>
      </w:r>
    </w:p>
    <w:p w14:paraId="5078EFE0" w14:textId="77777777" w:rsidR="00070509" w:rsidRPr="00070509" w:rsidRDefault="00070509" w:rsidP="00070509">
      <w:r w:rsidRPr="00070509">
        <w:pict w14:anchorId="12D91343">
          <v:rect id="_x0000_i1086" style="width:0;height:1.5pt" o:hralign="center" o:hrstd="t" o:hr="t" fillcolor="#a0a0a0" stroked="f"/>
        </w:pict>
      </w:r>
    </w:p>
    <w:p w14:paraId="4A975212" w14:textId="77777777" w:rsidR="00070509" w:rsidRPr="00070509" w:rsidRDefault="00070509" w:rsidP="00070509">
      <w:pPr>
        <w:rPr>
          <w:b/>
          <w:bCs/>
        </w:rPr>
      </w:pPr>
      <w:r w:rsidRPr="00070509">
        <w:rPr>
          <w:b/>
          <w:bCs/>
        </w:rPr>
        <w:t>9. Configuración Óptima del Flujo de Trabajo</w:t>
      </w:r>
    </w:p>
    <w:p w14:paraId="2A345362" w14:textId="77777777" w:rsidR="00070509" w:rsidRPr="00070509" w:rsidRDefault="00070509" w:rsidP="00070509">
      <w:r w:rsidRPr="00070509">
        <w:t xml:space="preserve">Para maximizar la eficacia de esta arquitectura compleja, se debe seguir un flujo de trabajo disciplinado que equilibre la exploración con la validación. Basado en la documentación y mejores prácticas </w:t>
      </w:r>
      <w:r w:rsidRPr="00070509">
        <w:rPr>
          <w:vertAlign w:val="superscript"/>
        </w:rPr>
        <w:t>12</w:t>
      </w:r>
      <w:r w:rsidRPr="00070509">
        <w:t>:</w:t>
      </w:r>
    </w:p>
    <w:p w14:paraId="346F9E16" w14:textId="77777777" w:rsidR="00070509" w:rsidRPr="00070509" w:rsidRDefault="00070509" w:rsidP="00070509">
      <w:pPr>
        <w:rPr>
          <w:b/>
          <w:bCs/>
        </w:rPr>
      </w:pPr>
      <w:r w:rsidRPr="00070509">
        <w:rPr>
          <w:b/>
          <w:bCs/>
        </w:rPr>
        <w:t>9.1. Tabla de Configuración Genética Recomendada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646"/>
        <w:gridCol w:w="6973"/>
      </w:tblGrid>
      <w:tr w:rsidR="00070509" w:rsidRPr="00070509" w14:paraId="6632B4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07069" w14:textId="77777777" w:rsidR="00070509" w:rsidRPr="00070509" w:rsidRDefault="00070509" w:rsidP="00070509">
            <w:r w:rsidRPr="00070509">
              <w:rPr>
                <w:b/>
                <w:bCs/>
              </w:rPr>
              <w:t>Parámetro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52B62" w14:textId="77777777" w:rsidR="00070509" w:rsidRPr="00070509" w:rsidRDefault="00070509" w:rsidP="00070509">
            <w:r w:rsidRPr="00070509">
              <w:rPr>
                <w:b/>
                <w:bCs/>
              </w:rPr>
              <w:t>Valor Sugerido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E3421" w14:textId="77777777" w:rsidR="00070509" w:rsidRPr="00070509" w:rsidRDefault="00070509" w:rsidP="00070509">
            <w:r w:rsidRPr="00070509">
              <w:rPr>
                <w:b/>
                <w:bCs/>
              </w:rPr>
              <w:t>Justificación Lógica</w:t>
            </w:r>
          </w:p>
        </w:tc>
      </w:tr>
      <w:tr w:rsidR="00070509" w:rsidRPr="00070509" w14:paraId="5A8927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5418A" w14:textId="77777777" w:rsidR="00070509" w:rsidRPr="00070509" w:rsidRDefault="00070509" w:rsidP="00070509">
            <w:r w:rsidRPr="00070509">
              <w:rPr>
                <w:b/>
                <w:bCs/>
              </w:rPr>
              <w:t>Población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02D70" w14:textId="77777777" w:rsidR="00070509" w:rsidRPr="00070509" w:rsidRDefault="00070509" w:rsidP="00070509">
            <w:r w:rsidRPr="00070509">
              <w:t>100 - 500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C0785" w14:textId="77777777" w:rsidR="00070509" w:rsidRPr="00070509" w:rsidRDefault="00070509" w:rsidP="00070509">
            <w:r w:rsidRPr="00070509">
              <w:t>Una población pequeña converge demasiado rápido; una grande es computacionalmente costosa.</w:t>
            </w:r>
          </w:p>
        </w:tc>
      </w:tr>
      <w:tr w:rsidR="00070509" w:rsidRPr="00070509" w14:paraId="4A779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DC33F" w14:textId="77777777" w:rsidR="00070509" w:rsidRPr="00070509" w:rsidRDefault="00070509" w:rsidP="00070509">
            <w:r w:rsidRPr="00070509">
              <w:rPr>
                <w:b/>
                <w:bCs/>
              </w:rPr>
              <w:t>Generaciones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82792" w14:textId="77777777" w:rsidR="00070509" w:rsidRPr="00070509" w:rsidRDefault="00070509" w:rsidP="00070509">
            <w:r w:rsidRPr="00070509">
              <w:t>30 - 50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2E428" w14:textId="77777777" w:rsidR="00070509" w:rsidRPr="00070509" w:rsidRDefault="00070509" w:rsidP="00070509">
            <w:r w:rsidRPr="00070509">
              <w:t>La mayor mejora ocurre en las primeras generaciones. Más allá de 50, el retorno marginal disminuye (Estancamiento).</w:t>
            </w:r>
          </w:p>
        </w:tc>
      </w:tr>
      <w:tr w:rsidR="00070509" w:rsidRPr="00070509" w14:paraId="0819F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DA40C" w14:textId="77777777" w:rsidR="00070509" w:rsidRPr="00070509" w:rsidRDefault="00070509" w:rsidP="00070509">
            <w:r w:rsidRPr="00070509">
              <w:rPr>
                <w:b/>
                <w:bCs/>
              </w:rPr>
              <w:t>Islas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4C54" w14:textId="77777777" w:rsidR="00070509" w:rsidRPr="00070509" w:rsidRDefault="00070509" w:rsidP="00070509">
            <w:r w:rsidRPr="00070509">
              <w:t>5 - 10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C28E7" w14:textId="77777777" w:rsidR="00070509" w:rsidRPr="00070509" w:rsidRDefault="00070509" w:rsidP="00070509">
            <w:r w:rsidRPr="00070509">
              <w:t>Maximiza la diversidad. Si una isla se estanca en un óptimo local, la migración desde otras puede reactivarla.</w:t>
            </w:r>
          </w:p>
        </w:tc>
      </w:tr>
      <w:tr w:rsidR="00070509" w:rsidRPr="00070509" w14:paraId="2231CC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A07AA" w14:textId="77777777" w:rsidR="00070509" w:rsidRPr="00070509" w:rsidRDefault="00070509" w:rsidP="00070509">
            <w:r w:rsidRPr="00070509">
              <w:rPr>
                <w:b/>
                <w:bCs/>
              </w:rPr>
              <w:t>Cruce (</w:t>
            </w:r>
            <w:proofErr w:type="gramStart"/>
            <w:r w:rsidRPr="00070509">
              <w:rPr>
                <w:b/>
                <w:bCs/>
              </w:rPr>
              <w:t>Crossover</w:t>
            </w:r>
            <w:proofErr w:type="gramEnd"/>
            <w:r w:rsidRPr="0007050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4EEA2" w14:textId="77777777" w:rsidR="00070509" w:rsidRPr="00070509" w:rsidRDefault="00070509" w:rsidP="00070509">
            <w:r w:rsidRPr="00070509">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38994" w14:textId="77777777" w:rsidR="00070509" w:rsidRPr="00070509" w:rsidRDefault="00070509" w:rsidP="00070509">
            <w:r w:rsidRPr="00070509">
              <w:t>Es el motor principal de combinación de ideas exitosas.</w:t>
            </w:r>
          </w:p>
        </w:tc>
      </w:tr>
      <w:tr w:rsidR="00070509" w:rsidRPr="00070509" w14:paraId="7D319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327FA" w14:textId="77777777" w:rsidR="00070509" w:rsidRPr="00070509" w:rsidRDefault="00070509" w:rsidP="00070509">
            <w:r w:rsidRPr="00070509">
              <w:rPr>
                <w:b/>
                <w:bCs/>
              </w:rPr>
              <w:t>Mutación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1A193" w14:textId="77777777" w:rsidR="00070509" w:rsidRPr="00070509" w:rsidRDefault="00070509" w:rsidP="00070509">
            <w:r w:rsidRPr="00070509">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052B4" w14:textId="77777777" w:rsidR="00070509" w:rsidRPr="00070509" w:rsidRDefault="00070509" w:rsidP="00070509">
            <w:r w:rsidRPr="00070509">
              <w:t>Suficiente para introducir novedad sin degradar la estructura lógica acumulada.</w:t>
            </w:r>
          </w:p>
        </w:tc>
      </w:tr>
      <w:tr w:rsidR="00070509" w:rsidRPr="00070509" w14:paraId="1191C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89E63" w14:textId="77777777" w:rsidR="00070509" w:rsidRPr="00070509" w:rsidRDefault="00070509" w:rsidP="00070509">
            <w:r w:rsidRPr="00070509">
              <w:rPr>
                <w:b/>
                <w:bCs/>
              </w:rPr>
              <w:t>Migración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143A9" w14:textId="77777777" w:rsidR="00070509" w:rsidRPr="00070509" w:rsidRDefault="00070509" w:rsidP="00070509">
            <w:r w:rsidRPr="00070509">
              <w:t>Cada 5 gen, 10% tasa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D8270" w14:textId="77777777" w:rsidR="00070509" w:rsidRPr="00070509" w:rsidRDefault="00070509" w:rsidP="00070509">
            <w:r w:rsidRPr="00070509">
              <w:t xml:space="preserve">Frecuencia media para permitir desarrollo </w:t>
            </w:r>
            <w:proofErr w:type="gramStart"/>
            <w:r w:rsidRPr="00070509">
              <w:t>aislado</w:t>
            </w:r>
            <w:proofErr w:type="gramEnd"/>
            <w:r w:rsidRPr="00070509">
              <w:t xml:space="preserve"> pero compartir éxitos periódicamente.</w:t>
            </w:r>
          </w:p>
        </w:tc>
      </w:tr>
    </w:tbl>
    <w:p w14:paraId="207BBE9C" w14:textId="77777777" w:rsidR="00070509" w:rsidRPr="00070509" w:rsidRDefault="00070509" w:rsidP="00070509">
      <w:pPr>
        <w:rPr>
          <w:b/>
          <w:bCs/>
        </w:rPr>
      </w:pPr>
      <w:r w:rsidRPr="00070509">
        <w:rPr>
          <w:b/>
          <w:bCs/>
        </w:rPr>
        <w:t>9.2. Flujo de Trabajo Secuencial (</w:t>
      </w:r>
      <w:proofErr w:type="spellStart"/>
      <w:r w:rsidRPr="00070509">
        <w:rPr>
          <w:b/>
          <w:bCs/>
        </w:rPr>
        <w:t>Workflow</w:t>
      </w:r>
      <w:proofErr w:type="spellEnd"/>
      <w:r w:rsidRPr="00070509">
        <w:rPr>
          <w:b/>
          <w:bCs/>
        </w:rPr>
        <w:t>)</w:t>
      </w:r>
    </w:p>
    <w:p w14:paraId="464C2BE8" w14:textId="77777777" w:rsidR="00070509" w:rsidRPr="00070509" w:rsidRDefault="00070509" w:rsidP="00070509">
      <w:pPr>
        <w:numPr>
          <w:ilvl w:val="0"/>
          <w:numId w:val="21"/>
        </w:numPr>
      </w:pPr>
      <w:r w:rsidRPr="00070509">
        <w:rPr>
          <w:b/>
          <w:bCs/>
        </w:rPr>
        <w:t>Generación Inicial:</w:t>
      </w:r>
      <w:r w:rsidRPr="00070509">
        <w:t xml:space="preserve"> Utilizar una configuración de bloques amplia pero sensata (evitar indicadores exóticos si se busca robustez).</w:t>
      </w:r>
    </w:p>
    <w:p w14:paraId="733D36D3" w14:textId="77777777" w:rsidR="00070509" w:rsidRPr="00070509" w:rsidRDefault="00070509" w:rsidP="00070509">
      <w:pPr>
        <w:numPr>
          <w:ilvl w:val="0"/>
          <w:numId w:val="21"/>
        </w:numPr>
      </w:pPr>
      <w:r w:rsidRPr="00070509">
        <w:rPr>
          <w:b/>
          <w:bCs/>
        </w:rPr>
        <w:t>Filtrado Rápido:</w:t>
      </w:r>
      <w:r w:rsidRPr="00070509">
        <w:t xml:space="preserve"> Aplicar filtros automáticos durante la generación (ej. Mínimo 100 </w:t>
      </w:r>
      <w:proofErr w:type="spellStart"/>
      <w:r w:rsidRPr="00070509">
        <w:t>trades</w:t>
      </w:r>
      <w:proofErr w:type="spellEnd"/>
      <w:r w:rsidRPr="00070509">
        <w:t>, Sharpe &gt; 0.8) para no gastar ciclos de CPU evolucionando estrategias basura.</w:t>
      </w:r>
    </w:p>
    <w:p w14:paraId="0E6D2ACD" w14:textId="77777777" w:rsidR="00070509" w:rsidRPr="00070509" w:rsidRDefault="00070509" w:rsidP="00070509">
      <w:pPr>
        <w:numPr>
          <w:ilvl w:val="0"/>
          <w:numId w:val="21"/>
        </w:numPr>
      </w:pPr>
      <w:r w:rsidRPr="00070509">
        <w:rPr>
          <w:b/>
          <w:bCs/>
        </w:rPr>
        <w:t>Evolución:</w:t>
      </w:r>
      <w:r w:rsidRPr="00070509">
        <w:t xml:space="preserve"> Ejecutar el algoritmo genético con la configuración de islas detallada.</w:t>
      </w:r>
    </w:p>
    <w:p w14:paraId="0D0FAE8D" w14:textId="77777777" w:rsidR="00070509" w:rsidRPr="00070509" w:rsidRDefault="00070509" w:rsidP="00070509">
      <w:pPr>
        <w:numPr>
          <w:ilvl w:val="0"/>
          <w:numId w:val="21"/>
        </w:numPr>
      </w:pPr>
      <w:proofErr w:type="spellStart"/>
      <w:r w:rsidRPr="00070509">
        <w:rPr>
          <w:b/>
          <w:bCs/>
        </w:rPr>
        <w:t>Re-test</w:t>
      </w:r>
      <w:proofErr w:type="spellEnd"/>
      <w:r w:rsidRPr="00070509">
        <w:rPr>
          <w:b/>
          <w:bCs/>
        </w:rPr>
        <w:t xml:space="preserve"> (In-</w:t>
      </w:r>
      <w:proofErr w:type="spellStart"/>
      <w:r w:rsidRPr="00070509">
        <w:rPr>
          <w:b/>
          <w:bCs/>
        </w:rPr>
        <w:t>Sample</w:t>
      </w:r>
      <w:proofErr w:type="spellEnd"/>
      <w:r w:rsidRPr="00070509">
        <w:rPr>
          <w:b/>
          <w:bCs/>
        </w:rPr>
        <w:t>):</w:t>
      </w:r>
      <w:r w:rsidRPr="00070509">
        <w:t xml:space="preserve"> Verificar las estrategias generadas en el mismo conjunto de </w:t>
      </w:r>
      <w:proofErr w:type="gramStart"/>
      <w:r w:rsidRPr="00070509">
        <w:t>datos</w:t>
      </w:r>
      <w:proofErr w:type="gramEnd"/>
      <w:r w:rsidRPr="00070509">
        <w:t xml:space="preserve"> pero con diferentes precisiones (ej. cada </w:t>
      </w:r>
      <w:proofErr w:type="spellStart"/>
      <w:r w:rsidRPr="00070509">
        <w:t>tick</w:t>
      </w:r>
      <w:proofErr w:type="spellEnd"/>
      <w:r w:rsidRPr="00070509">
        <w:t>).</w:t>
      </w:r>
    </w:p>
    <w:p w14:paraId="2DA813EB" w14:textId="77777777" w:rsidR="00070509" w:rsidRPr="00070509" w:rsidRDefault="00070509" w:rsidP="00070509">
      <w:pPr>
        <w:numPr>
          <w:ilvl w:val="0"/>
          <w:numId w:val="21"/>
        </w:numPr>
      </w:pPr>
      <w:r w:rsidRPr="00070509">
        <w:rPr>
          <w:b/>
          <w:bCs/>
        </w:rPr>
        <w:t>Validación OOS:</w:t>
      </w:r>
      <w:r w:rsidRPr="00070509">
        <w:t xml:space="preserve"> Descartar estrategias que fallan en datos no vistos.</w:t>
      </w:r>
    </w:p>
    <w:p w14:paraId="2410D6CB" w14:textId="77777777" w:rsidR="00070509" w:rsidRPr="00070509" w:rsidRDefault="00070509" w:rsidP="00070509">
      <w:pPr>
        <w:numPr>
          <w:ilvl w:val="0"/>
          <w:numId w:val="21"/>
        </w:numPr>
      </w:pPr>
      <w:r w:rsidRPr="00070509">
        <w:rPr>
          <w:b/>
          <w:bCs/>
        </w:rPr>
        <w:t>Pruebas de Robustez:</w:t>
      </w:r>
      <w:r w:rsidRPr="00070509">
        <w:t xml:space="preserve"> Ejecutar Monte Carlo. Exigir que el UI (</w:t>
      </w:r>
      <w:proofErr w:type="spellStart"/>
      <w:r w:rsidRPr="00070509">
        <w:t>Ulcer</w:t>
      </w:r>
      <w:proofErr w:type="spellEnd"/>
      <w:r w:rsidRPr="00070509">
        <w:t xml:space="preserve"> </w:t>
      </w:r>
      <w:proofErr w:type="spellStart"/>
      <w:r w:rsidRPr="00070509">
        <w:t>Index</w:t>
      </w:r>
      <w:proofErr w:type="spellEnd"/>
      <w:r w:rsidRPr="00070509">
        <w:t>) no se degrade más del 20-30% bajo estrés.</w:t>
      </w:r>
    </w:p>
    <w:p w14:paraId="350CFAF8" w14:textId="77777777" w:rsidR="00070509" w:rsidRPr="00070509" w:rsidRDefault="00070509" w:rsidP="00070509">
      <w:pPr>
        <w:numPr>
          <w:ilvl w:val="0"/>
          <w:numId w:val="21"/>
        </w:numPr>
      </w:pPr>
      <w:r w:rsidRPr="00070509">
        <w:rPr>
          <w:b/>
          <w:bCs/>
        </w:rPr>
        <w:lastRenderedPageBreak/>
        <w:t>Exportación:</w:t>
      </w:r>
      <w:r w:rsidRPr="00070509">
        <w:t xml:space="preserve"> Generar código MQL para la implementación final.</w:t>
      </w:r>
    </w:p>
    <w:p w14:paraId="4E04D209" w14:textId="77777777" w:rsidR="00070509" w:rsidRPr="00070509" w:rsidRDefault="00070509" w:rsidP="00070509">
      <w:r w:rsidRPr="00070509">
        <w:pict w14:anchorId="2CC4BD65">
          <v:rect id="_x0000_i1087" style="width:0;height:1.5pt" o:hralign="center" o:hrstd="t" o:hr="t" fillcolor="#a0a0a0" stroked="f"/>
        </w:pict>
      </w:r>
    </w:p>
    <w:p w14:paraId="29FA8A39" w14:textId="77777777" w:rsidR="00070509" w:rsidRPr="00070509" w:rsidRDefault="00070509" w:rsidP="00070509">
      <w:pPr>
        <w:rPr>
          <w:b/>
          <w:bCs/>
        </w:rPr>
      </w:pPr>
      <w:r w:rsidRPr="00070509">
        <w:rPr>
          <w:b/>
          <w:bCs/>
        </w:rPr>
        <w:t>10. Conclusión</w:t>
      </w:r>
    </w:p>
    <w:p w14:paraId="0B957637" w14:textId="77777777" w:rsidR="00070509" w:rsidRPr="00070509" w:rsidRDefault="00070509" w:rsidP="00070509">
      <w:proofErr w:type="spellStart"/>
      <w:r w:rsidRPr="00070509">
        <w:t>StrategyQuant</w:t>
      </w:r>
      <w:proofErr w:type="spellEnd"/>
      <w:r w:rsidRPr="00070509">
        <w:t xml:space="preserve"> X no es simplemente un generador de código, sino una plataforma de </w:t>
      </w:r>
      <w:r w:rsidRPr="00070509">
        <w:rPr>
          <w:b/>
          <w:bCs/>
        </w:rPr>
        <w:t>Computación Evolutiva</w:t>
      </w:r>
      <w:r w:rsidRPr="00070509">
        <w:t xml:space="preserve"> aplicada a las finanzas. Su arquitectura combina la flexibilidad de Java con la potencia bruta de los algoritmos genéticos, permitiendo descubrir lógicas de trading que escapan a la intuición humana. A través de mecanismos sofisticados como las </w:t>
      </w:r>
      <w:r w:rsidRPr="00070509">
        <w:rPr>
          <w:b/>
          <w:bCs/>
        </w:rPr>
        <w:t>Islas de Evolución</w:t>
      </w:r>
      <w:r w:rsidRPr="00070509">
        <w:t xml:space="preserve">, métricas avanzadas como la </w:t>
      </w:r>
      <w:r w:rsidRPr="00070509">
        <w:rPr>
          <w:b/>
          <w:bCs/>
        </w:rPr>
        <w:t>Estabilidad ($R^2$)</w:t>
      </w:r>
      <w:r w:rsidRPr="00070509">
        <w:t xml:space="preserve"> y el </w:t>
      </w:r>
      <w:r w:rsidRPr="00070509">
        <w:rPr>
          <w:b/>
          <w:bCs/>
        </w:rPr>
        <w:t>Índice de Úlcera</w:t>
      </w:r>
      <w:r w:rsidRPr="00070509">
        <w:t xml:space="preserve">, y rigurosas pruebas de </w:t>
      </w:r>
      <w:r w:rsidRPr="00070509">
        <w:rPr>
          <w:b/>
          <w:bCs/>
        </w:rPr>
        <w:t>Monte Carlo</w:t>
      </w:r>
      <w:r w:rsidRPr="00070509">
        <w:t>, SQX ofrece un entorno científico para la creación de alfa.</w:t>
      </w:r>
    </w:p>
    <w:p w14:paraId="7FE4D6B8" w14:textId="77777777" w:rsidR="00070509" w:rsidRPr="00070509" w:rsidRDefault="00070509" w:rsidP="00070509">
      <w:r w:rsidRPr="00070509">
        <w:t>La comprensión profunda de su lógica interna—desde cómo se cruzan los árboles XML hasta cómo se calculan las funciones de aptitud ponderadas—permite al usuario dejar de operar la herramienta como una "caja negra" y comenzar a utilizarla como un laboratorio de ingeniería financiera de precisión.</w:t>
      </w:r>
    </w:p>
    <w:p w14:paraId="6307DF20" w14:textId="77777777" w:rsidR="00110D4C" w:rsidRDefault="00110D4C"/>
    <w:sectPr w:rsidR="00110D4C" w:rsidSect="000705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0239"/>
    <w:multiLevelType w:val="multilevel"/>
    <w:tmpl w:val="E5C2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841F7"/>
    <w:multiLevelType w:val="multilevel"/>
    <w:tmpl w:val="D43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943C7"/>
    <w:multiLevelType w:val="multilevel"/>
    <w:tmpl w:val="B58E9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C28A4"/>
    <w:multiLevelType w:val="multilevel"/>
    <w:tmpl w:val="A2C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C4B01"/>
    <w:multiLevelType w:val="multilevel"/>
    <w:tmpl w:val="43F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11053"/>
    <w:multiLevelType w:val="multilevel"/>
    <w:tmpl w:val="F4945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C3CCC"/>
    <w:multiLevelType w:val="multilevel"/>
    <w:tmpl w:val="247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52F93"/>
    <w:multiLevelType w:val="multilevel"/>
    <w:tmpl w:val="9F1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63A6F"/>
    <w:multiLevelType w:val="multilevel"/>
    <w:tmpl w:val="D510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12D88"/>
    <w:multiLevelType w:val="multilevel"/>
    <w:tmpl w:val="D79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06043"/>
    <w:multiLevelType w:val="multilevel"/>
    <w:tmpl w:val="5732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67C5A"/>
    <w:multiLevelType w:val="multilevel"/>
    <w:tmpl w:val="DD2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F67DB"/>
    <w:multiLevelType w:val="multilevel"/>
    <w:tmpl w:val="34F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13C19"/>
    <w:multiLevelType w:val="multilevel"/>
    <w:tmpl w:val="A46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3308B"/>
    <w:multiLevelType w:val="multilevel"/>
    <w:tmpl w:val="097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D0A52"/>
    <w:multiLevelType w:val="multilevel"/>
    <w:tmpl w:val="33D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8587D"/>
    <w:multiLevelType w:val="multilevel"/>
    <w:tmpl w:val="EBACD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E17AA"/>
    <w:multiLevelType w:val="multilevel"/>
    <w:tmpl w:val="32A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747A3"/>
    <w:multiLevelType w:val="multilevel"/>
    <w:tmpl w:val="EC00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30E27"/>
    <w:multiLevelType w:val="multilevel"/>
    <w:tmpl w:val="2DF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0129">
    <w:abstractNumId w:val="1"/>
  </w:num>
  <w:num w:numId="2" w16cid:durableId="92552834">
    <w:abstractNumId w:val="14"/>
  </w:num>
  <w:num w:numId="3" w16cid:durableId="186913970">
    <w:abstractNumId w:val="8"/>
  </w:num>
  <w:num w:numId="4" w16cid:durableId="1743873982">
    <w:abstractNumId w:val="4"/>
  </w:num>
  <w:num w:numId="5" w16cid:durableId="1523280016">
    <w:abstractNumId w:val="9"/>
  </w:num>
  <w:num w:numId="6" w16cid:durableId="1433672688">
    <w:abstractNumId w:val="6"/>
  </w:num>
  <w:num w:numId="7" w16cid:durableId="520969905">
    <w:abstractNumId w:val="17"/>
  </w:num>
  <w:num w:numId="8" w16cid:durableId="1573344166">
    <w:abstractNumId w:val="18"/>
  </w:num>
  <w:num w:numId="9" w16cid:durableId="1461729941">
    <w:abstractNumId w:val="11"/>
  </w:num>
  <w:num w:numId="10" w16cid:durableId="303510294">
    <w:abstractNumId w:val="5"/>
  </w:num>
  <w:num w:numId="11" w16cid:durableId="183915649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940526405">
    <w:abstractNumId w:val="16"/>
  </w:num>
  <w:num w:numId="13" w16cid:durableId="589043517">
    <w:abstractNumId w:val="12"/>
  </w:num>
  <w:num w:numId="14" w16cid:durableId="1516061">
    <w:abstractNumId w:val="3"/>
  </w:num>
  <w:num w:numId="15" w16cid:durableId="1440905335">
    <w:abstractNumId w:val="15"/>
  </w:num>
  <w:num w:numId="16" w16cid:durableId="1763137684">
    <w:abstractNumId w:val="7"/>
  </w:num>
  <w:num w:numId="17" w16cid:durableId="782072894">
    <w:abstractNumId w:val="13"/>
  </w:num>
  <w:num w:numId="18" w16cid:durableId="859660868">
    <w:abstractNumId w:val="19"/>
  </w:num>
  <w:num w:numId="19" w16cid:durableId="1310327368">
    <w:abstractNumId w:val="2"/>
  </w:num>
  <w:num w:numId="20" w16cid:durableId="820924891">
    <w:abstractNumId w:val="10"/>
  </w:num>
  <w:num w:numId="21" w16cid:durableId="131957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D4C"/>
    <w:rsid w:val="00070509"/>
    <w:rsid w:val="00110D4C"/>
    <w:rsid w:val="00427C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E5F88-A4DC-44DF-B273-B586D56F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0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0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0D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0D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0D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0D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0D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0D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0D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0D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0D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0D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0D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0D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0D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0D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0D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0D4C"/>
    <w:rPr>
      <w:rFonts w:eastAsiaTheme="majorEastAsia" w:cstheme="majorBidi"/>
      <w:color w:val="272727" w:themeColor="text1" w:themeTint="D8"/>
    </w:rPr>
  </w:style>
  <w:style w:type="paragraph" w:styleId="Ttulo">
    <w:name w:val="Title"/>
    <w:basedOn w:val="Normal"/>
    <w:next w:val="Normal"/>
    <w:link w:val="TtuloCar"/>
    <w:uiPriority w:val="10"/>
    <w:qFormat/>
    <w:rsid w:val="00110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0D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0D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0D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0D4C"/>
    <w:pPr>
      <w:spacing w:before="160"/>
      <w:jc w:val="center"/>
    </w:pPr>
    <w:rPr>
      <w:i/>
      <w:iCs/>
      <w:color w:val="404040" w:themeColor="text1" w:themeTint="BF"/>
    </w:rPr>
  </w:style>
  <w:style w:type="character" w:customStyle="1" w:styleId="CitaCar">
    <w:name w:val="Cita Car"/>
    <w:basedOn w:val="Fuentedeprrafopredeter"/>
    <w:link w:val="Cita"/>
    <w:uiPriority w:val="29"/>
    <w:rsid w:val="00110D4C"/>
    <w:rPr>
      <w:i/>
      <w:iCs/>
      <w:color w:val="404040" w:themeColor="text1" w:themeTint="BF"/>
    </w:rPr>
  </w:style>
  <w:style w:type="paragraph" w:styleId="Prrafodelista">
    <w:name w:val="List Paragraph"/>
    <w:basedOn w:val="Normal"/>
    <w:uiPriority w:val="34"/>
    <w:qFormat/>
    <w:rsid w:val="00110D4C"/>
    <w:pPr>
      <w:ind w:left="720"/>
      <w:contextualSpacing/>
    </w:pPr>
  </w:style>
  <w:style w:type="character" w:styleId="nfasisintenso">
    <w:name w:val="Intense Emphasis"/>
    <w:basedOn w:val="Fuentedeprrafopredeter"/>
    <w:uiPriority w:val="21"/>
    <w:qFormat/>
    <w:rsid w:val="00110D4C"/>
    <w:rPr>
      <w:i/>
      <w:iCs/>
      <w:color w:val="0F4761" w:themeColor="accent1" w:themeShade="BF"/>
    </w:rPr>
  </w:style>
  <w:style w:type="paragraph" w:styleId="Citadestacada">
    <w:name w:val="Intense Quote"/>
    <w:basedOn w:val="Normal"/>
    <w:next w:val="Normal"/>
    <w:link w:val="CitadestacadaCar"/>
    <w:uiPriority w:val="30"/>
    <w:qFormat/>
    <w:rsid w:val="00110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0D4C"/>
    <w:rPr>
      <w:i/>
      <w:iCs/>
      <w:color w:val="0F4761" w:themeColor="accent1" w:themeShade="BF"/>
    </w:rPr>
  </w:style>
  <w:style w:type="character" w:styleId="Referenciaintensa">
    <w:name w:val="Intense Reference"/>
    <w:basedOn w:val="Fuentedeprrafopredeter"/>
    <w:uiPriority w:val="32"/>
    <w:qFormat/>
    <w:rsid w:val="00110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3440</Words>
  <Characters>20071</Characters>
  <Application>Microsoft Office Word</Application>
  <DocSecurity>0</DocSecurity>
  <Lines>411</Lines>
  <Paragraphs>246</Paragraphs>
  <ScaleCrop>false</ScaleCrop>
  <Company/>
  <LinksUpToDate>false</LinksUpToDate>
  <CharactersWithSpaces>23512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Shakti Ayala</dc:creator>
  <cp:keywords/>
  <dc:description/>
  <cp:lastModifiedBy>Shakti Ayala</cp:lastModifiedBy>
  <cp:revision>2</cp:revision>
  <dcterms:created xsi:type="dcterms:W3CDTF">2026-01-01T01:17:00Z</dcterms:created>
  <dcterms:modified xsi:type="dcterms:W3CDTF">2026-01-01T01:18:00Z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9f706cd2-cf6a-4f53-8c74-b4c167dd909b</vt:lpwstr>
  </property>
</Properties>
</file>