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Default Extension="pdf" ContentType="application/pdf"/>
  <Override PartName="/word/webSettings.xml" ContentType="application/vnd.openxmlformats-officedocument.wordprocessingml.webSettings+xml"/>
  <Override PartName="/word/header1.xml" ContentType="application/vnd.openxmlformats-officedocument.wordprocessingml.header+xml"/>
  <Override PartName="/customXml/itemProps1.xml" ContentType="application/vnd.openxmlformats-officedocument.customXmlProperties+xml"/>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8BF" w:rsidRPr="0068328F" w:rsidRDefault="004C48BF" w:rsidP="00A91193">
      <w:pPr>
        <w:spacing w:after="0" w:line="480" w:lineRule="auto"/>
        <w:ind w:firstLine="720"/>
        <w:rPr>
          <w:rFonts w:ascii="Arial" w:hAnsi="Arial" w:cs="Arial"/>
        </w:rPr>
      </w:pPr>
    </w:p>
    <w:p w:rsidR="006103DC" w:rsidRDefault="006103DC" w:rsidP="00A91193">
      <w:pPr>
        <w:spacing w:after="0" w:line="480" w:lineRule="auto"/>
        <w:jc w:val="center"/>
        <w:rPr>
          <w:rFonts w:ascii="Arial" w:hAnsi="Arial" w:cs="Arial"/>
          <w:b/>
          <w:sz w:val="26"/>
        </w:rPr>
      </w:pPr>
      <w:r w:rsidRPr="006103DC">
        <w:rPr>
          <w:rFonts w:ascii="Arial" w:hAnsi="Arial" w:cs="Arial"/>
          <w:b/>
          <w:sz w:val="26"/>
        </w:rPr>
        <w:t>The intra-host population structure o</w:t>
      </w:r>
      <w:r w:rsidR="00A91193">
        <w:rPr>
          <w:rFonts w:ascii="Arial" w:hAnsi="Arial" w:cs="Arial"/>
          <w:b/>
          <w:sz w:val="26"/>
        </w:rPr>
        <w:t>f UPEC during UTI</w:t>
      </w:r>
    </w:p>
    <w:p w:rsidR="00A43969" w:rsidRPr="006103DC" w:rsidRDefault="00A43969" w:rsidP="00A91193">
      <w:pPr>
        <w:spacing w:after="0" w:line="480" w:lineRule="auto"/>
        <w:rPr>
          <w:rFonts w:ascii="Arial" w:hAnsi="Arial" w:cs="Arial"/>
          <w:b/>
          <w:sz w:val="26"/>
        </w:rPr>
      </w:pPr>
    </w:p>
    <w:p w:rsidR="00EC70AE" w:rsidRPr="0068328F" w:rsidRDefault="004C48BF" w:rsidP="00A91193">
      <w:pPr>
        <w:spacing w:after="0" w:line="480" w:lineRule="auto"/>
        <w:rPr>
          <w:rFonts w:ascii="Arial" w:hAnsi="Arial" w:cs="Arial"/>
          <w:b/>
        </w:rPr>
      </w:pPr>
      <w:proofErr w:type="spellStart"/>
      <w:r w:rsidRPr="0068328F">
        <w:rPr>
          <w:rFonts w:ascii="Arial" w:hAnsi="Arial" w:cs="Arial"/>
          <w:b/>
        </w:rPr>
        <w:t>Uropathogenic</w:t>
      </w:r>
      <w:proofErr w:type="spellEnd"/>
      <w:r w:rsidRPr="0068328F">
        <w:rPr>
          <w:rFonts w:ascii="Arial" w:hAnsi="Arial" w:cs="Arial"/>
          <w:b/>
        </w:rPr>
        <w:t xml:space="preserve"> </w:t>
      </w:r>
      <w:r w:rsidRPr="006103DC">
        <w:rPr>
          <w:rFonts w:ascii="Arial" w:hAnsi="Arial" w:cs="Arial"/>
          <w:b/>
          <w:i/>
        </w:rPr>
        <w:t>Escherichia</w:t>
      </w:r>
      <w:r w:rsidRPr="0068328F">
        <w:rPr>
          <w:rFonts w:ascii="Arial" w:hAnsi="Arial" w:cs="Arial"/>
          <w:b/>
        </w:rPr>
        <w:t xml:space="preserve"> </w:t>
      </w:r>
      <w:r w:rsidRPr="006103DC">
        <w:rPr>
          <w:rFonts w:ascii="Arial" w:hAnsi="Arial" w:cs="Arial"/>
          <w:b/>
          <w:i/>
        </w:rPr>
        <w:t>coli</w:t>
      </w:r>
      <w:r w:rsidR="00EC70AE" w:rsidRPr="0068328F">
        <w:rPr>
          <w:rFonts w:ascii="Arial" w:hAnsi="Arial" w:cs="Arial"/>
          <w:b/>
        </w:rPr>
        <w:t xml:space="preserve"> –</w:t>
      </w:r>
      <w:r w:rsidR="007C5556" w:rsidRPr="0068328F">
        <w:rPr>
          <w:rFonts w:ascii="Arial" w:hAnsi="Arial" w:cs="Arial"/>
          <w:b/>
        </w:rPr>
        <w:t xml:space="preserve"> a facultative</w:t>
      </w:r>
      <w:r w:rsidR="00A43969" w:rsidRPr="0068328F">
        <w:rPr>
          <w:rFonts w:ascii="Arial" w:hAnsi="Arial" w:cs="Arial"/>
          <w:b/>
        </w:rPr>
        <w:t xml:space="preserve"> pathogen</w:t>
      </w:r>
      <w:r w:rsidR="00424899" w:rsidRPr="0068328F">
        <w:rPr>
          <w:rFonts w:ascii="Arial" w:hAnsi="Arial" w:cs="Arial"/>
          <w:b/>
        </w:rPr>
        <w:t xml:space="preserve"> and model system</w:t>
      </w:r>
    </w:p>
    <w:p w:rsidR="00EB2828" w:rsidRPr="0068328F" w:rsidRDefault="009418B0" w:rsidP="00A91193">
      <w:pPr>
        <w:spacing w:after="0" w:line="480" w:lineRule="auto"/>
        <w:ind w:firstLine="720"/>
        <w:rPr>
          <w:rFonts w:ascii="Arial" w:hAnsi="Arial" w:cs="Arial"/>
        </w:rPr>
      </w:pPr>
      <w:r w:rsidRPr="0068328F">
        <w:rPr>
          <w:rFonts w:ascii="Arial" w:hAnsi="Arial" w:cs="Arial"/>
        </w:rPr>
        <w:t>Approximately 50% of women will suffer a urinary tract infection (</w:t>
      </w:r>
      <w:r w:rsidR="008E5C06" w:rsidRPr="0068328F">
        <w:rPr>
          <w:rFonts w:ascii="Arial" w:hAnsi="Arial" w:cs="Arial"/>
        </w:rPr>
        <w:t>UTI) by the age of 32</w:t>
      </w:r>
      <w:r w:rsidR="008604F0" w:rsidRPr="0068328F">
        <w:rPr>
          <w:rFonts w:ascii="Arial" w:hAnsi="Arial" w:cs="Arial"/>
        </w:rPr>
        <w:fldChar w:fldCharType="begin"/>
      </w:r>
      <w:r w:rsidR="001527EC">
        <w:rPr>
          <w:rFonts w:ascii="Arial" w:hAnsi="Arial" w:cs="Arial"/>
        </w:rPr>
        <w:instrText xml:space="preserve"> ADDIN PAPERS2_CITATIONS &lt;citation&gt;&lt;uuid&gt;C871205E-AF73-4288-A8AF-62D94E8237CC&lt;/uuid&gt;&lt;priority&gt;0&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1</w:t>
      </w:r>
      <w:r w:rsidR="008604F0" w:rsidRPr="0068328F">
        <w:rPr>
          <w:rFonts w:ascii="Arial" w:hAnsi="Arial" w:cs="Arial"/>
        </w:rPr>
        <w:fldChar w:fldCharType="end"/>
      </w:r>
      <w:r w:rsidR="00E768BE" w:rsidRPr="0068328F">
        <w:rPr>
          <w:rFonts w:ascii="Arial" w:hAnsi="Arial" w:cs="Arial"/>
        </w:rPr>
        <w:t xml:space="preserve"> and up to 15 million cases of UTI occur each year</w:t>
      </w:r>
      <w:r w:rsidR="008604F0" w:rsidRPr="0068328F">
        <w:rPr>
          <w:rFonts w:ascii="Arial" w:hAnsi="Arial" w:cs="Arial"/>
        </w:rPr>
        <w:fldChar w:fldCharType="begin"/>
      </w:r>
      <w:r w:rsidR="001527EC">
        <w:rPr>
          <w:rFonts w:ascii="Arial" w:hAnsi="Arial" w:cs="Arial"/>
        </w:rPr>
        <w:instrText xml:space="preserve"> ADDIN PAPERS2_CITATIONS &lt;citation&gt;&lt;uuid&gt;2FC26427-4A9F-4228-8F3D-68E04FFE4343&lt;/uuid&gt;&lt;priority&gt;1&lt;/priority&gt;&lt;publications&gt;&lt;publication&gt;&lt;location&gt;200,9,42.2805957,-83.7304862&lt;/location&gt;&lt;volume&gt;113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2</w:t>
      </w:r>
      <w:r w:rsidR="008604F0" w:rsidRPr="0068328F">
        <w:rPr>
          <w:rFonts w:ascii="Arial" w:hAnsi="Arial" w:cs="Arial"/>
        </w:rPr>
        <w:fldChar w:fldCharType="end"/>
      </w:r>
      <w:r w:rsidR="00E768BE" w:rsidRPr="0068328F">
        <w:rPr>
          <w:rFonts w:ascii="Arial" w:hAnsi="Arial" w:cs="Arial"/>
        </w:rPr>
        <w:t xml:space="preserve">.  </w:t>
      </w:r>
      <w:r w:rsidR="00A91193">
        <w:rPr>
          <w:rFonts w:ascii="Arial" w:hAnsi="Arial" w:cs="Arial"/>
        </w:rPr>
        <w:t xml:space="preserve">Approximately </w:t>
      </w:r>
      <w:r w:rsidRPr="0068328F">
        <w:rPr>
          <w:rFonts w:ascii="Arial" w:hAnsi="Arial" w:cs="Arial"/>
        </w:rPr>
        <w:t>20-30% of these women will suffer a recurrent UTI within three to four months</w:t>
      </w:r>
      <w:r w:rsidR="00A91193">
        <w:rPr>
          <w:rFonts w:ascii="Arial" w:hAnsi="Arial" w:cs="Arial"/>
        </w:rPr>
        <w:t xml:space="preserve"> following an initial UT</w:t>
      </w:r>
      <w:r w:rsidR="008604F0" w:rsidRPr="0068328F">
        <w:rPr>
          <w:rFonts w:ascii="Arial" w:hAnsi="Arial" w:cs="Arial"/>
        </w:rPr>
        <w:fldChar w:fldCharType="begin"/>
      </w:r>
      <w:r w:rsidR="001527EC">
        <w:rPr>
          <w:rFonts w:ascii="Arial" w:hAnsi="Arial" w:cs="Arial"/>
        </w:rPr>
        <w:instrText xml:space="preserve"> ADDIN PAPERS2_CITATIONS &lt;citation&gt;&lt;uuid&gt;5B54FF7A-CBAC-4E63-B0B5-6379FC664C22&lt;/uuid&gt;&lt;priority&gt;2&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2-4</w:t>
      </w:r>
      <w:r w:rsidR="008604F0" w:rsidRPr="0068328F">
        <w:rPr>
          <w:rFonts w:ascii="Arial" w:hAnsi="Arial" w:cs="Arial"/>
        </w:rPr>
        <w:fldChar w:fldCharType="end"/>
      </w:r>
      <w:r w:rsidR="005920C2" w:rsidRPr="0068328F">
        <w:rPr>
          <w:rFonts w:ascii="Arial" w:hAnsi="Arial" w:cs="Arial"/>
        </w:rPr>
        <w:t>.</w:t>
      </w:r>
      <w:r w:rsidR="008E5C06" w:rsidRPr="0068328F">
        <w:rPr>
          <w:rFonts w:ascii="Arial" w:hAnsi="Arial" w:cs="Arial"/>
        </w:rPr>
        <w:t xml:space="preserve">  </w:t>
      </w:r>
      <w:r w:rsidRPr="0068328F">
        <w:rPr>
          <w:rFonts w:ascii="Arial" w:hAnsi="Arial" w:cs="Arial"/>
        </w:rPr>
        <w:t xml:space="preserve">The rates of UTI increase in the </w:t>
      </w:r>
      <w:proofErr w:type="spellStart"/>
      <w:r w:rsidRPr="0068328F">
        <w:rPr>
          <w:rFonts w:ascii="Arial" w:hAnsi="Arial" w:cs="Arial"/>
        </w:rPr>
        <w:t>immunosuppressed</w:t>
      </w:r>
      <w:proofErr w:type="spellEnd"/>
      <w:r w:rsidRPr="0068328F">
        <w:rPr>
          <w:rFonts w:ascii="Arial" w:hAnsi="Arial" w:cs="Arial"/>
        </w:rPr>
        <w:t>, including the elderly and children, and may result in significant complications, including renal scarring, septicemia, and pyelonephritis</w:t>
      </w:r>
      <w:r w:rsidR="008604F0" w:rsidRPr="0068328F">
        <w:rPr>
          <w:rFonts w:ascii="Arial" w:hAnsi="Arial" w:cs="Arial"/>
        </w:rPr>
        <w:fldChar w:fldCharType="begin"/>
      </w:r>
      <w:r w:rsidR="001527EC">
        <w:rPr>
          <w:rFonts w:ascii="Arial" w:hAnsi="Arial" w:cs="Arial"/>
        </w:rPr>
        <w:instrText xml:space="preserve"> ADDIN PAPERS2_CITATIONS &lt;citation&gt;&lt;uuid&gt;6A89DC69-1A41-4626-A733-B3DA3DC83187&lt;/uuid&gt;&lt;priority&gt;3&lt;/priority&gt;&lt;publications&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2,5</w:t>
      </w:r>
      <w:r w:rsidR="008604F0" w:rsidRPr="0068328F">
        <w:rPr>
          <w:rFonts w:ascii="Arial" w:hAnsi="Arial" w:cs="Arial"/>
        </w:rPr>
        <w:fldChar w:fldCharType="end"/>
      </w:r>
      <w:r w:rsidR="00256886" w:rsidRPr="0068328F">
        <w:rPr>
          <w:rFonts w:ascii="Arial" w:hAnsi="Arial" w:cs="Arial"/>
        </w:rPr>
        <w:t>.</w:t>
      </w:r>
      <w:r w:rsidR="007424DC" w:rsidRPr="0068328F">
        <w:rPr>
          <w:rFonts w:ascii="Arial" w:hAnsi="Arial" w:cs="Arial"/>
        </w:rPr>
        <w:t xml:space="preserve"> </w:t>
      </w:r>
      <w:proofErr w:type="spellStart"/>
      <w:r w:rsidR="000844E4" w:rsidRPr="0068328F">
        <w:rPr>
          <w:rFonts w:ascii="Arial" w:hAnsi="Arial" w:cs="Arial"/>
        </w:rPr>
        <w:t>UTIs</w:t>
      </w:r>
      <w:proofErr w:type="spellEnd"/>
      <w:r w:rsidR="000844E4" w:rsidRPr="0068328F">
        <w:rPr>
          <w:rFonts w:ascii="Arial" w:hAnsi="Arial" w:cs="Arial"/>
        </w:rPr>
        <w:t xml:space="preserve"> are commonly acquired in the community, but are also the most common </w:t>
      </w:r>
      <w:proofErr w:type="spellStart"/>
      <w:r w:rsidR="000844E4" w:rsidRPr="0068328F">
        <w:rPr>
          <w:rFonts w:ascii="Arial" w:hAnsi="Arial" w:cs="Arial"/>
        </w:rPr>
        <w:t>nosocomial</w:t>
      </w:r>
      <w:proofErr w:type="spellEnd"/>
      <w:r w:rsidR="000844E4" w:rsidRPr="0068328F">
        <w:rPr>
          <w:rFonts w:ascii="Arial" w:hAnsi="Arial" w:cs="Arial"/>
        </w:rPr>
        <w:t xml:space="preserve"> infection</w:t>
      </w:r>
      <w:r w:rsidR="008604F0" w:rsidRPr="0068328F">
        <w:rPr>
          <w:rFonts w:ascii="Arial" w:hAnsi="Arial" w:cs="Arial"/>
        </w:rPr>
        <w:fldChar w:fldCharType="begin"/>
      </w:r>
      <w:r w:rsidR="001527EC">
        <w:rPr>
          <w:rFonts w:ascii="Arial" w:hAnsi="Arial" w:cs="Arial"/>
        </w:rPr>
        <w:instrText xml:space="preserve"> ADDIN PAPERS2_CITATIONS &lt;citation&gt;&lt;uuid&gt;1C5B7774-F5F0-4684-BCB2-5C4BF8B840F5&lt;/uuid&gt;&lt;priority&gt;4&lt;/priority&gt;&lt;publications&gt;&lt;publication&gt;&lt;volume&gt;113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1,6,7</w:t>
      </w:r>
      <w:r w:rsidR="008604F0" w:rsidRPr="0068328F">
        <w:rPr>
          <w:rFonts w:ascii="Arial" w:hAnsi="Arial" w:cs="Arial"/>
        </w:rPr>
        <w:fldChar w:fldCharType="end"/>
      </w:r>
      <w:r w:rsidR="000844E4" w:rsidRPr="0068328F">
        <w:rPr>
          <w:rFonts w:ascii="Arial" w:hAnsi="Arial" w:cs="Arial"/>
        </w:rPr>
        <w:t xml:space="preserve">.  </w:t>
      </w:r>
      <w:proofErr w:type="spellStart"/>
      <w:r w:rsidR="008E5C06" w:rsidRPr="0068328F">
        <w:rPr>
          <w:rFonts w:ascii="Arial" w:hAnsi="Arial" w:cs="Arial"/>
        </w:rPr>
        <w:t>UTIs</w:t>
      </w:r>
      <w:proofErr w:type="spellEnd"/>
      <w:r w:rsidR="008E5C06" w:rsidRPr="0068328F">
        <w:rPr>
          <w:rFonts w:ascii="Arial" w:hAnsi="Arial" w:cs="Arial"/>
        </w:rPr>
        <w:t xml:space="preserve"> are responsible for over 8.4 million </w:t>
      </w:r>
      <w:r w:rsidR="00640779">
        <w:rPr>
          <w:rFonts w:ascii="Arial" w:hAnsi="Arial" w:cs="Arial"/>
        </w:rPr>
        <w:t>clinic</w:t>
      </w:r>
      <w:r w:rsidR="008E5C06" w:rsidRPr="0068328F">
        <w:rPr>
          <w:rFonts w:ascii="Arial" w:hAnsi="Arial" w:cs="Arial"/>
        </w:rPr>
        <w:t xml:space="preserve"> visits</w:t>
      </w:r>
      <w:r w:rsidR="00E40851" w:rsidRPr="0068328F">
        <w:rPr>
          <w:rFonts w:ascii="Arial" w:hAnsi="Arial" w:cs="Arial"/>
        </w:rPr>
        <w:t xml:space="preserve"> in 2007</w:t>
      </w:r>
      <w:r w:rsidR="008E5C06" w:rsidRPr="0068328F">
        <w:rPr>
          <w:rFonts w:ascii="Arial" w:hAnsi="Arial" w:cs="Arial"/>
        </w:rPr>
        <w:t xml:space="preserve"> and more than $2.5 billion in direct costs per annum, and have been </w:t>
      </w:r>
      <w:r w:rsidR="009B4DBF" w:rsidRPr="0068328F">
        <w:rPr>
          <w:rFonts w:ascii="Arial" w:hAnsi="Arial" w:cs="Arial"/>
        </w:rPr>
        <w:t>increasing in costs</w:t>
      </w:r>
      <w:r w:rsidR="00FE6269">
        <w:rPr>
          <w:rFonts w:ascii="Arial" w:hAnsi="Arial" w:cs="Arial"/>
        </w:rPr>
        <w:t xml:space="preserve"> in the last decade</w:t>
      </w:r>
      <w:r w:rsidR="008604F0" w:rsidRPr="0068328F">
        <w:rPr>
          <w:rFonts w:ascii="Arial" w:hAnsi="Arial" w:cs="Arial"/>
        </w:rPr>
        <w:fldChar w:fldCharType="begin"/>
      </w:r>
      <w:r w:rsidR="001527EC">
        <w:rPr>
          <w:rFonts w:ascii="Arial" w:hAnsi="Arial" w:cs="Arial"/>
        </w:rPr>
        <w:instrText xml:space="preserve"> ADDIN PAPERS2_CITATIONS &lt;citation&gt;&lt;uuid&gt;0F3E5194-E5E2-4604-BAE6-6EFF655A8B2A&lt;/uuid&gt;&lt;priority&gt;5&lt;/priority&gt;&lt;publications&gt;&lt;publication&gt;&lt;volume&gt;113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173&lt;/volume&gt;&lt;publication_date&gt;99200503001200000000220000&lt;/publication_date&gt;&lt;number&gt;3&lt;/number&gt;&lt;doi&gt;10.1097/01.ju.0000152365.43125.3b&lt;/doi&gt;&lt;startpage&gt;933&lt;/startpage&gt;&lt;title&gt;UROLOGIC DISEASES IN AMERICA PROJECT: ANALYTICAL METHODS AND PRINCIPAL FINDINGS&lt;/title&gt;&lt;uuid&gt;9ED2B977-92E6-4EFB-96F0-B834BABDDA68&lt;/uuid&gt;&lt;subtype&gt;400&lt;/subtype&gt;&lt;endpage&gt;937&lt;/endpage&gt;&lt;type&gt;400&lt;/type&gt;&lt;url&gt;http://linkinghub.elsevier.com/retrieve/pii/S0022534705604077&lt;/url&gt;&lt;bundle&gt;&lt;publication&gt;&lt;title&gt;The Journal of urology&lt;/title&gt;&lt;type&gt;-100&lt;/type&gt;&lt;subtype&gt;-100&lt;/subtype&gt;&lt;uuid&gt;B1F3EE37-E65B-4AB5-AD30-88462A05A7D8&lt;/uuid&gt;&lt;/publication&gt;&lt;/bundle&gt;&lt;authors&gt;&lt;author&gt;&lt;firstName&gt;M&lt;/firstName&gt;&lt;lastName&gt;LITWIN&lt;/lastName&gt;&lt;/author&gt;&lt;author&gt;&lt;firstName&gt;C&lt;/firstName&gt;&lt;lastName&gt;SAIGAL&lt;/lastName&gt;&lt;/author&gt;&lt;author&gt;&lt;firstName&gt;E&lt;/firstName&gt;&lt;lastName&gt;YANO&lt;/lastName&gt;&lt;/author&gt;&lt;author&gt;&lt;firstName&gt;C&lt;/firstName&gt;&lt;lastName&gt;AVILA&lt;/lastName&gt;&lt;/author&gt;&lt;author&gt;&lt;firstName&gt;S&lt;/firstName&gt;&lt;lastName&gt;GESCHWIND&lt;/lastName&gt;&lt;/author&gt;&lt;author&gt;&lt;firstName&gt;J&lt;/firstName&gt;&lt;lastName&gt;HANLEY&lt;/lastName&gt;&lt;/author&gt;&lt;author&gt;&lt;firstName&gt;G&lt;/firstName&gt;&lt;lastName&gt;JOYCE&lt;/lastName&gt;&lt;/author&gt;&lt;author&gt;&lt;firstName&gt;R&lt;/firstName&gt;&lt;lastName&gt;MADISON&lt;/lastName&gt;&lt;/author&gt;&lt;author&gt;&lt;firstName&gt;J&lt;/firstName&gt;&lt;lastName&gt;PACE&lt;/lastName&gt;&lt;/author&gt;&lt;author&gt;&lt;firstName&gt;S&lt;/firstName&gt;&lt;lastName&gt;POLICH&lt;/lastName&gt;&lt;/author&gt;&lt;/authors&gt;&lt;/publication&gt;&lt;publication&gt;&lt;volume&gt;5&lt;/volume&gt;&lt;publication_date&gt;99200304001200000000220000&lt;/publication_date&gt;&lt;number&gt;5&lt;/number&gt;&lt;doi&gt;10.1016/S1286-4579(03)00049-2&lt;/doi&gt;&lt;startpage&gt;449&lt;/startpage&gt;&lt;title&gt;Medical and economic impact of extraintestinal infections due to Escherichia coli: focus on an increasingly important endemic problem&lt;/title&gt;&lt;uuid&gt;AF36CC71-F97E-4FC4-95BF-C04F9A2F77E7&lt;/uuid&gt;&lt;subtype&gt;400&lt;/subtype&gt;&lt;endpage&gt;456&lt;/endpage&gt;&lt;type&gt;400&lt;/type&gt;&lt;url&gt;http://linkinghub.elsevier.com/retrieve/pii/S1286457903000492&lt;/url&gt;&lt;bundle&gt;&lt;publication&gt;&lt;title&gt;Microbes and Infection&lt;/title&gt;&lt;type&gt;-100&lt;/type&gt;&lt;subtype&gt;-100&lt;/subtype&gt;&lt;uuid&gt;7C1D725C-9226-4EE9-BD8D-B15FC1D99623&lt;/uuid&gt;&lt;/publication&gt;&lt;/bundle&gt;&lt;authors&gt;&lt;author&gt;&lt;firstName&gt;T&lt;/firstName&gt;&lt;lastName&gt;Russo&lt;/lastName&gt;&lt;/author&gt;&lt;author&gt;&lt;firstName&gt;James&lt;/firstName&gt;&lt;middleNames&gt;R&lt;/middleNames&gt;&lt;lastName&gt;Johnson&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gt;&lt;volume&gt;10&lt;/volume&gt;&lt;publication_date&gt;99200011001200000000220000&lt;/publication_date&gt;&lt;number&gt;8&lt;/number&gt;&lt;institution&gt;Department of Epidemiology, University of Michigan School of Public Health, Ann Arbor, MI, USA.&lt;/institution&gt;&lt;startpage&gt;509&lt;/startpage&gt;&lt;title&gt;Urinary tract infection: self-reported incidence and associated costs.&lt;/title&gt;&lt;uuid&gt;FF0000E5-6C16-4265-BC10-A4B8B1AC7A23&lt;/uuid&gt;&lt;subtype&gt;400&lt;/subtype&gt;&lt;endpage&gt;515&lt;/endpage&gt;&lt;type&gt;400&lt;/type&gt;&lt;url&gt;http://eutils.ncbi.nlm.nih.gov/entrez/eutils/elink.fcgi?dbfrom=pubmed&amp;amp;id=11118930&amp;amp;retmode=ref&amp;amp;cmd=prlinks&lt;/url&gt;&lt;bundle&gt;&lt;publication&gt;&lt;title&gt;Annals of epidemiology&lt;/title&gt;&lt;type&gt;-100&lt;/type&gt;&lt;subtype&gt;-100&lt;/subtype&gt;&lt;uuid&gt;2404FA2F-0239-419F-938E-A85BA2073C27&lt;/uuid&gt;&lt;/publication&gt;&lt;/bundle&gt;&lt;authors&gt;&lt;author&gt;&lt;firstName&gt;B&lt;/firstName&gt;&lt;lastName&gt;Foxman&lt;/lastName&gt;&lt;/author&gt;&lt;author&gt;&lt;firstName&gt;R&lt;/firstName&gt;&lt;lastName&gt;Barlow&lt;/lastName&gt;&lt;/author&gt;&lt;author&gt;&lt;firstName&gt;H&lt;/firstName&gt;&lt;lastName&gt;D'Arcy&lt;/lastName&gt;&lt;/author&gt;&lt;author&gt;&lt;firstName&gt;B&lt;/firstName&gt;&lt;lastName&gt;Gillespie&lt;/lastName&gt;&lt;/author&gt;&lt;author&gt;&lt;firstName&gt;J&lt;/firstName&gt;&lt;middleNames&gt;D&lt;/middleNames&gt;&lt;lastName&gt;Sobel&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2,8-12</w:t>
      </w:r>
      <w:r w:rsidR="008604F0" w:rsidRPr="0068328F">
        <w:rPr>
          <w:rFonts w:ascii="Arial" w:hAnsi="Arial" w:cs="Arial"/>
        </w:rPr>
        <w:fldChar w:fldCharType="end"/>
      </w:r>
      <w:r w:rsidR="008E5C06" w:rsidRPr="0068328F">
        <w:rPr>
          <w:rFonts w:ascii="Arial" w:hAnsi="Arial" w:cs="Arial"/>
        </w:rPr>
        <w:t xml:space="preserve">.  </w:t>
      </w:r>
      <w:r w:rsidR="00F632EC" w:rsidRPr="0068328F">
        <w:rPr>
          <w:rFonts w:ascii="Arial" w:hAnsi="Arial" w:cs="Arial"/>
        </w:rPr>
        <w:t xml:space="preserve">Clinical manifestations of </w:t>
      </w:r>
      <w:proofErr w:type="spellStart"/>
      <w:r w:rsidR="00F632EC" w:rsidRPr="0068328F">
        <w:rPr>
          <w:rFonts w:ascii="Arial" w:hAnsi="Arial" w:cs="Arial"/>
        </w:rPr>
        <w:t>UTIs</w:t>
      </w:r>
      <w:proofErr w:type="spellEnd"/>
      <w:r w:rsidR="00F632EC" w:rsidRPr="0068328F">
        <w:rPr>
          <w:rFonts w:ascii="Arial" w:hAnsi="Arial" w:cs="Arial"/>
        </w:rPr>
        <w:t xml:space="preserve"> include </w:t>
      </w:r>
      <w:proofErr w:type="spellStart"/>
      <w:r w:rsidR="00F632EC" w:rsidRPr="0068328F">
        <w:rPr>
          <w:rFonts w:ascii="Arial" w:hAnsi="Arial" w:cs="Arial"/>
        </w:rPr>
        <w:t>dysuria</w:t>
      </w:r>
      <w:proofErr w:type="spellEnd"/>
      <w:r w:rsidR="00F632EC" w:rsidRPr="0068328F">
        <w:rPr>
          <w:rFonts w:ascii="Arial" w:hAnsi="Arial" w:cs="Arial"/>
        </w:rPr>
        <w:t>, foul-smelling or cloudy urine, fever, and flank pain</w:t>
      </w:r>
      <w:r w:rsidR="008604F0" w:rsidRPr="0068328F">
        <w:rPr>
          <w:rFonts w:ascii="Arial" w:hAnsi="Arial" w:cs="Arial"/>
        </w:rPr>
        <w:fldChar w:fldCharType="begin"/>
      </w:r>
      <w:r w:rsidR="001527EC">
        <w:rPr>
          <w:rFonts w:ascii="Arial" w:hAnsi="Arial" w:cs="Arial"/>
        </w:rPr>
        <w:instrText xml:space="preserve"> ADDIN PAPERS2_CITATIONS &lt;citation&gt;&lt;uuid&gt;7578A579-4EEA-4281-A10D-C4BABC363931&lt;/uuid&gt;&lt;priority&gt;6&lt;/priority&gt;&lt;publications&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8,11,13</w:t>
      </w:r>
      <w:r w:rsidR="008604F0" w:rsidRPr="0068328F">
        <w:rPr>
          <w:rFonts w:ascii="Arial" w:hAnsi="Arial" w:cs="Arial"/>
        </w:rPr>
        <w:fldChar w:fldCharType="end"/>
      </w:r>
      <w:r w:rsidR="00F632EC" w:rsidRPr="0068328F">
        <w:rPr>
          <w:rFonts w:ascii="Arial" w:hAnsi="Arial" w:cs="Arial"/>
        </w:rPr>
        <w:t xml:space="preserve">.   </w:t>
      </w:r>
      <w:proofErr w:type="spellStart"/>
      <w:r w:rsidR="007424DC" w:rsidRPr="0068328F">
        <w:rPr>
          <w:rFonts w:ascii="Arial" w:hAnsi="Arial" w:cs="Arial"/>
        </w:rPr>
        <w:t>UTIs</w:t>
      </w:r>
      <w:proofErr w:type="spellEnd"/>
      <w:r w:rsidR="007424DC" w:rsidRPr="0068328F">
        <w:rPr>
          <w:rFonts w:ascii="Arial" w:hAnsi="Arial" w:cs="Arial"/>
        </w:rPr>
        <w:t xml:space="preserve"> can be classified as lower </w:t>
      </w:r>
      <w:proofErr w:type="spellStart"/>
      <w:r w:rsidR="007424DC" w:rsidRPr="0068328F">
        <w:rPr>
          <w:rFonts w:ascii="Arial" w:hAnsi="Arial" w:cs="Arial"/>
        </w:rPr>
        <w:t>UTIs</w:t>
      </w:r>
      <w:proofErr w:type="spellEnd"/>
      <w:r w:rsidR="007424DC" w:rsidRPr="0068328F">
        <w:rPr>
          <w:rFonts w:ascii="Arial" w:hAnsi="Arial" w:cs="Arial"/>
        </w:rPr>
        <w:t xml:space="preserve">, which are confined to the bladder, or upper </w:t>
      </w:r>
      <w:proofErr w:type="spellStart"/>
      <w:r w:rsidR="007424DC" w:rsidRPr="0068328F">
        <w:rPr>
          <w:rFonts w:ascii="Arial" w:hAnsi="Arial" w:cs="Arial"/>
        </w:rPr>
        <w:t>UTIs</w:t>
      </w:r>
      <w:proofErr w:type="spellEnd"/>
      <w:r w:rsidR="007424DC" w:rsidRPr="0068328F">
        <w:rPr>
          <w:rFonts w:ascii="Arial" w:hAnsi="Arial" w:cs="Arial"/>
        </w:rPr>
        <w:t xml:space="preserve">, which involve the kidneys.  Uncomplicated </w:t>
      </w:r>
      <w:proofErr w:type="spellStart"/>
      <w:r w:rsidR="007424DC" w:rsidRPr="0068328F">
        <w:rPr>
          <w:rFonts w:ascii="Arial" w:hAnsi="Arial" w:cs="Arial"/>
        </w:rPr>
        <w:t>UTIs</w:t>
      </w:r>
      <w:proofErr w:type="spellEnd"/>
      <w:r w:rsidR="007424DC" w:rsidRPr="0068328F">
        <w:rPr>
          <w:rFonts w:ascii="Arial" w:hAnsi="Arial" w:cs="Arial"/>
        </w:rPr>
        <w:t xml:space="preserve"> are defined as infections that occur in patients without structural </w:t>
      </w:r>
      <w:r w:rsidR="000844E4" w:rsidRPr="0068328F">
        <w:rPr>
          <w:rFonts w:ascii="Arial" w:hAnsi="Arial" w:cs="Arial"/>
        </w:rPr>
        <w:t xml:space="preserve">(e.g. large </w:t>
      </w:r>
      <w:proofErr w:type="spellStart"/>
      <w:r w:rsidR="000844E4" w:rsidRPr="0068328F">
        <w:rPr>
          <w:rFonts w:ascii="Arial" w:hAnsi="Arial" w:cs="Arial"/>
        </w:rPr>
        <w:t>ureters</w:t>
      </w:r>
      <w:proofErr w:type="spellEnd"/>
      <w:r w:rsidR="00F632EC" w:rsidRPr="0068328F">
        <w:rPr>
          <w:rFonts w:ascii="Arial" w:hAnsi="Arial" w:cs="Arial"/>
        </w:rPr>
        <w:t xml:space="preserve">) or functional (e.g. inability to fully clear the bladder) </w:t>
      </w:r>
      <w:r w:rsidR="007424DC" w:rsidRPr="0068328F">
        <w:rPr>
          <w:rFonts w:ascii="Arial" w:hAnsi="Arial" w:cs="Arial"/>
        </w:rPr>
        <w:t xml:space="preserve">abnormalities of the urinary tract, that are not </w:t>
      </w:r>
      <w:r w:rsidR="00FE6269">
        <w:rPr>
          <w:rFonts w:ascii="Arial" w:hAnsi="Arial" w:cs="Arial"/>
        </w:rPr>
        <w:t xml:space="preserve">pregnant, and who do not have </w:t>
      </w:r>
      <w:r w:rsidR="007424DC" w:rsidRPr="0068328F">
        <w:rPr>
          <w:rFonts w:ascii="Arial" w:hAnsi="Arial" w:cs="Arial"/>
        </w:rPr>
        <w:t>catheter</w:t>
      </w:r>
      <w:r w:rsidR="00FE6269">
        <w:rPr>
          <w:rFonts w:ascii="Arial" w:hAnsi="Arial" w:cs="Arial"/>
        </w:rPr>
        <w:t>s</w:t>
      </w:r>
      <w:r w:rsidR="007424DC" w:rsidRPr="0068328F">
        <w:rPr>
          <w:rFonts w:ascii="Arial" w:hAnsi="Arial" w:cs="Arial"/>
        </w:rPr>
        <w:t xml:space="preserve"> </w:t>
      </w:r>
      <w:r w:rsidR="000844E4" w:rsidRPr="0068328F">
        <w:rPr>
          <w:rFonts w:ascii="Arial" w:hAnsi="Arial" w:cs="Arial"/>
        </w:rPr>
        <w:t>or other instrument</w:t>
      </w:r>
      <w:r w:rsidR="00FE6269">
        <w:rPr>
          <w:rFonts w:ascii="Arial" w:hAnsi="Arial" w:cs="Arial"/>
        </w:rPr>
        <w:t>s</w:t>
      </w:r>
      <w:r w:rsidR="000844E4" w:rsidRPr="0068328F">
        <w:rPr>
          <w:rFonts w:ascii="Arial" w:hAnsi="Arial" w:cs="Arial"/>
        </w:rPr>
        <w:t xml:space="preserve"> installed;</w:t>
      </w:r>
      <w:r w:rsidR="007424DC" w:rsidRPr="0068328F">
        <w:rPr>
          <w:rFonts w:ascii="Arial" w:hAnsi="Arial" w:cs="Arial"/>
        </w:rPr>
        <w:t xml:space="preserve"> all other cases of </w:t>
      </w:r>
      <w:proofErr w:type="spellStart"/>
      <w:r w:rsidR="007424DC" w:rsidRPr="0068328F">
        <w:rPr>
          <w:rFonts w:ascii="Arial" w:hAnsi="Arial" w:cs="Arial"/>
        </w:rPr>
        <w:t>UTIs</w:t>
      </w:r>
      <w:proofErr w:type="spellEnd"/>
      <w:r w:rsidR="007424DC" w:rsidRPr="0068328F">
        <w:rPr>
          <w:rFonts w:ascii="Arial" w:hAnsi="Arial" w:cs="Arial"/>
        </w:rPr>
        <w:t xml:space="preserve"> are considered complicated</w:t>
      </w:r>
      <w:r w:rsidR="008604F0" w:rsidRPr="0068328F">
        <w:rPr>
          <w:rFonts w:ascii="Arial" w:hAnsi="Arial" w:cs="Arial"/>
        </w:rPr>
        <w:fldChar w:fldCharType="begin"/>
      </w:r>
      <w:r w:rsidR="001527EC">
        <w:rPr>
          <w:rFonts w:ascii="Arial" w:hAnsi="Arial" w:cs="Arial"/>
        </w:rPr>
        <w:instrText xml:space="preserve"> ADDIN PAPERS2_CITATIONS &lt;citation&gt;&lt;uuid&gt;2BE38FB8-D081-425F-A60E-E36424E0C984&lt;/uuid&gt;&lt;priority&gt;7&lt;/priority&gt;&lt;publications&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7,13</w:t>
      </w:r>
      <w:r w:rsidR="008604F0" w:rsidRPr="0068328F">
        <w:rPr>
          <w:rFonts w:ascii="Arial" w:hAnsi="Arial" w:cs="Arial"/>
        </w:rPr>
        <w:fldChar w:fldCharType="end"/>
      </w:r>
      <w:r w:rsidR="000844E4" w:rsidRPr="0068328F">
        <w:rPr>
          <w:rFonts w:ascii="Arial" w:hAnsi="Arial" w:cs="Arial"/>
        </w:rPr>
        <w:t xml:space="preserve">.  </w:t>
      </w:r>
      <w:r w:rsidR="007424DC" w:rsidRPr="0068328F">
        <w:rPr>
          <w:rFonts w:ascii="Arial" w:hAnsi="Arial" w:cs="Arial"/>
        </w:rPr>
        <w:t>This review will focus on uncomplicated</w:t>
      </w:r>
      <w:r w:rsidR="00FE6269">
        <w:rPr>
          <w:rFonts w:ascii="Arial" w:hAnsi="Arial" w:cs="Arial"/>
        </w:rPr>
        <w:t>, lower</w:t>
      </w:r>
      <w:r w:rsidR="007424DC" w:rsidRPr="0068328F">
        <w:rPr>
          <w:rFonts w:ascii="Arial" w:hAnsi="Arial" w:cs="Arial"/>
        </w:rPr>
        <w:t xml:space="preserve"> </w:t>
      </w:r>
      <w:proofErr w:type="spellStart"/>
      <w:r w:rsidR="007424DC" w:rsidRPr="0068328F">
        <w:rPr>
          <w:rFonts w:ascii="Arial" w:hAnsi="Arial" w:cs="Arial"/>
        </w:rPr>
        <w:t>UTIs</w:t>
      </w:r>
      <w:proofErr w:type="spellEnd"/>
      <w:r w:rsidR="007424DC" w:rsidRPr="0068328F">
        <w:rPr>
          <w:rFonts w:ascii="Arial" w:hAnsi="Arial" w:cs="Arial"/>
        </w:rPr>
        <w:t xml:space="preserve"> that are acquired in the community</w:t>
      </w:r>
      <w:r w:rsidR="000844E4" w:rsidRPr="0068328F">
        <w:rPr>
          <w:rFonts w:ascii="Arial" w:hAnsi="Arial" w:cs="Arial"/>
        </w:rPr>
        <w:t>.</w:t>
      </w:r>
    </w:p>
    <w:p w:rsidR="005D67DD" w:rsidRPr="0068328F" w:rsidRDefault="007B2E5F" w:rsidP="00A91193">
      <w:pPr>
        <w:spacing w:after="0" w:line="480" w:lineRule="auto"/>
        <w:ind w:firstLine="720"/>
        <w:rPr>
          <w:rFonts w:ascii="Arial" w:hAnsi="Arial" w:cs="Arial"/>
        </w:rPr>
      </w:pPr>
      <w:r w:rsidRPr="0068328F">
        <w:rPr>
          <w:rFonts w:ascii="Arial" w:hAnsi="Arial" w:cs="Arial"/>
        </w:rPr>
        <w:t>Nearly</w:t>
      </w:r>
      <w:r w:rsidR="009418B0" w:rsidRPr="0068328F">
        <w:rPr>
          <w:rFonts w:ascii="Arial" w:hAnsi="Arial" w:cs="Arial"/>
        </w:rPr>
        <w:t xml:space="preserve"> 80% of community acquired </w:t>
      </w:r>
      <w:proofErr w:type="spellStart"/>
      <w:r w:rsidR="009418B0" w:rsidRPr="0068328F">
        <w:rPr>
          <w:rFonts w:ascii="Arial" w:hAnsi="Arial" w:cs="Arial"/>
        </w:rPr>
        <w:t>UTIs</w:t>
      </w:r>
      <w:proofErr w:type="spellEnd"/>
      <w:r w:rsidR="009418B0" w:rsidRPr="0068328F">
        <w:rPr>
          <w:rFonts w:ascii="Arial" w:hAnsi="Arial" w:cs="Arial"/>
        </w:rPr>
        <w:t xml:space="preserve"> are caused by </w:t>
      </w:r>
      <w:proofErr w:type="spellStart"/>
      <w:r w:rsidR="009418B0" w:rsidRPr="0068328F">
        <w:rPr>
          <w:rFonts w:ascii="Arial" w:hAnsi="Arial" w:cs="Arial"/>
        </w:rPr>
        <w:t>uropathogenic</w:t>
      </w:r>
      <w:proofErr w:type="spellEnd"/>
      <w:r w:rsidR="009418B0" w:rsidRPr="0068328F">
        <w:rPr>
          <w:rFonts w:ascii="Arial" w:hAnsi="Arial" w:cs="Arial"/>
        </w:rPr>
        <w:t xml:space="preserve"> </w:t>
      </w:r>
      <w:r w:rsidR="009418B0" w:rsidRPr="0068328F">
        <w:rPr>
          <w:rFonts w:ascii="Arial" w:hAnsi="Arial" w:cs="Arial"/>
          <w:i/>
        </w:rPr>
        <w:t>E. coli</w:t>
      </w:r>
      <w:r w:rsidR="009418B0" w:rsidRPr="0068328F">
        <w:rPr>
          <w:rFonts w:ascii="Arial" w:hAnsi="Arial" w:cs="Arial"/>
        </w:rPr>
        <w:t xml:space="preserve"> (UPEC)</w:t>
      </w:r>
      <w:r w:rsidR="008604F0" w:rsidRPr="0068328F">
        <w:rPr>
          <w:rFonts w:ascii="Arial" w:hAnsi="Arial" w:cs="Arial"/>
        </w:rPr>
        <w:fldChar w:fldCharType="begin"/>
      </w:r>
      <w:r w:rsidR="001527EC">
        <w:rPr>
          <w:rFonts w:ascii="Arial" w:hAnsi="Arial" w:cs="Arial"/>
        </w:rPr>
        <w:instrText xml:space="preserve"> ADDIN PAPERS2_CITATIONS &lt;citation&gt;&lt;uuid&gt;86A48B87-92E5-4CFC-9FCB-A44ED7BE081F&lt;/uuid&gt;&lt;priority&gt;8&lt;/priority&gt;&lt;publications&gt;&lt;publication&gt;&lt;volume&gt;113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8</w:t>
      </w:r>
      <w:r w:rsidR="008604F0" w:rsidRPr="0068328F">
        <w:rPr>
          <w:rFonts w:ascii="Arial" w:hAnsi="Arial" w:cs="Arial"/>
        </w:rPr>
        <w:fldChar w:fldCharType="end"/>
      </w:r>
      <w:r w:rsidR="009418B0" w:rsidRPr="0068328F">
        <w:rPr>
          <w:rFonts w:ascii="Arial" w:hAnsi="Arial" w:cs="Arial"/>
        </w:rPr>
        <w:t xml:space="preserve">, </w:t>
      </w:r>
      <w:r w:rsidR="00E768BE" w:rsidRPr="0068328F">
        <w:rPr>
          <w:rFonts w:ascii="Arial" w:hAnsi="Arial" w:cs="Arial"/>
        </w:rPr>
        <w:t xml:space="preserve">while the remaining 20% are mainly caused by other </w:t>
      </w:r>
      <w:proofErr w:type="spellStart"/>
      <w:r w:rsidR="00E768BE" w:rsidRPr="0068328F">
        <w:rPr>
          <w:rFonts w:ascii="Arial" w:hAnsi="Arial" w:cs="Arial"/>
        </w:rPr>
        <w:t>Enterobacteriaceae</w:t>
      </w:r>
      <w:proofErr w:type="spellEnd"/>
      <w:r w:rsidR="00E768BE" w:rsidRPr="0068328F">
        <w:rPr>
          <w:rFonts w:ascii="Arial" w:hAnsi="Arial" w:cs="Arial"/>
        </w:rPr>
        <w:t xml:space="preserve">, such as </w:t>
      </w:r>
      <w:proofErr w:type="spellStart"/>
      <w:r w:rsidR="00E768BE" w:rsidRPr="0068328F">
        <w:rPr>
          <w:rFonts w:ascii="Arial" w:hAnsi="Arial" w:cs="Arial"/>
          <w:i/>
        </w:rPr>
        <w:t>Klebsiella</w:t>
      </w:r>
      <w:proofErr w:type="spellEnd"/>
      <w:r w:rsidR="00E768BE" w:rsidRPr="0068328F">
        <w:rPr>
          <w:rFonts w:ascii="Arial" w:hAnsi="Arial" w:cs="Arial"/>
          <w:i/>
        </w:rPr>
        <w:t xml:space="preserve"> </w:t>
      </w:r>
      <w:r w:rsidR="0038543D" w:rsidRPr="0068328F">
        <w:rPr>
          <w:rFonts w:ascii="Arial" w:hAnsi="Arial" w:cs="Arial"/>
        </w:rPr>
        <w:t xml:space="preserve">and </w:t>
      </w:r>
      <w:proofErr w:type="spellStart"/>
      <w:r w:rsidR="0038543D" w:rsidRPr="0068328F">
        <w:rPr>
          <w:rFonts w:ascii="Arial" w:hAnsi="Arial" w:cs="Arial"/>
          <w:i/>
        </w:rPr>
        <w:t>Enterobacter</w:t>
      </w:r>
      <w:proofErr w:type="spellEnd"/>
      <w:r w:rsidR="0038543D" w:rsidRPr="0068328F">
        <w:rPr>
          <w:rFonts w:ascii="Arial" w:hAnsi="Arial" w:cs="Arial"/>
        </w:rPr>
        <w:t xml:space="preserve">, as well as Gram-positive </w:t>
      </w:r>
      <w:r w:rsidR="00640779">
        <w:rPr>
          <w:rFonts w:ascii="Arial" w:hAnsi="Arial" w:cs="Arial"/>
        </w:rPr>
        <w:t>organisms</w:t>
      </w:r>
      <w:r w:rsidR="0038543D" w:rsidRPr="0068328F">
        <w:rPr>
          <w:rFonts w:ascii="Arial" w:hAnsi="Arial" w:cs="Arial"/>
        </w:rPr>
        <w:t xml:space="preserve">, such as </w:t>
      </w:r>
      <w:r w:rsidR="0038543D" w:rsidRPr="0068328F">
        <w:rPr>
          <w:rFonts w:ascii="Arial" w:hAnsi="Arial" w:cs="Arial"/>
          <w:i/>
        </w:rPr>
        <w:t>Staphylococcus</w:t>
      </w:r>
      <w:r w:rsidR="0051308A" w:rsidRPr="0051308A">
        <w:rPr>
          <w:rFonts w:ascii="Arial" w:hAnsi="Arial" w:cs="Arial"/>
          <w:i/>
        </w:rPr>
        <w:t xml:space="preserve"> </w:t>
      </w:r>
      <w:r w:rsidR="0051308A">
        <w:rPr>
          <w:rFonts w:ascii="Arial" w:hAnsi="Arial" w:cs="Arial"/>
          <w:i/>
        </w:rPr>
        <w:t>saprophyticus</w:t>
      </w:r>
      <w:r w:rsidR="008604F0" w:rsidRPr="0068328F">
        <w:rPr>
          <w:rFonts w:ascii="Arial" w:hAnsi="Arial" w:cs="Arial"/>
          <w:i/>
        </w:rPr>
        <w:fldChar w:fldCharType="begin"/>
      </w:r>
      <w:r w:rsidR="001527EC">
        <w:rPr>
          <w:rFonts w:ascii="Arial" w:hAnsi="Arial" w:cs="Arial"/>
          <w:i/>
        </w:rPr>
        <w:instrText xml:space="preserve"> ADDIN PAPERS2_CITATIONS &lt;citation&gt;&lt;uuid&gt;411A2F9D-225C-4B81-880C-55B38521E025&lt;/uuid&gt;&lt;priority&gt;9&lt;/priority&gt;&lt;publications&gt;&lt;publication&gt;&lt;volume&gt;113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s&gt;&lt;cites&gt;&lt;/cites&gt;&lt;/citation&gt;</w:instrText>
      </w:r>
      <w:r w:rsidR="008604F0" w:rsidRPr="0068328F">
        <w:rPr>
          <w:rFonts w:ascii="Arial" w:hAnsi="Arial" w:cs="Arial"/>
          <w:i/>
        </w:rPr>
        <w:fldChar w:fldCharType="separate"/>
      </w:r>
      <w:r w:rsidR="006B112B">
        <w:rPr>
          <w:rFonts w:ascii="Arial" w:eastAsiaTheme="minorHAnsi" w:hAnsi="Arial" w:cs="Arial"/>
          <w:vertAlign w:val="superscript"/>
        </w:rPr>
        <w:t>6</w:t>
      </w:r>
      <w:r w:rsidR="008604F0" w:rsidRPr="0068328F">
        <w:rPr>
          <w:rFonts w:ascii="Arial" w:hAnsi="Arial" w:cs="Arial"/>
          <w:i/>
        </w:rPr>
        <w:fldChar w:fldCharType="end"/>
      </w:r>
      <w:r w:rsidR="00F632EC" w:rsidRPr="0068328F">
        <w:rPr>
          <w:rFonts w:ascii="Arial" w:hAnsi="Arial" w:cs="Arial"/>
        </w:rPr>
        <w:t>.</w:t>
      </w:r>
      <w:r w:rsidR="0086740D" w:rsidRPr="0068328F">
        <w:rPr>
          <w:rFonts w:ascii="Arial" w:hAnsi="Arial" w:cs="Arial"/>
        </w:rPr>
        <w:t xml:space="preserve">  </w:t>
      </w:r>
      <w:r w:rsidR="000844E4" w:rsidRPr="0068328F">
        <w:rPr>
          <w:rFonts w:ascii="Arial" w:hAnsi="Arial" w:cs="Arial"/>
        </w:rPr>
        <w:t xml:space="preserve">Despite its prevalence and </w:t>
      </w:r>
      <w:proofErr w:type="spellStart"/>
      <w:r w:rsidR="000844E4" w:rsidRPr="0068328F">
        <w:rPr>
          <w:rFonts w:ascii="Arial" w:hAnsi="Arial" w:cs="Arial"/>
        </w:rPr>
        <w:t>pathogenicity</w:t>
      </w:r>
      <w:proofErr w:type="spellEnd"/>
      <w:r w:rsidR="000844E4" w:rsidRPr="0068328F">
        <w:rPr>
          <w:rFonts w:ascii="Arial" w:hAnsi="Arial" w:cs="Arial"/>
        </w:rPr>
        <w:t xml:space="preserve">, </w:t>
      </w:r>
      <w:r w:rsidR="009460A8" w:rsidRPr="0068328F">
        <w:rPr>
          <w:rFonts w:ascii="Arial" w:hAnsi="Arial" w:cs="Arial"/>
        </w:rPr>
        <w:t>UPE</w:t>
      </w:r>
      <w:r w:rsidR="007C5556" w:rsidRPr="0068328F">
        <w:rPr>
          <w:rFonts w:ascii="Arial" w:hAnsi="Arial" w:cs="Arial"/>
        </w:rPr>
        <w:t xml:space="preserve">C is considered a </w:t>
      </w:r>
      <w:r w:rsidR="009460A8" w:rsidRPr="0068328F">
        <w:rPr>
          <w:rFonts w:ascii="Arial" w:hAnsi="Arial" w:cs="Arial"/>
        </w:rPr>
        <w:t>facultative</w:t>
      </w:r>
      <w:r w:rsidR="00FE2347" w:rsidRPr="0068328F">
        <w:rPr>
          <w:rFonts w:ascii="Arial" w:hAnsi="Arial" w:cs="Arial"/>
        </w:rPr>
        <w:t xml:space="preserve"> pathogen</w:t>
      </w:r>
      <w:r w:rsidR="00104D7A" w:rsidRPr="0068328F">
        <w:rPr>
          <w:rFonts w:ascii="Arial" w:hAnsi="Arial" w:cs="Arial"/>
        </w:rPr>
        <w:t xml:space="preserve">, as are many other types of </w:t>
      </w:r>
      <w:r w:rsidR="00104D7A" w:rsidRPr="0068328F">
        <w:rPr>
          <w:rFonts w:ascii="Arial" w:hAnsi="Arial" w:cs="Arial"/>
          <w:i/>
        </w:rPr>
        <w:t>E. coli</w:t>
      </w:r>
      <w:r w:rsidR="008604F0" w:rsidRPr="0068328F">
        <w:rPr>
          <w:rFonts w:ascii="Arial" w:hAnsi="Arial" w:cs="Arial"/>
        </w:rPr>
        <w:fldChar w:fldCharType="begin"/>
      </w:r>
      <w:r w:rsidR="001527EC">
        <w:rPr>
          <w:rFonts w:ascii="Arial" w:hAnsi="Arial" w:cs="Arial"/>
        </w:rPr>
        <w:instrText xml:space="preserve"> ADDIN PAPERS2_CITATIONS &lt;citation&gt;&lt;uuid&gt;16088AA3-EEE1-41D4-834B-28CE7756F24E&lt;/uuid&gt;&lt;priority&gt;10&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1,14,15</w:t>
      </w:r>
      <w:r w:rsidR="008604F0" w:rsidRPr="0068328F">
        <w:rPr>
          <w:rFonts w:ascii="Arial" w:hAnsi="Arial" w:cs="Arial"/>
        </w:rPr>
        <w:fldChar w:fldCharType="end"/>
      </w:r>
      <w:r w:rsidR="00E66FD4" w:rsidRPr="0068328F">
        <w:rPr>
          <w:rFonts w:ascii="Arial" w:hAnsi="Arial" w:cs="Arial"/>
        </w:rPr>
        <w:t xml:space="preserve">.  </w:t>
      </w:r>
      <w:r w:rsidR="007C5556" w:rsidRPr="0068328F">
        <w:rPr>
          <w:rFonts w:ascii="Arial" w:hAnsi="Arial" w:cs="Arial"/>
        </w:rPr>
        <w:t xml:space="preserve">Facultative pathogens, such as the </w:t>
      </w:r>
      <w:r w:rsidR="00640779">
        <w:rPr>
          <w:rFonts w:ascii="Arial" w:hAnsi="Arial" w:cs="Arial"/>
        </w:rPr>
        <w:t>virulent</w:t>
      </w:r>
      <w:r w:rsidR="007C5556" w:rsidRPr="0068328F">
        <w:rPr>
          <w:rFonts w:ascii="Arial" w:hAnsi="Arial" w:cs="Arial"/>
        </w:rPr>
        <w:t xml:space="preserve"> O157:H7 strain of </w:t>
      </w:r>
      <w:r w:rsidR="007C5556" w:rsidRPr="0068328F">
        <w:rPr>
          <w:rFonts w:ascii="Arial" w:hAnsi="Arial" w:cs="Arial"/>
          <w:i/>
        </w:rPr>
        <w:t>E. coli</w:t>
      </w:r>
      <w:r w:rsidR="007C5556" w:rsidRPr="0068328F">
        <w:rPr>
          <w:rFonts w:ascii="Arial" w:hAnsi="Arial" w:cs="Arial"/>
        </w:rPr>
        <w:t>, live commensally in one habitat, such as cattle gastrointestinal tracts, but are capable of causing disease in alternative habitats, such as the</w:t>
      </w:r>
      <w:r w:rsidR="00104D7A" w:rsidRPr="0068328F">
        <w:rPr>
          <w:rFonts w:ascii="Arial" w:hAnsi="Arial" w:cs="Arial"/>
        </w:rPr>
        <w:t xml:space="preserve"> human gastrointestinal tract.  This pattern differs from obligate pathogens, such as the </w:t>
      </w:r>
      <w:proofErr w:type="spellStart"/>
      <w:r w:rsidR="00104D7A" w:rsidRPr="0068328F">
        <w:rPr>
          <w:rFonts w:ascii="Arial" w:hAnsi="Arial" w:cs="Arial"/>
          <w:i/>
        </w:rPr>
        <w:t>Shigella</w:t>
      </w:r>
      <w:proofErr w:type="spellEnd"/>
      <w:r w:rsidR="00EA0EF3" w:rsidRPr="0068328F">
        <w:rPr>
          <w:rFonts w:ascii="Arial" w:hAnsi="Arial" w:cs="Arial"/>
        </w:rPr>
        <w:t xml:space="preserve"> sp</w:t>
      </w:r>
      <w:r w:rsidR="0067527B">
        <w:rPr>
          <w:rFonts w:ascii="Arial" w:hAnsi="Arial" w:cs="Arial"/>
        </w:rPr>
        <w:t>ecies, which are unable to colonize</w:t>
      </w:r>
      <w:r w:rsidR="00EA0EF3" w:rsidRPr="0068328F">
        <w:rPr>
          <w:rFonts w:ascii="Arial" w:hAnsi="Arial" w:cs="Arial"/>
        </w:rPr>
        <w:t xml:space="preserve"> a host without causing disease</w:t>
      </w:r>
      <w:r w:rsidR="008604F0" w:rsidRPr="0068328F">
        <w:rPr>
          <w:rFonts w:ascii="Arial" w:hAnsi="Arial" w:cs="Arial"/>
        </w:rPr>
        <w:fldChar w:fldCharType="begin"/>
      </w:r>
      <w:r w:rsidR="001527EC">
        <w:rPr>
          <w:rFonts w:ascii="Arial" w:hAnsi="Arial" w:cs="Arial"/>
        </w:rPr>
        <w:instrText xml:space="preserve"> ADDIN PAPERS2_CITATIONS &lt;citation&gt;&lt;uuid&gt;3D8E5924-1FFA-45E4-ACE7-FBD5096FD494&lt;/uuid&gt;&lt;priority&gt;11&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1,2,15</w:t>
      </w:r>
      <w:r w:rsidR="008604F0" w:rsidRPr="0068328F">
        <w:rPr>
          <w:rFonts w:ascii="Arial" w:hAnsi="Arial" w:cs="Arial"/>
        </w:rPr>
        <w:fldChar w:fldCharType="end"/>
      </w:r>
      <w:r w:rsidR="00EA0EF3" w:rsidRPr="0068328F">
        <w:rPr>
          <w:rFonts w:ascii="Arial" w:hAnsi="Arial" w:cs="Arial"/>
        </w:rPr>
        <w:t>.</w:t>
      </w:r>
      <w:r w:rsidR="0067527B">
        <w:rPr>
          <w:rFonts w:ascii="Arial" w:hAnsi="Arial" w:cs="Arial"/>
        </w:rPr>
        <w:t xml:space="preserve">  UPEC is known to exist in the </w:t>
      </w:r>
      <w:r w:rsidR="0051308A">
        <w:rPr>
          <w:rFonts w:ascii="Arial" w:hAnsi="Arial" w:cs="Arial"/>
        </w:rPr>
        <w:t xml:space="preserve">human gut as a </w:t>
      </w:r>
      <w:proofErr w:type="spellStart"/>
      <w:r w:rsidR="0051308A">
        <w:rPr>
          <w:rFonts w:ascii="Arial" w:hAnsi="Arial" w:cs="Arial"/>
        </w:rPr>
        <w:t>commensal</w:t>
      </w:r>
      <w:proofErr w:type="spellEnd"/>
      <w:r w:rsidR="0051308A">
        <w:rPr>
          <w:rFonts w:ascii="Arial" w:hAnsi="Arial" w:cs="Arial"/>
        </w:rPr>
        <w:t xml:space="preserve">, but </w:t>
      </w:r>
      <w:r w:rsidR="0067527B">
        <w:rPr>
          <w:rFonts w:ascii="Arial" w:hAnsi="Arial" w:cs="Arial"/>
        </w:rPr>
        <w:t xml:space="preserve">is also </w:t>
      </w:r>
      <w:r w:rsidR="00346A58">
        <w:rPr>
          <w:rFonts w:ascii="Arial" w:hAnsi="Arial" w:cs="Arial"/>
        </w:rPr>
        <w:t xml:space="preserve">capable of causing disease if it is able to invade and colonize the bladder or the kidneys.  </w:t>
      </w:r>
      <w:r w:rsidR="00EA0EF3" w:rsidRPr="0068328F">
        <w:rPr>
          <w:rFonts w:ascii="Arial" w:hAnsi="Arial" w:cs="Arial"/>
        </w:rPr>
        <w:t xml:space="preserve">  </w:t>
      </w:r>
      <w:r w:rsidR="00FE6269">
        <w:rPr>
          <w:rFonts w:ascii="Arial" w:hAnsi="Arial" w:cs="Arial"/>
        </w:rPr>
        <w:t>UPEC is</w:t>
      </w:r>
      <w:r w:rsidR="00346A58">
        <w:rPr>
          <w:rFonts w:ascii="Arial" w:hAnsi="Arial" w:cs="Arial"/>
        </w:rPr>
        <w:t xml:space="preserve"> also known to inhabit the </w:t>
      </w:r>
      <w:proofErr w:type="spellStart"/>
      <w:r w:rsidR="00346A58">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346A58">
        <w:rPr>
          <w:rFonts w:ascii="Arial" w:hAnsi="Arial" w:cs="Arial"/>
        </w:rPr>
        <w:t xml:space="preserve"> and vagina without causing disease, and these habitats have been suggested to be potential reservoirs that are capable of invading the urinary tract</w:t>
      </w:r>
      <w:r w:rsidR="008604F0">
        <w:rPr>
          <w:rFonts w:ascii="Arial" w:hAnsi="Arial" w:cs="Arial"/>
        </w:rPr>
        <w:fldChar w:fldCharType="begin"/>
      </w:r>
      <w:r w:rsidR="001527EC">
        <w:rPr>
          <w:rFonts w:ascii="Arial" w:hAnsi="Arial" w:cs="Arial"/>
        </w:rPr>
        <w:instrText xml:space="preserve"> ADDIN PAPERS2_CITATIONS &lt;citation&gt;&lt;uuid&gt;0E493D91-7327-4C22-9F66-8F499AB3B6D1&lt;/uuid&gt;&lt;priority&gt;12&lt;/priority&gt;&lt;publications&gt;&lt;publication&gt;&lt;location&gt;200,9,42.2805957,-83.7304862&lt;/location&gt;&lt;volume&gt;113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115&lt;/volume&gt;&lt;publication_date&gt;99197107001200000000220000&lt;/publication_date&gt;&lt;number&gt;1&lt;/number&gt;&lt;startpage&gt;1&lt;/startpage&gt;&lt;title&gt;Recurrent urinary infections in adult women. The role of introital enterobacteria.&lt;/title&gt;&lt;uuid&gt;292DE34A-68D0-455C-A154-E9ED10A30B35&lt;/uuid&gt;&lt;subtype&gt;400&lt;/subtype&gt;&lt;endpage&gt;19&lt;/endpage&gt;&lt;type&gt;400&lt;/type&gt;&lt;url&gt;http://eutils.ncbi.nlm.nih.gov/entrez/eutils/elink.fcgi?dbfrom=pubmed&amp;amp;id=5105794&amp;amp;retmode=ref&amp;amp;cmd=prlinks&lt;/url&gt;&lt;bundle&gt;&lt;publication&gt;&lt;title&gt;California medicine&lt;/title&gt;&lt;type&gt;-100&lt;/type&gt;&lt;subtype&gt;-100&lt;/subtype&gt;&lt;uuid&gt;A2A9118D-A4DD-47B5-A1ED-BF3D9A469087&lt;/uuid&gt;&lt;/publication&gt;&lt;/bundle&gt;&lt;authors&gt;&lt;author&gt;&lt;firstName&gt;T&lt;/firstName&gt;&lt;middleNames&gt;A&lt;/middleNames&gt;&lt;lastName&gt;Stamey&lt;/lastName&gt;&lt;/author&gt;&lt;author&gt;&lt;firstName&gt;M&lt;/firstName&gt;&lt;lastName&gt;Timothy&lt;/lastName&gt;&lt;/author&gt;&lt;author&gt;&lt;firstName&gt;M&lt;/firstName&gt;&lt;lastName&gt;Millar&lt;/lastName&gt;&lt;/author&gt;&lt;author&gt;&lt;firstName&gt;G&lt;/firstName&gt;&lt;lastName&gt;Mihara&lt;/lastName&gt;&lt;/author&gt;&lt;/authors&gt;&lt;/publication&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s&gt;&lt;cites&gt;&lt;/cites&gt;&lt;/citation&gt;</w:instrText>
      </w:r>
      <w:r w:rsidR="008604F0">
        <w:rPr>
          <w:rFonts w:ascii="Arial" w:hAnsi="Arial" w:cs="Arial"/>
        </w:rPr>
        <w:fldChar w:fldCharType="separate"/>
      </w:r>
      <w:r w:rsidR="006B112B">
        <w:rPr>
          <w:rFonts w:ascii="Arial" w:eastAsiaTheme="minorHAnsi" w:hAnsi="Arial" w:cs="Arial"/>
          <w:vertAlign w:val="superscript"/>
        </w:rPr>
        <w:t>2-4,16,17</w:t>
      </w:r>
      <w:r w:rsidR="008604F0">
        <w:rPr>
          <w:rFonts w:ascii="Arial" w:hAnsi="Arial" w:cs="Arial"/>
        </w:rPr>
        <w:fldChar w:fldCharType="end"/>
      </w:r>
      <w:r w:rsidR="00346A58">
        <w:rPr>
          <w:rFonts w:ascii="Arial" w:hAnsi="Arial" w:cs="Arial"/>
        </w:rPr>
        <w:t xml:space="preserve">.  </w:t>
      </w:r>
    </w:p>
    <w:p w:rsidR="007B2E5F" w:rsidRPr="0068328F" w:rsidRDefault="00424899" w:rsidP="00A91193">
      <w:pPr>
        <w:spacing w:after="0" w:line="480" w:lineRule="auto"/>
        <w:ind w:firstLine="720"/>
        <w:rPr>
          <w:rFonts w:ascii="Arial" w:hAnsi="Arial" w:cs="Arial"/>
        </w:rPr>
      </w:pPr>
      <w:r w:rsidRPr="0068328F">
        <w:rPr>
          <w:rFonts w:ascii="Arial" w:hAnsi="Arial" w:cs="Arial"/>
        </w:rPr>
        <w:t>In addition to being clinically important,</w:t>
      </w:r>
      <w:r w:rsidR="009418B0" w:rsidRPr="0068328F">
        <w:rPr>
          <w:rFonts w:ascii="Arial" w:hAnsi="Arial" w:cs="Arial"/>
        </w:rPr>
        <w:t xml:space="preserve"> UPEC is also an excellent mo</w:t>
      </w:r>
      <w:r w:rsidR="00670E10" w:rsidRPr="0068328F">
        <w:rPr>
          <w:rFonts w:ascii="Arial" w:hAnsi="Arial" w:cs="Arial"/>
        </w:rPr>
        <w:t xml:space="preserve">del system to study </w:t>
      </w:r>
      <w:r w:rsidR="009418B0" w:rsidRPr="0068328F">
        <w:rPr>
          <w:rFonts w:ascii="Arial" w:hAnsi="Arial" w:cs="Arial"/>
        </w:rPr>
        <w:t xml:space="preserve">virulence in </w:t>
      </w:r>
      <w:r w:rsidR="007C5556" w:rsidRPr="0068328F">
        <w:rPr>
          <w:rFonts w:ascii="Arial" w:hAnsi="Arial" w:cs="Arial"/>
        </w:rPr>
        <w:t>facultative</w:t>
      </w:r>
      <w:r w:rsidR="00005217" w:rsidRPr="0068328F">
        <w:rPr>
          <w:rFonts w:ascii="Arial" w:hAnsi="Arial" w:cs="Arial"/>
        </w:rPr>
        <w:t xml:space="preserve"> pathogens.  </w:t>
      </w:r>
      <w:r w:rsidR="00612BFD" w:rsidRPr="0068328F">
        <w:rPr>
          <w:rFonts w:ascii="Arial" w:hAnsi="Arial" w:cs="Arial"/>
        </w:rPr>
        <w:t xml:space="preserve">UPEC offer a number of unique advantages as a model system, including the range of laboratory tools available specific to </w:t>
      </w:r>
      <w:r w:rsidR="00612BFD" w:rsidRPr="0068328F">
        <w:rPr>
          <w:rFonts w:ascii="Arial" w:hAnsi="Arial" w:cs="Arial"/>
          <w:i/>
        </w:rPr>
        <w:t>E. coli</w:t>
      </w:r>
      <w:r w:rsidR="00612BFD" w:rsidRPr="0068328F">
        <w:rPr>
          <w:rFonts w:ascii="Arial" w:hAnsi="Arial" w:cs="Arial"/>
        </w:rPr>
        <w:t xml:space="preserve">, the tractability of genetic modification, and the wealth of genomic data available for the pathogen.  </w:t>
      </w:r>
      <w:r w:rsidR="009418B0" w:rsidRPr="0068328F">
        <w:rPr>
          <w:rFonts w:ascii="Arial" w:hAnsi="Arial" w:cs="Arial"/>
        </w:rPr>
        <w:t xml:space="preserve">UPEC have been used to study </w:t>
      </w:r>
      <w:proofErr w:type="spellStart"/>
      <w:r w:rsidR="009418B0" w:rsidRPr="0068328F">
        <w:rPr>
          <w:rFonts w:ascii="Arial" w:hAnsi="Arial" w:cs="Arial"/>
        </w:rPr>
        <w:t>bi</w:t>
      </w:r>
      <w:r w:rsidR="0051308A">
        <w:rPr>
          <w:rFonts w:ascii="Arial" w:hAnsi="Arial" w:cs="Arial"/>
        </w:rPr>
        <w:t>ofilm</w:t>
      </w:r>
      <w:proofErr w:type="spellEnd"/>
      <w:r w:rsidR="0051308A">
        <w:rPr>
          <w:rFonts w:ascii="Arial" w:hAnsi="Arial" w:cs="Arial"/>
        </w:rPr>
        <w:t xml:space="preserve"> formation, </w:t>
      </w:r>
      <w:proofErr w:type="spellStart"/>
      <w:r w:rsidR="0051308A">
        <w:rPr>
          <w:rFonts w:ascii="Arial" w:hAnsi="Arial" w:cs="Arial"/>
        </w:rPr>
        <w:t>pili</w:t>
      </w:r>
      <w:proofErr w:type="spellEnd"/>
      <w:r w:rsidR="0051308A">
        <w:rPr>
          <w:rFonts w:ascii="Arial" w:hAnsi="Arial" w:cs="Arial"/>
        </w:rPr>
        <w:t xml:space="preserve"> structure and function</w:t>
      </w:r>
      <w:r w:rsidR="009418B0" w:rsidRPr="0068328F">
        <w:rPr>
          <w:rFonts w:ascii="Arial" w:hAnsi="Arial" w:cs="Arial"/>
        </w:rPr>
        <w:t>, epithelial cell invasion, toxin production, and population bottlenecks, in addition to its obvious use as a model for uropathogenicity</w:t>
      </w:r>
      <w:r w:rsidR="008604F0" w:rsidRPr="0068328F">
        <w:rPr>
          <w:rFonts w:ascii="Arial" w:hAnsi="Arial" w:cs="Arial"/>
        </w:rPr>
        <w:fldChar w:fldCharType="begin"/>
      </w:r>
      <w:r w:rsidR="001527EC">
        <w:rPr>
          <w:rFonts w:ascii="Arial" w:hAnsi="Arial" w:cs="Arial"/>
        </w:rPr>
        <w:instrText xml:space="preserve"> ADDIN PAPERS2_CITATIONS &lt;citation&gt;&lt;uuid&gt;6BE6A28F-0054-4323-8E38-A7CF2EEA3651&lt;/uuid&gt;&lt;priority&gt;13&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gt;&lt;uuid&gt;35D1B195-4F2B-4541-B543-D8AA4FB49C13&lt;/uuid&gt;&lt;volume&gt;9&lt;/volume&gt;&lt;accepted_date&gt;99200512221200000000222000&lt;/accepted_date&gt;&lt;doi&gt;10.1016/j.mib.2005.12.012&lt;/doi&gt;&lt;startpage&gt;33&lt;/startpage&gt;&lt;publication_date&gt;99200602001200000000220000&lt;/publication_date&gt;&lt;url&gt;http://eutils.ncbi.nlm.nih.gov/entrez/eutils/elink.fcgi?dbfrom=pubmed&amp;amp;id=16406777&amp;amp;retmode=ref&amp;amp;cmd=prlinks&lt;/url&gt;&lt;type&gt;400&lt;/type&gt;&lt;title&gt;Uropathogenic Escherichia coli as a model of host-parasite interaction.&lt;/title&gt;&lt;location&gt;200,9,55.7041630,13.1963952&lt;/location&gt;&lt;submission_date&gt;99200509201200000000222000&lt;/submission_date&gt;&lt;number&gt;1&lt;/number&gt;&lt;institution&gt;Department of Microbiology, Immunology and Glycobiology, Institute of Laboratory Medicine, Lund University, Lund, Sweden. Catharina.Svanborg@mig.lu.se&lt;/institution&gt;&lt;subtype&gt;400&lt;/subtype&gt;&lt;endpage&gt;39&lt;/endpage&gt;&lt;bundle&gt;&lt;publication&gt;&lt;publisher&gt;Elsevier Ltd&lt;/publisher&gt;&lt;title&gt;Current Opinion in Microbiology&lt;/title&gt;&lt;type&gt;-100&lt;/type&gt;&lt;subtype&gt;-100&lt;/subtype&gt;&lt;uuid&gt;FA75575E-C1FA-47BF-94E4-BCBA8186D7B8&lt;/uuid&gt;&lt;/publication&gt;&lt;/bundle&gt;&lt;authors&gt;&lt;author&gt;&lt;firstName&gt;Catharina&lt;/firstName&gt;&lt;lastName&gt;Svanborg&lt;/lastName&gt;&lt;/author&gt;&lt;author&gt;&lt;firstName&gt;Göran&lt;/firstName&gt;&lt;lastName&gt;Bergsten&lt;/lastName&gt;&lt;/author&gt;&lt;author&gt;&lt;firstName&gt;Hans&lt;/firstName&gt;&lt;lastName&gt;Fischer&lt;/lastName&gt;&lt;/author&gt;&lt;author&gt;&lt;firstName&gt;Gabriela&lt;/firstName&gt;&lt;lastName&gt;Godaly&lt;/lastName&gt;&lt;/author&gt;&lt;author&gt;&lt;firstName&gt;Mattias&lt;/firstName&gt;&lt;lastName&gt;Gustafsson&lt;/lastName&gt;&lt;/author&gt;&lt;author&gt;&lt;firstName&gt;Diana&lt;/firstName&gt;&lt;lastName&gt;Karpman&lt;/lastName&gt;&lt;/author&gt;&lt;author&gt;&lt;firstName&gt;Ann-Charlotte&lt;/firstName&gt;&lt;lastName&gt;Lundstedt&lt;/lastName&gt;&lt;/author&gt;&lt;author&gt;&lt;firstName&gt;Bryndís&lt;/firstName&gt;&lt;lastName&gt;Ragnarsdóttir&lt;/lastName&gt;&lt;/author&gt;&lt;author&gt;&lt;firstName&gt;Majlis&lt;/firstName&gt;&lt;lastName&gt;Svensson&lt;/lastName&gt;&lt;/author&gt;&lt;author&gt;&lt;firstName&gt;Björn&lt;/firstName&gt;&lt;lastName&gt;Wullt&lt;/lastName&gt;&lt;/author&gt;&lt;/authors&gt;&lt;/publication&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2-5,18-20</w:t>
      </w:r>
      <w:r w:rsidR="008604F0" w:rsidRPr="0068328F">
        <w:rPr>
          <w:rFonts w:ascii="Arial" w:hAnsi="Arial" w:cs="Arial"/>
        </w:rPr>
        <w:fldChar w:fldCharType="end"/>
      </w:r>
      <w:r w:rsidR="00612BFD" w:rsidRPr="0068328F">
        <w:rPr>
          <w:rFonts w:ascii="Arial" w:hAnsi="Arial" w:cs="Arial"/>
        </w:rPr>
        <w:t>.  The evolution of virulence in this facultative pathogen has also been studied, which has resulted in a number of competing theories, which will be discussed below</w:t>
      </w:r>
      <w:r w:rsidR="009418B0" w:rsidRPr="0068328F">
        <w:rPr>
          <w:rFonts w:ascii="Arial" w:hAnsi="Arial" w:cs="Arial"/>
        </w:rPr>
        <w:t xml:space="preserve">.  </w:t>
      </w:r>
      <w:r w:rsidR="00612BFD" w:rsidRPr="0068328F">
        <w:rPr>
          <w:rFonts w:ascii="Arial" w:hAnsi="Arial" w:cs="Arial"/>
        </w:rPr>
        <w:t>Finally</w:t>
      </w:r>
      <w:r w:rsidR="009418B0" w:rsidRPr="0068328F">
        <w:rPr>
          <w:rFonts w:ascii="Arial" w:hAnsi="Arial" w:cs="Arial"/>
        </w:rPr>
        <w:t xml:space="preserve">, although there has been attention paid to the global </w:t>
      </w:r>
      <w:proofErr w:type="spellStart"/>
      <w:r w:rsidR="009418B0" w:rsidRPr="0068328F">
        <w:rPr>
          <w:rFonts w:ascii="Arial" w:hAnsi="Arial" w:cs="Arial"/>
        </w:rPr>
        <w:t>phylogenetic</w:t>
      </w:r>
      <w:proofErr w:type="spellEnd"/>
      <w:r w:rsidR="009418B0" w:rsidRPr="0068328F">
        <w:rPr>
          <w:rFonts w:ascii="Arial" w:hAnsi="Arial" w:cs="Arial"/>
        </w:rPr>
        <w:t xml:space="preserve"> structure of UPEC, relatively few investigations have sought to describe the </w:t>
      </w:r>
      <w:r w:rsidR="0051308A">
        <w:rPr>
          <w:rFonts w:ascii="Arial" w:hAnsi="Arial" w:cs="Arial"/>
        </w:rPr>
        <w:t xml:space="preserve">within-host distribution of </w:t>
      </w:r>
      <w:r w:rsidR="009418B0" w:rsidRPr="0068328F">
        <w:rPr>
          <w:rFonts w:ascii="Arial" w:hAnsi="Arial" w:cs="Arial"/>
        </w:rPr>
        <w:t xml:space="preserve">UPEC populations or elucidate the changes in population structure that occur within patients with recurrent </w:t>
      </w:r>
      <w:proofErr w:type="spellStart"/>
      <w:r w:rsidR="009418B0" w:rsidRPr="0068328F">
        <w:rPr>
          <w:rFonts w:ascii="Arial" w:hAnsi="Arial" w:cs="Arial"/>
        </w:rPr>
        <w:t>UTIs</w:t>
      </w:r>
      <w:proofErr w:type="spellEnd"/>
      <w:r w:rsidR="009418B0" w:rsidRPr="0068328F">
        <w:rPr>
          <w:rFonts w:ascii="Arial" w:hAnsi="Arial" w:cs="Arial"/>
        </w:rPr>
        <w:t>.  However, new tech</w:t>
      </w:r>
      <w:r w:rsidR="00F632EC" w:rsidRPr="0068328F">
        <w:rPr>
          <w:rFonts w:ascii="Arial" w:hAnsi="Arial" w:cs="Arial"/>
        </w:rPr>
        <w:t>nologies, such as second-generation sequencing,</w:t>
      </w:r>
      <w:r w:rsidR="009418B0" w:rsidRPr="0068328F">
        <w:rPr>
          <w:rFonts w:ascii="Arial" w:hAnsi="Arial" w:cs="Arial"/>
        </w:rPr>
        <w:t xml:space="preserve"> now enable high-resolution descriptions of bacterial population structures using genomic analyses, enabling research into these unexplored areas.</w:t>
      </w:r>
      <w:r w:rsidR="007A0E49" w:rsidRPr="0068328F">
        <w:rPr>
          <w:rFonts w:ascii="Arial" w:hAnsi="Arial" w:cs="Arial"/>
        </w:rPr>
        <w:t xml:space="preserve">  These analyses into population structure will facilitate a better understanding of how virulence has evolved in </w:t>
      </w:r>
      <w:r w:rsidR="007A0E49" w:rsidRPr="0068328F">
        <w:rPr>
          <w:rFonts w:ascii="Arial" w:hAnsi="Arial" w:cs="Arial"/>
          <w:i/>
        </w:rPr>
        <w:t>E. coli</w:t>
      </w:r>
      <w:r w:rsidR="00A735D8" w:rsidRPr="0068328F">
        <w:rPr>
          <w:rFonts w:ascii="Arial" w:hAnsi="Arial" w:cs="Arial"/>
        </w:rPr>
        <w:t xml:space="preserve"> by describing the selection pressures faced by UPEC in their host habitats.</w:t>
      </w:r>
      <w:r w:rsidR="00E418EE" w:rsidRPr="0068328F">
        <w:rPr>
          <w:rFonts w:ascii="Arial" w:hAnsi="Arial" w:cs="Arial"/>
        </w:rPr>
        <w:t xml:space="preserve">  Furthermore, because UPEC UTI can be used as a model for mucosal infections, the information gained</w:t>
      </w:r>
      <w:r w:rsidR="00346A58">
        <w:rPr>
          <w:rFonts w:ascii="Arial" w:hAnsi="Arial" w:cs="Arial"/>
        </w:rPr>
        <w:t xml:space="preserve"> from these studies will aid </w:t>
      </w:r>
      <w:r w:rsidR="00E418EE" w:rsidRPr="0068328F">
        <w:rPr>
          <w:rFonts w:ascii="Arial" w:hAnsi="Arial" w:cs="Arial"/>
        </w:rPr>
        <w:t>our understanding of other mucosal infections</w:t>
      </w:r>
      <w:r w:rsidR="008604F0" w:rsidRPr="0068328F">
        <w:rPr>
          <w:rFonts w:ascii="Arial" w:hAnsi="Arial" w:cs="Arial"/>
        </w:rPr>
        <w:fldChar w:fldCharType="begin"/>
      </w:r>
      <w:r w:rsidR="001527EC">
        <w:rPr>
          <w:rFonts w:ascii="Arial" w:hAnsi="Arial" w:cs="Arial"/>
        </w:rPr>
        <w:instrText xml:space="preserve"> ADDIN PAPERS2_CITATIONS &lt;citation&gt;&lt;uuid&gt;1856A535-731C-4324-B12E-DE1150155A93&lt;/uuid&gt;&lt;priority&gt;14&lt;/priority&gt;&lt;publications&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uuid&gt;35D1B195-4F2B-4541-B543-D8AA4FB49C13&lt;/uuid&gt;&lt;volume&gt;9&lt;/volume&gt;&lt;accepted_date&gt;99200512221200000000222000&lt;/accepted_date&gt;&lt;doi&gt;10.1016/j.mib.2005.12.012&lt;/doi&gt;&lt;startpage&gt;33&lt;/startpage&gt;&lt;publication_date&gt;99200602001200000000220000&lt;/publication_date&gt;&lt;url&gt;http://eutils.ncbi.nlm.nih.gov/entrez/eutils/elink.fcgi?dbfrom=pubmed&amp;amp;id=16406777&amp;amp;retmode=ref&amp;amp;cmd=prlinks&lt;/url&gt;&lt;type&gt;400&lt;/type&gt;&lt;title&gt;Uropathogenic Escherichia coli as a model of host-parasite interaction.&lt;/title&gt;&lt;location&gt;200,9,55.7041630,13.1963952&lt;/location&gt;&lt;submission_date&gt;99200509201200000000222000&lt;/submission_date&gt;&lt;number&gt;1&lt;/number&gt;&lt;institution&gt;Department of Microbiology, Immunology and Glycobiology, Institute of Laboratory Medicine, Lund University, Lund, Sweden. Catharina.Svanborg@mig.lu.se&lt;/institution&gt;&lt;subtype&gt;400&lt;/subtype&gt;&lt;endpage&gt;39&lt;/endpage&gt;&lt;bundle&gt;&lt;publication&gt;&lt;publisher&gt;Elsevier Ltd&lt;/publisher&gt;&lt;title&gt;Current Opinion in Microbiology&lt;/title&gt;&lt;type&gt;-100&lt;/type&gt;&lt;subtype&gt;-100&lt;/subtype&gt;&lt;uuid&gt;FA75575E-C1FA-47BF-94E4-BCBA8186D7B8&lt;/uuid&gt;&lt;/publication&gt;&lt;/bundle&gt;&lt;authors&gt;&lt;author&gt;&lt;firstName&gt;Catharina&lt;/firstName&gt;&lt;lastName&gt;Svanborg&lt;/lastName&gt;&lt;/author&gt;&lt;author&gt;&lt;firstName&gt;Göran&lt;/firstName&gt;&lt;lastName&gt;Bergsten&lt;/lastName&gt;&lt;/author&gt;&lt;author&gt;&lt;firstName&gt;Hans&lt;/firstName&gt;&lt;lastName&gt;Fischer&lt;/lastName&gt;&lt;/author&gt;&lt;author&gt;&lt;firstName&gt;Gabriela&lt;/firstName&gt;&lt;lastName&gt;Godaly&lt;/lastName&gt;&lt;/author&gt;&lt;author&gt;&lt;firstName&gt;Mattias&lt;/firstName&gt;&lt;lastName&gt;Gustafsson&lt;/lastName&gt;&lt;/author&gt;&lt;author&gt;&lt;firstName&gt;Diana&lt;/firstName&gt;&lt;lastName&gt;Karpman&lt;/lastName&gt;&lt;/author&gt;&lt;author&gt;&lt;firstName&gt;Ann-Charlotte&lt;/firstName&gt;&lt;lastName&gt;Lundstedt&lt;/lastName&gt;&lt;/author&gt;&lt;author&gt;&lt;firstName&gt;Bryndís&lt;/firstName&gt;&lt;lastName&gt;Ragnarsdóttir&lt;/lastName&gt;&lt;/author&gt;&lt;author&gt;&lt;firstName&gt;Majlis&lt;/firstName&gt;&lt;lastName&gt;Svensson&lt;/lastName&gt;&lt;/author&gt;&lt;author&gt;&lt;firstName&gt;Björn&lt;/firstName&gt;&lt;lastName&gt;Wullt&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1,2,5-7,19</w:t>
      </w:r>
      <w:r w:rsidR="008604F0" w:rsidRPr="0068328F">
        <w:rPr>
          <w:rFonts w:ascii="Arial" w:hAnsi="Arial" w:cs="Arial"/>
        </w:rPr>
        <w:fldChar w:fldCharType="end"/>
      </w:r>
      <w:r w:rsidR="00E418EE" w:rsidRPr="0068328F">
        <w:rPr>
          <w:rFonts w:ascii="Arial" w:hAnsi="Arial" w:cs="Arial"/>
        </w:rPr>
        <w:t>.</w:t>
      </w:r>
    </w:p>
    <w:p w:rsidR="00CE778A" w:rsidRPr="0068328F" w:rsidRDefault="00CE778A" w:rsidP="00A91193">
      <w:pPr>
        <w:spacing w:after="0" w:line="480" w:lineRule="auto"/>
        <w:rPr>
          <w:rFonts w:ascii="Arial" w:hAnsi="Arial" w:cs="Arial"/>
        </w:rPr>
      </w:pPr>
    </w:p>
    <w:p w:rsidR="00913B7F" w:rsidRPr="0068328F" w:rsidRDefault="00CE778A" w:rsidP="00A91193">
      <w:pPr>
        <w:spacing w:after="0" w:line="480" w:lineRule="auto"/>
        <w:rPr>
          <w:rFonts w:ascii="Arial" w:hAnsi="Arial" w:cs="Arial"/>
          <w:b/>
        </w:rPr>
      </w:pPr>
      <w:r w:rsidRPr="0068328F">
        <w:rPr>
          <w:rFonts w:ascii="Arial" w:hAnsi="Arial" w:cs="Arial"/>
          <w:b/>
        </w:rPr>
        <w:t xml:space="preserve">The </w:t>
      </w:r>
      <w:r w:rsidR="00640779">
        <w:rPr>
          <w:rFonts w:ascii="Arial" w:hAnsi="Arial" w:cs="Arial"/>
          <w:b/>
        </w:rPr>
        <w:t xml:space="preserve">within-host </w:t>
      </w:r>
      <w:r w:rsidRPr="0068328F">
        <w:rPr>
          <w:rFonts w:ascii="Arial" w:hAnsi="Arial" w:cs="Arial"/>
          <w:b/>
        </w:rPr>
        <w:t>population structure of UPEC</w:t>
      </w:r>
    </w:p>
    <w:p w:rsidR="00471D88" w:rsidRPr="0068328F" w:rsidRDefault="00913B7F" w:rsidP="00A91193">
      <w:pPr>
        <w:spacing w:after="0" w:line="480" w:lineRule="auto"/>
        <w:rPr>
          <w:rFonts w:ascii="Arial" w:hAnsi="Arial" w:cs="Arial"/>
          <w:i/>
        </w:rPr>
      </w:pPr>
      <w:r w:rsidRPr="0068328F">
        <w:rPr>
          <w:rFonts w:ascii="Arial" w:hAnsi="Arial" w:cs="Arial"/>
          <w:i/>
        </w:rPr>
        <w:t>Classification of Escherichia coli isolates</w:t>
      </w:r>
    </w:p>
    <w:p w:rsidR="000A3D6B" w:rsidRDefault="00471D88" w:rsidP="00A91193">
      <w:pPr>
        <w:spacing w:after="0" w:line="480" w:lineRule="auto"/>
        <w:rPr>
          <w:rFonts w:ascii="Arial" w:hAnsi="Arial" w:cs="Arial"/>
        </w:rPr>
      </w:pPr>
      <w:r w:rsidRPr="0068328F">
        <w:rPr>
          <w:rFonts w:ascii="Arial" w:hAnsi="Arial" w:cs="Arial"/>
        </w:rPr>
        <w:tab/>
      </w:r>
      <w:r w:rsidR="009442FC" w:rsidRPr="0068328F">
        <w:rPr>
          <w:rFonts w:ascii="Arial" w:hAnsi="Arial" w:cs="Arial"/>
          <w:i/>
        </w:rPr>
        <w:t>Escherichia coli</w:t>
      </w:r>
      <w:r w:rsidR="009442FC" w:rsidRPr="0068328F">
        <w:rPr>
          <w:rFonts w:ascii="Arial" w:hAnsi="Arial" w:cs="Arial"/>
        </w:rPr>
        <w:t xml:space="preserve"> are associated with a number clinical condi</w:t>
      </w:r>
      <w:r w:rsidR="0051308A">
        <w:rPr>
          <w:rFonts w:ascii="Arial" w:hAnsi="Arial" w:cs="Arial"/>
        </w:rPr>
        <w:t xml:space="preserve">tions, each caused by </w:t>
      </w:r>
      <w:r w:rsidR="000844E4" w:rsidRPr="0068328F">
        <w:rPr>
          <w:rFonts w:ascii="Arial" w:hAnsi="Arial" w:cs="Arial"/>
          <w:i/>
        </w:rPr>
        <w:t xml:space="preserve">E. coli </w:t>
      </w:r>
      <w:r w:rsidR="009442FC" w:rsidRPr="0068328F">
        <w:rPr>
          <w:rFonts w:ascii="Arial" w:hAnsi="Arial" w:cs="Arial"/>
        </w:rPr>
        <w:t>strains harboring different repertoires of gene sets and virul</w:t>
      </w:r>
      <w:r w:rsidR="00613CE7" w:rsidRPr="0068328F">
        <w:rPr>
          <w:rFonts w:ascii="Arial" w:hAnsi="Arial" w:cs="Arial"/>
        </w:rPr>
        <w:t>ence factor</w:t>
      </w:r>
      <w:r w:rsidR="000844E4" w:rsidRPr="0068328F">
        <w:rPr>
          <w:rFonts w:ascii="Arial" w:hAnsi="Arial" w:cs="Arial"/>
        </w:rPr>
        <w:t>s, and, therefore,</w:t>
      </w:r>
      <w:r w:rsidR="00613CE7" w:rsidRPr="0068328F">
        <w:rPr>
          <w:rFonts w:ascii="Arial" w:hAnsi="Arial" w:cs="Arial"/>
        </w:rPr>
        <w:t xml:space="preserve"> can</w:t>
      </w:r>
      <w:r w:rsidR="0051308A">
        <w:rPr>
          <w:rFonts w:ascii="Arial" w:hAnsi="Arial" w:cs="Arial"/>
        </w:rPr>
        <w:t xml:space="preserve"> be</w:t>
      </w:r>
      <w:r w:rsidR="009442FC" w:rsidRPr="0068328F">
        <w:rPr>
          <w:rFonts w:ascii="Arial" w:hAnsi="Arial" w:cs="Arial"/>
        </w:rPr>
        <w:t xml:space="preserve"> categorized according to their pathology and genomic content.</w:t>
      </w:r>
      <w:r w:rsidR="00613CE7" w:rsidRPr="0068328F">
        <w:rPr>
          <w:rFonts w:ascii="Arial" w:hAnsi="Arial" w:cs="Arial"/>
        </w:rPr>
        <w:t xml:space="preserve"> </w:t>
      </w:r>
      <w:r w:rsidR="009442FC" w:rsidRPr="0068328F">
        <w:rPr>
          <w:rFonts w:ascii="Arial" w:hAnsi="Arial" w:cs="Arial"/>
        </w:rPr>
        <w:t xml:space="preserve"> </w:t>
      </w:r>
      <w:r w:rsidR="009442FC" w:rsidRPr="0068328F">
        <w:rPr>
          <w:rFonts w:ascii="Arial" w:hAnsi="Arial" w:cs="Arial"/>
          <w:i/>
        </w:rPr>
        <w:t xml:space="preserve">E. </w:t>
      </w:r>
      <w:proofErr w:type="gramStart"/>
      <w:r w:rsidR="009442FC" w:rsidRPr="0068328F">
        <w:rPr>
          <w:rFonts w:ascii="Arial" w:hAnsi="Arial" w:cs="Arial"/>
          <w:i/>
        </w:rPr>
        <w:t>coli</w:t>
      </w:r>
      <w:proofErr w:type="gramEnd"/>
      <w:r w:rsidR="009442FC" w:rsidRPr="0068328F">
        <w:rPr>
          <w:rFonts w:ascii="Arial" w:hAnsi="Arial" w:cs="Arial"/>
        </w:rPr>
        <w:t xml:space="preserve"> that cause disease in the gastrointestinal tract ar</w:t>
      </w:r>
      <w:r w:rsidR="0045516C" w:rsidRPr="0068328F">
        <w:rPr>
          <w:rFonts w:ascii="Arial" w:hAnsi="Arial" w:cs="Arial"/>
        </w:rPr>
        <w:t>e grouped together into a super</w:t>
      </w:r>
      <w:r w:rsidR="000844E4" w:rsidRPr="0068328F">
        <w:rPr>
          <w:rFonts w:ascii="Arial" w:hAnsi="Arial" w:cs="Arial"/>
        </w:rPr>
        <w:t>-</w:t>
      </w:r>
      <w:r w:rsidR="0045516C" w:rsidRPr="0068328F">
        <w:rPr>
          <w:rFonts w:ascii="Arial" w:hAnsi="Arial" w:cs="Arial"/>
        </w:rPr>
        <w:t xml:space="preserve">group labeled intestinal pathogenic </w:t>
      </w:r>
      <w:r w:rsidR="0045516C" w:rsidRPr="0068328F">
        <w:rPr>
          <w:rFonts w:ascii="Arial" w:hAnsi="Arial" w:cs="Arial"/>
          <w:i/>
        </w:rPr>
        <w:t xml:space="preserve">E. coli </w:t>
      </w:r>
      <w:r w:rsidR="0045516C" w:rsidRPr="0068328F">
        <w:rPr>
          <w:rFonts w:ascii="Arial" w:hAnsi="Arial" w:cs="Arial"/>
        </w:rPr>
        <w:t>(IPEC)</w:t>
      </w:r>
      <w:r w:rsidR="008604F0">
        <w:rPr>
          <w:rFonts w:ascii="Arial" w:hAnsi="Arial" w:cs="Arial"/>
        </w:rPr>
        <w:fldChar w:fldCharType="begin"/>
      </w:r>
      <w:r w:rsidR="001527EC">
        <w:rPr>
          <w:rFonts w:ascii="Arial" w:hAnsi="Arial" w:cs="Arial"/>
        </w:rPr>
        <w:instrText xml:space="preserve"> ADDIN PAPERS2_CITATIONS &lt;citation&gt;&lt;uuid&gt;BA116B54-4D7B-4FE8-8B2F-0C1BECB2572B&lt;/uuid&gt;&lt;priority&gt;15&lt;/priority&gt;&lt;publications&gt;&lt;publication&gt;&lt;volume&gt;292&lt;/volume&gt;&lt;publication_date&gt;99200201001200000000220000&lt;/publication_date&gt;&lt;number&gt;3-4&lt;/number&gt;&lt;doi&gt;10.1078/1438-4221-00201&lt;/doi&gt;&lt;startpage&gt;185&lt;/startpage&gt;&lt;title&gt;Adherent-invasive Escherichia coli: a putative new E. coli pathotype associated with Crohn's disease&lt;/title&gt;&lt;uuid&gt;41953E80-ECF1-4322-9DE9-F4DEEC556761&lt;/uuid&gt;&lt;subtype&gt;400&lt;/subtype&gt;&lt;endpage&gt;193&lt;/endpage&gt;&lt;type&gt;400&lt;/type&gt;&lt;url&gt;http://linkinghub.elsevier.com/retrieve/pii/S1438422104700971&lt;/url&gt;&lt;bundle&gt;&lt;publication&gt;&lt;title&gt;International Journal of Medical Microbiology&lt;/title&gt;&lt;type&gt;-100&lt;/type&gt;&lt;subtype&gt;-100&lt;/subtype&gt;&lt;uuid&gt;F6C708AB-D1D5-4DC4-9332-A7E1AFF3DB8E&lt;/uuid&gt;&lt;/publication&gt;&lt;/bundle&gt;&lt;authors&gt;&lt;author&gt;&lt;firstName&gt;Arlette&lt;/firstName&gt;&lt;lastName&gt;Darfeuille-Michaud&lt;/lastName&gt;&lt;/author&gt;&lt;/authors&gt;&lt;/publication&gt;&lt;publication&gt;&lt;type&gt;400&lt;/type&gt;&lt;publication_date&gt;99199800001200000000200000&lt;/publication_date&gt;&lt;title&gt;Diarrheagenic Escherichia coli&lt;/title&gt;&lt;url&gt;http://cmr.asm.org/content/11/1/142.short&lt;/url&gt;&lt;subtype&gt;400&lt;/subtype&gt;&lt;uuid&gt;8BDF1AFC-1035-4678-A9DD-438E4BCD5E8F&lt;/uuid&gt;&lt;bundle&gt;&lt;publication&gt;&lt;title&gt;Clinical microbiology reviews&lt;/title&gt;&lt;type&gt;-100&lt;/type&gt;&lt;subtype&gt;-100&lt;/subtype&gt;&lt;uuid&gt;71C4ED5C-53D2-4597-AE86-FAC17CF3DBC4&lt;/uuid&gt;&lt;/publication&gt;&lt;/bundle&gt;&lt;authors&gt;&lt;author&gt;&lt;firstName&gt;James&lt;/firstName&gt;&lt;middleNames&gt;P&lt;/middleNames&gt;&lt;lastName&gt;Nataro&lt;/lastName&gt;&lt;/author&gt;&lt;author&gt;&lt;firstName&gt;James&lt;/firstName&gt;&lt;middleNames&gt;B&lt;/middleNames&gt;&lt;lastName&gt;Kaper&lt;/lastName&gt;&lt;/author&gt;&lt;/authors&gt;&lt;/publication&gt;&lt;publication&gt;&lt;uuid&gt;5AE505E7-FC44-40ED-A4A6-9C1ADDDFC30B&lt;/uuid&gt;&lt;volume&gt;301&lt;/volume&gt;&lt;doi&gt;10.1016/j.ijmm.2011.09.006&lt;/doi&gt;&lt;startpage&gt;642&lt;/startpage&gt;&lt;publication_date&gt;99201112001200000000220000&lt;/publication_date&gt;&lt;url&gt;http://eutils.ncbi.nlm.nih.gov/entrez/eutils/elink.fcgi?dbfrom=pubmed&amp;amp;id=21982038&amp;amp;retmode=ref&amp;amp;cmd=prlinks&lt;/url&gt;&lt;type&gt;400&lt;/type&gt;&lt;title&gt;What defines extraintestinal pathogenic Escherichia coli?&lt;/title&gt;&lt;location&gt;200,8,51.9589299,7.6056851&lt;/location&gt;&lt;institution&gt;Institute for Hygiene, University of Münster, Robert-Koch-Str. 41, 48149 Münster, Germany.&lt;/institution&gt;&lt;number&gt;8&lt;/number&gt;&lt;subtype&gt;400&lt;/subtype&gt;&lt;endpage&gt;647&lt;/endpage&gt;&lt;bundle&gt;&lt;publication&gt;&lt;title&gt;International journal of medical microbiology : IJMM&lt;/title&gt;&lt;type&gt;-100&lt;/type&gt;&lt;subtype&gt;-100&lt;/subtype&gt;&lt;uuid&gt;E4C51DFC-F708-4B99-BDAB-9C0E2DFDE914&lt;/uuid&gt;&lt;/publication&gt;&lt;/bundle&gt;&lt;authors&gt;&lt;author&gt;&lt;firstName&gt;Christian-Daniel&lt;/firstName&gt;&lt;lastName&gt;Köhler&lt;/lastName&gt;&lt;/author&gt;&lt;author&gt;&lt;firstName&gt;Ulrich&lt;/firstName&gt;&lt;lastName&gt;Dobrindt&lt;/lastName&gt;&lt;/author&gt;&lt;/authors&gt;&lt;/publication&gt;&lt;publication&gt;&lt;volume&gt;2&lt;/volume&gt;&lt;publication_date&gt;99200402001200000000220000&lt;/publication_date&gt;&lt;number&gt;2&lt;/number&gt;&lt;doi&gt;10.1038/nrmicro818&lt;/doi&gt;&lt;startpage&gt;123&lt;/startpage&gt;&lt;title&gt;Pathogenic Escherichia coli&lt;/title&gt;&lt;uuid&gt;C1A8EE8C-23BD-45C9-BF7C-9855D3570FFA&lt;/uuid&gt;&lt;subtype&gt;400&lt;/subtype&gt;&lt;endpage&gt;140&lt;/endpage&gt;&lt;type&gt;400&lt;/type&gt;&lt;url&gt;http://www.nature.com/doifinder/10.1038/nrmicro818&lt;/url&gt;&lt;bundle&gt;&lt;publication&gt;&lt;publisher&gt;Nature Publishing Group&lt;/publisher&gt;&lt;title&gt;Nature Reviews Microbiology&lt;/title&gt;&lt;type&gt;-100&lt;/type&gt;&lt;subtype&gt;-100&lt;/subtype&gt;&lt;uuid&gt;1229AEF2-0A92-46C6-90CF-395DE2D9B086&lt;/uuid&gt;&lt;/publication&gt;&lt;/bundle&gt;&lt;authors&gt;&lt;author&gt;&lt;firstName&gt;James&lt;/firstName&gt;&lt;middleNames&gt;B&lt;/middleNames&gt;&lt;lastName&gt;Kaper&lt;/lastName&gt;&lt;/author&gt;&lt;author&gt;&lt;firstName&gt;James&lt;/firstName&gt;&lt;middleNames&gt;P&lt;/middleNames&gt;&lt;lastName&gt;Nataro&lt;/lastName&gt;&lt;/author&gt;&lt;author&gt;&lt;firstName&gt;Harry&lt;/firstName&gt;&lt;middleNames&gt;L T&lt;/middleNames&gt;&lt;lastName&gt;Mobley&lt;/lastName&gt;&lt;/author&gt;&lt;/authors&gt;&lt;/publication&gt;&lt;/publications&gt;&lt;cites&gt;&lt;/cites&gt;&lt;/citation&gt;</w:instrText>
      </w:r>
      <w:r w:rsidR="008604F0">
        <w:rPr>
          <w:rFonts w:ascii="Arial" w:hAnsi="Arial" w:cs="Arial"/>
        </w:rPr>
        <w:fldChar w:fldCharType="separate"/>
      </w:r>
      <w:r w:rsidR="006B112B">
        <w:rPr>
          <w:rFonts w:ascii="Arial" w:eastAsiaTheme="minorHAnsi" w:hAnsi="Arial" w:cs="Arial"/>
          <w:vertAlign w:val="superscript"/>
        </w:rPr>
        <w:t>21-24</w:t>
      </w:r>
      <w:r w:rsidR="008604F0">
        <w:rPr>
          <w:rFonts w:ascii="Arial" w:hAnsi="Arial" w:cs="Arial"/>
        </w:rPr>
        <w:fldChar w:fldCharType="end"/>
      </w:r>
      <w:r w:rsidR="009442FC" w:rsidRPr="0068328F">
        <w:rPr>
          <w:rFonts w:ascii="Arial" w:hAnsi="Arial" w:cs="Arial"/>
        </w:rPr>
        <w:t xml:space="preserve">.  A separate group consists of extra-intestinal pathogenic </w:t>
      </w:r>
      <w:r w:rsidR="009442FC" w:rsidRPr="0068328F">
        <w:rPr>
          <w:rFonts w:ascii="Arial" w:hAnsi="Arial" w:cs="Arial"/>
          <w:i/>
        </w:rPr>
        <w:t>E. coli</w:t>
      </w:r>
      <w:r w:rsidR="009442FC" w:rsidRPr="0068328F">
        <w:rPr>
          <w:rFonts w:ascii="Arial" w:hAnsi="Arial" w:cs="Arial"/>
        </w:rPr>
        <w:t xml:space="preserve"> (</w:t>
      </w:r>
      <w:proofErr w:type="spellStart"/>
      <w:r w:rsidR="009442FC" w:rsidRPr="0068328F">
        <w:rPr>
          <w:rFonts w:ascii="Arial" w:hAnsi="Arial" w:cs="Arial"/>
        </w:rPr>
        <w:t>ExPEC</w:t>
      </w:r>
      <w:proofErr w:type="spellEnd"/>
      <w:r w:rsidR="009442FC" w:rsidRPr="0068328F">
        <w:rPr>
          <w:rFonts w:ascii="Arial" w:hAnsi="Arial" w:cs="Arial"/>
        </w:rPr>
        <w:t xml:space="preserve">) and includes strains </w:t>
      </w:r>
      <w:r w:rsidR="0045516C" w:rsidRPr="0068328F">
        <w:rPr>
          <w:rFonts w:ascii="Arial" w:hAnsi="Arial" w:cs="Arial"/>
        </w:rPr>
        <w:t xml:space="preserve">of </w:t>
      </w:r>
      <w:proofErr w:type="spellStart"/>
      <w:r w:rsidR="009442FC" w:rsidRPr="0068328F">
        <w:rPr>
          <w:rFonts w:ascii="Arial" w:hAnsi="Arial" w:cs="Arial"/>
        </w:rPr>
        <w:t>uropathogenic</w:t>
      </w:r>
      <w:proofErr w:type="spellEnd"/>
      <w:r w:rsidR="009442FC" w:rsidRPr="0068328F">
        <w:rPr>
          <w:rFonts w:ascii="Arial" w:hAnsi="Arial" w:cs="Arial"/>
        </w:rPr>
        <w:t xml:space="preserve"> </w:t>
      </w:r>
      <w:r w:rsidR="009442FC" w:rsidRPr="0068328F">
        <w:rPr>
          <w:rFonts w:ascii="Arial" w:hAnsi="Arial" w:cs="Arial"/>
          <w:i/>
        </w:rPr>
        <w:t>E. coli</w:t>
      </w:r>
      <w:r w:rsidR="00472EA0" w:rsidRPr="0068328F">
        <w:rPr>
          <w:rFonts w:ascii="Arial" w:hAnsi="Arial" w:cs="Arial"/>
        </w:rPr>
        <w:t xml:space="preserve"> (UPEC) that are </w:t>
      </w:r>
      <w:r w:rsidR="009442FC" w:rsidRPr="0068328F">
        <w:rPr>
          <w:rFonts w:ascii="Arial" w:hAnsi="Arial" w:cs="Arial"/>
        </w:rPr>
        <w:t>capable of causing</w:t>
      </w:r>
      <w:r w:rsidR="00346A58">
        <w:rPr>
          <w:rFonts w:ascii="Arial" w:hAnsi="Arial" w:cs="Arial"/>
        </w:rPr>
        <w:t xml:space="preserve"> urinary tract infections</w:t>
      </w:r>
      <w:r w:rsidR="009442FC" w:rsidRPr="0068328F">
        <w:rPr>
          <w:rFonts w:ascii="Arial" w:hAnsi="Arial" w:cs="Arial"/>
        </w:rPr>
        <w:t xml:space="preserve"> </w:t>
      </w:r>
      <w:r w:rsidR="008604F0" w:rsidRPr="0068328F">
        <w:rPr>
          <w:rFonts w:ascii="Arial" w:hAnsi="Arial" w:cs="Arial"/>
        </w:rPr>
        <w:fldChar w:fldCharType="begin"/>
      </w:r>
      <w:r w:rsidR="001527EC">
        <w:rPr>
          <w:rFonts w:ascii="Arial" w:hAnsi="Arial" w:cs="Arial"/>
        </w:rPr>
        <w:instrText xml:space="preserve"> ADDIN PAPERS2_CITATIONS &lt;citation&gt;&lt;uuid&gt;495CE88A-FAEE-4528-8A9C-126C3FC5F752&lt;/uuid&gt;&lt;priority&gt;16&lt;/priority&gt;&lt;publications&gt;&lt;publication&gt;&lt;volume&gt;113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type&gt;400&lt;/type&gt;&lt;publication_date&gt;99200000001200000000200000&lt;/publication_date&gt;&lt;title&gt;Proposal for a New Inclusive Designation for Extraintestinal Pathogenic Isolates of Escherichia coli: ExPEC&lt;/title&gt;&lt;url&gt;http://jid.oxfordjournals.org/content/181/5/1753.short&lt;/url&gt;&lt;subtype&gt;400&lt;/subtype&gt;&lt;uuid&gt;05CB7A24-CF01-40AD-9B79-117A0FBAB20E&lt;/uuid&gt;&lt;authors&gt;&lt;author&gt;&lt;firstName&gt;Thomas&lt;/firstName&gt;&lt;middleNames&gt;A&lt;/middleNames&gt;&lt;lastName&gt;Russo&lt;/lastName&gt;&lt;/author&gt;&lt;author&gt;&lt;firstName&gt;James&lt;/firstName&gt;&lt;middleNames&gt;R&lt;/middleNames&gt;&lt;lastName&gt;Johnso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1,6-8,11,13,25</w:t>
      </w:r>
      <w:r w:rsidR="008604F0" w:rsidRPr="0068328F">
        <w:rPr>
          <w:rFonts w:ascii="Arial" w:hAnsi="Arial" w:cs="Arial"/>
        </w:rPr>
        <w:fldChar w:fldCharType="end"/>
      </w:r>
      <w:r w:rsidR="009442FC" w:rsidRPr="0068328F">
        <w:rPr>
          <w:rFonts w:ascii="Arial" w:hAnsi="Arial" w:cs="Arial"/>
        </w:rPr>
        <w:t>.</w:t>
      </w:r>
      <w:r w:rsidR="0045516C" w:rsidRPr="0068328F">
        <w:rPr>
          <w:rFonts w:ascii="Arial" w:hAnsi="Arial" w:cs="Arial"/>
        </w:rPr>
        <w:t xml:space="preserve"> </w:t>
      </w:r>
      <w:r w:rsidR="009442FC" w:rsidRPr="0068328F">
        <w:rPr>
          <w:rFonts w:ascii="Arial" w:hAnsi="Arial" w:cs="Arial"/>
        </w:rPr>
        <w:t xml:space="preserve"> In addition to </w:t>
      </w:r>
      <w:proofErr w:type="spellStart"/>
      <w:r w:rsidR="00472EA0" w:rsidRPr="0068328F">
        <w:rPr>
          <w:rFonts w:ascii="Arial" w:hAnsi="Arial" w:cs="Arial"/>
        </w:rPr>
        <w:t>pathotype</w:t>
      </w:r>
      <w:proofErr w:type="spellEnd"/>
      <w:r w:rsidR="009442FC" w:rsidRPr="0068328F">
        <w:rPr>
          <w:rFonts w:ascii="Arial" w:hAnsi="Arial" w:cs="Arial"/>
        </w:rPr>
        <w:t xml:space="preserve">, </w:t>
      </w:r>
      <w:r w:rsidR="0045516C" w:rsidRPr="0068328F">
        <w:rPr>
          <w:rFonts w:ascii="Arial" w:hAnsi="Arial" w:cs="Arial"/>
          <w:i/>
        </w:rPr>
        <w:t xml:space="preserve">E. coli </w:t>
      </w:r>
      <w:r w:rsidR="0045516C" w:rsidRPr="0068328F">
        <w:rPr>
          <w:rFonts w:ascii="Arial" w:hAnsi="Arial" w:cs="Arial"/>
        </w:rPr>
        <w:t xml:space="preserve">can also be categorized according </w:t>
      </w:r>
      <w:r w:rsidR="008672A9" w:rsidRPr="0068328F">
        <w:rPr>
          <w:rFonts w:ascii="Arial" w:hAnsi="Arial" w:cs="Arial"/>
        </w:rPr>
        <w:t xml:space="preserve">to their </w:t>
      </w:r>
      <w:proofErr w:type="spellStart"/>
      <w:r w:rsidR="008672A9" w:rsidRPr="0068328F">
        <w:rPr>
          <w:rFonts w:ascii="Arial" w:hAnsi="Arial" w:cs="Arial"/>
        </w:rPr>
        <w:t>phylogenetic</w:t>
      </w:r>
      <w:proofErr w:type="spellEnd"/>
      <w:r w:rsidR="008672A9" w:rsidRPr="0068328F">
        <w:rPr>
          <w:rFonts w:ascii="Arial" w:hAnsi="Arial" w:cs="Arial"/>
        </w:rPr>
        <w:t xml:space="preserve"> history. </w:t>
      </w:r>
      <w:r w:rsidR="00613CE7" w:rsidRPr="0068328F">
        <w:rPr>
          <w:rFonts w:ascii="Arial" w:hAnsi="Arial" w:cs="Arial"/>
        </w:rPr>
        <w:t xml:space="preserve">Interestingly, pathogenic potential, genomic content, and </w:t>
      </w:r>
      <w:proofErr w:type="spellStart"/>
      <w:r w:rsidR="00613CE7" w:rsidRPr="0068328F">
        <w:rPr>
          <w:rFonts w:ascii="Arial" w:hAnsi="Arial" w:cs="Arial"/>
        </w:rPr>
        <w:t>phylogenetic</w:t>
      </w:r>
      <w:proofErr w:type="spellEnd"/>
      <w:r w:rsidR="00613CE7" w:rsidRPr="0068328F">
        <w:rPr>
          <w:rFonts w:ascii="Arial" w:hAnsi="Arial" w:cs="Arial"/>
        </w:rPr>
        <w:t xml:space="preserve"> history are not always </w:t>
      </w:r>
      <w:r w:rsidR="00346A58">
        <w:rPr>
          <w:rFonts w:ascii="Arial" w:hAnsi="Arial" w:cs="Arial"/>
        </w:rPr>
        <w:t xml:space="preserve">perfectly </w:t>
      </w:r>
      <w:r w:rsidR="00613CE7" w:rsidRPr="0068328F">
        <w:rPr>
          <w:rFonts w:ascii="Arial" w:hAnsi="Arial" w:cs="Arial"/>
        </w:rPr>
        <w:t>con</w:t>
      </w:r>
      <w:r w:rsidR="001741F1">
        <w:rPr>
          <w:rFonts w:ascii="Arial" w:hAnsi="Arial" w:cs="Arial"/>
        </w:rPr>
        <w:t>cordant</w:t>
      </w:r>
      <w:r w:rsidR="00640779">
        <w:rPr>
          <w:rFonts w:ascii="Arial" w:hAnsi="Arial" w:cs="Arial"/>
        </w:rPr>
        <w:t xml:space="preserve"> </w:t>
      </w:r>
      <w:r w:rsidR="001741F1">
        <w:rPr>
          <w:rFonts w:ascii="Arial" w:hAnsi="Arial" w:cs="Arial"/>
        </w:rPr>
        <w:t>(Figure 1</w:t>
      </w:r>
      <w:r w:rsidR="00613CE7" w:rsidRPr="0068328F">
        <w:rPr>
          <w:rFonts w:ascii="Arial" w:hAnsi="Arial" w:cs="Arial"/>
        </w:rPr>
        <w:t xml:space="preserve">).  </w:t>
      </w:r>
      <w:r w:rsidR="008672A9" w:rsidRPr="0068328F">
        <w:rPr>
          <w:rFonts w:ascii="Arial" w:hAnsi="Arial" w:cs="Arial"/>
        </w:rPr>
        <w:t xml:space="preserve">Currently, four main </w:t>
      </w:r>
      <w:proofErr w:type="spellStart"/>
      <w:r w:rsidR="008672A9" w:rsidRPr="0068328F">
        <w:rPr>
          <w:rFonts w:ascii="Arial" w:hAnsi="Arial" w:cs="Arial"/>
        </w:rPr>
        <w:t>clades</w:t>
      </w:r>
      <w:proofErr w:type="spellEnd"/>
      <w:r w:rsidR="008672A9" w:rsidRPr="0068328F">
        <w:rPr>
          <w:rFonts w:ascii="Arial" w:hAnsi="Arial" w:cs="Arial"/>
        </w:rPr>
        <w:t xml:space="preserve"> of </w:t>
      </w:r>
      <w:r w:rsidR="008672A9" w:rsidRPr="0068328F">
        <w:rPr>
          <w:rFonts w:ascii="Arial" w:hAnsi="Arial" w:cs="Arial"/>
          <w:i/>
        </w:rPr>
        <w:t>E. coli</w:t>
      </w:r>
      <w:r w:rsidR="00913B7F" w:rsidRPr="0068328F">
        <w:rPr>
          <w:rFonts w:ascii="Arial" w:hAnsi="Arial" w:cs="Arial"/>
        </w:rPr>
        <w:t xml:space="preserve"> have been described,</w:t>
      </w:r>
      <w:r w:rsidR="008672A9" w:rsidRPr="0068328F">
        <w:rPr>
          <w:rFonts w:ascii="Arial" w:hAnsi="Arial" w:cs="Arial"/>
        </w:rPr>
        <w:t xml:space="preserve"> A, B1, B2, and D</w:t>
      </w:r>
      <w:r w:rsidR="00913B7F" w:rsidRPr="0068328F">
        <w:rPr>
          <w:rFonts w:ascii="Arial" w:hAnsi="Arial" w:cs="Arial"/>
        </w:rPr>
        <w:t xml:space="preserve">, along with two smaller </w:t>
      </w:r>
      <w:proofErr w:type="spellStart"/>
      <w:r w:rsidR="00913B7F" w:rsidRPr="0068328F">
        <w:rPr>
          <w:rFonts w:ascii="Arial" w:hAnsi="Arial" w:cs="Arial"/>
        </w:rPr>
        <w:t>clades</w:t>
      </w:r>
      <w:proofErr w:type="spellEnd"/>
      <w:r w:rsidR="00913B7F" w:rsidRPr="0068328F">
        <w:rPr>
          <w:rFonts w:ascii="Arial" w:hAnsi="Arial" w:cs="Arial"/>
        </w:rPr>
        <w:t>, C and E</w:t>
      </w:r>
      <w:r w:rsidR="008604F0" w:rsidRPr="0068328F">
        <w:rPr>
          <w:rFonts w:ascii="Arial" w:hAnsi="Arial" w:cs="Arial"/>
        </w:rPr>
        <w:fldChar w:fldCharType="begin"/>
      </w:r>
      <w:r w:rsidR="001527EC">
        <w:rPr>
          <w:rFonts w:ascii="Arial" w:hAnsi="Arial" w:cs="Arial"/>
        </w:rPr>
        <w:instrText xml:space="preserve"> ADDIN PAPERS2_CITATIONS &lt;citation&gt;&lt;uuid&gt;9042F2FC-2EA6-4D2B-8458-8F1747E4400F&lt;/uuid&gt;&lt;priority&gt;17&lt;/priority&gt;&lt;publications&gt;&lt;publication&gt;&lt;volume&gt;113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173&lt;/volume&gt;&lt;publication_date&gt;99200503001200000000220000&lt;/publication_date&gt;&lt;number&gt;3&lt;/number&gt;&lt;doi&gt;10.1097/01.ju.0000152365.43125.3b&lt;/doi&gt;&lt;startpage&gt;933&lt;/startpage&gt;&lt;title&gt;UROLOGIC DISEASES IN AMERICA PROJECT: ANALYTICAL METHODS AND PRINCIPAL FINDINGS&lt;/title&gt;&lt;uuid&gt;9ED2B977-92E6-4EFB-96F0-B834BABDDA68&lt;/uuid&gt;&lt;subtype&gt;400&lt;/subtype&gt;&lt;endpage&gt;937&lt;/endpage&gt;&lt;type&gt;400&lt;/type&gt;&lt;url&gt;http://linkinghub.elsevier.com/retrieve/pii/S0022534705604077&lt;/url&gt;&lt;bundle&gt;&lt;publication&gt;&lt;title&gt;The Journal of urology&lt;/title&gt;&lt;type&gt;-100&lt;/type&gt;&lt;subtype&gt;-100&lt;/subtype&gt;&lt;uuid&gt;B1F3EE37-E65B-4AB5-AD30-88462A05A7D8&lt;/uuid&gt;&lt;/publication&gt;&lt;/bundle&gt;&lt;authors&gt;&lt;author&gt;&lt;firstName&gt;M&lt;/firstName&gt;&lt;lastName&gt;LITWIN&lt;/lastName&gt;&lt;/author&gt;&lt;author&gt;&lt;firstName&gt;C&lt;/firstName&gt;&lt;lastName&gt;SAIGAL&lt;/lastName&gt;&lt;/author&gt;&lt;author&gt;&lt;firstName&gt;E&lt;/firstName&gt;&lt;lastName&gt;YANO&lt;/lastName&gt;&lt;/author&gt;&lt;author&gt;&lt;firstName&gt;C&lt;/firstName&gt;&lt;lastName&gt;AVILA&lt;/lastName&gt;&lt;/author&gt;&lt;author&gt;&lt;firstName&gt;S&lt;/firstName&gt;&lt;lastName&gt;GESCHWIND&lt;/lastName&gt;&lt;/author&gt;&lt;author&gt;&lt;firstName&gt;J&lt;/firstName&gt;&lt;lastName&gt;HANLEY&lt;/lastName&gt;&lt;/author&gt;&lt;author&gt;&lt;firstName&gt;G&lt;/firstName&gt;&lt;lastName&gt;JOYCE&lt;/lastName&gt;&lt;/author&gt;&lt;author&gt;&lt;firstName&gt;R&lt;/firstName&gt;&lt;lastName&gt;MADISON&lt;/lastName&gt;&lt;/author&gt;&lt;author&gt;&lt;firstName&gt;J&lt;/firstName&gt;&lt;lastName&gt;PACE&lt;/lastName&gt;&lt;/author&gt;&lt;author&gt;&lt;firstName&gt;S&lt;/firstName&gt;&lt;lastName&gt;POLICH&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volume&gt;5&lt;/volume&gt;&lt;publication_date&gt;99200304001200000000220000&lt;/publication_date&gt;&lt;number&gt;5&lt;/number&gt;&lt;doi&gt;10.1016/S1286-4579(03)00049-2&lt;/doi&gt;&lt;startpage&gt;449&lt;/startpage&gt;&lt;title&gt;Medical and economic impact of extraintestinal infections due to Escherichia coli: focus on an increasingly important endemic problem&lt;/title&gt;&lt;uuid&gt;AF36CC71-F97E-4FC4-95BF-C04F9A2F77E7&lt;/uuid&gt;&lt;subtype&gt;400&lt;/subtype&gt;&lt;endpage&gt;456&lt;/endpage&gt;&lt;type&gt;400&lt;/type&gt;&lt;url&gt;http://linkinghub.elsevier.com/retrieve/pii/S1286457903000492&lt;/url&gt;&lt;bundle&gt;&lt;publication&gt;&lt;title&gt;Microbes and Infection&lt;/title&gt;&lt;type&gt;-100&lt;/type&gt;&lt;subtype&gt;-100&lt;/subtype&gt;&lt;uuid&gt;7C1D725C-9226-4EE9-BD8D-B15FC1D99623&lt;/uuid&gt;&lt;/publication&gt;&lt;/bundle&gt;&lt;authors&gt;&lt;author&gt;&lt;firstName&gt;T&lt;/firstName&gt;&lt;lastName&gt;Russo&lt;/lastName&gt;&lt;/author&gt;&lt;author&gt;&lt;firstName&gt;James&lt;/firstName&gt;&lt;middleNames&gt;R&lt;/middleNames&gt;&lt;lastName&gt;Johnso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volume&gt;10&lt;/volume&gt;&lt;publication_date&gt;99200011001200000000220000&lt;/publication_date&gt;&lt;number&gt;8&lt;/number&gt;&lt;institution&gt;Department of Epidemiology, University of Michigan School of Public Health, Ann Arbor, MI, USA.&lt;/institution&gt;&lt;startpage&gt;509&lt;/startpage&gt;&lt;title&gt;Urinary tract infection: self-reported incidence and associated costs.&lt;/title&gt;&lt;uuid&gt;FF0000E5-6C16-4265-BC10-A4B8B1AC7A23&lt;/uuid&gt;&lt;subtype&gt;400&lt;/subtype&gt;&lt;endpage&gt;515&lt;/endpage&gt;&lt;type&gt;400&lt;/type&gt;&lt;url&gt;http://eutils.ncbi.nlm.nih.gov/entrez/eutils/elink.fcgi?dbfrom=pubmed&amp;amp;id=11118930&amp;amp;retmode=ref&amp;amp;cmd=prlinks&lt;/url&gt;&lt;bundle&gt;&lt;publication&gt;&lt;title&gt;Annals of epidemiology&lt;/title&gt;&lt;type&gt;-100&lt;/type&gt;&lt;subtype&gt;-100&lt;/subtype&gt;&lt;uuid&gt;2404FA2F-0239-419F-938E-A85BA2073C27&lt;/uuid&gt;&lt;/publication&gt;&lt;/bundle&gt;&lt;authors&gt;&lt;author&gt;&lt;firstName&gt;B&lt;/firstName&gt;&lt;lastName&gt;Foxman&lt;/lastName&gt;&lt;/author&gt;&lt;author&gt;&lt;firstName&gt;R&lt;/firstName&gt;&lt;lastName&gt;Barlow&lt;/lastName&gt;&lt;/author&gt;&lt;author&gt;&lt;firstName&gt;H&lt;/firstName&gt;&lt;lastName&gt;D'Arcy&lt;/lastName&gt;&lt;/author&gt;&lt;author&gt;&lt;firstName&gt;B&lt;/firstName&gt;&lt;lastName&gt;Gillespie&lt;/lastName&gt;&lt;/author&gt;&lt;author&gt;&lt;firstName&gt;J&lt;/firstName&gt;&lt;middleNames&gt;D&lt;/middleNames&gt;&lt;lastName&gt;Sob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2,7-13,26-28</w:t>
      </w:r>
      <w:r w:rsidR="008604F0" w:rsidRPr="0068328F">
        <w:rPr>
          <w:rFonts w:ascii="Arial" w:hAnsi="Arial" w:cs="Arial"/>
        </w:rPr>
        <w:fldChar w:fldCharType="end"/>
      </w:r>
      <w:r w:rsidR="008672A9" w:rsidRPr="0068328F">
        <w:rPr>
          <w:rFonts w:ascii="Arial" w:hAnsi="Arial" w:cs="Arial"/>
        </w:rPr>
        <w:t xml:space="preserve">.  </w:t>
      </w:r>
      <w:proofErr w:type="spellStart"/>
      <w:r w:rsidR="001255DD" w:rsidRPr="0068328F">
        <w:rPr>
          <w:rFonts w:ascii="Arial" w:hAnsi="Arial" w:cs="Arial"/>
        </w:rPr>
        <w:t>ExPEC</w:t>
      </w:r>
      <w:proofErr w:type="spellEnd"/>
      <w:r w:rsidR="001255DD" w:rsidRPr="0068328F">
        <w:rPr>
          <w:rFonts w:ascii="Arial" w:hAnsi="Arial" w:cs="Arial"/>
        </w:rPr>
        <w:t xml:space="preserve"> fall predominately into </w:t>
      </w:r>
      <w:proofErr w:type="spellStart"/>
      <w:r w:rsidR="001255DD" w:rsidRPr="0068328F">
        <w:rPr>
          <w:rFonts w:ascii="Arial" w:hAnsi="Arial" w:cs="Arial"/>
        </w:rPr>
        <w:t>clade</w:t>
      </w:r>
      <w:proofErr w:type="spellEnd"/>
      <w:r w:rsidR="001255DD" w:rsidRPr="0068328F">
        <w:rPr>
          <w:rFonts w:ascii="Arial" w:hAnsi="Arial" w:cs="Arial"/>
        </w:rPr>
        <w:t xml:space="preserve"> B2, and to a lesser extent D and are generally absent from other clades</w:t>
      </w:r>
      <w:r w:rsidR="008604F0" w:rsidRPr="0068328F">
        <w:rPr>
          <w:rFonts w:ascii="Arial" w:hAnsi="Arial"/>
        </w:rPr>
        <w:fldChar w:fldCharType="begin"/>
      </w:r>
      <w:r w:rsidR="001527EC">
        <w:rPr>
          <w:rFonts w:ascii="Arial" w:hAnsi="Arial"/>
        </w:rPr>
        <w:instrText xml:space="preserve"> ADDIN PAPERS2_CITATIONS &lt;citation&gt;&lt;uuid&gt;DC92E76D-474E-49F8-9EB6-C7A15AB3C3FD&lt;/uuid&gt;&lt;priority&gt;18&lt;/priority&gt;&lt;publications&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8604F0" w:rsidRPr="0068328F">
        <w:rPr>
          <w:rFonts w:ascii="Arial" w:hAnsi="Arial"/>
        </w:rPr>
        <w:fldChar w:fldCharType="separate"/>
      </w:r>
      <w:r w:rsidR="006B112B">
        <w:rPr>
          <w:rFonts w:ascii="Arial" w:eastAsiaTheme="minorHAnsi" w:hAnsi="Arial" w:cs="Arial"/>
          <w:vertAlign w:val="superscript"/>
        </w:rPr>
        <w:t>8,11,13,26</w:t>
      </w:r>
      <w:r w:rsidR="008604F0" w:rsidRPr="0068328F">
        <w:rPr>
          <w:rFonts w:ascii="Arial" w:hAnsi="Arial"/>
        </w:rPr>
        <w:fldChar w:fldCharType="end"/>
      </w:r>
      <w:r w:rsidR="001255DD" w:rsidRPr="0068328F">
        <w:rPr>
          <w:rFonts w:ascii="Arial" w:hAnsi="Arial"/>
        </w:rPr>
        <w:t xml:space="preserve"> and the majority of urine isolates of E. coli are from </w:t>
      </w:r>
      <w:proofErr w:type="spellStart"/>
      <w:r w:rsidR="001255DD" w:rsidRPr="0068328F">
        <w:rPr>
          <w:rFonts w:ascii="Arial" w:hAnsi="Arial"/>
        </w:rPr>
        <w:t>clade</w:t>
      </w:r>
      <w:proofErr w:type="spellEnd"/>
      <w:r w:rsidR="001255DD" w:rsidRPr="0068328F">
        <w:rPr>
          <w:rFonts w:ascii="Arial" w:hAnsi="Arial"/>
        </w:rPr>
        <w:t xml:space="preserve"> B2</w:t>
      </w:r>
      <w:r w:rsidR="008604F0" w:rsidRPr="0068328F">
        <w:rPr>
          <w:rFonts w:ascii="Arial" w:hAnsi="Arial"/>
        </w:rPr>
        <w:fldChar w:fldCharType="begin"/>
      </w:r>
      <w:r w:rsidR="001527EC">
        <w:rPr>
          <w:rFonts w:ascii="Arial" w:hAnsi="Arial"/>
        </w:rPr>
        <w:instrText xml:space="preserve"> ADDIN PAPERS2_CITATIONS &lt;citation&gt;&lt;uuid&gt;4C133A08-7A5F-46B8-B224-AC1008DF3405&lt;/uuid&gt;&lt;priority&gt;19&lt;/priority&gt;&lt;publications&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uuid&gt;C555D6E6-FB91-4DAB-A8EF-49C44A8F8C53&lt;/uuid&gt;&lt;volume&gt;40&lt;/volume&gt;&lt;startpage&gt;3951&lt;/startpage&gt;&lt;publication_date&gt;99200211001200000000220000&lt;/publication_date&gt;&lt;url&gt;http://eutils.ncbi.nlm.nih.gov/entrez/eutils/elink.fcgi?dbfrom=pubmed&amp;amp;id=12409357&amp;amp;retmode=ref&amp;amp;cmd=prlinks&lt;/url&gt;&lt;type&gt;400&lt;/type&gt;&lt;title&gt;Both urinary and rectal Escherichia coli isolates are dominated by strains of phylogenetic group B2.&lt;/title&gt;&lt;location&gt;602,0,0,0&lt;/location&gt;&lt;institution&gt;Department of Epidemiology, University of Michigan School of Public Health, Ann Arbor, Michigan48109-2029, USA. lxzhang@umich.edu&lt;/institution&gt;&lt;number&gt;11&lt;/number&gt;&lt;subtype&gt;400&lt;/subtype&gt;&lt;endpage&gt;3955&lt;/endpage&gt;&lt;bundle&gt;&lt;publication&gt;&lt;title&gt;Journal of Clinical Microbiology&lt;/title&gt;&lt;type&gt;-100&lt;/type&gt;&lt;subtype&gt;-100&lt;/subtype&gt;&lt;uuid&gt;BEE65C00-6EBA-4700-903C-E754B15F48C1&lt;/uuid&gt;&lt;/publication&gt;&lt;/bundle&gt;&lt;authors&gt;&lt;author&gt;&lt;firstName&gt;Lixin&lt;/firstName&gt;&lt;lastName&gt;Zhang&lt;/lastName&gt;&lt;/author&gt;&lt;author&gt;&lt;firstName&gt;Betsy&lt;/firstName&gt;&lt;lastName&gt;Foxman&lt;/lastName&gt;&lt;/author&gt;&lt;author&gt;&lt;firstName&gt;Carl&lt;/firstName&gt;&lt;lastName&gt;Marr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8604F0" w:rsidRPr="0068328F">
        <w:rPr>
          <w:rFonts w:ascii="Arial" w:hAnsi="Arial"/>
        </w:rPr>
        <w:fldChar w:fldCharType="separate"/>
      </w:r>
      <w:r w:rsidR="006B112B">
        <w:rPr>
          <w:rFonts w:ascii="Arial" w:eastAsiaTheme="minorHAnsi" w:hAnsi="Arial" w:cs="Arial"/>
          <w:vertAlign w:val="superscript"/>
        </w:rPr>
        <w:t>6,7,13,29-31</w:t>
      </w:r>
      <w:r w:rsidR="008604F0" w:rsidRPr="0068328F">
        <w:rPr>
          <w:rFonts w:ascii="Arial" w:hAnsi="Arial"/>
        </w:rPr>
        <w:fldChar w:fldCharType="end"/>
      </w:r>
      <w:r w:rsidR="001255DD" w:rsidRPr="0068328F">
        <w:rPr>
          <w:rFonts w:ascii="Arial" w:hAnsi="Arial"/>
        </w:rPr>
        <w:t xml:space="preserve">.  </w:t>
      </w:r>
      <w:proofErr w:type="spellStart"/>
      <w:r w:rsidR="00C13F28" w:rsidRPr="0068328F">
        <w:rPr>
          <w:rFonts w:ascii="Arial" w:hAnsi="Arial"/>
        </w:rPr>
        <w:t>Clade</w:t>
      </w:r>
      <w:proofErr w:type="spellEnd"/>
      <w:r w:rsidR="00C13F28" w:rsidRPr="0068328F">
        <w:rPr>
          <w:rFonts w:ascii="Arial" w:hAnsi="Arial"/>
        </w:rPr>
        <w:t xml:space="preserve"> B2</w:t>
      </w:r>
      <w:r w:rsidR="001D5BC3" w:rsidRPr="0068328F">
        <w:rPr>
          <w:rFonts w:ascii="Arial" w:hAnsi="Arial"/>
        </w:rPr>
        <w:t xml:space="preserve"> can be further subdivided into 9 sub-</w:t>
      </w:r>
      <w:proofErr w:type="spellStart"/>
      <w:r w:rsidR="001D5BC3" w:rsidRPr="0068328F">
        <w:rPr>
          <w:rFonts w:ascii="Arial" w:hAnsi="Arial"/>
        </w:rPr>
        <w:t>clades</w:t>
      </w:r>
      <w:proofErr w:type="spellEnd"/>
      <w:r w:rsidR="001D5BC3" w:rsidRPr="0068328F">
        <w:rPr>
          <w:rFonts w:ascii="Arial" w:hAnsi="Arial"/>
        </w:rPr>
        <w:t>, of which several are correlated with increased urpathogenicity</w:t>
      </w:r>
      <w:r w:rsidR="008604F0" w:rsidRPr="0068328F">
        <w:rPr>
          <w:rFonts w:ascii="Arial" w:hAnsi="Arial"/>
        </w:rPr>
        <w:fldChar w:fldCharType="begin"/>
      </w:r>
      <w:r w:rsidR="001527EC">
        <w:rPr>
          <w:rFonts w:ascii="Arial" w:hAnsi="Arial"/>
        </w:rPr>
        <w:instrText xml:space="preserve"> ADDIN PAPERS2_CITATIONS &lt;citation&gt;&lt;uuid&gt;35E06EE8-7D1E-4F60-87B9-A96377570886&lt;/uuid&gt;&lt;priority&gt;20&lt;/priority&gt;&lt;publications&gt;&lt;publication&gt;&lt;volume&gt;113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8604F0" w:rsidRPr="0068328F">
        <w:rPr>
          <w:rFonts w:ascii="Arial" w:hAnsi="Arial"/>
        </w:rPr>
        <w:fldChar w:fldCharType="separate"/>
      </w:r>
      <w:r w:rsidR="006B112B">
        <w:rPr>
          <w:rFonts w:ascii="Arial" w:eastAsiaTheme="minorHAnsi" w:hAnsi="Arial" w:cs="Arial"/>
          <w:vertAlign w:val="superscript"/>
        </w:rPr>
        <w:t>8,14</w:t>
      </w:r>
      <w:r w:rsidR="008604F0" w:rsidRPr="0068328F">
        <w:rPr>
          <w:rFonts w:ascii="Arial" w:hAnsi="Arial"/>
        </w:rPr>
        <w:fldChar w:fldCharType="end"/>
      </w:r>
      <w:r w:rsidR="001D5BC3" w:rsidRPr="0068328F">
        <w:rPr>
          <w:rFonts w:ascii="Arial" w:hAnsi="Arial"/>
        </w:rPr>
        <w:t xml:space="preserve">.  </w:t>
      </w:r>
      <w:r w:rsidR="00913B7F" w:rsidRPr="0068328F">
        <w:rPr>
          <w:rFonts w:ascii="Arial" w:hAnsi="Arial" w:cs="Arial"/>
        </w:rPr>
        <w:t>Although there appears to be a connection between phylogeny and virulen</w:t>
      </w:r>
      <w:r w:rsidR="00B000D7" w:rsidRPr="0068328F">
        <w:rPr>
          <w:rFonts w:ascii="Arial" w:hAnsi="Arial" w:cs="Arial"/>
        </w:rPr>
        <w:t>ce</w:t>
      </w:r>
      <w:r w:rsidR="00913B7F" w:rsidRPr="0068328F">
        <w:rPr>
          <w:rFonts w:ascii="Arial" w:hAnsi="Arial" w:cs="Arial"/>
        </w:rPr>
        <w:t xml:space="preserve">, </w:t>
      </w:r>
      <w:r w:rsidR="00C13F28" w:rsidRPr="0068328F">
        <w:rPr>
          <w:rFonts w:ascii="Arial" w:hAnsi="Arial" w:cs="Arial"/>
        </w:rPr>
        <w:t>UPEC</w:t>
      </w:r>
      <w:r w:rsidR="00EF2004" w:rsidRPr="0068328F">
        <w:rPr>
          <w:rFonts w:ascii="Arial" w:hAnsi="Arial" w:cs="Arial"/>
        </w:rPr>
        <w:t xml:space="preserve"> strains have</w:t>
      </w:r>
      <w:r w:rsidR="00913B7F" w:rsidRPr="0068328F">
        <w:rPr>
          <w:rFonts w:ascii="Arial" w:hAnsi="Arial" w:cs="Arial"/>
        </w:rPr>
        <w:t xml:space="preserve"> been isolat</w:t>
      </w:r>
      <w:r w:rsidR="00967333" w:rsidRPr="0068328F">
        <w:rPr>
          <w:rFonts w:ascii="Arial" w:hAnsi="Arial" w:cs="Arial"/>
        </w:rPr>
        <w:t xml:space="preserve">ed from </w:t>
      </w:r>
      <w:proofErr w:type="spellStart"/>
      <w:r w:rsidR="00967333" w:rsidRPr="0068328F">
        <w:rPr>
          <w:rFonts w:ascii="Arial" w:hAnsi="Arial" w:cs="Arial"/>
        </w:rPr>
        <w:t>clades</w:t>
      </w:r>
      <w:proofErr w:type="spellEnd"/>
      <w:r w:rsidR="00967333" w:rsidRPr="0068328F">
        <w:rPr>
          <w:rFonts w:ascii="Arial" w:hAnsi="Arial" w:cs="Arial"/>
        </w:rPr>
        <w:t xml:space="preserve"> A, B1, B2, and D</w:t>
      </w:r>
      <w:r w:rsidR="00913B7F" w:rsidRPr="0068328F">
        <w:rPr>
          <w:rFonts w:ascii="Arial" w:hAnsi="Arial" w:cs="Arial"/>
        </w:rPr>
        <w:t xml:space="preserve"> </w:t>
      </w:r>
      <w:r w:rsidR="008604F0" w:rsidRPr="0068328F">
        <w:rPr>
          <w:rFonts w:ascii="Arial" w:hAnsi="Arial" w:cs="Arial"/>
        </w:rPr>
        <w:fldChar w:fldCharType="begin"/>
      </w:r>
      <w:r w:rsidR="001527EC">
        <w:rPr>
          <w:rFonts w:ascii="Arial" w:hAnsi="Arial" w:cs="Arial"/>
        </w:rPr>
        <w:instrText xml:space="preserve"> ADDIN PAPERS2_CITATIONS &lt;citation&gt;&lt;uuid&gt;65B0655C-F8B7-41FE-AD35-C3D8C6008AB0&lt;/uuid&gt;&lt;priority&gt;21&lt;/priority&gt;&lt;publications&gt;&lt;publication&gt;&lt;volume&gt;113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6,26,32</w:t>
      </w:r>
      <w:r w:rsidR="008604F0" w:rsidRPr="0068328F">
        <w:rPr>
          <w:rFonts w:ascii="Arial" w:hAnsi="Arial" w:cs="Arial"/>
        </w:rPr>
        <w:fldChar w:fldCharType="end"/>
      </w:r>
      <w:r w:rsidR="00913B7F" w:rsidRPr="0068328F">
        <w:rPr>
          <w:rFonts w:ascii="Arial" w:hAnsi="Arial" w:cs="Arial"/>
        </w:rPr>
        <w:t>.</w:t>
      </w:r>
      <w:r w:rsidR="001D5BC3" w:rsidRPr="0068328F">
        <w:rPr>
          <w:rFonts w:ascii="Arial" w:hAnsi="Arial" w:cs="Arial"/>
        </w:rPr>
        <w:t xml:space="preserve">  Thus, the four main </w:t>
      </w:r>
      <w:proofErr w:type="spellStart"/>
      <w:r w:rsidR="001D5BC3" w:rsidRPr="0068328F">
        <w:rPr>
          <w:rFonts w:ascii="Arial" w:hAnsi="Arial" w:cs="Arial"/>
        </w:rPr>
        <w:t>clades</w:t>
      </w:r>
      <w:proofErr w:type="spellEnd"/>
      <w:r w:rsidR="001D5BC3" w:rsidRPr="0068328F">
        <w:rPr>
          <w:rFonts w:ascii="Arial" w:hAnsi="Arial" w:cs="Arial"/>
        </w:rPr>
        <w:t xml:space="preserve"> of </w:t>
      </w:r>
      <w:r w:rsidR="001D5BC3" w:rsidRPr="0068328F">
        <w:rPr>
          <w:rFonts w:ascii="Arial" w:hAnsi="Arial" w:cs="Arial"/>
          <w:i/>
        </w:rPr>
        <w:t>E. coli</w:t>
      </w:r>
      <w:r w:rsidR="001D5BC3" w:rsidRPr="0068328F">
        <w:rPr>
          <w:rFonts w:ascii="Arial" w:hAnsi="Arial" w:cs="Arial"/>
        </w:rPr>
        <w:t xml:space="preserve"> differ in their </w:t>
      </w:r>
      <w:proofErr w:type="spellStart"/>
      <w:r w:rsidR="001D5BC3" w:rsidRPr="0068328F">
        <w:rPr>
          <w:rFonts w:ascii="Arial" w:hAnsi="Arial" w:cs="Arial"/>
        </w:rPr>
        <w:t>phylogenetic</w:t>
      </w:r>
      <w:proofErr w:type="spellEnd"/>
      <w:r w:rsidR="001D5BC3" w:rsidRPr="0068328F">
        <w:rPr>
          <w:rFonts w:ascii="Arial" w:hAnsi="Arial" w:cs="Arial"/>
        </w:rPr>
        <w:t xml:space="preserve"> history, in addition to niche preference and life history, but these differences are not absolute predictors of pathogenic potential</w:t>
      </w:r>
      <w:r w:rsidR="008604F0" w:rsidRPr="0068328F">
        <w:rPr>
          <w:rFonts w:ascii="Arial" w:hAnsi="Arial" w:cs="Arial"/>
        </w:rPr>
        <w:fldChar w:fldCharType="begin"/>
      </w:r>
      <w:r w:rsidR="001527EC">
        <w:rPr>
          <w:rFonts w:ascii="Arial" w:hAnsi="Arial" w:cs="Arial"/>
        </w:rPr>
        <w:instrText xml:space="preserve"> ADDIN PAPERS2_CITATIONS &lt;citation&gt;&lt;uuid&gt;E45F8094-945F-4BBC-B20C-A7B166AD7A64&lt;/uuid&gt;&lt;priority&gt;22&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1,14,15,26,27,32</w:t>
      </w:r>
      <w:r w:rsidR="008604F0" w:rsidRPr="0068328F">
        <w:rPr>
          <w:rFonts w:ascii="Arial" w:hAnsi="Arial" w:cs="Arial"/>
        </w:rPr>
        <w:fldChar w:fldCharType="end"/>
      </w:r>
      <w:r w:rsidR="00613CE7" w:rsidRPr="0068328F">
        <w:rPr>
          <w:rFonts w:ascii="Arial" w:hAnsi="Arial" w:cs="Arial"/>
        </w:rPr>
        <w:t>.</w:t>
      </w:r>
    </w:p>
    <w:p w:rsidR="00601C1E" w:rsidRPr="0068328F" w:rsidRDefault="00601C1E" w:rsidP="00A91193">
      <w:pPr>
        <w:spacing w:after="0" w:line="480" w:lineRule="auto"/>
        <w:rPr>
          <w:rFonts w:ascii="Arial" w:hAnsi="Arial" w:cs="Arial"/>
        </w:rPr>
      </w:pPr>
    </w:p>
    <w:p w:rsidR="00AC4021" w:rsidRPr="0068328F" w:rsidRDefault="00653A1E" w:rsidP="00A91193">
      <w:pPr>
        <w:spacing w:after="0" w:line="480" w:lineRule="auto"/>
        <w:rPr>
          <w:rFonts w:ascii="Arial" w:hAnsi="Arial" w:cs="Arial"/>
          <w:i/>
        </w:rPr>
      </w:pPr>
      <w:r w:rsidRPr="0068328F">
        <w:rPr>
          <w:rFonts w:ascii="Arial" w:hAnsi="Arial" w:cs="Arial"/>
          <w:i/>
        </w:rPr>
        <w:t>UPEC population structure in the bladder</w:t>
      </w:r>
    </w:p>
    <w:p w:rsidR="006103DC" w:rsidRPr="0068328F" w:rsidRDefault="000844E4" w:rsidP="00A91193">
      <w:pPr>
        <w:spacing w:after="0" w:line="480" w:lineRule="auto"/>
        <w:ind w:firstLine="720"/>
        <w:rPr>
          <w:rFonts w:ascii="Arial" w:hAnsi="Arial" w:cs="Arial"/>
        </w:rPr>
      </w:pPr>
      <w:r w:rsidRPr="0068328F">
        <w:rPr>
          <w:rFonts w:ascii="Arial" w:hAnsi="Arial" w:cs="Arial"/>
        </w:rPr>
        <w:t xml:space="preserve">In general, UPEC populations in the bladder are short lived due to a combination of innate immune response and </w:t>
      </w:r>
      <w:r w:rsidR="0067527B">
        <w:rPr>
          <w:rFonts w:ascii="Arial" w:hAnsi="Arial" w:cs="Arial"/>
        </w:rPr>
        <w:t>therapeutic intervention</w:t>
      </w:r>
      <w:r w:rsidRPr="0068328F">
        <w:rPr>
          <w:rFonts w:ascii="Arial" w:hAnsi="Arial" w:cs="Arial"/>
        </w:rPr>
        <w:t xml:space="preserve">.  Before the </w:t>
      </w:r>
      <w:r w:rsidR="0067527B">
        <w:rPr>
          <w:rFonts w:ascii="Arial" w:hAnsi="Arial" w:cs="Arial"/>
        </w:rPr>
        <w:t>expansion</w:t>
      </w:r>
      <w:r w:rsidRPr="0068328F">
        <w:rPr>
          <w:rFonts w:ascii="Arial" w:hAnsi="Arial" w:cs="Arial"/>
        </w:rPr>
        <w:t xml:space="preserve"> of antibiotic use, bacteria were known to reside in the bladder for long periods of time, despite palliative care to remove symptoms</w:t>
      </w:r>
      <w:r w:rsidR="008604F0" w:rsidRPr="0068328F">
        <w:rPr>
          <w:rFonts w:ascii="Arial" w:hAnsi="Arial" w:cs="Arial"/>
        </w:rPr>
        <w:fldChar w:fldCharType="begin"/>
      </w:r>
      <w:r w:rsidR="001527EC">
        <w:rPr>
          <w:rFonts w:ascii="Arial" w:hAnsi="Arial" w:cs="Arial"/>
        </w:rPr>
        <w:instrText xml:space="preserve"> ADDIN PAPERS2_CITATIONS &lt;citation&gt;&lt;uuid&gt;F34D1F81-209D-4218-BEB8-4D83BA84EDFA&lt;/uuid&gt;&lt;priority&gt;23&lt;/priority&gt;&lt;publications&gt;&lt;publication&gt;&lt;uuid&gt;F2F5C73B-3C28-41BE-9B83-1CE98ED96BD2&lt;/uuid&gt;&lt;volume&gt;173&lt;/volume&gt;&lt;doi&gt;10.1097/01.ju.0000141496.59533.b2&lt;/doi&gt;&lt;startpage&gt;21&lt;/startpage&gt;&lt;publication_date&gt;99200501001200000000220000&lt;/publication_date&gt;&lt;url&gt;http://eutils.ncbi.nlm.nih.gov/entrez/eutils/elink.fcgi?dbfrom=pubmed&amp;amp;id=15592018&amp;amp;retmode=ref&amp;amp;cmd=prlinks&lt;/url&gt;&lt;type&gt;0&lt;/type&gt;&lt;title&gt;Management of urinary tract infections: historical perspective and current strategies: Part 1--Before antibiotics.&lt;/title&gt;&lt;institution&gt;Department of Urology, Queen's University, Kingston General Hospital, Kingston, Ontario, Canada K7L 2V7. jcn@post.queensu.ca&lt;/institution&gt;&lt;number&gt;1&lt;/number&gt;&lt;subtype&gt;0&lt;/subtype&gt;&lt;endpage&gt;26&lt;/endpage&gt;&lt;bundle&gt;&lt;publication&gt;&lt;title&gt;The Journal of urology&lt;/title&gt;&lt;type&gt;0&lt;/type&gt;&lt;subtype&gt;0&lt;/subtype&gt;&lt;uuid&gt;DFB2EA55-0080-4E42-B7FB-1C55064D9058&lt;/uuid&gt;&lt;/publication&gt;&lt;/bundle&gt;&lt;authors&gt;&lt;author&gt;&lt;firstName&gt;J&lt;/firstName&gt;&lt;middleNames&gt;Curtis&lt;/middleNames&gt;&lt;lastName&gt;Nickel&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33</w:t>
      </w:r>
      <w:r w:rsidR="008604F0" w:rsidRPr="0068328F">
        <w:rPr>
          <w:rFonts w:ascii="Arial" w:hAnsi="Arial" w:cs="Arial"/>
        </w:rPr>
        <w:fldChar w:fldCharType="end"/>
      </w:r>
      <w:r w:rsidR="00472EA0" w:rsidRPr="0068328F">
        <w:rPr>
          <w:rFonts w:ascii="Arial" w:hAnsi="Arial" w:cs="Arial"/>
        </w:rPr>
        <w:t>, thus indicating</w:t>
      </w:r>
      <w:r w:rsidRPr="0068328F">
        <w:rPr>
          <w:rFonts w:ascii="Arial" w:hAnsi="Arial" w:cs="Arial"/>
        </w:rPr>
        <w:t xml:space="preserve"> that a large portion of people </w:t>
      </w:r>
      <w:r w:rsidR="00472EA0" w:rsidRPr="0068328F">
        <w:rPr>
          <w:rFonts w:ascii="Arial" w:hAnsi="Arial" w:cs="Arial"/>
        </w:rPr>
        <w:t>is</w:t>
      </w:r>
      <w:r w:rsidRPr="0068328F">
        <w:rPr>
          <w:rFonts w:ascii="Arial" w:hAnsi="Arial" w:cs="Arial"/>
        </w:rPr>
        <w:t xml:space="preserve"> unable to clear the b</w:t>
      </w:r>
      <w:r w:rsidR="00472EA0" w:rsidRPr="0068328F">
        <w:rPr>
          <w:rFonts w:ascii="Arial" w:hAnsi="Arial" w:cs="Arial"/>
        </w:rPr>
        <w:t xml:space="preserve">acterial </w:t>
      </w:r>
      <w:r w:rsidR="006103DC" w:rsidRPr="0068328F">
        <w:rPr>
          <w:rFonts w:ascii="Arial" w:hAnsi="Arial" w:cs="Arial"/>
        </w:rPr>
        <w:t>infection without curative treatment.  This is supported by a recent placebo trial in which only 37% of women were able to clear a UTI by 5-7 weeks</w:t>
      </w:r>
      <w:r w:rsidR="008604F0" w:rsidRPr="0068328F">
        <w:rPr>
          <w:rFonts w:ascii="Arial" w:hAnsi="Arial" w:cs="Arial"/>
        </w:rPr>
        <w:fldChar w:fldCharType="begin"/>
      </w:r>
      <w:r w:rsidR="001527EC">
        <w:rPr>
          <w:rFonts w:ascii="Arial" w:hAnsi="Arial" w:cs="Arial"/>
        </w:rPr>
        <w:instrText xml:space="preserve"> ADDIN PAPERS2_CITATIONS &lt;citation&gt;&lt;uuid&gt;B4B61859-A0F1-46D9-B530-695736D2CDB5&lt;/uuid&gt;&lt;priority&gt;24&lt;/priority&gt;&lt;publications&gt;&lt;publication&gt;&lt;volume&gt;36&lt;/volume&gt;&lt;publication_date&gt;99200400001200000000200000&lt;/publication_date&gt;&lt;number&gt;4&lt;/number&gt;&lt;institution&gt;Umeå Primary Health Care Centre, Sweden. sven.ferry@climi.umu.se&lt;/institution&gt;&lt;startpage&gt;296&lt;/startpage&gt;&lt;title&gt;The natural course of uncomplicated lower urinary tract infection in women illustrated by a randomized placebo controlled study.&lt;/title&gt;&lt;uuid&gt;5B34B164-040F-4ECB-8470-A27EC4292458&lt;/uuid&gt;&lt;subtype&gt;400&lt;/subtype&gt;&lt;endpage&gt;301&lt;/endpage&gt;&lt;type&gt;400&lt;/type&gt;&lt;url&gt;http://eutils.ncbi.nlm.nih.gov/entrez/eutils/elink.fcgi?dbfrom=pubmed&amp;amp;id=15198188&amp;amp;retmode=ref&amp;amp;cmd=prlinks&lt;/url&gt;&lt;bundle&gt;&lt;publication&gt;&lt;publisher&gt; Informa UK Ltd  UK  &lt;/publisher&gt;&lt;title&gt;Scandinavian journal of infectious diseases&lt;/title&gt;&lt;type&gt;-100&lt;/type&gt;&lt;subtype&gt;-100&lt;/subtype&gt;&lt;uuid&gt;69BA2AF9-31A0-4309-A1C9-6D041C49E424&lt;/uuid&gt;&lt;/publication&gt;&lt;/bundle&gt;&lt;authors&gt;&lt;author&gt;&lt;firstName&gt;Sven&lt;/firstName&gt;&lt;middleNames&gt;A&lt;/middleNames&gt;&lt;lastName&gt;Ferry&lt;/lastName&gt;&lt;/author&gt;&lt;author&gt;&lt;firstName&gt;Stig&lt;/firstName&gt;&lt;middleNames&gt;E&lt;/middleNames&gt;&lt;lastName&gt;Holm&lt;/lastName&gt;&lt;/author&gt;&lt;author&gt;&lt;firstName&gt;Hans&lt;/firstName&gt;&lt;lastName&gt;Stenlund&lt;/lastName&gt;&lt;/author&gt;&lt;author&gt;&lt;firstName&gt;Rolf&lt;/firstName&gt;&lt;lastName&gt;Lundholm&lt;/lastName&gt;&lt;/author&gt;&lt;author&gt;&lt;firstName&gt;Tor&lt;/firstName&gt;&lt;middleNames&gt;J&lt;/middleNames&gt;&lt;lastName&gt;Monse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34</w:t>
      </w:r>
      <w:r w:rsidR="008604F0" w:rsidRPr="0068328F">
        <w:rPr>
          <w:rFonts w:ascii="Arial" w:hAnsi="Arial" w:cs="Arial"/>
        </w:rPr>
        <w:fldChar w:fldCharType="end"/>
      </w:r>
      <w:r w:rsidR="006103DC" w:rsidRPr="0068328F">
        <w:rPr>
          <w:rFonts w:ascii="Arial" w:hAnsi="Arial" w:cs="Arial"/>
        </w:rPr>
        <w:t>.  As a result, antibiotic therapy is widely used as a curative, and in cases of frequent recurrent UTI, a p</w:t>
      </w:r>
      <w:r w:rsidR="006103DC">
        <w:rPr>
          <w:rFonts w:ascii="Arial" w:hAnsi="Arial" w:cs="Arial"/>
        </w:rPr>
        <w:t>reventative therapy. T</w:t>
      </w:r>
      <w:r w:rsidR="006103DC" w:rsidRPr="0068328F">
        <w:rPr>
          <w:rFonts w:ascii="Arial" w:hAnsi="Arial" w:cs="Arial"/>
        </w:rPr>
        <w:t>his widespread antibiotic therapy, such as treatment</w:t>
      </w:r>
      <w:r w:rsidR="006103DC">
        <w:rPr>
          <w:rFonts w:ascii="Arial" w:hAnsi="Arial" w:cs="Arial"/>
        </w:rPr>
        <w:t>s</w:t>
      </w:r>
      <w:r w:rsidR="006103DC" w:rsidRPr="0068328F">
        <w:rPr>
          <w:rFonts w:ascii="Arial" w:hAnsi="Arial" w:cs="Arial"/>
        </w:rPr>
        <w:t xml:space="preserve"> with </w:t>
      </w:r>
      <w:proofErr w:type="spellStart"/>
      <w:r w:rsidR="006103DC" w:rsidRPr="0068328F">
        <w:rPr>
          <w:rFonts w:ascii="Arial" w:hAnsi="Arial" w:cs="Arial"/>
        </w:rPr>
        <w:t>trimethoprim</w:t>
      </w:r>
      <w:r w:rsidR="006103DC" w:rsidRPr="0068328F">
        <w:rPr>
          <w:rFonts w:ascii="Arial" w:hAnsi="Arial" w:cs="Arial"/>
          <w:b/>
        </w:rPr>
        <w:t>/</w:t>
      </w:r>
      <w:r w:rsidR="006103DC" w:rsidRPr="0068328F">
        <w:rPr>
          <w:rFonts w:ascii="Arial" w:hAnsi="Arial" w:cs="Arial"/>
        </w:rPr>
        <w:t>sulfamethoxazole</w:t>
      </w:r>
      <w:proofErr w:type="spellEnd"/>
      <w:r w:rsidR="006103DC" w:rsidRPr="0068328F">
        <w:rPr>
          <w:rFonts w:ascii="Arial" w:hAnsi="Arial" w:cs="Arial"/>
        </w:rPr>
        <w:t xml:space="preserve"> or </w:t>
      </w:r>
      <w:proofErr w:type="spellStart"/>
      <w:r w:rsidR="006103DC" w:rsidRPr="0068328F">
        <w:rPr>
          <w:rFonts w:ascii="Arial" w:hAnsi="Arial" w:cs="Arial"/>
        </w:rPr>
        <w:t>fluoroquinolones</w:t>
      </w:r>
      <w:proofErr w:type="spellEnd"/>
      <w:r w:rsidR="006103DC" w:rsidRPr="0068328F">
        <w:rPr>
          <w:rFonts w:ascii="Arial" w:hAnsi="Arial" w:cs="Arial"/>
        </w:rPr>
        <w:t>, have resulted in the spread of antibiotic resistance</w:t>
      </w:r>
      <w:r w:rsidR="008604F0" w:rsidRPr="0068328F">
        <w:rPr>
          <w:rFonts w:ascii="Arial" w:hAnsi="Arial" w:cs="Arial"/>
        </w:rPr>
        <w:fldChar w:fldCharType="begin"/>
      </w:r>
      <w:r w:rsidR="001527EC">
        <w:rPr>
          <w:rFonts w:ascii="Arial" w:hAnsi="Arial" w:cs="Arial"/>
        </w:rPr>
        <w:instrText xml:space="preserve"> ADDIN PAPERS2_CITATIONS &lt;citation&gt;&lt;uuid&gt;8BF8C908-B75C-45BF-B48D-30AFEDC48A21&lt;/uuid&gt;&lt;priority&gt;25&lt;/priority&gt;&lt;publications&gt;&lt;publication&gt;&lt;uuid&gt;2A00083F-FFF5-4E15-971D-E5807EA8A9AB&lt;/uuid&gt;&lt;volume&gt;56&lt;/volume&gt;&lt;doi&gt;10.1093/jac/dki169&lt;/doi&gt;&lt;startpage&gt;243&lt;/startpage&gt;&lt;publication_date&gt;99200507001200000000220000&lt;/publication_date&gt;&lt;url&gt;http://eutils.ncbi.nlm.nih.gov/entrez/eutils/elink.fcgi?dbfrom=pubmed&amp;amp;id=15911548&amp;amp;retmode=ref&amp;amp;cmd=prlinks&lt;/url&gt;&lt;type&gt;400&lt;/type&gt;&lt;title&gt;Isolation of fluoroquinolone-resistant rectal Escherichia coli after treatment of acute uncomplicated cystitis.&lt;/title&gt;&lt;institution&gt;Department of Medicine/Division of Allergy and Infectious Diseases, University of Washington, Seattle, 98195, USA. Kalpana.gupta@yale.edu&lt;/institution&gt;&lt;number&gt;1&lt;/number&gt;&lt;subtype&gt;400&lt;/subtype&gt;&lt;endpage&gt;246&lt;/endpage&gt;&lt;bundle&gt;&lt;publication&gt;&lt;title&gt;The Journal of antimicrobial chemotherapy&lt;/title&gt;&lt;type&gt;-100&lt;/type&gt;&lt;subtype&gt;-100&lt;/subtype&gt;&lt;uuid&gt;72F74FB7-3CC1-48DF-BCB9-37F1EB16A2C1&lt;/uuid&gt;&lt;/publication&gt;&lt;/bundle&gt;&lt;authors&gt;&lt;author&gt;&lt;firstName&gt;Kalpana&lt;/firstName&gt;&lt;lastName&gt;Gupta&lt;/lastName&gt;&lt;/author&gt;&lt;author&gt;&lt;firstName&gt;Thomas&lt;/firstName&gt;&lt;middleNames&gt;M&lt;/middleNames&gt;&lt;lastName&gt;Hooton&lt;/lastName&gt;&lt;/author&gt;&lt;author&gt;&lt;firstName&gt;Walter&lt;/firstName&gt;&lt;middleNames&gt;E&lt;/middleNames&gt;&lt;lastName&gt;Stamm&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35</w:t>
      </w:r>
      <w:r w:rsidR="008604F0" w:rsidRPr="0068328F">
        <w:rPr>
          <w:rFonts w:ascii="Arial" w:hAnsi="Arial" w:cs="Arial"/>
        </w:rPr>
        <w:fldChar w:fldCharType="end"/>
      </w:r>
      <w:r w:rsidR="006103DC" w:rsidRPr="0068328F">
        <w:rPr>
          <w:rFonts w:ascii="Arial" w:hAnsi="Arial" w:cs="Arial"/>
        </w:rPr>
        <w:t xml:space="preserve"> and given rise to multidrug resistant isolates</w:t>
      </w:r>
      <w:r w:rsidR="00640779">
        <w:rPr>
          <w:rFonts w:ascii="Arial" w:hAnsi="Arial" w:cs="Arial"/>
        </w:rPr>
        <w:t xml:space="preserve"> that now represent a major public health concern</w:t>
      </w:r>
      <w:r w:rsidR="008604F0" w:rsidRPr="0068328F">
        <w:rPr>
          <w:rFonts w:ascii="Arial" w:hAnsi="Arial" w:cs="Arial"/>
        </w:rPr>
        <w:fldChar w:fldCharType="begin"/>
      </w:r>
      <w:r w:rsidR="001527EC">
        <w:rPr>
          <w:rFonts w:ascii="Arial" w:hAnsi="Arial" w:cs="Arial"/>
        </w:rPr>
        <w:instrText xml:space="preserve"> ADDIN PAPERS2_CITATIONS &lt;citation&gt;&lt;uuid&gt;8DBDB88E-A814-4DE7-AF9C-64E98B389383&lt;/uuid&gt;&lt;priority&gt;26&lt;/priority&gt;&lt;publications&gt;&lt;publication&gt;&lt;uuid&gt;5C8A510B-8612-497F-9BDB-E0529EE840A0&lt;/uuid&gt;&lt;volume&gt;50&lt;/volume&gt;&lt;doi&gt;10.1128/AAC.00123-06&lt;/doi&gt;&lt;startpage&gt;2251&lt;/startpage&gt;&lt;publication_date&gt;99200606001200000000220000&lt;/publication_date&gt;&lt;url&gt;http://eutils.ncbi.nlm.nih.gov/entrez/eutils/elink.fcgi?dbfrom=pubmed&amp;amp;id=16723598&amp;amp;retmode=ref&amp;amp;cmd=prlinks&lt;/url&gt;&lt;type&gt;400&lt;/type&gt;&lt;title&gt;Fluoroquinolone-resistant urinary isolates of Escherichia coli from outpatients are frequently multidrug resistant: results from the North American Urinary Tract Infection Collaborative Alliance-Quinolone Resistance study.&lt;/title&gt;&lt;institution&gt;Department of Clinical Microbiology, Health Sciences Centre/Diagnostic Services of Manitoba, Winnipeg, Canada. jkarlowsky@hsc.mb.ca&lt;/institution&gt;&lt;number&gt;6&lt;/number&gt;&lt;subtype&gt;400&lt;/subtype&gt;&lt;endpage&gt;2254&lt;/endpage&gt;&lt;bundle&gt;&lt;publication&gt;&lt;title&gt;Antimicrobial agents and chemotherapy&lt;/title&gt;&lt;type&gt;-100&lt;/type&gt;&lt;subtype&gt;-100&lt;/subtype&gt;&lt;uuid&gt;3126195E-BED7-4549-8677-99D863354840&lt;/uuid&gt;&lt;/publication&gt;&lt;/bundle&gt;&lt;authors&gt;&lt;author&gt;&lt;firstName&gt;James&lt;/firstName&gt;&lt;middleNames&gt;A&lt;/middleNames&gt;&lt;lastName&gt;Karlowsky&lt;/lastName&gt;&lt;/author&gt;&lt;author&gt;&lt;firstName&gt;Daryl&lt;/firstName&gt;&lt;middleNames&gt;J&lt;/middleNames&gt;&lt;lastName&gt;Hoban&lt;/lastName&gt;&lt;/author&gt;&lt;author&gt;&lt;firstName&gt;Melanie&lt;/firstName&gt;&lt;middleNames&gt;R&lt;/middleNames&gt;&lt;lastName&gt;Decorby&lt;/lastName&gt;&lt;/author&gt;&lt;author&gt;&lt;firstName&gt;Nancy&lt;/firstName&gt;&lt;middleNames&gt;M&lt;/middleNames&gt;&lt;lastName&gt;Laing&lt;/lastName&gt;&lt;/author&gt;&lt;author&gt;&lt;firstName&gt;George&lt;/firstName&gt;&lt;middleNames&gt;G&lt;/middleNames&gt;&lt;lastName&gt;Zhanel&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36</w:t>
      </w:r>
      <w:r w:rsidR="008604F0" w:rsidRPr="0068328F">
        <w:rPr>
          <w:rFonts w:ascii="Arial" w:hAnsi="Arial" w:cs="Arial"/>
        </w:rPr>
        <w:fldChar w:fldCharType="end"/>
      </w:r>
      <w:r w:rsidR="006103DC" w:rsidRPr="0068328F">
        <w:rPr>
          <w:rFonts w:ascii="Arial" w:hAnsi="Arial" w:cs="Arial"/>
        </w:rPr>
        <w:t xml:space="preserve">.  The effects of antibiotic use on the population structure of UPEC in a community have been studied, but more information is necessary to understand the long-term effects of these antibiotic treatments on within-host distribution of this facultative pathogen. </w:t>
      </w:r>
    </w:p>
    <w:p w:rsidR="00D31FAB" w:rsidRPr="0051308A" w:rsidRDefault="006103DC" w:rsidP="00A91193">
      <w:pPr>
        <w:spacing w:after="0" w:line="480" w:lineRule="auto"/>
        <w:ind w:firstLine="720"/>
        <w:rPr>
          <w:rFonts w:ascii="Arial" w:hAnsi="Arial" w:cs="Arial"/>
        </w:rPr>
      </w:pPr>
      <w:r w:rsidRPr="0068328F">
        <w:rPr>
          <w:rFonts w:ascii="Arial" w:hAnsi="Arial" w:cs="Arial"/>
        </w:rPr>
        <w:t>The population dynamics of UPEC during the course of a UTI are complex and consist of a number of bottleneck events that occur both outside and within the host epithelium</w:t>
      </w:r>
      <w:r w:rsidR="008604F0" w:rsidRPr="0068328F">
        <w:rPr>
          <w:rFonts w:ascii="Arial" w:hAnsi="Arial" w:cs="Arial"/>
        </w:rPr>
        <w:fldChar w:fldCharType="begin"/>
      </w:r>
      <w:r w:rsidR="001527EC">
        <w:rPr>
          <w:rFonts w:ascii="Arial" w:hAnsi="Arial" w:cs="Arial"/>
        </w:rPr>
        <w:instrText xml:space="preserve"> ADDIN PAPERS2_CITATIONS &lt;citation&gt;&lt;uuid&gt;0971BE87-4D92-4A4F-B145-BE85606C835C&lt;/uuid&gt;&lt;priority&gt;27&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18</w:t>
      </w:r>
      <w:r w:rsidR="008604F0" w:rsidRPr="0068328F">
        <w:rPr>
          <w:rFonts w:ascii="Arial" w:hAnsi="Arial" w:cs="Arial"/>
        </w:rPr>
        <w:fldChar w:fldCharType="end"/>
      </w:r>
      <w:r w:rsidRPr="0068328F">
        <w:rPr>
          <w:rFonts w:ascii="Arial" w:hAnsi="Arial" w:cs="Arial"/>
        </w:rPr>
        <w:t xml:space="preserve"> </w:t>
      </w:r>
      <w:r>
        <w:rPr>
          <w:rFonts w:ascii="Arial" w:hAnsi="Arial" w:cs="Arial"/>
        </w:rPr>
        <w:t>and</w:t>
      </w:r>
      <w:r w:rsidRPr="0068328F">
        <w:rPr>
          <w:rFonts w:ascii="Arial" w:hAnsi="Arial" w:cs="Arial"/>
        </w:rPr>
        <w:t xml:space="preserve"> result in a drift to</w:t>
      </w:r>
      <w:r>
        <w:rPr>
          <w:rFonts w:ascii="Arial" w:hAnsi="Arial" w:cs="Arial"/>
        </w:rPr>
        <w:t xml:space="preserve"> </w:t>
      </w:r>
      <w:proofErr w:type="spellStart"/>
      <w:r>
        <w:rPr>
          <w:rFonts w:ascii="Arial" w:hAnsi="Arial" w:cs="Arial"/>
        </w:rPr>
        <w:t>clonality</w:t>
      </w:r>
      <w:proofErr w:type="spellEnd"/>
      <w:r>
        <w:rPr>
          <w:rFonts w:ascii="Arial" w:hAnsi="Arial" w:cs="Arial"/>
        </w:rPr>
        <w:t xml:space="preserve"> within the bladder</w:t>
      </w:r>
      <w:r w:rsidR="008604F0" w:rsidRPr="0068328F">
        <w:rPr>
          <w:rFonts w:ascii="Arial" w:hAnsi="Arial" w:cs="Arial"/>
        </w:rPr>
        <w:fldChar w:fldCharType="begin"/>
      </w:r>
      <w:r w:rsidR="001527EC">
        <w:rPr>
          <w:rFonts w:ascii="Arial" w:hAnsi="Arial" w:cs="Arial"/>
        </w:rPr>
        <w:instrText xml:space="preserve"> ADDIN PAPERS2_CITATIONS &lt;citation&gt;&lt;uuid&gt;EA04685B-D262-4678-87B2-1799803283CE&lt;/uuid&gt;&lt;priority&gt;28&lt;/priority&gt;&lt;publications&gt;&lt;publication&gt;&lt;volume&gt;79&lt;/volume&gt;&lt;publication_date&gt;99201109161200000000222000&lt;/publication_date&gt;&lt;number&gt;10&lt;/number&gt;&lt;doi&gt;10.1128/IAI.05339-11&lt;/doi&gt;&lt;startpage&gt;4250&lt;/startpage&gt;&lt;title&gt;Population Dynamics and Niche Distribution of Uropathogenic Escherichia coli during Acute and Chronic Urinary Tract Infection&lt;/title&gt;&lt;uuid&gt;912919B5-6C6B-4C5A-8BA4-556BF8C46BA3&lt;/uuid&gt;&lt;subtype&gt;400&lt;/subtype&gt;&lt;endpage&gt;4259&lt;/endpage&gt;&lt;type&gt;400&lt;/type&gt;&lt;url&gt;http://iai.asm.org/cgi/doi/10.1128/IAI.05339-11&lt;/url&gt;&lt;bundle&gt;&lt;publication&gt;&lt;title&gt;Infection and Immunity&lt;/title&gt;&lt;type&gt;-100&lt;/type&gt;&lt;subtype&gt;-100&lt;/subtype&gt;&lt;uuid&gt;A6573EF0-5403-4887-8FFF-9E923B81DB0A&lt;/uuid&gt;&lt;/publication&gt;&lt;/bundle&gt;&lt;authors&gt;&lt;author&gt;&lt;firstName&gt;D&lt;/firstName&gt;&lt;middleNames&gt;J&lt;/middleNames&gt;&lt;lastName&gt;Schwartz&lt;/lastName&gt;&lt;/author&gt;&lt;author&gt;&lt;firstName&gt;S&lt;/firstName&gt;&lt;middleNames&gt;L&lt;/middleNames&gt;&lt;lastName&gt;Chen&lt;/lastName&gt;&lt;/author&gt;&lt;author&gt;&lt;firstName&gt;S&lt;/firstName&gt;&lt;middleNames&gt;J&lt;/middleNames&gt;&lt;lastName&gt;Hultgren&lt;/lastName&gt;&lt;/author&gt;&lt;author&gt;&lt;firstName&gt;P&lt;/firstName&gt;&lt;middleNames&gt;C&lt;/middleNames&gt;&lt;lastName&gt;Seed&lt;/lastName&gt;&lt;/author&gt;&lt;/authors&gt;&lt;/publication&gt;&lt;publication&gt;&lt;location&gt;200,9,42.2828452,-83.7292111&lt;/location&gt;&lt;volume&gt;3&lt;/volume&gt;&lt;publication_date&gt;99201200001200000000200000&lt;/publication_date&gt;&lt;number&gt;1&lt;/number&gt;&lt;doi&gt;10.1128/mBio.00303-11&lt;/doi&gt;&lt;title&gt;Kinetics of uropathogenic Escherichia coli metapopulation movement during urinary tract infection.&lt;/title&gt;&lt;uuid&gt;1C07C699-AD70-4BB8-A391-A0A7486EBCB3&lt;/uuid&gt;&lt;subtype&gt;400&lt;/subtype&gt;&lt;institution&gt;Department of Microbiology and Immunology, University of Michigan Medical School, Ann Arbor, USA.&lt;/institution&gt;&lt;type&gt;400&lt;/type&gt;&lt;url&gt;http://eutils.ncbi.nlm.nih.gov/entrez/eutils/elink.fcgi?dbfrom=pubmed&amp;amp;id=22318320&amp;amp;retmode=ref&amp;amp;cmd=prlinks&lt;/url&gt;&lt;bundle&gt;&lt;publication&gt;&lt;title&gt;mBio&lt;/title&gt;&lt;type&gt;-100&lt;/type&gt;&lt;subtype&gt;-100&lt;/subtype&gt;&lt;uuid&gt;31FC3DB4-AD35-40BE-9340-28AA97A69C05&lt;/uuid&gt;&lt;/publication&gt;&lt;/bundle&gt;&lt;authors&gt;&lt;author&gt;&lt;firstName&gt;Matthew&lt;/firstName&gt;&lt;middleNames&gt;S&lt;/middleNames&gt;&lt;lastName&gt;Walters&lt;/lastName&gt;&lt;/author&gt;&lt;author&gt;&lt;firstName&gt;M&lt;/firstName&gt;&lt;middleNames&gt;Chelsea&lt;/middleNames&gt;&lt;lastName&gt;Lane&lt;/lastName&gt;&lt;/author&gt;&lt;author&gt;&lt;firstName&gt;Patrick&lt;/firstName&gt;&lt;middleNames&gt;D&lt;/middleNames&gt;&lt;lastName&gt;Vigil&lt;/lastName&gt;&lt;/author&gt;&lt;author&gt;&lt;firstName&gt;Sara&lt;/firstName&gt;&lt;middleNames&gt;N&lt;/middleNames&gt;&lt;lastName&gt;Smith&lt;/lastName&gt;&lt;/author&gt;&lt;author&gt;&lt;firstName&gt;Seth&lt;/firstName&gt;&lt;middleNames&gt;T&lt;/middleNames&gt;&lt;lastName&gt;Walk&lt;/lastName&gt;&lt;/author&gt;&lt;author&gt;&lt;firstName&gt;Harry&lt;/firstName&gt;&lt;middleNames&gt;L T&lt;/middleNames&gt;&lt;lastName&gt;Mobley&lt;/lastName&gt;&lt;/author&gt;&lt;/authors&gt;&lt;/publication&gt;&lt;/publications&gt;&lt;cites&gt;&lt;/cites&gt;&lt;/citation&gt;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37,38</w:t>
      </w:r>
      <w:r w:rsidR="008604F0" w:rsidRPr="0068328F">
        <w:rPr>
          <w:rFonts w:ascii="Arial" w:hAnsi="Arial" w:cs="Arial"/>
        </w:rPr>
        <w:fldChar w:fldCharType="end"/>
      </w:r>
      <w:r w:rsidRPr="0068328F">
        <w:rPr>
          <w:rFonts w:ascii="Arial" w:hAnsi="Arial" w:cs="Arial"/>
        </w:rPr>
        <w:t>.</w:t>
      </w:r>
      <w:r>
        <w:rPr>
          <w:rFonts w:ascii="Arial" w:hAnsi="Arial" w:cs="Arial"/>
        </w:rPr>
        <w:t xml:space="preserve"> </w:t>
      </w:r>
      <w:r w:rsidRPr="0068328F">
        <w:rPr>
          <w:rFonts w:ascii="Arial" w:hAnsi="Arial" w:cs="Arial"/>
        </w:rPr>
        <w:t>A stringent bottleneck occurs during the formation of intracellular bacterial colonies (</w:t>
      </w:r>
      <w:proofErr w:type="spellStart"/>
      <w:r w:rsidRPr="0068328F">
        <w:rPr>
          <w:rFonts w:ascii="Arial" w:hAnsi="Arial" w:cs="Arial"/>
        </w:rPr>
        <w:t>IBCs</w:t>
      </w:r>
      <w:proofErr w:type="spellEnd"/>
      <w:r w:rsidRPr="0068328F">
        <w:rPr>
          <w:rFonts w:ascii="Arial" w:hAnsi="Arial" w:cs="Arial"/>
        </w:rPr>
        <w:t>), which is a critical step of UPEC pathogenesis that occurs during the acute phase of UTIs</w:t>
      </w:r>
      <w:r w:rsidR="008604F0" w:rsidRPr="0068328F">
        <w:rPr>
          <w:rFonts w:ascii="Arial" w:hAnsi="Arial" w:cs="Arial"/>
        </w:rPr>
        <w:fldChar w:fldCharType="begin"/>
      </w:r>
      <w:r w:rsidR="001527EC">
        <w:rPr>
          <w:rFonts w:ascii="Arial" w:hAnsi="Arial" w:cs="Arial"/>
        </w:rPr>
        <w:instrText xml:space="preserve"> ADDIN PAPERS2_CITATIONS &lt;citation&gt;&lt;uuid&gt;C075A89B-3D75-4FDA-9CD8-4E4143092180&lt;/uuid&gt;&lt;priority&gt;29&lt;/priority&gt;&lt;publications&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gt;&lt;volume&gt;301&lt;/volume&gt;&lt;publication_date&gt;99200307041200000000222000&lt;/publication_date&gt;&lt;number&gt;5629&lt;/number&gt;&lt;doi&gt;10.1126/science.1084550&lt;/doi&gt;&lt;startpage&gt;105&lt;/startpage&gt;&lt;title&gt;Intracellular Bacterial Biofilm-Like Pods in Urinary Tract Infections&lt;/title&gt;&lt;uuid&gt;59949477-568C-4F90-9055-675719123962&lt;/uuid&gt;&lt;subtype&gt;400&lt;/subtype&gt;&lt;endpage&gt;107&lt;/endpage&gt;&lt;type&gt;400&lt;/type&gt;&lt;url&gt;http://www.sciencemag.org/cgi/doi/10.1126/science.1084550&lt;/url&gt;&lt;bundle&gt;&lt;publication&gt;&lt;title&gt;Science&lt;/title&gt;&lt;type&gt;-100&lt;/type&gt;&lt;subtype&gt;-100&lt;/subtype&gt;&lt;uuid&gt;94F548DE-5B4E-4409-BBFF-674EFA1D21BA&lt;/uuid&gt;&lt;/publication&gt;&lt;/bundle&gt;&lt;authors&gt;&lt;author&gt;&lt;firstName&gt;G&lt;/firstName&gt;&lt;middleNames&gt;G&lt;/middleNames&gt;&lt;lastName&gt;Anderson&lt;/lastName&gt;&lt;/author&gt;&lt;/authors&gt;&lt;/publication&gt;&lt;publication&gt;&lt;uuid&gt;FA9F56C7-48FC-48F1-9167-4B671B8E75C0&lt;/uuid&gt;&lt;volume&gt;101&lt;/volume&gt;&lt;doi&gt;10.1073/pnas.0308125100&lt;/doi&gt;&lt;startpage&gt;1333&lt;/startpage&gt;&lt;publication_date&gt;99200402031200000000222000&lt;/publication_date&gt;&lt;url&gt;http://eutils.ncbi.nlm.nih.gov/entrez/eutils/elink.fcgi?dbfrom=pubmed&amp;amp;id=14739341&amp;amp;retmode=ref&amp;amp;cmd=prlinks&lt;/url&gt;&lt;type&gt;400&lt;/type&gt;&lt;title&gt;Differentiation and developmental pathways of uropathogenic Escherichia coli in urinary tract pathogenesis.&lt;/title&gt;&lt;institution&gt;Department of Molecular Microbiology, Box 8230, Washington University School of Medicine, 660 South Euclid Avenue, St. Louis, MO 63110, USA.&lt;/institution&gt;&lt;number&gt;5&lt;/number&gt;&lt;subtype&gt;400&lt;/subtype&gt;&lt;endpage&gt;1338&lt;/endpage&gt;&lt;bundle&gt;&lt;publication&gt;&lt;url&gt;http://www.pnas.org/&lt;/url&gt;&lt;title&gt;Proceedings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Sheryl&lt;/firstName&gt;&lt;middleNames&gt;S&lt;/middleNames&gt;&lt;lastName&gt;Justice&lt;/lastName&gt;&lt;/author&gt;&lt;author&gt;&lt;firstName&gt;Chia&lt;/firstName&gt;&lt;lastName&gt;Hung&lt;/lastName&gt;&lt;/author&gt;&lt;author&gt;&lt;firstName&gt;Julie&lt;/firstName&gt;&lt;middleNames&gt;A&lt;/middleNames&gt;&lt;lastName&gt;Theriot&lt;/lastName&gt;&lt;/author&gt;&lt;author&gt;&lt;firstName&gt;Daniel&lt;/firstName&gt;&lt;middleNames&gt;A&lt;/middleNames&gt;&lt;lastName&gt;Fletcher&lt;/lastName&gt;&lt;/author&gt;&lt;author&gt;&lt;firstName&gt;Gregory&lt;/firstName&gt;&lt;middleNames&gt;G&lt;/middleNames&gt;&lt;lastName&gt;Anderson&lt;/lastName&gt;&lt;/author&gt;&lt;author&gt;&lt;firstName&gt;Matthew&lt;/firstName&gt;&lt;middleNames&gt;J&lt;/middleNames&gt;&lt;lastName&gt;Footer&lt;/lastName&gt;&lt;/author&gt;&lt;author&gt;&lt;firstName&gt;Scott&lt;/firstName&gt;&lt;middleNames&gt;J&lt;/middleNames&gt;&lt;lastName&gt;Hultgre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39-41</w:t>
      </w:r>
      <w:r w:rsidR="008604F0" w:rsidRPr="0068328F">
        <w:rPr>
          <w:rFonts w:ascii="Arial" w:hAnsi="Arial" w:cs="Arial"/>
        </w:rPr>
        <w:fldChar w:fldCharType="end"/>
      </w:r>
      <w:r w:rsidRPr="0068328F">
        <w:rPr>
          <w:rFonts w:ascii="Arial" w:hAnsi="Arial" w:cs="Arial"/>
        </w:rPr>
        <w:t xml:space="preserve">.  Although </w:t>
      </w:r>
      <w:proofErr w:type="spellStart"/>
      <w:r w:rsidRPr="0068328F">
        <w:rPr>
          <w:rFonts w:ascii="Arial" w:hAnsi="Arial" w:cs="Arial"/>
        </w:rPr>
        <w:t>IBCs</w:t>
      </w:r>
      <w:proofErr w:type="spellEnd"/>
      <w:r w:rsidRPr="0068328F">
        <w:rPr>
          <w:rFonts w:ascii="Arial" w:hAnsi="Arial" w:cs="Arial"/>
        </w:rPr>
        <w:t xml:space="preserve"> allow for significant </w:t>
      </w:r>
      <w:proofErr w:type="spellStart"/>
      <w:r w:rsidRPr="0068328F">
        <w:rPr>
          <w:rFonts w:ascii="Arial" w:hAnsi="Arial" w:cs="Arial"/>
        </w:rPr>
        <w:t>clonal</w:t>
      </w:r>
      <w:proofErr w:type="spellEnd"/>
      <w:r w:rsidRPr="0068328F">
        <w:rPr>
          <w:rFonts w:ascii="Arial" w:hAnsi="Arial" w:cs="Arial"/>
        </w:rPr>
        <w:t xml:space="preserve"> expansion of UPEC</w:t>
      </w:r>
      <w:r w:rsidR="008604F0" w:rsidRPr="0068328F">
        <w:rPr>
          <w:rFonts w:ascii="Arial" w:hAnsi="Arial" w:cs="Arial"/>
        </w:rPr>
        <w:fldChar w:fldCharType="begin"/>
      </w:r>
      <w:r w:rsidR="001527EC">
        <w:rPr>
          <w:rFonts w:ascii="Arial" w:hAnsi="Arial" w:cs="Arial"/>
        </w:rPr>
        <w:instrText xml:space="preserve"> ADDIN PAPERS2_CITATIONS &lt;citation&gt;&lt;uuid&gt;FB3045BD-9DC1-433C-8627-DDB203B85C8F&lt;/uuid&gt;&lt;priority&gt;30&lt;/priority&gt;&lt;publications&gt;&lt;publication&gt;&lt;volume&gt;301&lt;/volume&gt;&lt;publication_date&gt;99200307041200000000222000&lt;/publication_date&gt;&lt;number&gt;5629&lt;/number&gt;&lt;doi&gt;10.1126/science.1084550&lt;/doi&gt;&lt;startpage&gt;105&lt;/startpage&gt;&lt;title&gt;Intracellular Bacterial Biofilm-Like Pods in Urinary Tract Infections&lt;/title&gt;&lt;uuid&gt;59949477-568C-4F90-9055-675719123962&lt;/uuid&gt;&lt;subtype&gt;400&lt;/subtype&gt;&lt;endpage&gt;107&lt;/endpage&gt;&lt;type&gt;400&lt;/type&gt;&lt;url&gt;http://www.sciencemag.org/cgi/doi/10.1126/science.1084550&lt;/url&gt;&lt;bundle&gt;&lt;publication&gt;&lt;title&gt;Science&lt;/title&gt;&lt;type&gt;-100&lt;/type&gt;&lt;subtype&gt;-100&lt;/subtype&gt;&lt;uuid&gt;94F548DE-5B4E-4409-BBFF-674EFA1D21BA&lt;/uuid&gt;&lt;/publication&gt;&lt;/bundle&gt;&lt;authors&gt;&lt;author&gt;&lt;firstName&gt;G&lt;/firstName&gt;&lt;middleNames&gt;G&lt;/middleNames&gt;&lt;lastName&gt;Anderso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40</w:t>
      </w:r>
      <w:r w:rsidR="008604F0" w:rsidRPr="0068328F">
        <w:rPr>
          <w:rFonts w:ascii="Arial" w:hAnsi="Arial" w:cs="Arial"/>
        </w:rPr>
        <w:fldChar w:fldCharType="end"/>
      </w:r>
      <w:r w:rsidRPr="0068328F">
        <w:rPr>
          <w:rFonts w:ascii="Arial" w:hAnsi="Arial" w:cs="Arial"/>
        </w:rPr>
        <w:t xml:space="preserve">, formation of the </w:t>
      </w:r>
      <w:proofErr w:type="spellStart"/>
      <w:r w:rsidRPr="0068328F">
        <w:rPr>
          <w:rFonts w:ascii="Arial" w:hAnsi="Arial" w:cs="Arial"/>
        </w:rPr>
        <w:t>IBCs</w:t>
      </w:r>
      <w:proofErr w:type="spellEnd"/>
      <w:r w:rsidRPr="0068328F">
        <w:rPr>
          <w:rFonts w:ascii="Arial" w:hAnsi="Arial" w:cs="Arial"/>
        </w:rPr>
        <w:t xml:space="preserve"> occurs at a very low rate, with only 50-700 </w:t>
      </w:r>
      <w:proofErr w:type="spellStart"/>
      <w:r w:rsidRPr="0068328F">
        <w:rPr>
          <w:rFonts w:ascii="Arial" w:hAnsi="Arial" w:cs="Arial"/>
        </w:rPr>
        <w:t>IBCs</w:t>
      </w:r>
      <w:proofErr w:type="spellEnd"/>
      <w:r w:rsidRPr="0068328F">
        <w:rPr>
          <w:rFonts w:ascii="Arial" w:hAnsi="Arial" w:cs="Arial"/>
        </w:rPr>
        <w:t xml:space="preserve"> persisting at 6h after inoculation of 10</w:t>
      </w:r>
      <w:r w:rsidRPr="0068328F">
        <w:rPr>
          <w:rFonts w:ascii="Arial" w:hAnsi="Arial" w:cs="Arial"/>
          <w:vertAlign w:val="superscript"/>
        </w:rPr>
        <w:t>7</w:t>
      </w:r>
      <w:r w:rsidRPr="0068328F">
        <w:rPr>
          <w:rFonts w:ascii="Arial" w:hAnsi="Arial" w:cs="Arial"/>
        </w:rPr>
        <w:t xml:space="preserve"> UPEC bacteria</w:t>
      </w:r>
      <w:r w:rsidR="008604F0" w:rsidRPr="0068328F">
        <w:rPr>
          <w:rFonts w:ascii="Arial" w:hAnsi="Arial" w:cs="Arial"/>
        </w:rPr>
        <w:fldChar w:fldCharType="begin"/>
      </w:r>
      <w:r w:rsidR="001527EC">
        <w:rPr>
          <w:rFonts w:ascii="Arial" w:hAnsi="Arial" w:cs="Arial"/>
        </w:rPr>
        <w:instrText xml:space="preserve"> ADDIN PAPERS2_CITATIONS &lt;citation&gt;&lt;uuid&gt;E274081B-F5F2-45A0-8128-75E4B39DB982&lt;/uuid&gt;&lt;priority&gt;31&lt;/priority&gt;&lt;publications&gt;&lt;publication&gt;&lt;volume&gt;79&lt;/volume&gt;&lt;publication_date&gt;99201109161200000000222000&lt;/publication_date&gt;&lt;number&gt;10&lt;/number&gt;&lt;doi&gt;10.1128/IAI.05339-11&lt;/doi&gt;&lt;startpage&gt;4250&lt;/startpage&gt;&lt;title&gt;Population Dynamics and Niche Distribution of Uropathogenic Escherichia coli during Acute and Chronic Urinary Tract Infection&lt;/title&gt;&lt;uuid&gt;912919B5-6C6B-4C5A-8BA4-556BF8C46BA3&lt;/uuid&gt;&lt;subtype&gt;400&lt;/subtype&gt;&lt;endpage&gt;4259&lt;/endpage&gt;&lt;type&gt;400&lt;/type&gt;&lt;url&gt;http://iai.asm.org/cgi/doi/10.1128/IAI.05339-11&lt;/url&gt;&lt;bundle&gt;&lt;publication&gt;&lt;title&gt;Infection and Immunity&lt;/title&gt;&lt;type&gt;-100&lt;/type&gt;&lt;subtype&gt;-100&lt;/subtype&gt;&lt;uuid&gt;A6573EF0-5403-4887-8FFF-9E923B81DB0A&lt;/uuid&gt;&lt;/publication&gt;&lt;/bundle&gt;&lt;authors&gt;&lt;author&gt;&lt;firstName&gt;D&lt;/firstName&gt;&lt;middleNames&gt;J&lt;/middleNames&gt;&lt;lastName&gt;Schwartz&lt;/lastName&gt;&lt;/author&gt;&lt;author&gt;&lt;firstName&gt;S&lt;/firstName&gt;&lt;middleNames&gt;L&lt;/middleNames&gt;&lt;lastName&gt;Chen&lt;/lastName&gt;&lt;/author&gt;&lt;author&gt;&lt;firstName&gt;S&lt;/firstName&gt;&lt;middleNames&gt;J&lt;/middleNames&gt;&lt;lastName&gt;Hultgren&lt;/lastName&gt;&lt;/author&gt;&lt;author&gt;&lt;firstName&gt;P&lt;/firstName&gt;&lt;middleNames&gt;C&lt;/middleNames&gt;&lt;lastName&gt;Seed&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37</w:t>
      </w:r>
      <w:r w:rsidR="008604F0" w:rsidRPr="0068328F">
        <w:rPr>
          <w:rFonts w:ascii="Arial" w:hAnsi="Arial" w:cs="Arial"/>
        </w:rPr>
        <w:fldChar w:fldCharType="end"/>
      </w:r>
      <w:r w:rsidRPr="0068328F">
        <w:rPr>
          <w:rFonts w:ascii="Arial" w:hAnsi="Arial" w:cs="Arial"/>
        </w:rPr>
        <w:t>.  The precise mechanisms underlying this severe bottleneck have not been fully described, but are known to involve interactions between the host and pathogen and rely on both genetic and environmental factors</w:t>
      </w:r>
      <w:r w:rsidR="008604F0" w:rsidRPr="0068328F">
        <w:rPr>
          <w:rFonts w:ascii="Arial" w:hAnsi="Arial" w:cs="Arial"/>
        </w:rPr>
        <w:fldChar w:fldCharType="begin"/>
      </w:r>
      <w:r w:rsidR="001527EC">
        <w:rPr>
          <w:rFonts w:ascii="Arial" w:hAnsi="Arial" w:cs="Arial"/>
        </w:rPr>
        <w:instrText xml:space="preserve"> ADDIN PAPERS2_CITATIONS &lt;citation&gt;&lt;uuid&gt;E4CD52F2-7922-4F13-AA70-A8E3BCD978FC&lt;/uuid&gt;&lt;priority&gt;32&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18</w:t>
      </w:r>
      <w:r w:rsidR="008604F0" w:rsidRPr="0068328F">
        <w:rPr>
          <w:rFonts w:ascii="Arial" w:hAnsi="Arial" w:cs="Arial"/>
        </w:rPr>
        <w:fldChar w:fldCharType="end"/>
      </w:r>
      <w:r w:rsidRPr="0068328F">
        <w:rPr>
          <w:rFonts w:ascii="Arial" w:hAnsi="Arial" w:cs="Arial"/>
        </w:rPr>
        <w:t xml:space="preserve">.  Formation of these </w:t>
      </w:r>
      <w:proofErr w:type="spellStart"/>
      <w:r w:rsidRPr="0068328F">
        <w:rPr>
          <w:rFonts w:ascii="Arial" w:hAnsi="Arial" w:cs="Arial"/>
        </w:rPr>
        <w:t>IBCs</w:t>
      </w:r>
      <w:proofErr w:type="spellEnd"/>
      <w:r w:rsidRPr="0068328F">
        <w:rPr>
          <w:rFonts w:ascii="Arial" w:hAnsi="Arial" w:cs="Arial"/>
        </w:rPr>
        <w:t xml:space="preserve"> requires known virulence factors, including the </w:t>
      </w:r>
      <w:proofErr w:type="spellStart"/>
      <w:r w:rsidRPr="0068328F">
        <w:rPr>
          <w:rFonts w:ascii="Arial" w:hAnsi="Arial" w:cs="Arial"/>
        </w:rPr>
        <w:t>adhesin</w:t>
      </w:r>
      <w:proofErr w:type="spellEnd"/>
      <w:r w:rsidRPr="0068328F">
        <w:rPr>
          <w:rFonts w:ascii="Arial" w:hAnsi="Arial" w:cs="Arial"/>
        </w:rPr>
        <w:t xml:space="preserve"> </w:t>
      </w:r>
      <w:r w:rsidRPr="0068328F">
        <w:rPr>
          <w:rFonts w:ascii="Arial" w:hAnsi="Arial" w:cs="Arial"/>
          <w:i/>
        </w:rPr>
        <w:t>fimH</w:t>
      </w:r>
      <w:r w:rsidR="008604F0" w:rsidRPr="008604F0">
        <w:rPr>
          <w:rFonts w:ascii="Arial" w:hAnsi="Arial" w:cs="Arial"/>
          <w:i/>
        </w:rPr>
        <w:fldChar w:fldCharType="begin"/>
      </w:r>
      <w:r w:rsidR="001527EC">
        <w:rPr>
          <w:rFonts w:ascii="Arial" w:hAnsi="Arial" w:cs="Arial"/>
          <w:i/>
        </w:rPr>
        <w:instrText xml:space="preserve"> ADDIN PAPERS2_CITATIONS &lt;citation&gt;&lt;uuid&gt;8576A8A6-A3D4-47A7-B79F-794AC00BD61A&lt;/uuid&gt;&lt;priority&gt;33&lt;/priority&gt;&lt;publications&gt;&lt;publication&gt;&lt;volume&gt;9&lt;/volume&gt;&lt;publication_date&gt;99200709001200000000220000&lt;/publication_date&gt;&lt;number&gt;9&lt;/number&gt;&lt;doi&gt;10.1111/j.1462-5822.2007.00952.x&lt;/doi&gt;&lt;startpage&gt;2230&lt;/startpage&gt;&lt;title&gt;Development of intracellular bacterial communities of uropathogenic Escherichia colidepends on type 1 pili&lt;/title&gt;&lt;uuid&gt;48A0E746-B166-49E0-B292-8DEC98FDAD1E&lt;/uuid&gt;&lt;subtype&gt;400&lt;/subtype&gt;&lt;endpage&gt;2241&lt;/endpage&gt;&lt;type&gt;400&lt;/type&gt;&lt;url&gt;http://doi.wiley.com/10.1111/j.1462-5822.2007.00952.x&lt;/url&gt;&lt;bundle&gt;&lt;publication&gt;&lt;title&gt;Cellular microbiology&lt;/title&gt;&lt;type&gt;-100&lt;/type&gt;&lt;subtype&gt;-100&lt;/subtype&gt;&lt;uuid&gt;2457915D-46E5-4438-86C7-65DAFC59FD41&lt;/uuid&gt;&lt;/publication&gt;&lt;/bundle&gt;&lt;authors&gt;&lt;author&gt;&lt;firstName&gt;Kelly&lt;/firstName&gt;&lt;middleNames&gt;J&lt;/middleNames&gt;&lt;lastName&gt;Wright&lt;/lastName&gt;&lt;/author&gt;&lt;author&gt;&lt;firstName&gt;Patrick&lt;/firstName&gt;&lt;middleNames&gt;C&lt;/middleNames&gt;&lt;lastName&gt;Seed&lt;/lastName&gt;&lt;/author&gt;&lt;author&gt;&lt;firstName&gt;Scott&lt;/firstName&gt;&lt;middleNames&gt;J&lt;/middleNames&gt;&lt;lastName&gt;Hultgren&lt;/lastName&gt;&lt;/author&gt;&lt;/authors&gt;&lt;/publication&gt;&lt;/publications&gt;&lt;cites&gt;&lt;/cites&gt;&lt;/citation&gt;</w:instrText>
      </w:r>
      <w:r w:rsidR="008604F0" w:rsidRPr="008604F0">
        <w:rPr>
          <w:rFonts w:ascii="Arial" w:hAnsi="Arial" w:cs="Arial"/>
          <w:i/>
        </w:rPr>
        <w:fldChar w:fldCharType="separate"/>
      </w:r>
      <w:r w:rsidR="006B112B">
        <w:rPr>
          <w:rFonts w:ascii="Arial" w:eastAsiaTheme="minorHAnsi" w:hAnsi="Arial" w:cs="Arial"/>
          <w:vertAlign w:val="superscript"/>
        </w:rPr>
        <w:t>42</w:t>
      </w:r>
      <w:r w:rsidR="008604F0" w:rsidRPr="0068328F">
        <w:rPr>
          <w:rFonts w:ascii="Arial" w:hAnsi="Arial" w:cs="Arial"/>
        </w:rPr>
        <w:fldChar w:fldCharType="end"/>
      </w:r>
      <w:r w:rsidRPr="0068328F">
        <w:rPr>
          <w:rFonts w:ascii="Arial" w:hAnsi="Arial" w:cs="Arial"/>
        </w:rPr>
        <w:t>.  While the IBC bottleneck is important during the acute phase of UTI, th</w:t>
      </w:r>
      <w:r>
        <w:rPr>
          <w:rFonts w:ascii="Arial" w:hAnsi="Arial" w:cs="Arial"/>
        </w:rPr>
        <w:t xml:space="preserve">e disappearance of </w:t>
      </w:r>
      <w:proofErr w:type="spellStart"/>
      <w:r>
        <w:rPr>
          <w:rFonts w:ascii="Arial" w:hAnsi="Arial" w:cs="Arial"/>
        </w:rPr>
        <w:t>IBCs</w:t>
      </w:r>
      <w:proofErr w:type="spellEnd"/>
      <w:r>
        <w:rPr>
          <w:rFonts w:ascii="Arial" w:hAnsi="Arial" w:cs="Arial"/>
        </w:rPr>
        <w:t xml:space="preserve"> at the e</w:t>
      </w:r>
      <w:r w:rsidRPr="0068328F">
        <w:rPr>
          <w:rFonts w:ascii="Arial" w:hAnsi="Arial" w:cs="Arial"/>
        </w:rPr>
        <w:t>nd of the acute phase does not halt the continued loss in genetic diversity, suggesting a secondary bottleneck that occurs during the extracellular, chronic phase of UTI</w:t>
      </w:r>
      <w:r w:rsidR="008604F0" w:rsidRPr="0068328F">
        <w:rPr>
          <w:rFonts w:ascii="Arial" w:hAnsi="Arial" w:cs="Arial"/>
        </w:rPr>
        <w:fldChar w:fldCharType="begin"/>
      </w:r>
      <w:r w:rsidR="001527EC">
        <w:rPr>
          <w:rFonts w:ascii="Arial" w:hAnsi="Arial" w:cs="Arial"/>
        </w:rPr>
        <w:instrText xml:space="preserve"> ADDIN PAPERS2_CITATIONS &lt;citation&gt;&lt;uuid&gt;FCEF6780-AABC-442E-9EAD-5B9005C7EEB9&lt;/uuid&gt;&lt;priority&gt;34&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18</w:t>
      </w:r>
      <w:r w:rsidR="008604F0" w:rsidRPr="0068328F">
        <w:rPr>
          <w:rFonts w:ascii="Arial" w:hAnsi="Arial" w:cs="Arial"/>
        </w:rPr>
        <w:fldChar w:fldCharType="end"/>
      </w:r>
      <w:r w:rsidRPr="0068328F">
        <w:rPr>
          <w:rFonts w:ascii="Arial" w:hAnsi="Arial" w:cs="Arial"/>
        </w:rPr>
        <w:t xml:space="preserve">.  As with the IBC bottleneck, passage through the extracellular bottleneck may also be mediated by virulence factors.  This hypothesis has been supported by inability of a mutant UTI89 lacking a </w:t>
      </w:r>
      <w:proofErr w:type="spellStart"/>
      <w:r w:rsidR="00CC1015" w:rsidRPr="0068328F">
        <w:rPr>
          <w:rFonts w:ascii="Arial" w:hAnsi="Arial" w:cs="Arial"/>
        </w:rPr>
        <w:t>pathogenicity</w:t>
      </w:r>
      <w:proofErr w:type="spellEnd"/>
      <w:r w:rsidR="00CC1015" w:rsidRPr="0068328F">
        <w:rPr>
          <w:rFonts w:ascii="Arial" w:hAnsi="Arial" w:cs="Arial"/>
        </w:rPr>
        <w:t xml:space="preserve"> associated island (PAI) containing known virulence factors, such as </w:t>
      </w:r>
      <w:r w:rsidR="0068328F">
        <w:rPr>
          <w:rFonts w:ascii="Arial" w:hAnsi="Arial" w:cs="Arial"/>
        </w:rPr>
        <w:t>a</w:t>
      </w:r>
      <w:r w:rsidR="00CC1015" w:rsidRPr="0068328F">
        <w:rPr>
          <w:rFonts w:ascii="Arial" w:hAnsi="Arial" w:cs="Arial"/>
        </w:rPr>
        <w:t>-</w:t>
      </w:r>
      <w:proofErr w:type="spellStart"/>
      <w:r w:rsidR="00CC1015" w:rsidRPr="0068328F">
        <w:rPr>
          <w:rFonts w:ascii="Arial" w:hAnsi="Arial" w:cs="Arial"/>
        </w:rPr>
        <w:t>hemolysin</w:t>
      </w:r>
      <w:proofErr w:type="spellEnd"/>
      <w:r w:rsidR="00CC1015" w:rsidRPr="0068328F">
        <w:rPr>
          <w:rFonts w:ascii="Arial" w:hAnsi="Arial" w:cs="Arial"/>
        </w:rPr>
        <w:t xml:space="preserve"> and P </w:t>
      </w:r>
      <w:proofErr w:type="spellStart"/>
      <w:r w:rsidR="00CC1015" w:rsidRPr="0068328F">
        <w:rPr>
          <w:rFonts w:ascii="Arial" w:hAnsi="Arial" w:cs="Arial"/>
        </w:rPr>
        <w:t>pili</w:t>
      </w:r>
      <w:proofErr w:type="spellEnd"/>
      <w:r w:rsidR="00CC1015" w:rsidRPr="0068328F">
        <w:rPr>
          <w:rFonts w:ascii="Arial" w:hAnsi="Arial" w:cs="Arial"/>
        </w:rPr>
        <w:t>, to persist during chronic UTI</w:t>
      </w:r>
      <w:r w:rsidR="008604F0" w:rsidRPr="0068328F">
        <w:rPr>
          <w:rFonts w:ascii="Arial" w:hAnsi="Arial" w:cs="Arial"/>
        </w:rPr>
        <w:fldChar w:fldCharType="begin"/>
      </w:r>
      <w:r w:rsidR="001527EC">
        <w:rPr>
          <w:rFonts w:ascii="Arial" w:hAnsi="Arial" w:cs="Arial"/>
        </w:rPr>
        <w:instrText xml:space="preserve"> ADDIN PAPERS2_CITATIONS &lt;citation&gt;&lt;uuid&gt;69D5265D-9C74-46B4-9208-8D75AEBA2DD8&lt;/uuid&gt;&lt;priority&gt;35&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18</w:t>
      </w:r>
      <w:r w:rsidR="008604F0" w:rsidRPr="0068328F">
        <w:rPr>
          <w:rFonts w:ascii="Arial" w:hAnsi="Arial" w:cs="Arial"/>
        </w:rPr>
        <w:fldChar w:fldCharType="end"/>
      </w:r>
      <w:r w:rsidR="00AC4021" w:rsidRPr="0068328F">
        <w:rPr>
          <w:rFonts w:ascii="Arial" w:hAnsi="Arial" w:cs="Arial"/>
        </w:rPr>
        <w:t xml:space="preserve">. </w:t>
      </w:r>
      <w:r w:rsidR="006108CB" w:rsidRPr="0068328F">
        <w:rPr>
          <w:rFonts w:ascii="Arial" w:hAnsi="Arial" w:cs="Arial"/>
        </w:rPr>
        <w:t xml:space="preserve"> </w:t>
      </w:r>
      <w:r w:rsidR="00AC4021" w:rsidRPr="0068328F">
        <w:rPr>
          <w:rFonts w:ascii="Arial" w:hAnsi="Arial" w:cs="Arial"/>
        </w:rPr>
        <w:t>These findings show that virulence factors have a significant effect on population structure of UPEC in the bladder, which, in turn, affects disease progression through ac</w:t>
      </w:r>
      <w:r w:rsidR="002352B0" w:rsidRPr="0068328F">
        <w:rPr>
          <w:rFonts w:ascii="Arial" w:hAnsi="Arial" w:cs="Arial"/>
        </w:rPr>
        <w:t>ute and chronic phases of UTI.</w:t>
      </w:r>
    </w:p>
    <w:p w:rsidR="00653A1E" w:rsidRPr="0068328F" w:rsidRDefault="00653A1E" w:rsidP="00A91193">
      <w:pPr>
        <w:spacing w:after="0" w:line="480" w:lineRule="auto"/>
        <w:ind w:firstLine="720"/>
        <w:rPr>
          <w:rFonts w:ascii="Arial" w:hAnsi="Arial" w:cs="Arial"/>
        </w:rPr>
      </w:pPr>
    </w:p>
    <w:p w:rsidR="00476D94" w:rsidRPr="0068328F" w:rsidRDefault="00653A1E" w:rsidP="00A91193">
      <w:pPr>
        <w:spacing w:after="0" w:line="480" w:lineRule="auto"/>
        <w:rPr>
          <w:rFonts w:ascii="Arial" w:hAnsi="Arial" w:cs="Arial"/>
        </w:rPr>
      </w:pPr>
      <w:r w:rsidRPr="0068328F">
        <w:rPr>
          <w:rFonts w:ascii="Arial" w:hAnsi="Arial" w:cs="Arial"/>
          <w:i/>
        </w:rPr>
        <w:t>Escherichia coli population structure in the gut</w:t>
      </w:r>
    </w:p>
    <w:p w:rsidR="00137B7D" w:rsidRDefault="007B22A5" w:rsidP="00A91193">
      <w:pPr>
        <w:spacing w:after="0" w:line="480" w:lineRule="auto"/>
        <w:ind w:firstLine="720"/>
        <w:rPr>
          <w:rFonts w:ascii="Arial" w:hAnsi="Arial" w:cs="Arial"/>
        </w:rPr>
      </w:pPr>
      <w:r w:rsidRPr="0068328F">
        <w:rPr>
          <w:rFonts w:ascii="Arial" w:hAnsi="Arial" w:cs="Arial"/>
          <w:i/>
        </w:rPr>
        <w:t xml:space="preserve">E. </w:t>
      </w:r>
      <w:proofErr w:type="gramStart"/>
      <w:r w:rsidRPr="0068328F">
        <w:rPr>
          <w:rFonts w:ascii="Arial" w:hAnsi="Arial" w:cs="Arial"/>
          <w:i/>
        </w:rPr>
        <w:t>coli</w:t>
      </w:r>
      <w:proofErr w:type="gramEnd"/>
      <w:r w:rsidR="000A3D6B">
        <w:rPr>
          <w:rFonts w:ascii="Arial" w:hAnsi="Arial" w:cs="Arial"/>
        </w:rPr>
        <w:t xml:space="preserve"> are some of the first bacteria to colonize </w:t>
      </w:r>
      <w:r w:rsidRPr="0068328F">
        <w:rPr>
          <w:rFonts w:ascii="Arial" w:hAnsi="Arial" w:cs="Arial"/>
        </w:rPr>
        <w:t>the gut</w:t>
      </w:r>
      <w:r w:rsidR="008604F0" w:rsidRPr="0068328F">
        <w:rPr>
          <w:rFonts w:ascii="Arial" w:hAnsi="Arial" w:cs="Arial"/>
        </w:rPr>
        <w:fldChar w:fldCharType="begin"/>
      </w:r>
      <w:r w:rsidR="001527EC">
        <w:rPr>
          <w:rFonts w:ascii="Arial" w:hAnsi="Arial" w:cs="Arial"/>
        </w:rPr>
        <w:instrText xml:space="preserve"> ADDIN PAPERS2_CITATIONS &lt;citation&gt;&lt;uuid&gt;9033C128-7501-4947-B71B-9C864FE26D0D&lt;/uuid&gt;&lt;priority&gt;36&lt;/priority&gt;&lt;publications&gt;&lt;publication&gt;&lt;volume&gt;54&lt;/volume&gt;&lt;publication_date&gt;99200307001200000000220000&lt;/publication_date&gt;&lt;number&gt;1&lt;/number&gt;&lt;doi&gt;10.1203/01.PDR.0000069843.20655.EE&lt;/doi&gt;&lt;startpage&gt;8&lt;/startpage&gt;&lt;title&gt;Escherichia coli in Infants' Intestinal Microflora: Colonization Rate, Strain Turnover, and Virulence Gene Carriage&lt;/title&gt;&lt;uuid&gt;F27A3B42-1A6F-4063-BFD1-1702E314EDA1&lt;/uuid&gt;&lt;subtype&gt;400&lt;/subtype&gt;&lt;endpage&gt;14&lt;/endpage&gt;&lt;type&gt;400&lt;/type&gt;&lt;url&gt;http://www.nature.com/doifinder/10.1203/01.PDR.0000069843.20655.EE&lt;/url&gt;&lt;bundle&gt;&lt;publication&gt;&lt;title&gt;Pediatric Research&lt;/title&gt;&lt;type&gt;-100&lt;/type&gt;&lt;subtype&gt;-100&lt;/subtype&gt;&lt;uuid&gt;B625B757-9952-4AD9-8E7A-CCDB2B1EEBDC&lt;/uuid&gt;&lt;/publication&gt;&lt;/bundle&gt;&lt;authors&gt;&lt;author&gt;&lt;firstName&gt;Forough&lt;/firstName&gt;&lt;lastName&gt;Nowrouzian&lt;/lastName&gt;&lt;/author&gt;&lt;author&gt;&lt;firstName&gt;Bill&lt;/firstName&gt;&lt;lastName&gt;Hesselmar&lt;/lastName&gt;&lt;/author&gt;&lt;author&gt;&lt;firstName&gt;Robert&lt;/firstName&gt;&lt;lastName&gt;Saalman&lt;/lastName&gt;&lt;/author&gt;&lt;author&gt;&lt;firstName&gt;Inga-Lisa&lt;/firstName&gt;&lt;lastName&gt;Strannegård&lt;/lastName&gt;&lt;/author&gt;&lt;author&gt;&lt;firstName&gt;Nils&lt;/firstName&gt;&lt;lastName&gt;Åberg&lt;/lastName&gt;&lt;/author&gt;&lt;author&gt;&lt;firstName&gt;Agnes&lt;/firstName&gt;&lt;middleNames&gt;E&lt;/middleNames&gt;&lt;lastName&gt;Wold&lt;/lastName&gt;&lt;/author&gt;&lt;author&gt;&lt;firstName&gt;Ingegerd&lt;/firstName&gt;&lt;lastName&gt;Adlerberth&lt;/lastName&gt;&lt;/author&gt;&lt;/authors&gt;&lt;/publication&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43,44</w:t>
      </w:r>
      <w:r w:rsidR="008604F0" w:rsidRPr="0068328F">
        <w:rPr>
          <w:rFonts w:ascii="Arial" w:hAnsi="Arial" w:cs="Arial"/>
        </w:rPr>
        <w:fldChar w:fldCharType="end"/>
      </w:r>
      <w:r w:rsidR="0068328F" w:rsidRPr="0068328F">
        <w:rPr>
          <w:rFonts w:ascii="Arial" w:hAnsi="Arial" w:cs="Arial"/>
        </w:rPr>
        <w:t xml:space="preserve">, </w:t>
      </w:r>
      <w:r w:rsidR="0067527B">
        <w:rPr>
          <w:rFonts w:ascii="Arial" w:hAnsi="Arial" w:cs="Arial"/>
        </w:rPr>
        <w:t>al</w:t>
      </w:r>
      <w:r w:rsidR="0068328F" w:rsidRPr="0068328F">
        <w:rPr>
          <w:rFonts w:ascii="Arial" w:hAnsi="Arial" w:cs="Arial"/>
        </w:rPr>
        <w:t xml:space="preserve">though </w:t>
      </w:r>
      <w:r w:rsidR="0067527B">
        <w:rPr>
          <w:rFonts w:ascii="Arial" w:hAnsi="Arial" w:cs="Arial"/>
        </w:rPr>
        <w:t xml:space="preserve">they </w:t>
      </w:r>
      <w:r w:rsidR="0068328F" w:rsidRPr="0068328F">
        <w:rPr>
          <w:rFonts w:ascii="Arial" w:hAnsi="Arial" w:cs="Arial"/>
        </w:rPr>
        <w:t xml:space="preserve">become less abundant as the gut </w:t>
      </w:r>
      <w:proofErr w:type="spellStart"/>
      <w:r w:rsidR="0068328F" w:rsidRPr="0068328F">
        <w:rPr>
          <w:rFonts w:ascii="Arial" w:hAnsi="Arial" w:cs="Arial"/>
        </w:rPr>
        <w:t>microbiome</w:t>
      </w:r>
      <w:proofErr w:type="spellEnd"/>
      <w:r w:rsidR="0068328F" w:rsidRPr="0068328F">
        <w:rPr>
          <w:rFonts w:ascii="Arial" w:hAnsi="Arial" w:cs="Arial"/>
        </w:rPr>
        <w:t xml:space="preserve"> matures</w:t>
      </w:r>
      <w:r w:rsidR="008604F0" w:rsidRPr="0068328F">
        <w:rPr>
          <w:rFonts w:ascii="Arial" w:hAnsi="Arial" w:cs="Arial"/>
        </w:rPr>
        <w:fldChar w:fldCharType="begin"/>
      </w:r>
      <w:r w:rsidR="001527EC">
        <w:rPr>
          <w:rFonts w:ascii="Arial" w:hAnsi="Arial" w:cs="Arial"/>
        </w:rPr>
        <w:instrText xml:space="preserve"> ADDIN PAPERS2_CITATIONS &lt;citation&gt;&lt;uuid&gt;34B7FB22-16C8-471C-BA0C-68D75CD7DDB8&lt;/uuid&gt;&lt;priority&gt;37&lt;/priority&gt;&lt;publications&gt;&lt;publication&gt;&lt;type&gt;400&lt;/type&gt;&lt;publication_date&gt;99201100001200000000200000&lt;/publication_date&gt;&lt;title&gt;Succession of microbial consortia in the developing infant gut microbiome&lt;/title&gt;&lt;url&gt;http://www.pnas.org/content/108/suppl.1/4578.short&lt;/url&gt;&lt;subtype&gt;400&lt;/subtype&gt;&lt;uuid&gt;435E6E07-F359-4CDF-9F11-0154C9A6BE7A&lt;/uuid&gt;&lt;bundle&gt;&lt;publication&gt;&lt;title&gt;Proceedings of the …&lt;/title&gt;&lt;type&gt;-200&lt;/type&gt;&lt;subtype&gt;-200&lt;/subtype&gt;&lt;uuid&gt;A2E6D555-7625-4F64-80AB-CDC80C9470CE&lt;/uuid&gt;&lt;/publication&gt;&lt;/bundle&gt;&lt;authors&gt;&lt;author&gt;&lt;firstName&gt;Jeremy&lt;/firstName&gt;&lt;middleNames&gt;E&lt;/middleNames&gt;&lt;lastName&gt;Koenig&lt;/lastName&gt;&lt;/author&gt;&lt;author&gt;&lt;firstName&gt;Aymé&lt;/firstName&gt;&lt;lastName&gt;Spor&lt;/lastName&gt;&lt;/author&gt;&lt;author&gt;&lt;firstName&gt;Nicholas&lt;/firstName&gt;&lt;lastName&gt;Scalfone&lt;/lastName&gt;&lt;/author&gt;&lt;author&gt;&lt;firstName&gt;Ashwana&lt;/firstName&gt;&lt;middleNames&gt;D&lt;/middleNames&gt;&lt;lastName&gt;Fricker&lt;/lastName&gt;&lt;/author&gt;&lt;author&gt;&lt;firstName&gt;Jesse&lt;/firstName&gt;&lt;lastName&gt;Stombaugh&lt;/lastName&gt;&lt;/author&gt;&lt;author&gt;&lt;firstName&gt;Rob&lt;/firstName&gt;&lt;lastName&gt;Knight&lt;/lastName&gt;&lt;/author&gt;&lt;author&gt;&lt;firstName&gt;Largus&lt;/firstName&gt;&lt;middleNames&gt;T&lt;/middleNames&gt;&lt;lastName&gt;Angenent&lt;/lastName&gt;&lt;/author&gt;&lt;author&gt;&lt;firstName&gt;Ruth&lt;/firstName&gt;&lt;middleNames&gt;E&lt;/middleNames&gt;&lt;lastName&gt;Ley&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45</w:t>
      </w:r>
      <w:r w:rsidR="008604F0" w:rsidRPr="0068328F">
        <w:rPr>
          <w:rFonts w:ascii="Arial" w:hAnsi="Arial" w:cs="Arial"/>
        </w:rPr>
        <w:fldChar w:fldCharType="end"/>
      </w:r>
      <w:r w:rsidR="0068328F" w:rsidRPr="0068328F">
        <w:rPr>
          <w:rFonts w:ascii="Arial" w:hAnsi="Arial" w:cs="Arial"/>
        </w:rPr>
        <w:t>.</w:t>
      </w:r>
      <w:r w:rsidRPr="0068328F">
        <w:rPr>
          <w:rFonts w:ascii="Arial" w:hAnsi="Arial" w:cs="Arial"/>
        </w:rPr>
        <w:t xml:space="preserve">  </w:t>
      </w:r>
      <w:r w:rsidR="0068328F" w:rsidRPr="0068328F">
        <w:rPr>
          <w:rFonts w:ascii="Arial" w:hAnsi="Arial" w:cs="Arial"/>
        </w:rPr>
        <w:t>In adults, t</w:t>
      </w:r>
      <w:r w:rsidR="00D44CE0" w:rsidRPr="0068328F">
        <w:rPr>
          <w:rFonts w:ascii="Arial" w:hAnsi="Arial" w:cs="Arial"/>
        </w:rPr>
        <w:t xml:space="preserve">he gut population of </w:t>
      </w:r>
      <w:r w:rsidR="00D44CE0" w:rsidRPr="0068328F">
        <w:rPr>
          <w:rFonts w:ascii="Arial" w:hAnsi="Arial" w:cs="Arial"/>
          <w:i/>
        </w:rPr>
        <w:t>E. coli</w:t>
      </w:r>
      <w:r w:rsidR="00D44CE0" w:rsidRPr="0068328F">
        <w:rPr>
          <w:rFonts w:ascii="Arial" w:hAnsi="Arial" w:cs="Arial"/>
        </w:rPr>
        <w:t xml:space="preserve"> is comprised of a dominant strain that accounts for the majority </w:t>
      </w:r>
      <w:r w:rsidR="0051308A">
        <w:rPr>
          <w:rFonts w:ascii="Arial" w:hAnsi="Arial" w:cs="Arial"/>
        </w:rPr>
        <w:t xml:space="preserve">of </w:t>
      </w:r>
      <w:r w:rsidR="00D44CE0" w:rsidRPr="0068328F">
        <w:rPr>
          <w:rFonts w:ascii="Arial" w:hAnsi="Arial" w:cs="Arial"/>
          <w:i/>
        </w:rPr>
        <w:t>E. coli</w:t>
      </w:r>
      <w:r w:rsidR="00D44CE0" w:rsidRPr="0068328F">
        <w:rPr>
          <w:rFonts w:ascii="Arial" w:hAnsi="Arial" w:cs="Arial"/>
        </w:rPr>
        <w:t xml:space="preserve"> in the gut, and a handful of minor strains that contribute the remainder</w:t>
      </w:r>
      <w:r w:rsidR="008604F0" w:rsidRPr="0068328F">
        <w:rPr>
          <w:rFonts w:ascii="Arial" w:hAnsi="Arial" w:cs="Arial"/>
        </w:rPr>
        <w:fldChar w:fldCharType="begin"/>
      </w:r>
      <w:r w:rsidR="001527EC">
        <w:rPr>
          <w:rFonts w:ascii="Arial" w:hAnsi="Arial" w:cs="Arial"/>
        </w:rPr>
        <w:instrText xml:space="preserve"> ADDIN PAPERS2_CITATIONS &lt;citation&gt;&lt;uuid&gt;F8613CE3-5E93-4F9F-9050-7FD435F75BF7&lt;/uuid&gt;&lt;priority&gt;38&lt;/priority&gt;&lt;publications&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gt;&lt;volume&gt;63&lt;/volume&gt;&lt;publication_date&gt;99195201001200000000220000&lt;/publication_date&gt;&lt;number&gt;1&lt;/number&gt;&lt;startpage&gt;47&lt;/startpage&gt;&lt;title&gt;Further observations on the persistence of individual strains of Escherichia coli in the intestinal tract of man.&lt;/title&gt;&lt;uuid&gt;F72A4DCB-CDB8-47D7-8C3E-7EDD174CCD84&lt;/uuid&gt;&lt;subtype&gt;400&lt;/subtype&gt;&lt;endpage&gt;57&lt;/endpage&gt;&lt;type&gt;400&lt;/type&gt;&lt;url&gt;http://eutils.ncbi.nlm.nih.gov/entrez/eutils/elink.fcgi?dbfrom=pubmed&amp;amp;id=14927548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s&gt;&lt;/publication&gt;&lt;publication&gt;&lt;volume&gt;300&lt;/volume&gt;&lt;publication_date&gt;99197212001200000000220000&lt;/publication_date&gt;&lt;number&gt;7789&lt;/number&gt;&lt;doi&gt;10.1016/S0140-6736(72)92272-6&lt;/doi&gt;&lt;startpage&gt;1224&lt;/startpage&gt;&lt;title&gt;SEROTYPES OF ESCHERICHIA COLI IN NORMAL STOOLS&lt;/title&gt;&lt;uuid&gt;09F79DCD-AAC0-464D-AA9F-0AB8446679C5&lt;/uuid&gt;&lt;subtype&gt;400&lt;/subtype&gt;&lt;endpage&gt;1226&lt;/endpage&gt;&lt;type&gt;400&lt;/type&gt;&lt;url&gt;http://linkinghub.elsevier.com/retrieve/pii/S0140673672922726&lt;/url&gt;&lt;bundle&gt;&lt;publication&gt;&lt;title&gt;The Lancet&lt;/title&gt;&lt;type&gt;-100&lt;/type&gt;&lt;subtype&gt;-100&lt;/subtype&gt;&lt;uuid&gt;4010FB73-E883-4A3E-901D-35C54C5188BF&lt;/uuid&gt;&lt;/publication&gt;&lt;/bundle&gt;&lt;authors&gt;&lt;author&gt;&lt;firstName&gt;K&lt;/firstName&gt;&lt;middleNames&gt;A&lt;/middleNames&gt;&lt;lastName&gt;Bettelheim&lt;/lastName&gt;&lt;/author&gt;&lt;author&gt;&lt;firstName&gt;Mary&lt;/firstName&gt;&lt;lastName&gt;Faiers&lt;/lastName&gt;&lt;/author&gt;&lt;author&gt;&lt;firstName&gt;R&lt;/firstName&gt;&lt;middleNames&gt;A&lt;/middleNames&gt;&lt;lastName&gt;Shooter&lt;/lastName&gt;&lt;/author&gt;&lt;/authors&gt;&lt;/publication&gt;&lt;publication&gt;&lt;volume&gt;98&lt;/volume&gt;&lt;publication_date&gt;99198107001200000000220000&lt;/publication_date&gt;&lt;number&gt;3&lt;/number&gt;&lt;startpage&gt;467&lt;/startpage&gt;&lt;title&gt;Genetic diversity and temporal variation in the E. coli population of a human host.&lt;/title&gt;&lt;uuid&gt;C0A06D3D-E8AE-486B-8110-BB75B4A4901D&lt;/uuid&gt;&lt;subtype&gt;400&lt;/subtype&gt;&lt;endpage&gt;490&lt;/endpage&gt;&lt;type&gt;400&lt;/type&gt;&lt;url&gt;http://eutils.ncbi.nlm.nih.gov/entrez/eutils/elink.fcgi?dbfrom=pubmed&amp;amp;id=7037535&amp;amp;retmode=ref&amp;amp;cmd=prlinks&lt;/url&gt;&lt;bundle&gt;&lt;publication&gt;&lt;title&gt;Genetics&lt;/title&gt;&lt;type&gt;-100&lt;/type&gt;&lt;subtype&gt;-100&lt;/subtype&gt;&lt;uuid&gt;22E674EB-53C5-48C9-AF7D-33E754F861D0&lt;/uuid&gt;&lt;/publication&gt;&lt;/bundle&gt;&lt;authors&gt;&lt;author&gt;&lt;firstName&gt;D&lt;/firstName&gt;&lt;middleNames&gt;A&lt;/middleNames&gt;&lt;lastName&gt;Caugant&lt;/lastName&gt;&lt;/author&gt;&lt;author&gt;&lt;firstName&gt;B&lt;/firstName&gt;&lt;middleNames&gt;R&lt;/middleNames&gt;&lt;lastName&gt;Levin&lt;/lastName&gt;&lt;/author&gt;&lt;author&gt;&lt;firstName&gt;R&lt;/firstName&gt;&lt;middleNames&gt;K&lt;/middleNames&gt;&lt;lastName&gt;Selander&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1527EC">
        <w:rPr>
          <w:rFonts w:ascii="Myriad Pro Cond" w:hAnsi="Myriad Pro Cond" w:cs="Myriad Pro Cond"/>
        </w:rPr>
        <w:instrText>‐</w:instrText>
      </w:r>
      <w:r w:rsidR="001527EC">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31,44,46-50</w:t>
      </w:r>
      <w:r w:rsidR="008604F0" w:rsidRPr="0068328F">
        <w:rPr>
          <w:rFonts w:ascii="Arial" w:hAnsi="Arial" w:cs="Arial"/>
        </w:rPr>
        <w:fldChar w:fldCharType="end"/>
      </w:r>
      <w:r w:rsidR="00D44CE0" w:rsidRPr="0068328F">
        <w:rPr>
          <w:rFonts w:ascii="Arial" w:hAnsi="Arial" w:cs="Arial"/>
        </w:rPr>
        <w:t>.</w:t>
      </w:r>
      <w:r w:rsidR="00BA4015" w:rsidRPr="0068328F">
        <w:rPr>
          <w:rFonts w:ascii="Arial" w:hAnsi="Arial" w:cs="Arial"/>
        </w:rPr>
        <w:t xml:space="preserve">  Several of these longitudinal studies have indicated that the dominant strain in the gut, termed a “resident strain” is relatively stable for months or years while the minor strains, labeled “transient strains”, persist only for a few weeks to a month</w:t>
      </w:r>
      <w:r w:rsidR="008604F0" w:rsidRPr="0068328F">
        <w:rPr>
          <w:rFonts w:ascii="Arial" w:hAnsi="Arial" w:cs="Arial"/>
        </w:rPr>
        <w:fldChar w:fldCharType="begin"/>
      </w:r>
      <w:r w:rsidR="001527EC">
        <w:rPr>
          <w:rFonts w:ascii="Arial" w:hAnsi="Arial" w:cs="Arial"/>
        </w:rPr>
        <w:instrText xml:space="preserve"> ADDIN PAPERS2_CITATIONS &lt;citation&gt;&lt;uuid&gt;D632CA21-3390-48E5-B46D-33CA3EAEEA69&lt;/uuid&gt;&lt;priority&gt;39&lt;/priority&gt;&lt;publications&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gt;&lt;volume&gt;63&lt;/volume&gt;&lt;publication_date&gt;99195201001200000000220000&lt;/publication_date&gt;&lt;number&gt;1&lt;/number&gt;&lt;startpage&gt;47&lt;/startpage&gt;&lt;title&gt;Further observations on the persistence of individual strains of Escherichia coli in the intestinal tract of man.&lt;/title&gt;&lt;uuid&gt;F72A4DCB-CDB8-47D7-8C3E-7EDD174CCD84&lt;/uuid&gt;&lt;subtype&gt;400&lt;/subtype&gt;&lt;endpage&gt;57&lt;/endpage&gt;&lt;type&gt;400&lt;/type&gt;&lt;url&gt;http://eutils.ncbi.nlm.nih.gov/entrez/eutils/elink.fcgi?dbfrom=pubmed&amp;amp;id=14927548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s&gt;&lt;/publication&gt;&lt;publication&gt;&lt;volume&gt;98&lt;/volume&gt;&lt;publication_date&gt;99198107001200000000220000&lt;/publication_date&gt;&lt;number&gt;3&lt;/number&gt;&lt;startpage&gt;467&lt;/startpage&gt;&lt;title&gt;Genetic diversity and temporal variation in the E. coli population of a human host.&lt;/title&gt;&lt;uuid&gt;C0A06D3D-E8AE-486B-8110-BB75B4A4901D&lt;/uuid&gt;&lt;subtype&gt;400&lt;/subtype&gt;&lt;endpage&gt;490&lt;/endpage&gt;&lt;type&gt;400&lt;/type&gt;&lt;url&gt;http://eutils.ncbi.nlm.nih.gov/entrez/eutils/elink.fcgi?dbfrom=pubmed&amp;amp;id=7037535&amp;amp;retmode=ref&amp;amp;cmd=prlinks&lt;/url&gt;&lt;bundle&gt;&lt;publication&gt;&lt;title&gt;Genetics&lt;/title&gt;&lt;type&gt;-100&lt;/type&gt;&lt;subtype&gt;-100&lt;/subtype&gt;&lt;uuid&gt;22E674EB-53C5-48C9-AF7D-33E754F861D0&lt;/uuid&gt;&lt;/publication&gt;&lt;/bundle&gt;&lt;authors&gt;&lt;author&gt;&lt;firstName&gt;D&lt;/firstName&gt;&lt;middleNames&gt;A&lt;/middleNames&gt;&lt;lastName&gt;Caugant&lt;/lastName&gt;&lt;/author&gt;&lt;author&gt;&lt;firstName&gt;B&lt;/firstName&gt;&lt;middleNames&gt;R&lt;/middleNames&gt;&lt;lastName&gt;Levin&lt;/lastName&gt;&lt;/author&gt;&lt;author&gt;&lt;firstName&gt;R&lt;/firstName&gt;&lt;middleNames&gt;K&lt;/middleNames&gt;&lt;lastName&gt;Selander&lt;/lastName&gt;&lt;/author&gt;&lt;/authors&gt;&lt;/publication&gt;&lt;publication&gt;&lt;volume&gt;300&lt;/volume&gt;&lt;publication_date&gt;99197212001200000000220000&lt;/publication_date&gt;&lt;number&gt;7789&lt;/number&gt;&lt;doi&gt;10.1016/S0140-6736(72)92272-6&lt;/doi&gt;&lt;startpage&gt;1224&lt;/startpage&gt;&lt;title&gt;SEROTYPES OF ESCHERICHIA COLI IN NORMAL STOOLS&lt;/title&gt;&lt;uuid&gt;09F79DCD-AAC0-464D-AA9F-0AB8446679C5&lt;/uuid&gt;&lt;subtype&gt;400&lt;/subtype&gt;&lt;endpage&gt;1226&lt;/endpage&gt;&lt;type&gt;400&lt;/type&gt;&lt;url&gt;http://linkinghub.elsevier.com/retrieve/pii/S0140673672922726&lt;/url&gt;&lt;bundle&gt;&lt;publication&gt;&lt;title&gt;The Lancet&lt;/title&gt;&lt;type&gt;-100&lt;/type&gt;&lt;subtype&gt;-100&lt;/subtype&gt;&lt;uuid&gt;4010FB73-E883-4A3E-901D-35C54C5188BF&lt;/uuid&gt;&lt;/publication&gt;&lt;/bundle&gt;&lt;authors&gt;&lt;author&gt;&lt;firstName&gt;K&lt;/firstName&gt;&lt;middleNames&gt;A&lt;/middleNames&gt;&lt;lastName&gt;Bettelheim&lt;/lastName&gt;&lt;/author&gt;&lt;author&gt;&lt;firstName&gt;Mary&lt;/firstName&gt;&lt;lastName&gt;Faiers&lt;/lastName&gt;&lt;/author&gt;&lt;author&gt;&lt;firstName&gt;R&lt;/firstName&gt;&lt;middleNames&gt;A&lt;/middleNames&gt;&lt;lastName&gt;Shooter&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44,46-48</w:t>
      </w:r>
      <w:r w:rsidR="008604F0" w:rsidRPr="0068328F">
        <w:rPr>
          <w:rFonts w:ascii="Arial" w:hAnsi="Arial" w:cs="Arial"/>
        </w:rPr>
        <w:fldChar w:fldCharType="end"/>
      </w:r>
      <w:r w:rsidR="00BA4015" w:rsidRPr="0068328F">
        <w:rPr>
          <w:rFonts w:ascii="Arial" w:hAnsi="Arial" w:cs="Arial"/>
        </w:rPr>
        <w:t>; however, more recent evidence suggests that the rate of turnover for the dominant strain is much more likely to occur on the order of days or weeks</w:t>
      </w:r>
      <w:r w:rsidR="008604F0" w:rsidRPr="0068328F">
        <w:rPr>
          <w:rFonts w:ascii="Arial" w:hAnsi="Arial" w:cs="Arial"/>
        </w:rPr>
        <w:fldChar w:fldCharType="begin"/>
      </w:r>
      <w:r w:rsidR="001527EC">
        <w:rPr>
          <w:rFonts w:ascii="Arial" w:hAnsi="Arial" w:cs="Arial"/>
        </w:rPr>
        <w:instrText xml:space="preserve"> ADDIN PAPERS2_CITATIONS &lt;citation&gt;&lt;uuid&gt;BAD1B625-2BFA-49C4-8DF9-BC91866B1CC6&lt;/uuid&gt;&lt;priority&gt;40&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1527EC">
        <w:rPr>
          <w:rFonts w:ascii="Myriad Pro Cond" w:hAnsi="Myriad Pro Cond" w:cs="Myriad Pro Cond"/>
        </w:rPr>
        <w:instrText>‐</w:instrText>
      </w:r>
      <w:r w:rsidR="001527EC">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49,50</w:t>
      </w:r>
      <w:r w:rsidR="008604F0" w:rsidRPr="0068328F">
        <w:rPr>
          <w:rFonts w:ascii="Arial" w:hAnsi="Arial" w:cs="Arial"/>
        </w:rPr>
        <w:fldChar w:fldCharType="end"/>
      </w:r>
      <w:r w:rsidR="0068328F" w:rsidRPr="0068328F">
        <w:rPr>
          <w:rFonts w:ascii="Arial" w:hAnsi="Arial" w:cs="Arial"/>
        </w:rPr>
        <w:t xml:space="preserve">.  </w:t>
      </w:r>
    </w:p>
    <w:p w:rsidR="0068328F" w:rsidRPr="00137B7D" w:rsidRDefault="00137B7D" w:rsidP="00A91193">
      <w:pPr>
        <w:spacing w:after="0" w:line="480" w:lineRule="auto"/>
        <w:ind w:firstLine="720"/>
        <w:rPr>
          <w:rFonts w:ascii="Arial" w:hAnsi="Arial" w:cs="Arial"/>
        </w:rPr>
      </w:pPr>
      <w:r>
        <w:rPr>
          <w:rFonts w:ascii="Arial" w:hAnsi="Arial" w:cs="Arial"/>
        </w:rPr>
        <w:t xml:space="preserve">The changes that occur in </w:t>
      </w:r>
      <w:r w:rsidRPr="00137B7D">
        <w:rPr>
          <w:rFonts w:ascii="Arial" w:hAnsi="Arial" w:cs="Arial"/>
        </w:rPr>
        <w:t>gut</w:t>
      </w:r>
      <w:r>
        <w:rPr>
          <w:rFonts w:ascii="Arial" w:hAnsi="Arial" w:cs="Arial"/>
        </w:rPr>
        <w:t xml:space="preserve"> populations of </w:t>
      </w:r>
      <w:r>
        <w:rPr>
          <w:rFonts w:ascii="Arial" w:hAnsi="Arial" w:cs="Arial"/>
          <w:i/>
        </w:rPr>
        <w:t>E. coli</w:t>
      </w:r>
      <w:r>
        <w:rPr>
          <w:rFonts w:ascii="Arial" w:hAnsi="Arial" w:cs="Arial"/>
        </w:rPr>
        <w:t xml:space="preserve"> during UTI have yet to be fully explored. Currently, it is known that </w:t>
      </w:r>
      <w:r w:rsidR="007B22A5" w:rsidRPr="0068328F">
        <w:rPr>
          <w:rFonts w:ascii="Arial" w:hAnsi="Arial" w:cs="Arial"/>
        </w:rPr>
        <w:t>t</w:t>
      </w:r>
      <w:r w:rsidR="00AC4021" w:rsidRPr="0068328F">
        <w:rPr>
          <w:rFonts w:ascii="Arial" w:hAnsi="Arial" w:cs="Arial"/>
        </w:rPr>
        <w:t xml:space="preserve">he </w:t>
      </w:r>
      <w:r w:rsidR="007B22A5" w:rsidRPr="0068328F">
        <w:rPr>
          <w:rFonts w:ascii="Arial" w:hAnsi="Arial" w:cs="Arial"/>
        </w:rPr>
        <w:t xml:space="preserve">average </w:t>
      </w:r>
      <w:r w:rsidR="00AC4021" w:rsidRPr="0068328F">
        <w:rPr>
          <w:rFonts w:ascii="Arial" w:hAnsi="Arial" w:cs="Arial"/>
        </w:rPr>
        <w:t xml:space="preserve">number of </w:t>
      </w:r>
      <w:r w:rsidR="00AC4021" w:rsidRPr="0068328F">
        <w:rPr>
          <w:rFonts w:ascii="Arial" w:hAnsi="Arial" w:cs="Arial"/>
          <w:i/>
        </w:rPr>
        <w:t>E. coli</w:t>
      </w:r>
      <w:r w:rsidR="00AC4021" w:rsidRPr="0068328F">
        <w:rPr>
          <w:rFonts w:ascii="Arial" w:hAnsi="Arial" w:cs="Arial"/>
        </w:rPr>
        <w:t xml:space="preserve"> strains in the gut of women experiencing a UTI (~</w:t>
      </w:r>
      <w:r w:rsidR="000A3D6B">
        <w:rPr>
          <w:rFonts w:ascii="Arial" w:hAnsi="Arial" w:cs="Arial"/>
        </w:rPr>
        <w:t>3) does not differ drastically</w:t>
      </w:r>
      <w:r w:rsidR="00AC4021" w:rsidRPr="0068328F">
        <w:rPr>
          <w:rFonts w:ascii="Arial" w:hAnsi="Arial" w:cs="Arial"/>
        </w:rPr>
        <w:t xml:space="preserve"> from the </w:t>
      </w:r>
      <w:r w:rsidR="007B22A5" w:rsidRPr="0068328F">
        <w:rPr>
          <w:rFonts w:ascii="Arial" w:hAnsi="Arial" w:cs="Arial"/>
        </w:rPr>
        <w:t xml:space="preserve">average </w:t>
      </w:r>
      <w:r w:rsidR="00AC4021" w:rsidRPr="0068328F">
        <w:rPr>
          <w:rFonts w:ascii="Arial" w:hAnsi="Arial" w:cs="Arial"/>
        </w:rPr>
        <w:t xml:space="preserve">number of </w:t>
      </w:r>
      <w:r w:rsidR="00AC4021" w:rsidRPr="0068328F">
        <w:rPr>
          <w:rFonts w:ascii="Arial" w:hAnsi="Arial" w:cs="Arial"/>
          <w:i/>
        </w:rPr>
        <w:t>E. coli</w:t>
      </w:r>
      <w:r w:rsidR="00AC4021" w:rsidRPr="0068328F">
        <w:rPr>
          <w:rFonts w:ascii="Arial" w:hAnsi="Arial" w:cs="Arial"/>
        </w:rPr>
        <w:t xml:space="preserve"> strains in the guts of healthy women</w:t>
      </w:r>
      <w:r w:rsidR="00D801F7" w:rsidRPr="0068328F">
        <w:rPr>
          <w:rFonts w:ascii="Arial" w:hAnsi="Arial" w:cs="Arial"/>
        </w:rPr>
        <w:t xml:space="preserve"> </w:t>
      </w:r>
      <w:r w:rsidR="00AC4021" w:rsidRPr="0068328F">
        <w:rPr>
          <w:rFonts w:ascii="Arial" w:hAnsi="Arial" w:cs="Arial"/>
        </w:rPr>
        <w:t>(2.5) as determined by PCR typing</w:t>
      </w:r>
      <w:r w:rsidR="008604F0" w:rsidRPr="0068328F">
        <w:rPr>
          <w:rFonts w:ascii="Arial" w:hAnsi="Arial" w:cs="Arial"/>
        </w:rPr>
        <w:fldChar w:fldCharType="begin"/>
      </w:r>
      <w:r w:rsidR="001527EC">
        <w:rPr>
          <w:rFonts w:ascii="Arial" w:hAnsi="Arial" w:cs="Arial"/>
        </w:rPr>
        <w:instrText xml:space="preserve"> ADDIN PAPERS2_CITATIONS &lt;citation&gt;&lt;uuid&gt;F800BCCC-7945-401A-817C-D7C337A9B694&lt;/uuid&gt;&lt;priority&gt;41&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30,31</w:t>
      </w:r>
      <w:r w:rsidR="008604F0" w:rsidRPr="0068328F">
        <w:rPr>
          <w:rFonts w:ascii="Arial" w:hAnsi="Arial" w:cs="Arial"/>
        </w:rPr>
        <w:fldChar w:fldCharType="end"/>
      </w:r>
      <w:r w:rsidR="00AC4021" w:rsidRPr="0068328F">
        <w:rPr>
          <w:rFonts w:ascii="Arial" w:hAnsi="Arial" w:cs="Arial"/>
        </w:rPr>
        <w:t>.</w:t>
      </w:r>
      <w:r>
        <w:rPr>
          <w:rFonts w:ascii="Arial" w:hAnsi="Arial" w:cs="Arial"/>
        </w:rPr>
        <w:t xml:space="preserve">  Whether this maintenance of strain richness is mirrored b</w:t>
      </w:r>
      <w:r w:rsidR="003521D0">
        <w:rPr>
          <w:rFonts w:ascii="Arial" w:hAnsi="Arial" w:cs="Arial"/>
        </w:rPr>
        <w:t>y a maintenance</w:t>
      </w:r>
      <w:r>
        <w:rPr>
          <w:rFonts w:ascii="Arial" w:hAnsi="Arial" w:cs="Arial"/>
        </w:rPr>
        <w:t xml:space="preserve"> bacterial abundance relative to the rest of the </w:t>
      </w:r>
      <w:proofErr w:type="spellStart"/>
      <w:r>
        <w:rPr>
          <w:rFonts w:ascii="Arial" w:hAnsi="Arial" w:cs="Arial"/>
        </w:rPr>
        <w:t>microbio</w:t>
      </w:r>
      <w:r w:rsidR="000A3D6B">
        <w:rPr>
          <w:rFonts w:ascii="Arial" w:hAnsi="Arial" w:cs="Arial"/>
        </w:rPr>
        <w:t>ta</w:t>
      </w:r>
      <w:proofErr w:type="spellEnd"/>
      <w:r w:rsidR="000A3D6B">
        <w:rPr>
          <w:rFonts w:ascii="Arial" w:hAnsi="Arial" w:cs="Arial"/>
        </w:rPr>
        <w:t xml:space="preserve"> has not been investigated;</w:t>
      </w:r>
      <w:r w:rsidR="003521D0">
        <w:rPr>
          <w:rFonts w:ascii="Arial" w:hAnsi="Arial" w:cs="Arial"/>
        </w:rPr>
        <w:t xml:space="preserve"> however</w:t>
      </w:r>
      <w:r w:rsidR="000A3D6B">
        <w:rPr>
          <w:rFonts w:ascii="Arial" w:hAnsi="Arial" w:cs="Arial"/>
        </w:rPr>
        <w:t>,</w:t>
      </w:r>
      <w:r w:rsidR="003521D0">
        <w:rPr>
          <w:rFonts w:ascii="Arial" w:hAnsi="Arial" w:cs="Arial"/>
        </w:rPr>
        <w:t xml:space="preserve"> a</w:t>
      </w:r>
      <w:r>
        <w:rPr>
          <w:rFonts w:ascii="Arial" w:hAnsi="Arial" w:cs="Arial"/>
        </w:rPr>
        <w:t xml:space="preserve">n expansion of </w:t>
      </w:r>
      <w:r>
        <w:rPr>
          <w:rFonts w:ascii="Arial" w:hAnsi="Arial" w:cs="Arial"/>
          <w:i/>
        </w:rPr>
        <w:t>E. coli</w:t>
      </w:r>
      <w:r>
        <w:rPr>
          <w:rFonts w:ascii="Arial" w:hAnsi="Arial" w:cs="Arial"/>
        </w:rPr>
        <w:t xml:space="preserve"> abundance</w:t>
      </w:r>
      <w:r w:rsidR="003521D0">
        <w:rPr>
          <w:rFonts w:ascii="Arial" w:hAnsi="Arial" w:cs="Arial"/>
        </w:rPr>
        <w:t xml:space="preserve">, measured relatively to the rest of the </w:t>
      </w:r>
      <w:proofErr w:type="spellStart"/>
      <w:r w:rsidR="003521D0">
        <w:rPr>
          <w:rFonts w:ascii="Arial" w:hAnsi="Arial" w:cs="Arial"/>
        </w:rPr>
        <w:t>microbiota</w:t>
      </w:r>
      <w:proofErr w:type="spellEnd"/>
      <w:r w:rsidR="003521D0">
        <w:rPr>
          <w:rFonts w:ascii="Arial" w:hAnsi="Arial" w:cs="Arial"/>
        </w:rPr>
        <w:t>,</w:t>
      </w:r>
      <w:r>
        <w:rPr>
          <w:rFonts w:ascii="Arial" w:hAnsi="Arial" w:cs="Arial"/>
        </w:rPr>
        <w:t xml:space="preserve"> in the </w:t>
      </w:r>
      <w:proofErr w:type="spellStart"/>
      <w:r>
        <w:rPr>
          <w:rFonts w:ascii="Arial" w:hAnsi="Arial" w:cs="Arial"/>
        </w:rPr>
        <w:t>periurethra</w:t>
      </w:r>
      <w:r w:rsidR="0051308A">
        <w:rPr>
          <w:rFonts w:ascii="Arial" w:hAnsi="Arial" w:cs="Arial"/>
        </w:rPr>
        <w:t>l</w:t>
      </w:r>
      <w:proofErr w:type="spellEnd"/>
      <w:r w:rsidR="0051308A">
        <w:rPr>
          <w:rFonts w:ascii="Arial" w:hAnsi="Arial" w:cs="Arial"/>
        </w:rPr>
        <w:t xml:space="preserve"> area</w:t>
      </w:r>
      <w:r>
        <w:rPr>
          <w:rFonts w:ascii="Arial" w:hAnsi="Arial" w:cs="Arial"/>
        </w:rPr>
        <w:t xml:space="preserve"> is known to occur during the days preceding a UTI</w:t>
      </w:r>
      <w:r w:rsidR="008604F0">
        <w:rPr>
          <w:rFonts w:ascii="Arial" w:hAnsi="Arial" w:cs="Arial"/>
        </w:rPr>
        <w:fldChar w:fldCharType="begin"/>
      </w:r>
      <w:r w:rsidR="001527EC">
        <w:rPr>
          <w:rFonts w:ascii="Arial" w:hAnsi="Arial" w:cs="Arial"/>
        </w:rPr>
        <w:instrText xml:space="preserve"> ADDIN PAPERS2_CITATIONS &lt;citation&gt;&lt;uuid&gt;BEE54BD2-8B55-42FD-B01D-CF43F504629C&lt;/uuid&gt;&lt;priority&gt;42&lt;/priority&gt;&lt;publications&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8604F0">
        <w:rPr>
          <w:rFonts w:ascii="Arial" w:hAnsi="Arial" w:cs="Arial"/>
        </w:rPr>
        <w:fldChar w:fldCharType="separate"/>
      </w:r>
      <w:r w:rsidR="006B112B">
        <w:rPr>
          <w:rFonts w:ascii="Arial" w:eastAsiaTheme="minorHAnsi" w:hAnsi="Arial" w:cs="Arial"/>
          <w:vertAlign w:val="superscript"/>
        </w:rPr>
        <w:t>17</w:t>
      </w:r>
      <w:r w:rsidR="008604F0">
        <w:rPr>
          <w:rFonts w:ascii="Arial" w:hAnsi="Arial" w:cs="Arial"/>
        </w:rPr>
        <w:fldChar w:fldCharType="end"/>
      </w:r>
      <w:r w:rsidR="003521D0">
        <w:rPr>
          <w:rFonts w:ascii="Arial" w:hAnsi="Arial" w:cs="Arial"/>
        </w:rPr>
        <w:t xml:space="preserve">.  Given the connection between the gut and the </w:t>
      </w:r>
      <w:proofErr w:type="spellStart"/>
      <w:r w:rsidR="003521D0">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3521D0">
        <w:rPr>
          <w:rFonts w:ascii="Arial" w:hAnsi="Arial" w:cs="Arial"/>
        </w:rPr>
        <w:t>, it is reasonable to hypothesize that such a bloom of</w:t>
      </w:r>
      <w:r w:rsidR="003521D0">
        <w:rPr>
          <w:rFonts w:ascii="Arial" w:hAnsi="Arial" w:cs="Arial"/>
          <w:i/>
        </w:rPr>
        <w:t xml:space="preserve"> E. coli</w:t>
      </w:r>
      <w:r w:rsidR="003521D0">
        <w:rPr>
          <w:rFonts w:ascii="Arial" w:hAnsi="Arial" w:cs="Arial"/>
        </w:rPr>
        <w:t xml:space="preserve"> growth in the gut accompanies onset of UTI symptoms.  Further research is warranted to fully understand how the gut </w:t>
      </w:r>
      <w:proofErr w:type="spellStart"/>
      <w:r w:rsidR="003521D0">
        <w:rPr>
          <w:rFonts w:ascii="Arial" w:hAnsi="Arial" w:cs="Arial"/>
        </w:rPr>
        <w:t>microbiota</w:t>
      </w:r>
      <w:proofErr w:type="spellEnd"/>
      <w:r w:rsidR="003521D0">
        <w:rPr>
          <w:rFonts w:ascii="Arial" w:hAnsi="Arial" w:cs="Arial"/>
        </w:rPr>
        <w:t xml:space="preserve"> shapes and is shaped by colonization of the bladder by UPEC.  </w:t>
      </w:r>
    </w:p>
    <w:p w:rsidR="00613CE7" w:rsidRPr="0068328F" w:rsidRDefault="00613CE7" w:rsidP="00A91193">
      <w:pPr>
        <w:spacing w:after="0" w:line="480" w:lineRule="auto"/>
        <w:rPr>
          <w:rFonts w:ascii="Arial" w:hAnsi="Arial" w:cs="Arial"/>
        </w:rPr>
      </w:pPr>
    </w:p>
    <w:p w:rsidR="00D801F7" w:rsidRPr="0068328F" w:rsidRDefault="00613CE7" w:rsidP="00A91193">
      <w:pPr>
        <w:spacing w:after="0" w:line="480" w:lineRule="auto"/>
        <w:rPr>
          <w:rFonts w:ascii="Arial" w:hAnsi="Arial" w:cs="Arial"/>
          <w:i/>
        </w:rPr>
      </w:pPr>
      <w:r w:rsidRPr="0068328F">
        <w:rPr>
          <w:rFonts w:ascii="Arial" w:hAnsi="Arial" w:cs="Arial"/>
          <w:i/>
        </w:rPr>
        <w:t>Transmission of UPEC between the gut and bladder</w:t>
      </w:r>
    </w:p>
    <w:p w:rsidR="007215E5" w:rsidRPr="0068328F" w:rsidRDefault="00FC02C7" w:rsidP="00A91193">
      <w:pPr>
        <w:spacing w:after="0" w:line="480" w:lineRule="auto"/>
        <w:ind w:firstLine="720"/>
        <w:rPr>
          <w:rFonts w:ascii="Arial" w:hAnsi="Arial" w:cs="Arial"/>
        </w:rPr>
      </w:pPr>
      <w:r w:rsidRPr="0068328F">
        <w:rPr>
          <w:rFonts w:ascii="Arial" w:hAnsi="Arial" w:cs="Arial"/>
        </w:rPr>
        <w:t>The fecal-</w:t>
      </w:r>
      <w:proofErr w:type="spellStart"/>
      <w:r w:rsidRPr="0068328F">
        <w:rPr>
          <w:rFonts w:ascii="Arial" w:hAnsi="Arial" w:cs="Arial"/>
        </w:rPr>
        <w:t>perineal</w:t>
      </w:r>
      <w:proofErr w:type="spellEnd"/>
      <w:r w:rsidRPr="0068328F">
        <w:rPr>
          <w:rFonts w:ascii="Arial" w:hAnsi="Arial" w:cs="Arial"/>
        </w:rPr>
        <w:t>-urethral hypothesis postu</w:t>
      </w:r>
      <w:r w:rsidR="002359AE" w:rsidRPr="0068328F">
        <w:rPr>
          <w:rFonts w:ascii="Arial" w:hAnsi="Arial" w:cs="Arial"/>
        </w:rPr>
        <w:t xml:space="preserve">lates that the </w:t>
      </w:r>
      <w:r w:rsidR="00F07CFD" w:rsidRPr="0068328F">
        <w:rPr>
          <w:rFonts w:ascii="Arial" w:hAnsi="Arial" w:cs="Arial"/>
        </w:rPr>
        <w:t xml:space="preserve">vagina, </w:t>
      </w:r>
      <w:r w:rsidR="000A3D6B">
        <w:rPr>
          <w:rFonts w:ascii="Arial" w:hAnsi="Arial" w:cs="Arial"/>
        </w:rPr>
        <w:t xml:space="preserve">perineum, </w:t>
      </w:r>
      <w:r w:rsidRPr="0068328F">
        <w:rPr>
          <w:rFonts w:ascii="Arial" w:hAnsi="Arial" w:cs="Arial"/>
        </w:rPr>
        <w:t>and gut are</w:t>
      </w:r>
      <w:r w:rsidR="002359AE" w:rsidRPr="0068328F">
        <w:rPr>
          <w:rFonts w:ascii="Arial" w:hAnsi="Arial" w:cs="Arial"/>
        </w:rPr>
        <w:t xml:space="preserve"> reservoirs for UPEC</w:t>
      </w:r>
      <w:r w:rsidRPr="0068328F">
        <w:rPr>
          <w:rFonts w:ascii="Arial" w:hAnsi="Arial" w:cs="Arial"/>
        </w:rPr>
        <w:t xml:space="preserve"> that cause UTIs</w:t>
      </w:r>
      <w:r w:rsidR="008604F0" w:rsidRPr="0068328F">
        <w:rPr>
          <w:rFonts w:ascii="Arial" w:hAnsi="Arial" w:cs="Arial"/>
        </w:rPr>
        <w:fldChar w:fldCharType="begin"/>
      </w:r>
      <w:r w:rsidR="001527EC">
        <w:rPr>
          <w:rFonts w:ascii="Arial" w:hAnsi="Arial" w:cs="Arial"/>
        </w:rPr>
        <w:instrText xml:space="preserve"> ADDIN PAPERS2_CITATIONS &lt;citation&gt;&lt;uuid&gt;4E279DCD-90F8-4CE0-9F2C-B8F0AA89B020&lt;/uuid&gt;&lt;priority&gt;43&lt;/priority&gt;&lt;publications&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gt;&lt;volume&gt;2&lt;/volume&gt;&lt;publication_date&gt;99196910111200000000222000&lt;/publication_date&gt;&lt;number&gt;7624&lt;/number&gt;&lt;startpage&gt;766&lt;/startpage&gt;&lt;title&gt;Relationship of infecting urinary organism to the faecal flora in patients with symptomatic urinary infection.&lt;/title&gt;&lt;uuid&gt;6CAB7E61-8098-45D1-A79C-F7BCE8307360&lt;/uuid&gt;&lt;subtype&gt;400&lt;/subtype&gt;&lt;endpage&gt;768&lt;/endpage&gt;&lt;type&gt;400&lt;/type&gt;&lt;url&gt;http://eutils.ncbi.nlm.nih.gov/entrez/eutils/elink.fcgi?dbfrom=pubmed&amp;amp;id=4186020&amp;amp;retmode=ref&amp;amp;cmd=prlinks&lt;/url&gt;&lt;bundle&gt;&lt;publication&gt;&lt;url&gt;http://www.thelancet.com/&lt;/url&gt;&lt;title&gt;Lancet&lt;/title&gt;&lt;type&gt;-100&lt;/type&gt;&lt;subtype&gt;-100&lt;/subtype&gt;&lt;uuid&gt;1FF2F361-666B-4ECD-8B35-6C076E4AA61A&lt;/uuid&gt;&lt;/publication&gt;&lt;/bundle&gt;&lt;authors&gt;&lt;author&gt;&lt;firstName&gt;R&lt;/firstName&gt;&lt;middleNames&gt;N&lt;/middleNames&gt;&lt;lastName&gt;Grüneberg&lt;/lastName&gt;&lt;/author&gt;&lt;/authors&gt;&lt;/publication&gt;&lt;publication&gt;&lt;volume&gt;115&lt;/volume&gt;&lt;publication_date&gt;99197107001200000000220000&lt;/publication_date&gt;&lt;number&gt;1&lt;/number&gt;&lt;startpage&gt;1&lt;/startpage&gt;&lt;title&gt;Recurrent urinary infections in adult women. The role of introital enterobacteria.&lt;/title&gt;&lt;uuid&gt;292DE34A-68D0-455C-A154-E9ED10A30B35&lt;/uuid&gt;&lt;subtype&gt;400&lt;/subtype&gt;&lt;endpage&gt;19&lt;/endpage&gt;&lt;type&gt;400&lt;/type&gt;&lt;url&gt;http://eutils.ncbi.nlm.nih.gov/entrez/eutils/elink.fcgi?dbfrom=pubmed&amp;amp;id=5105794&amp;amp;retmode=ref&amp;amp;cmd=prlinks&lt;/url&gt;&lt;bundle&gt;&lt;publication&gt;&lt;title&gt;California medicine&lt;/title&gt;&lt;type&gt;-100&lt;/type&gt;&lt;subtype&gt;-100&lt;/subtype&gt;&lt;uuid&gt;A2A9118D-A4DD-47B5-A1ED-BF3D9A469087&lt;/uuid&gt;&lt;/publication&gt;&lt;/bundle&gt;&lt;authors&gt;&lt;author&gt;&lt;firstName&gt;T&lt;/firstName&gt;&lt;middleNames&gt;A&lt;/middleNames&gt;&lt;lastName&gt;Stamey&lt;/lastName&gt;&lt;/author&gt;&lt;author&gt;&lt;firstName&gt;M&lt;/firstName&gt;&lt;lastName&gt;Timothy&lt;/lastName&gt;&lt;/author&gt;&lt;author&gt;&lt;firstName&gt;M&lt;/firstName&gt;&lt;lastName&gt;Millar&lt;/lastName&gt;&lt;/author&gt;&lt;author&gt;&lt;firstName&gt;G&lt;/firstName&gt;&lt;lastName&gt;Mihara&lt;/lastName&gt;&lt;/author&gt;&lt;/authors&gt;&lt;/publication&gt;&lt;publication&gt;&lt;volume&gt;171&lt;/volume&gt;&lt;publication_date&gt;99199503001200000000220000&lt;/publication_date&gt;&lt;number&gt;3&lt;/number&gt;&lt;institution&gt;Department of Medicine, University of Washington, Seattle.&lt;/institution&gt;&lt;startpage&gt;717&lt;/startpage&gt;&lt;title&gt;Effect of secretor status on vaginal and rectal colonization with fimbriated Escherichia coli in women with and without recurrent urinary tract infection.&lt;/title&gt;&lt;uuid&gt;C36B3206-4EE0-4DB8-83D4-079D532A3B28&lt;/uuid&gt;&lt;subtype&gt;400&lt;/subtype&gt;&lt;endpage&gt;720&lt;/endpage&gt;&lt;type&gt;400&lt;/type&gt;&lt;url&gt;http://eutils.ncbi.nlm.nih.gov/entrez/eutils/elink.fcgi?dbfrom=pubmed&amp;amp;id=7876626&amp;amp;retmode=ref&amp;amp;cmd=prlinks&lt;/url&gt;&lt;bundle&gt;&lt;publication&gt;&lt;title&gt;The Journal of infectious diseases&lt;/title&gt;&lt;type&gt;-100&lt;/type&gt;&lt;subtype&gt;-100&lt;/subtype&gt;&lt;uuid&gt;16FC4547-A2F3-478A-891C-29932C12B267&lt;/uuid&gt;&lt;/publication&gt;&lt;/bundle&gt;&lt;authors&gt;&lt;author&gt;&lt;firstName&gt;A&lt;/firstName&gt;&lt;lastName&gt;Stapleton&lt;/lastName&gt;&lt;/author&gt;&lt;author&gt;&lt;firstName&gt;T&lt;/firstName&gt;&lt;middleNames&gt;M&lt;/middleNames&gt;&lt;lastName&gt;Hooton&lt;/lastName&gt;&lt;/author&gt;&lt;author&gt;&lt;firstName&gt;C&lt;/firstName&gt;&lt;lastName&gt;Fennell&lt;/lastName&gt;&lt;/author&gt;&lt;author&gt;&lt;firstName&gt;P&lt;/firstName&gt;&lt;middleNames&gt;L&lt;/middleNames&gt;&lt;lastName&gt;Roberts&lt;/lastName&gt;&lt;/author&gt;&lt;author&gt;&lt;firstName&gt;W&lt;/firstName&gt;&lt;middleNames&gt;E&lt;/middleNames&gt;&lt;lastName&gt;Stamm&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16,51-53</w:t>
      </w:r>
      <w:r w:rsidR="008604F0" w:rsidRPr="0068328F">
        <w:rPr>
          <w:rFonts w:ascii="Arial" w:hAnsi="Arial" w:cs="Arial"/>
        </w:rPr>
        <w:fldChar w:fldCharType="end"/>
      </w:r>
      <w:r w:rsidRPr="0068328F">
        <w:rPr>
          <w:rFonts w:ascii="Arial" w:hAnsi="Arial" w:cs="Arial"/>
        </w:rPr>
        <w:t xml:space="preserve">.  </w:t>
      </w:r>
      <w:r w:rsidR="004635CF" w:rsidRPr="0068328F">
        <w:rPr>
          <w:rFonts w:ascii="Arial" w:hAnsi="Arial" w:cs="Arial"/>
        </w:rPr>
        <w:t xml:space="preserve">In this model, </w:t>
      </w:r>
      <w:r w:rsidR="002359AE" w:rsidRPr="0068328F">
        <w:rPr>
          <w:rFonts w:ascii="Arial" w:hAnsi="Arial" w:cs="Arial"/>
        </w:rPr>
        <w:t xml:space="preserve">UPEC </w:t>
      </w:r>
      <w:proofErr w:type="gramStart"/>
      <w:r w:rsidR="002359AE" w:rsidRPr="0068328F">
        <w:rPr>
          <w:rFonts w:ascii="Arial" w:hAnsi="Arial" w:cs="Arial"/>
        </w:rPr>
        <w:t>origi</w:t>
      </w:r>
      <w:r w:rsidR="0051308A">
        <w:rPr>
          <w:rFonts w:ascii="Arial" w:hAnsi="Arial" w:cs="Arial"/>
        </w:rPr>
        <w:t>nate</w:t>
      </w:r>
      <w:proofErr w:type="gramEnd"/>
      <w:r w:rsidR="0051308A">
        <w:rPr>
          <w:rFonts w:ascii="Arial" w:hAnsi="Arial" w:cs="Arial"/>
        </w:rPr>
        <w:t xml:space="preserve"> in the gut habitat and colonize the</w:t>
      </w:r>
      <w:r w:rsidR="002359AE" w:rsidRPr="0068328F">
        <w:rPr>
          <w:rFonts w:ascii="Arial" w:hAnsi="Arial" w:cs="Arial"/>
        </w:rPr>
        <w:t xml:space="preserve"> </w:t>
      </w:r>
      <w:proofErr w:type="spellStart"/>
      <w:r w:rsidR="002359AE"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2359AE" w:rsidRPr="0068328F">
        <w:rPr>
          <w:rFonts w:ascii="Arial" w:hAnsi="Arial" w:cs="Arial"/>
        </w:rPr>
        <w:t xml:space="preserve"> </w:t>
      </w:r>
      <w:r w:rsidR="00F07CFD" w:rsidRPr="0068328F">
        <w:rPr>
          <w:rFonts w:ascii="Arial" w:hAnsi="Arial" w:cs="Arial"/>
        </w:rPr>
        <w:t xml:space="preserve">or vagina </w:t>
      </w:r>
      <w:r w:rsidR="002359AE" w:rsidRPr="0068328F">
        <w:rPr>
          <w:rFonts w:ascii="Arial" w:hAnsi="Arial" w:cs="Arial"/>
        </w:rPr>
        <w:t xml:space="preserve">and then ascend into the bladder.  </w:t>
      </w:r>
      <w:r w:rsidR="00F07CFD" w:rsidRPr="0068328F">
        <w:rPr>
          <w:rFonts w:ascii="Arial" w:hAnsi="Arial" w:cs="Arial"/>
        </w:rPr>
        <w:t xml:space="preserve">Evidence for this model comes from the </w:t>
      </w:r>
      <w:proofErr w:type="spellStart"/>
      <w:r w:rsidR="00F07CFD" w:rsidRPr="0068328F">
        <w:rPr>
          <w:rFonts w:ascii="Arial" w:hAnsi="Arial" w:cs="Arial"/>
        </w:rPr>
        <w:t>clonality</w:t>
      </w:r>
      <w:proofErr w:type="spellEnd"/>
      <w:r w:rsidR="00F07CFD" w:rsidRPr="0068328F">
        <w:rPr>
          <w:rFonts w:ascii="Arial" w:hAnsi="Arial" w:cs="Arial"/>
        </w:rPr>
        <w:t xml:space="preserve"> found between strains colonizing the bladder and either the gut or </w:t>
      </w:r>
      <w:proofErr w:type="spellStart"/>
      <w:r w:rsidR="00F07CFD"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F07CFD" w:rsidRPr="0068328F">
        <w:rPr>
          <w:rFonts w:ascii="Arial" w:hAnsi="Arial" w:cs="Arial"/>
        </w:rPr>
        <w:t xml:space="preserve">, or both.  </w:t>
      </w:r>
      <w:r w:rsidR="00D801F7" w:rsidRPr="0068328F">
        <w:rPr>
          <w:rFonts w:ascii="Arial" w:hAnsi="Arial" w:cs="Arial"/>
        </w:rPr>
        <w:t>During acute UTI, several studies have shown that the strains isolated from the ur</w:t>
      </w:r>
      <w:r w:rsidR="0051308A">
        <w:rPr>
          <w:rFonts w:ascii="Arial" w:hAnsi="Arial" w:cs="Arial"/>
        </w:rPr>
        <w:t>ine are found to be the dominant</w:t>
      </w:r>
      <w:r w:rsidR="00D801F7" w:rsidRPr="0068328F">
        <w:rPr>
          <w:rFonts w:ascii="Arial" w:hAnsi="Arial" w:cs="Arial"/>
        </w:rPr>
        <w:t xml:space="preserve"> strain in the rectal and fecal populations of </w:t>
      </w:r>
      <w:r w:rsidR="00D801F7" w:rsidRPr="0068328F">
        <w:rPr>
          <w:rFonts w:ascii="Arial" w:hAnsi="Arial" w:cs="Arial"/>
          <w:i/>
        </w:rPr>
        <w:t>E. coli</w:t>
      </w:r>
      <w:r w:rsidR="00F07CFD" w:rsidRPr="0068328F">
        <w:rPr>
          <w:rFonts w:ascii="Arial" w:hAnsi="Arial" w:cs="Arial"/>
        </w:rPr>
        <w:t xml:space="preserve"> and the dominant clone of the </w:t>
      </w:r>
      <w:proofErr w:type="spellStart"/>
      <w:r w:rsidR="00F07CFD" w:rsidRPr="0068328F">
        <w:rPr>
          <w:rFonts w:ascii="Arial" w:hAnsi="Arial" w:cs="Arial"/>
        </w:rPr>
        <w:t>periurethral</w:t>
      </w:r>
      <w:proofErr w:type="spellEnd"/>
      <w:r w:rsidR="00F07CFD" w:rsidRPr="0068328F">
        <w:rPr>
          <w:rFonts w:ascii="Arial" w:hAnsi="Arial" w:cs="Arial"/>
        </w:rPr>
        <w:t xml:space="preserve"> </w:t>
      </w:r>
      <w:proofErr w:type="spellStart"/>
      <w:r w:rsidR="00F07CFD" w:rsidRPr="0068328F">
        <w:rPr>
          <w:rFonts w:ascii="Arial" w:hAnsi="Arial" w:cs="Arial"/>
        </w:rPr>
        <w:t>microbiota</w:t>
      </w:r>
      <w:proofErr w:type="spellEnd"/>
      <w:r w:rsidR="00F07CFD" w:rsidRPr="0068328F">
        <w:rPr>
          <w:rFonts w:ascii="Arial" w:hAnsi="Arial" w:cs="Arial"/>
        </w:rPr>
        <w:t xml:space="preserve"> was found to be the same as the strain causing subsequent </w:t>
      </w:r>
      <w:proofErr w:type="spellStart"/>
      <w:r w:rsidR="00F07CFD" w:rsidRPr="0068328F">
        <w:rPr>
          <w:rFonts w:ascii="Arial" w:hAnsi="Arial" w:cs="Arial"/>
        </w:rPr>
        <w:t>UTIs</w:t>
      </w:r>
      <w:proofErr w:type="spellEnd"/>
      <w:r w:rsidR="00F07CFD" w:rsidRPr="0068328F">
        <w:rPr>
          <w:rFonts w:ascii="Arial" w:hAnsi="Arial" w:cs="Arial"/>
        </w:rPr>
        <w:t xml:space="preserve"> in the majority of cases</w:t>
      </w:r>
      <w:r w:rsidR="008604F0" w:rsidRPr="008604F0">
        <w:rPr>
          <w:rFonts w:ascii="Arial" w:hAnsi="Arial" w:cs="Arial"/>
          <w:i/>
        </w:rPr>
        <w:fldChar w:fldCharType="begin"/>
      </w:r>
      <w:r w:rsidR="001527EC">
        <w:rPr>
          <w:rFonts w:ascii="Arial" w:hAnsi="Arial" w:cs="Arial"/>
          <w:i/>
        </w:rPr>
        <w:instrText xml:space="preserve"> ADDIN PAPERS2_CITATIONS &lt;citation&gt;&lt;uuid&gt;9DA9C78D-31ED-4FCE-8758-B0C4C1B3E83C&lt;/uuid&gt;&lt;priority&gt;44&lt;/priority&gt;&lt;publications&gt;&lt;publication&gt;&lt;volume&gt;2&lt;/volume&gt;&lt;publication_date&gt;99196910111200000000222000&lt;/publication_date&gt;&lt;number&gt;7624&lt;/number&gt;&lt;startpage&gt;766&lt;/startpage&gt;&lt;title&gt;Relationship of infecting urinary organism to the faecal flora in patients with symptomatic urinary infection.&lt;/title&gt;&lt;uuid&gt;6CAB7E61-8098-45D1-A79C-F7BCE8307360&lt;/uuid&gt;&lt;subtype&gt;400&lt;/subtype&gt;&lt;endpage&gt;768&lt;/endpage&gt;&lt;type&gt;400&lt;/type&gt;&lt;url&gt;http://eutils.ncbi.nlm.nih.gov/entrez/eutils/elink.fcgi?dbfrom=pubmed&amp;amp;id=4186020&amp;amp;retmode=ref&amp;amp;cmd=prlinks&lt;/url&gt;&lt;bundle&gt;&lt;publication&gt;&lt;url&gt;http://www.thelancet.com/&lt;/url&gt;&lt;title&gt;Lancet&lt;/title&gt;&lt;type&gt;-100&lt;/type&gt;&lt;subtype&gt;-100&lt;/subtype&gt;&lt;uuid&gt;1FF2F361-666B-4ECD-8B35-6C076E4AA61A&lt;/uuid&gt;&lt;/publication&gt;&lt;/bundle&gt;&lt;authors&gt;&lt;author&gt;&lt;firstName&gt;R&lt;/firstName&gt;&lt;middleNames&gt;N&lt;/middleNames&gt;&lt;lastName&gt;Grüneberg&lt;/lastName&gt;&lt;/author&gt;&lt;/authors&gt;&lt;/publication&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8604F0" w:rsidRPr="008604F0">
        <w:rPr>
          <w:rFonts w:ascii="Arial" w:hAnsi="Arial" w:cs="Arial"/>
          <w:i/>
        </w:rPr>
        <w:fldChar w:fldCharType="separate"/>
      </w:r>
      <w:r w:rsidR="00F26B15">
        <w:rPr>
          <w:rFonts w:ascii="Arial" w:eastAsiaTheme="minorHAnsi" w:hAnsi="Arial" w:cs="Arial"/>
          <w:vertAlign w:val="superscript"/>
        </w:rPr>
        <w:t>17,30,51,52,54</w:t>
      </w:r>
      <w:r w:rsidR="008604F0" w:rsidRPr="0068328F">
        <w:rPr>
          <w:rFonts w:ascii="Arial" w:hAnsi="Arial" w:cs="Arial"/>
        </w:rPr>
        <w:fldChar w:fldCharType="end"/>
      </w:r>
      <w:r w:rsidR="007215E5" w:rsidRPr="0068328F">
        <w:rPr>
          <w:rFonts w:ascii="Arial" w:hAnsi="Arial" w:cs="Arial"/>
        </w:rPr>
        <w:t xml:space="preserve">.  These findings </w:t>
      </w:r>
      <w:r w:rsidR="00683BE3">
        <w:rPr>
          <w:rFonts w:ascii="Arial" w:hAnsi="Arial" w:cs="Arial"/>
        </w:rPr>
        <w:t>stand</w:t>
      </w:r>
      <w:r w:rsidR="007215E5" w:rsidRPr="0068328F">
        <w:rPr>
          <w:rFonts w:ascii="Arial" w:hAnsi="Arial" w:cs="Arial"/>
        </w:rPr>
        <w:t xml:space="preserve"> </w:t>
      </w:r>
      <w:r w:rsidR="000A3D6B">
        <w:rPr>
          <w:rFonts w:ascii="Arial" w:hAnsi="Arial" w:cs="Arial"/>
        </w:rPr>
        <w:t xml:space="preserve">in contrast to two studies indicating that the UPEC strain causing the UTI may not be found regularly in the feces or </w:t>
      </w:r>
      <w:proofErr w:type="spellStart"/>
      <w:r w:rsidR="000A3D6B">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8604F0">
        <w:rPr>
          <w:rFonts w:ascii="Arial" w:hAnsi="Arial" w:cs="Arial"/>
        </w:rPr>
        <w:fldChar w:fldCharType="begin"/>
      </w:r>
      <w:r w:rsidR="001527EC">
        <w:rPr>
          <w:rFonts w:ascii="Arial" w:hAnsi="Arial" w:cs="Arial"/>
        </w:rPr>
        <w:instrText xml:space="preserve"> ADDIN PAPERS2_CITATIONS &lt;citation&gt;&lt;uuid&gt;31BBD9E3-1D18-4577-BA26-F95EB99A36C5&lt;/uuid&gt;&lt;priority&gt;45&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uuid&gt;E0F653FB-4F4F-44F1-99DF-0C12F7153DE1&lt;/uuid&gt;&lt;volume&gt;493&lt;/volume&gt;&lt;doi&gt;10.1038/nature11711&lt;/doi&gt;&lt;startpage&gt;45&lt;/startpage&gt;&lt;publication_date&gt;99201212051200000000222000&lt;/publication_date&gt;&lt;url&gt;http://www.nature.com/doifinder/10.1038/nature11711&lt;/url&gt;&lt;type&gt;400&lt;/type&gt;&lt;title&gt;Genomic variation landscape of the human gut microbiome&lt;/title&gt;&lt;publisher&gt;Nature Publishing Group&lt;/publisher&gt;&lt;number&gt;7430&lt;/number&gt;&lt;subtype&gt;400&lt;/subtype&gt;&lt;endpage&gt;50&lt;/endpage&gt;&lt;bundle&gt;&lt;publication&gt;&lt;publisher&gt;Nature Publishing Group&lt;/publisher&gt;&lt;title&gt;Nature&lt;/title&gt;&lt;type&gt;-100&lt;/type&gt;&lt;subtype&gt;-100&lt;/subtype&gt;&lt;uuid&gt;9BF1FF41-3E20-4A07-BF35-6973C3395E5D&lt;/uuid&gt;&lt;/publication&gt;&lt;/bundle&gt;&lt;authors&gt;&lt;author&gt;&lt;firstName&gt;Siegfried&lt;/firstName&gt;&lt;lastName&gt;Schloissnig&lt;/lastName&gt;&lt;/author&gt;&lt;author&gt;&lt;firstName&gt;Manimozhiyan&lt;/firstName&gt;&lt;lastName&gt;Arumugam&lt;/lastName&gt;&lt;/author&gt;&lt;author&gt;&lt;firstName&gt;Shinichi&lt;/firstName&gt;&lt;lastName&gt;Sunagawa&lt;/lastName&gt;&lt;/author&gt;&lt;author&gt;&lt;firstName&gt;Makedonka&lt;/firstName&gt;&lt;lastName&gt;Mitreva&lt;/lastName&gt;&lt;/author&gt;&lt;author&gt;&lt;firstName&gt;Julien&lt;/firstName&gt;&lt;lastName&gt;Tap&lt;/lastName&gt;&lt;/author&gt;&lt;author&gt;&lt;firstName&gt;Ana&lt;/firstName&gt;&lt;lastName&gt;Zhu&lt;/lastName&gt;&lt;/author&gt;&lt;author&gt;&lt;firstName&gt;Alison&lt;/firstName&gt;&lt;lastName&gt;Waller&lt;/lastName&gt;&lt;/author&gt;&lt;author&gt;&lt;firstName&gt;Daniel&lt;/firstName&gt;&lt;middleNames&gt;R&lt;/middleNames&gt;&lt;lastName&gt;Mende&lt;/lastName&gt;&lt;/author&gt;&lt;author&gt;&lt;firstName&gt;Jens&lt;/firstName&gt;&lt;middleNames&gt;Roat&lt;/middleNames&gt;&lt;lastName&gt;Kultima&lt;/lastName&gt;&lt;/author&gt;&lt;author&gt;&lt;firstName&gt;John&lt;/firstName&gt;&lt;lastName&gt;Martin&lt;/lastName&gt;&lt;/author&gt;&lt;author&gt;&lt;firstName&gt;Karthik&lt;/firstName&gt;&lt;lastName&gt;Kota&lt;/lastName&gt;&lt;/author&gt;&lt;author&gt;&lt;firstName&gt;Shamil&lt;/firstName&gt;&lt;middleNames&gt;R&lt;/middleNames&gt;&lt;lastName&gt;Sunyaev&lt;/lastName&gt;&lt;/author&gt;&lt;author&gt;&lt;firstName&gt;George&lt;/firstName&gt;&lt;middleNames&gt;M&lt;/middleNames&gt;&lt;lastName&gt;Weinstock&lt;/lastName&gt;&lt;/author&gt;&lt;author&gt;&lt;firstName&gt;Peer&lt;/firstName&gt;&lt;lastName&gt;Bork&lt;/lastName&gt;&lt;/author&gt;&lt;/authors&gt;&lt;/publication&gt;&lt;/publications&gt;&lt;cites&gt;&lt;/cites&gt;&lt;/citation&gt;</w:instrText>
      </w:r>
      <w:r w:rsidR="008604F0">
        <w:rPr>
          <w:rFonts w:ascii="Arial" w:hAnsi="Arial" w:cs="Arial"/>
        </w:rPr>
        <w:fldChar w:fldCharType="separate"/>
      </w:r>
      <w:r w:rsidR="00F26B15">
        <w:rPr>
          <w:rFonts w:ascii="Arial" w:eastAsiaTheme="minorHAnsi" w:hAnsi="Arial" w:cs="Arial"/>
          <w:vertAlign w:val="superscript"/>
        </w:rPr>
        <w:t>49,55</w:t>
      </w:r>
      <w:r w:rsidR="008604F0">
        <w:rPr>
          <w:rFonts w:ascii="Arial" w:hAnsi="Arial" w:cs="Arial"/>
        </w:rPr>
        <w:fldChar w:fldCharType="end"/>
      </w:r>
      <w:r w:rsidR="000A3D6B">
        <w:rPr>
          <w:rFonts w:ascii="Arial" w:hAnsi="Arial" w:cs="Arial"/>
        </w:rPr>
        <w:t xml:space="preserve">, however the pattern of gut and bladder dominance is </w:t>
      </w:r>
      <w:r w:rsidR="007215E5" w:rsidRPr="0068328F">
        <w:rPr>
          <w:rFonts w:ascii="Arial" w:hAnsi="Arial" w:cs="Arial"/>
        </w:rPr>
        <w:t>supported by recent research con</w:t>
      </w:r>
      <w:r w:rsidR="000A3D6B">
        <w:rPr>
          <w:rFonts w:ascii="Arial" w:hAnsi="Arial" w:cs="Arial"/>
        </w:rPr>
        <w:t xml:space="preserve">ducted in the </w:t>
      </w:r>
      <w:proofErr w:type="spellStart"/>
      <w:r w:rsidR="000A3D6B">
        <w:rPr>
          <w:rFonts w:ascii="Arial" w:hAnsi="Arial" w:cs="Arial"/>
        </w:rPr>
        <w:t>Hultgren</w:t>
      </w:r>
      <w:proofErr w:type="spellEnd"/>
      <w:r w:rsidR="000A3D6B">
        <w:rPr>
          <w:rFonts w:ascii="Arial" w:hAnsi="Arial" w:cs="Arial"/>
        </w:rPr>
        <w:t xml:space="preserve"> lab that</w:t>
      </w:r>
      <w:r w:rsidR="007215E5" w:rsidRPr="0068328F">
        <w:rPr>
          <w:rFonts w:ascii="Arial" w:hAnsi="Arial" w:cs="Arial"/>
        </w:rPr>
        <w:t xml:space="preserve"> found similar results (paper in </w:t>
      </w:r>
      <w:r w:rsidR="000A3D6B">
        <w:rPr>
          <w:rFonts w:ascii="Arial" w:hAnsi="Arial" w:cs="Arial"/>
        </w:rPr>
        <w:t>review</w:t>
      </w:r>
      <w:r w:rsidR="007215E5" w:rsidRPr="0068328F">
        <w:rPr>
          <w:rFonts w:ascii="Arial" w:hAnsi="Arial" w:cs="Arial"/>
        </w:rPr>
        <w:t>).</w:t>
      </w:r>
    </w:p>
    <w:p w:rsidR="00A43969" w:rsidRPr="0068328F" w:rsidRDefault="007215E5" w:rsidP="00A91193">
      <w:pPr>
        <w:spacing w:after="0" w:line="480" w:lineRule="auto"/>
        <w:ind w:firstLine="720"/>
        <w:rPr>
          <w:rFonts w:ascii="Arial" w:hAnsi="Arial" w:cs="Arial"/>
        </w:rPr>
      </w:pPr>
      <w:r w:rsidRPr="0068328F">
        <w:rPr>
          <w:rFonts w:ascii="Arial" w:hAnsi="Arial" w:cs="Arial"/>
        </w:rPr>
        <w:t>There are two</w:t>
      </w:r>
      <w:r w:rsidR="00E93ADC" w:rsidRPr="0068328F">
        <w:rPr>
          <w:rFonts w:ascii="Arial" w:hAnsi="Arial" w:cs="Arial"/>
        </w:rPr>
        <w:t xml:space="preserve"> competing hypotheses that purport to explain the pattern of co</w:t>
      </w:r>
      <w:r w:rsidR="00FE439B" w:rsidRPr="0068328F">
        <w:rPr>
          <w:rFonts w:ascii="Arial" w:hAnsi="Arial" w:cs="Arial"/>
        </w:rPr>
        <w:t>lonization of the bladder by enteric bacteria</w:t>
      </w:r>
      <w:r w:rsidR="00E93ADC" w:rsidRPr="0068328F">
        <w:rPr>
          <w:rFonts w:ascii="Arial" w:hAnsi="Arial" w:cs="Arial"/>
        </w:rPr>
        <w:t xml:space="preserve">.  The “prevalence” hypothesis states that </w:t>
      </w:r>
      <w:proofErr w:type="spellStart"/>
      <w:r w:rsidR="00E93ADC" w:rsidRPr="0068328F">
        <w:rPr>
          <w:rFonts w:ascii="Arial" w:hAnsi="Arial" w:cs="Arial"/>
        </w:rPr>
        <w:t>UTIs</w:t>
      </w:r>
      <w:proofErr w:type="spellEnd"/>
      <w:r w:rsidR="00E93ADC" w:rsidRPr="0068328F">
        <w:rPr>
          <w:rFonts w:ascii="Arial" w:hAnsi="Arial" w:cs="Arial"/>
        </w:rPr>
        <w:t xml:space="preserve"> a</w:t>
      </w:r>
      <w:r w:rsidR="00FE439B" w:rsidRPr="0068328F">
        <w:rPr>
          <w:rFonts w:ascii="Arial" w:hAnsi="Arial" w:cs="Arial"/>
        </w:rPr>
        <w:t>re most likely to be caused by the dominant enteric strain in the gut</w:t>
      </w:r>
      <w:r w:rsidR="008604F0" w:rsidRPr="0068328F">
        <w:rPr>
          <w:rFonts w:ascii="Arial" w:hAnsi="Arial" w:cs="Arial"/>
        </w:rPr>
        <w:fldChar w:fldCharType="begin"/>
      </w:r>
      <w:r w:rsidR="001527EC">
        <w:rPr>
          <w:rFonts w:ascii="Arial" w:hAnsi="Arial" w:cs="Arial"/>
        </w:rPr>
        <w:instrText xml:space="preserve"> ADDIN PAPERS2_CITATIONS &lt;citation&gt;&lt;uuid&gt;3245A029-38C3-4037-9A74-19E2460EA482&lt;/uuid&gt;&lt;priority&gt;46&lt;/priority&gt;&lt;publications&gt;&lt;publication&gt;&lt;volume&gt;41&lt;/volume&gt;&lt;publication_date&gt;99196209011200000000222000&lt;/publication_date&gt;&lt;number&gt;9&lt;/number&gt;&lt;doi&gt;10.1172/JCI104635&lt;/doi&gt;&lt;startpage&gt;1760&lt;/startpage&gt;&lt;title&gt;THE EPIDEMIOLOGY OF NON-ENTERIC ESCHERICHIA COLI INFECTIONS: PREVALENCE OF SEROLOGICAL GROUPS*&lt;/title&gt;&lt;uuid&gt;16A4BD25-CC49-45A8-98A1-294E495EC24A&lt;/uuid&gt;&lt;subtype&gt;400&lt;/subtype&gt;&lt;endpage&gt;1765&lt;/endpage&gt;&lt;type&gt;400&lt;/type&gt;&lt;url&gt;http://www.jci.org/articles/view/104635&lt;/url&gt;&lt;bundle&gt;&lt;publication&gt;&lt;title&gt;Journal of Clinical Investigation&lt;/title&gt;&lt;type&gt;-100&lt;/type&gt;&lt;subtype&gt;-100&lt;/subtype&gt;&lt;uuid&gt;0A3CA2B2-8FD6-4656-B94A-33BD9AF72B51&lt;/uuid&gt;&lt;/publication&gt;&lt;/bundle&gt;&lt;authors&gt;&lt;author&gt;&lt;firstName&gt;Marvin&lt;/firstName&gt;&lt;lastName&gt;Turck&lt;/lastName&gt;&lt;/author&gt;&lt;author&gt;&lt;firstName&gt;Robert&lt;/firstName&gt;&lt;middleNames&gt;G&lt;/middleNames&gt;&lt;lastName&gt;Petersdorf&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56</w:t>
      </w:r>
      <w:r w:rsidR="008604F0" w:rsidRPr="0068328F">
        <w:rPr>
          <w:rFonts w:ascii="Arial" w:hAnsi="Arial" w:cs="Arial"/>
        </w:rPr>
        <w:fldChar w:fldCharType="end"/>
      </w:r>
      <w:r w:rsidR="001741F1">
        <w:rPr>
          <w:rFonts w:ascii="Arial" w:hAnsi="Arial" w:cs="Arial"/>
        </w:rPr>
        <w:t>,</w:t>
      </w:r>
      <w:r w:rsidR="00FE439B" w:rsidRPr="0068328F">
        <w:rPr>
          <w:rFonts w:ascii="Arial" w:hAnsi="Arial" w:cs="Arial"/>
        </w:rPr>
        <w:t xml:space="preserve"> while the “special </w:t>
      </w:r>
      <w:proofErr w:type="spellStart"/>
      <w:r w:rsidR="00FE439B" w:rsidRPr="0068328F">
        <w:rPr>
          <w:rFonts w:ascii="Arial" w:hAnsi="Arial" w:cs="Arial"/>
        </w:rPr>
        <w:t>pathogenicity</w:t>
      </w:r>
      <w:proofErr w:type="spellEnd"/>
      <w:r w:rsidR="00FE439B" w:rsidRPr="0068328F">
        <w:rPr>
          <w:rFonts w:ascii="Arial" w:hAnsi="Arial" w:cs="Arial"/>
        </w:rPr>
        <w:t>” hypothesis stipul</w:t>
      </w:r>
      <w:r w:rsidR="001A484F" w:rsidRPr="0068328F">
        <w:rPr>
          <w:rFonts w:ascii="Arial" w:hAnsi="Arial" w:cs="Arial"/>
        </w:rPr>
        <w:t>ates that the presence</w:t>
      </w:r>
      <w:r w:rsidR="00FE439B" w:rsidRPr="0068328F">
        <w:rPr>
          <w:rFonts w:ascii="Arial" w:hAnsi="Arial" w:cs="Arial"/>
        </w:rPr>
        <w:t xml:space="preserve"> of virulence factors mediate the </w:t>
      </w:r>
      <w:r w:rsidR="001A484F" w:rsidRPr="0068328F">
        <w:rPr>
          <w:rFonts w:ascii="Arial" w:hAnsi="Arial" w:cs="Arial"/>
        </w:rPr>
        <w:t>success of bladder colonization</w:t>
      </w:r>
      <w:r w:rsidR="008604F0" w:rsidRPr="0068328F">
        <w:rPr>
          <w:rFonts w:ascii="Arial" w:hAnsi="Arial" w:cs="Arial"/>
        </w:rPr>
        <w:fldChar w:fldCharType="begin"/>
      </w:r>
      <w:r w:rsidR="001527EC">
        <w:rPr>
          <w:rFonts w:ascii="Arial" w:hAnsi="Arial" w:cs="Arial"/>
        </w:rPr>
        <w:instrText xml:space="preserve"> ADDIN PAPERS2_CITATIONS &lt;citation&gt;&lt;uuid&gt;929BB7F4-74E8-4FE8-9B5B-90D26EEF93EB&lt;/uuid&gt;&lt;priority&gt;47&lt;/priority&gt;&lt;publications&gt;&lt;publication&gt;&lt;uuid&gt;8924D088-69EE-4A9E-9D99-6F82A57AF755&lt;/uuid&gt;&lt;volume&gt;171&lt;/volume&gt;&lt;startpage&gt;625&lt;/startpage&gt;&lt;publication_date&gt;99199503001200000000220000&lt;/publication_date&gt;&lt;url&gt;http://eutils.ncbi.nlm.nih.gov/entrez/eutils/elink.fcgi?dbfrom=pubmed&amp;amp;id=7876609&amp;amp;retmode=ref&amp;amp;cmd=prlinks&lt;/url&gt;&lt;type&gt;400&lt;/type&gt;&lt;title&gt;Intestinal carriage of P fimbriated Escherichia coli and the susceptibility to urinary tract infection in young children.&lt;/title&gt;&lt;location&gt;602,0,0,0&lt;/location&gt;&lt;institution&gt;Department of Clinical Immunology, Göteborg University, Sweden.&lt;/institution&gt;&lt;number&gt;3&lt;/number&gt;&lt;subtype&gt;400&lt;/subtype&gt;&lt;endpage&gt;631&lt;/endpage&gt;&lt;bundle&gt;&lt;publication&gt;&lt;title&gt;The Journal of infectious diseases&lt;/title&gt;&lt;type&gt;-100&lt;/type&gt;&lt;subtype&gt;-100&lt;/subtype&gt;&lt;uuid&gt;16FC4547-A2F3-478A-891C-29932C12B267&lt;/uuid&gt;&lt;/publication&gt;&lt;/bundle&gt;&lt;authors&gt;&lt;author&gt;&lt;firstName&gt;K&lt;/firstName&gt;&lt;lastName&gt;Plos&lt;/lastName&gt;&lt;/author&gt;&lt;author&gt;&lt;firstName&gt;H&lt;/firstName&gt;&lt;lastName&gt;Connell&lt;/lastName&gt;&lt;/author&gt;&lt;author&gt;&lt;firstName&gt;U&lt;/firstName&gt;&lt;lastName&gt;Jodal&lt;/lastName&gt;&lt;/author&gt;&lt;author&gt;&lt;firstName&gt;B&lt;/firstName&gt;&lt;middleNames&gt;I&lt;/middleNames&gt;&lt;lastName&gt;Marklund&lt;/lastName&gt;&lt;/author&gt;&lt;author&gt;&lt;firstName&gt;S&lt;/firstName&gt;&lt;lastName&gt;Mărild&lt;/lastName&gt;&lt;/author&gt;&lt;author&gt;&lt;firstName&gt;B&lt;/firstName&gt;&lt;lastName&gt;Wettergren&lt;/lastName&gt;&lt;/author&gt;&lt;author&gt;&lt;firstName&gt;C&lt;/firstName&gt;&lt;lastName&gt;Svanborg&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57</w:t>
      </w:r>
      <w:r w:rsidR="008604F0" w:rsidRPr="0068328F">
        <w:rPr>
          <w:rFonts w:ascii="Arial" w:hAnsi="Arial" w:cs="Arial"/>
        </w:rPr>
        <w:fldChar w:fldCharType="end"/>
      </w:r>
      <w:r w:rsidR="001A484F" w:rsidRPr="0068328F">
        <w:rPr>
          <w:rFonts w:ascii="Arial" w:hAnsi="Arial" w:cs="Arial"/>
        </w:rPr>
        <w:t xml:space="preserve">.  Recent research has indicated that the two models may not be mutually exclusive, which supports an integrated model in which the presence of </w:t>
      </w:r>
      <w:proofErr w:type="spellStart"/>
      <w:r w:rsidR="001A484F" w:rsidRPr="0068328F">
        <w:rPr>
          <w:rFonts w:ascii="Arial" w:hAnsi="Arial" w:cs="Arial"/>
        </w:rPr>
        <w:t>urovirulence</w:t>
      </w:r>
      <w:proofErr w:type="spellEnd"/>
      <w:r w:rsidR="001A484F" w:rsidRPr="0068328F">
        <w:rPr>
          <w:rFonts w:ascii="Arial" w:hAnsi="Arial" w:cs="Arial"/>
        </w:rPr>
        <w:t xml:space="preserve"> factors and gut prevalence are highly associated</w:t>
      </w:r>
      <w:r w:rsidR="008604F0" w:rsidRPr="0068328F">
        <w:rPr>
          <w:rFonts w:ascii="Arial" w:hAnsi="Arial" w:cs="Arial"/>
        </w:rPr>
        <w:fldChar w:fldCharType="begin"/>
      </w:r>
      <w:r w:rsidR="001527EC">
        <w:rPr>
          <w:rFonts w:ascii="Arial" w:hAnsi="Arial" w:cs="Arial"/>
        </w:rPr>
        <w:instrText xml:space="preserve"> ADDIN PAPERS2_CITATIONS &lt;citation&gt;&lt;uuid&gt;2D36BBFA-0F8D-4C84-87F5-6FE858B10305&lt;/uuid&gt;&lt;priority&gt;48&lt;/priority&gt;&lt;publications&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30,31,54</w:t>
      </w:r>
      <w:r w:rsidR="008604F0" w:rsidRPr="0068328F">
        <w:rPr>
          <w:rFonts w:ascii="Arial" w:hAnsi="Arial" w:cs="Arial"/>
        </w:rPr>
        <w:fldChar w:fldCharType="end"/>
      </w:r>
      <w:r w:rsidR="001A484F" w:rsidRPr="0068328F">
        <w:rPr>
          <w:rFonts w:ascii="Arial" w:hAnsi="Arial" w:cs="Arial"/>
        </w:rPr>
        <w:t>.</w:t>
      </w:r>
      <w:r w:rsidR="000A3D6B">
        <w:rPr>
          <w:rFonts w:ascii="Arial" w:hAnsi="Arial" w:cs="Arial"/>
        </w:rPr>
        <w:t xml:space="preserve">  In this integrated model, increased</w:t>
      </w:r>
      <w:r w:rsidR="001A484F" w:rsidRPr="0068328F">
        <w:rPr>
          <w:rFonts w:ascii="Arial" w:hAnsi="Arial" w:cs="Arial"/>
        </w:rPr>
        <w:t xml:space="preserve"> abundance of UPEC in the gut was associated with increased rates of bladder </w:t>
      </w:r>
      <w:r w:rsidR="000A3D6B">
        <w:rPr>
          <w:rFonts w:ascii="Arial" w:hAnsi="Arial" w:cs="Arial"/>
        </w:rPr>
        <w:t xml:space="preserve">colonization </w:t>
      </w:r>
      <w:r w:rsidR="001A484F" w:rsidRPr="0068328F">
        <w:rPr>
          <w:rFonts w:ascii="Arial" w:hAnsi="Arial" w:cs="Arial"/>
        </w:rPr>
        <w:t xml:space="preserve">during </w:t>
      </w:r>
      <w:r w:rsidR="000A3D6B">
        <w:rPr>
          <w:rFonts w:ascii="Arial" w:hAnsi="Arial" w:cs="Arial"/>
        </w:rPr>
        <w:t xml:space="preserve">acute </w:t>
      </w:r>
      <w:r w:rsidR="001A484F" w:rsidRPr="0068328F">
        <w:rPr>
          <w:rFonts w:ascii="Arial" w:hAnsi="Arial" w:cs="Arial"/>
        </w:rPr>
        <w:t xml:space="preserve">UTI, but this abundance did not fully abrogate the need for </w:t>
      </w:r>
      <w:proofErr w:type="spellStart"/>
      <w:r w:rsidR="001A484F" w:rsidRPr="0068328F">
        <w:rPr>
          <w:rFonts w:ascii="Arial" w:hAnsi="Arial" w:cs="Arial"/>
        </w:rPr>
        <w:t>urovirulence</w:t>
      </w:r>
      <w:proofErr w:type="spellEnd"/>
      <w:r w:rsidR="001A484F" w:rsidRPr="0068328F">
        <w:rPr>
          <w:rFonts w:ascii="Arial" w:hAnsi="Arial" w:cs="Arial"/>
        </w:rPr>
        <w:t xml:space="preserve"> factors, thus indicating that both high gut titers and the presence of </w:t>
      </w:r>
      <w:proofErr w:type="spellStart"/>
      <w:r w:rsidR="001A484F" w:rsidRPr="0068328F">
        <w:rPr>
          <w:rFonts w:ascii="Arial" w:hAnsi="Arial" w:cs="Arial"/>
        </w:rPr>
        <w:t>u</w:t>
      </w:r>
      <w:r w:rsidR="000A3D6B">
        <w:rPr>
          <w:rFonts w:ascii="Arial" w:hAnsi="Arial" w:cs="Arial"/>
        </w:rPr>
        <w:t>rovirulence</w:t>
      </w:r>
      <w:proofErr w:type="spellEnd"/>
      <w:r w:rsidR="000A3D6B">
        <w:rPr>
          <w:rFonts w:ascii="Arial" w:hAnsi="Arial" w:cs="Arial"/>
        </w:rPr>
        <w:t xml:space="preserve"> factors are need</w:t>
      </w:r>
      <w:r w:rsidR="001A484F" w:rsidRPr="0068328F">
        <w:rPr>
          <w:rFonts w:ascii="Arial" w:hAnsi="Arial" w:cs="Arial"/>
        </w:rPr>
        <w:t xml:space="preserve">ed </w:t>
      </w:r>
      <w:r w:rsidR="000A3D6B">
        <w:rPr>
          <w:rFonts w:ascii="Arial" w:hAnsi="Arial" w:cs="Arial"/>
        </w:rPr>
        <w:t>for</w:t>
      </w:r>
      <w:r w:rsidR="001A484F" w:rsidRPr="0068328F">
        <w:rPr>
          <w:rFonts w:ascii="Arial" w:hAnsi="Arial" w:cs="Arial"/>
        </w:rPr>
        <w:t xml:space="preserve"> bladder colonization</w:t>
      </w:r>
      <w:r w:rsidR="008604F0" w:rsidRPr="0068328F">
        <w:rPr>
          <w:rFonts w:ascii="Arial" w:hAnsi="Arial" w:cs="Arial"/>
        </w:rPr>
        <w:fldChar w:fldCharType="begin"/>
      </w:r>
      <w:r w:rsidR="001527EC">
        <w:rPr>
          <w:rFonts w:ascii="Arial" w:hAnsi="Arial" w:cs="Arial"/>
        </w:rPr>
        <w:instrText xml:space="preserve"> ADDIN PAPERS2_CITATIONS &lt;citation&gt;&lt;uuid&gt;E94F3E4E-ACFC-4E3C-8C8F-19735F7DF5AB&lt;/uuid&gt;&lt;priority&gt;49&lt;/priority&gt;&lt;publications&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30,54</w:t>
      </w:r>
      <w:r w:rsidR="008604F0" w:rsidRPr="0068328F">
        <w:rPr>
          <w:rFonts w:ascii="Arial" w:hAnsi="Arial" w:cs="Arial"/>
        </w:rPr>
        <w:fldChar w:fldCharType="end"/>
      </w:r>
      <w:r w:rsidR="001A484F" w:rsidRPr="0068328F">
        <w:rPr>
          <w:rFonts w:ascii="Arial" w:hAnsi="Arial" w:cs="Arial"/>
        </w:rPr>
        <w:t>.</w:t>
      </w:r>
      <w:r w:rsidR="00964358" w:rsidRPr="0068328F">
        <w:rPr>
          <w:rFonts w:ascii="Arial" w:hAnsi="Arial" w:cs="Arial"/>
        </w:rPr>
        <w:t xml:space="preserve">  Other studies of intestinal and bladder colonization have revealed trends that differ from these findings.  In these studies, both dominant and minor </w:t>
      </w:r>
      <w:r w:rsidR="00964358" w:rsidRPr="0068328F">
        <w:rPr>
          <w:rFonts w:ascii="Arial" w:hAnsi="Arial" w:cs="Arial"/>
          <w:i/>
        </w:rPr>
        <w:t>E. coli</w:t>
      </w:r>
      <w:r w:rsidR="00964358" w:rsidRPr="0068328F">
        <w:rPr>
          <w:rFonts w:ascii="Arial" w:hAnsi="Arial" w:cs="Arial"/>
        </w:rPr>
        <w:t xml:space="preserve"> strains from the gut and </w:t>
      </w:r>
      <w:proofErr w:type="spellStart"/>
      <w:r w:rsidR="00964358"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964358" w:rsidRPr="0068328F">
        <w:rPr>
          <w:rFonts w:ascii="Arial" w:hAnsi="Arial" w:cs="Arial"/>
        </w:rPr>
        <w:t xml:space="preserve"> were found to be the same as the strain isolated from the bladder, and, in many cases, the strains colonizing the bladder could not be isolated from the gut or </w:t>
      </w:r>
      <w:proofErr w:type="spellStart"/>
      <w:r w:rsidR="00964358"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964358" w:rsidRPr="0068328F">
        <w:rPr>
          <w:rFonts w:ascii="Arial" w:hAnsi="Arial" w:cs="Arial"/>
        </w:rPr>
        <w:t xml:space="preserve"> in the same week</w:t>
      </w:r>
      <w:r w:rsidR="008604F0" w:rsidRPr="0068328F">
        <w:rPr>
          <w:rFonts w:ascii="Arial" w:hAnsi="Arial" w:cs="Arial"/>
        </w:rPr>
        <w:fldChar w:fldCharType="begin"/>
      </w:r>
      <w:r w:rsidR="001527EC">
        <w:rPr>
          <w:rFonts w:ascii="Arial" w:hAnsi="Arial" w:cs="Arial"/>
        </w:rPr>
        <w:instrText xml:space="preserve"> ADDIN PAPERS2_CITATIONS &lt;citation&gt;&lt;uuid&gt;DDCB4AF7-5695-4C57-9BA4-B8D4C7A58921&lt;/uuid&gt;&lt;priority&gt;50&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1527EC">
        <w:rPr>
          <w:rFonts w:ascii="Myriad Pro Cond" w:hAnsi="Myriad Pro Cond" w:cs="Myriad Pro Cond"/>
        </w:rPr>
        <w:instrText>‐</w:instrText>
      </w:r>
      <w:r w:rsidR="001527EC">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49,50</w:t>
      </w:r>
      <w:r w:rsidR="008604F0" w:rsidRPr="0068328F">
        <w:rPr>
          <w:rFonts w:ascii="Arial" w:hAnsi="Arial" w:cs="Arial"/>
        </w:rPr>
        <w:fldChar w:fldCharType="end"/>
      </w:r>
      <w:r w:rsidR="00964358" w:rsidRPr="0068328F">
        <w:rPr>
          <w:rFonts w:ascii="Arial" w:hAnsi="Arial" w:cs="Arial"/>
        </w:rPr>
        <w:t>.  This indicates that bacterial prevalence may not be as important as the pre</w:t>
      </w:r>
      <w:r w:rsidR="00BA4015" w:rsidRPr="0068328F">
        <w:rPr>
          <w:rFonts w:ascii="Arial" w:hAnsi="Arial" w:cs="Arial"/>
        </w:rPr>
        <w:t xml:space="preserve">sence of </w:t>
      </w:r>
      <w:proofErr w:type="spellStart"/>
      <w:r w:rsidR="00BA4015" w:rsidRPr="0068328F">
        <w:rPr>
          <w:rFonts w:ascii="Arial" w:hAnsi="Arial" w:cs="Arial"/>
        </w:rPr>
        <w:t>urovirulence</w:t>
      </w:r>
      <w:proofErr w:type="spellEnd"/>
      <w:r w:rsidR="00BA4015" w:rsidRPr="0068328F">
        <w:rPr>
          <w:rFonts w:ascii="Arial" w:hAnsi="Arial" w:cs="Arial"/>
        </w:rPr>
        <w:t xml:space="preserve"> factors in mediating successful colonization of the bladder.  </w:t>
      </w:r>
      <w:r w:rsidR="00255372">
        <w:rPr>
          <w:rFonts w:ascii="Arial" w:hAnsi="Arial" w:cs="Arial"/>
        </w:rPr>
        <w:t xml:space="preserve">Taken together, these studies imply that </w:t>
      </w:r>
      <w:proofErr w:type="spellStart"/>
      <w:r w:rsidR="00255372">
        <w:rPr>
          <w:rFonts w:ascii="Arial" w:hAnsi="Arial" w:cs="Arial"/>
        </w:rPr>
        <w:t>urovirulence</w:t>
      </w:r>
      <w:proofErr w:type="spellEnd"/>
      <w:r w:rsidR="00255372">
        <w:rPr>
          <w:rFonts w:ascii="Arial" w:hAnsi="Arial" w:cs="Arial"/>
        </w:rPr>
        <w:t xml:space="preserve"> factors may have a significant effect on the gut population structure, an implication that will be further discussed below.</w:t>
      </w:r>
    </w:p>
    <w:p w:rsidR="006103DC" w:rsidRDefault="006103DC" w:rsidP="00A91193">
      <w:pPr>
        <w:spacing w:after="0" w:line="480" w:lineRule="auto"/>
        <w:rPr>
          <w:rFonts w:ascii="Arial" w:hAnsi="Arial" w:cs="Arial"/>
          <w:b/>
        </w:rPr>
      </w:pPr>
    </w:p>
    <w:p w:rsidR="00686E56" w:rsidRDefault="00A43969" w:rsidP="00A91193">
      <w:pPr>
        <w:spacing w:after="0" w:line="480" w:lineRule="auto"/>
        <w:rPr>
          <w:rFonts w:ascii="Arial" w:hAnsi="Arial" w:cs="Arial"/>
          <w:b/>
        </w:rPr>
      </w:pPr>
      <w:r w:rsidRPr="0068328F">
        <w:rPr>
          <w:rFonts w:ascii="Arial" w:hAnsi="Arial" w:cs="Arial"/>
          <w:b/>
        </w:rPr>
        <w:t>UPEC virulence f</w:t>
      </w:r>
      <w:r w:rsidR="00640779">
        <w:rPr>
          <w:rFonts w:ascii="Arial" w:hAnsi="Arial" w:cs="Arial"/>
          <w:b/>
        </w:rPr>
        <w:t>actors</w:t>
      </w:r>
    </w:p>
    <w:p w:rsidR="00686E56" w:rsidRDefault="00640779" w:rsidP="00A91193">
      <w:pPr>
        <w:spacing w:after="0" w:line="480" w:lineRule="auto"/>
        <w:rPr>
          <w:rFonts w:ascii="Arial" w:hAnsi="Arial" w:cs="Arial"/>
          <w:i/>
        </w:rPr>
      </w:pPr>
      <w:r>
        <w:rPr>
          <w:rFonts w:ascii="Arial" w:hAnsi="Arial" w:cs="Arial"/>
          <w:i/>
        </w:rPr>
        <w:t xml:space="preserve">The UPEC </w:t>
      </w:r>
      <w:proofErr w:type="spellStart"/>
      <w:r>
        <w:rPr>
          <w:rFonts w:ascii="Arial" w:hAnsi="Arial" w:cs="Arial"/>
          <w:i/>
        </w:rPr>
        <w:t>armorment</w:t>
      </w:r>
      <w:proofErr w:type="spellEnd"/>
    </w:p>
    <w:p w:rsidR="00FF4FBA" w:rsidRDefault="00E60BAA" w:rsidP="00A91193">
      <w:pPr>
        <w:spacing w:after="0" w:line="480" w:lineRule="auto"/>
        <w:rPr>
          <w:rFonts w:ascii="Arial" w:hAnsi="Arial" w:cs="Arial"/>
        </w:rPr>
      </w:pPr>
      <w:r>
        <w:rPr>
          <w:rFonts w:ascii="Arial" w:hAnsi="Arial" w:cs="Arial"/>
        </w:rPr>
        <w:tab/>
      </w:r>
      <w:r w:rsidR="0053681C">
        <w:rPr>
          <w:rFonts w:ascii="Arial" w:hAnsi="Arial" w:cs="Arial"/>
        </w:rPr>
        <w:t xml:space="preserve">The wide range of UPEC virulence factors can be broadly categorized into four groups, </w:t>
      </w:r>
      <w:r w:rsidR="00B53186">
        <w:rPr>
          <w:rFonts w:ascii="Arial" w:hAnsi="Arial" w:cs="Arial"/>
        </w:rPr>
        <w:t xml:space="preserve">namely </w:t>
      </w:r>
      <w:r w:rsidR="00FF4FBA">
        <w:rPr>
          <w:rFonts w:ascii="Arial" w:hAnsi="Arial" w:cs="Arial"/>
        </w:rPr>
        <w:t>adherence factors</w:t>
      </w:r>
      <w:r w:rsidR="0053681C">
        <w:rPr>
          <w:rFonts w:ascii="Arial" w:hAnsi="Arial" w:cs="Arial"/>
        </w:rPr>
        <w:t xml:space="preserve">, </w:t>
      </w:r>
      <w:r w:rsidR="00FF4FBA">
        <w:rPr>
          <w:rFonts w:ascii="Arial" w:hAnsi="Arial" w:cs="Arial"/>
        </w:rPr>
        <w:t>toxins</w:t>
      </w:r>
      <w:r w:rsidR="0053681C">
        <w:rPr>
          <w:rFonts w:ascii="Arial" w:hAnsi="Arial" w:cs="Arial"/>
        </w:rPr>
        <w:t xml:space="preserve">, </w:t>
      </w:r>
      <w:proofErr w:type="spellStart"/>
      <w:r w:rsidR="0053681C">
        <w:rPr>
          <w:rFonts w:ascii="Arial" w:hAnsi="Arial" w:cs="Arial"/>
        </w:rPr>
        <w:t>pr</w:t>
      </w:r>
      <w:r w:rsidR="00FF4FBA">
        <w:rPr>
          <w:rFonts w:ascii="Arial" w:hAnsi="Arial" w:cs="Arial"/>
        </w:rPr>
        <w:t>otectins</w:t>
      </w:r>
      <w:proofErr w:type="spellEnd"/>
      <w:r w:rsidR="00FF4FBA">
        <w:rPr>
          <w:rFonts w:ascii="Arial" w:hAnsi="Arial" w:cs="Arial"/>
        </w:rPr>
        <w:t xml:space="preserve">, and iron acquisition </w:t>
      </w:r>
      <w:proofErr w:type="gramStart"/>
      <w:r w:rsidR="00FF4FBA">
        <w:rPr>
          <w:rFonts w:ascii="Arial" w:hAnsi="Arial" w:cs="Arial"/>
        </w:rPr>
        <w:t>systems</w:t>
      </w:r>
      <w:r w:rsidR="007233A6">
        <w:rPr>
          <w:rFonts w:ascii="Arial" w:hAnsi="Arial" w:cs="Arial"/>
        </w:rPr>
        <w:t>(</w:t>
      </w:r>
      <w:proofErr w:type="gramEnd"/>
      <w:r w:rsidR="007233A6">
        <w:rPr>
          <w:rFonts w:ascii="Arial" w:hAnsi="Arial" w:cs="Arial"/>
        </w:rPr>
        <w:t>Table 1)</w:t>
      </w:r>
      <w:r w:rsidR="00FF4FBA">
        <w:rPr>
          <w:rFonts w:ascii="Arial" w:hAnsi="Arial" w:cs="Arial"/>
        </w:rPr>
        <w:t>.  While the definition of a virulence factor can be complicated, given the multiple uses of many “virulence factors” outside of pathogenicity</w:t>
      </w:r>
      <w:r w:rsidR="008604F0">
        <w:rPr>
          <w:rFonts w:ascii="Arial" w:hAnsi="Arial" w:cs="Arial"/>
        </w:rPr>
        <w:fldChar w:fldCharType="begin"/>
      </w:r>
      <w:r w:rsidR="001527EC">
        <w:rPr>
          <w:rFonts w:ascii="Arial" w:hAnsi="Arial" w:cs="Arial"/>
        </w:rPr>
        <w:instrText xml:space="preserve"> ADDIN PAPERS2_CITATIONS &lt;citation&gt;&lt;uuid&gt;C386D524-3BD2-480F-81BE-90115FE965D6&lt;/uuid&gt;&lt;priority&gt;51&lt;/priority&gt;&lt;publications&gt;&lt;publication&gt;&lt;volume&gt;449&lt;/volume&gt;&lt;publication_date&gt;99200710181200000000222000&lt;/publication_date&gt;&lt;number&gt;7164&lt;/number&gt;&lt;doi&gt;10.1038/nature06248&lt;/doi&gt;&lt;startpage&gt;835&lt;/startpage&gt;&lt;title&gt;Bacterial pathogenomics&lt;/title&gt;&lt;uuid&gt;436A8872-1EE4-4CE1-9CB4-4A3CF321169A&lt;/uuid&gt;&lt;subtype&gt;400&lt;/subtype&gt;&lt;endpage&gt;842&lt;/endpage&gt;&lt;type&gt;400&lt;/type&gt;&lt;url&gt;http://www.nature.com/doifinder/10.1038/nature06248&lt;/url&gt;&lt;bundle&gt;&lt;publication&gt;&lt;publisher&gt;Nature Publishing Group&lt;/publisher&gt;&lt;title&gt;Nature&lt;/title&gt;&lt;type&gt;-100&lt;/type&gt;&lt;subtype&gt;-100&lt;/subtype&gt;&lt;uuid&gt;9BF1FF41-3E20-4A07-BF35-6973C3395E5D&lt;/uuid&gt;&lt;/publication&gt;&lt;/bundle&gt;&lt;authors&gt;&lt;author&gt;&lt;firstName&gt;Mark&lt;/firstName&gt;&lt;middleNames&gt;J&lt;/middleNames&gt;&lt;lastName&gt;Pallen&lt;/lastName&gt;&lt;/author&gt;&lt;author&gt;&lt;firstName&gt;Brendan&lt;/firstName&gt;&lt;middleNames&gt;W&lt;/middleNames&gt;&lt;lastName&gt;Wren&lt;/lastName&gt;&lt;/author&gt;&lt;/authors&gt;&lt;/publication&gt;&lt;/publications&gt;&lt;cites&gt;&lt;/cites&gt;&lt;/citation&gt;</w:instrText>
      </w:r>
      <w:r w:rsidR="008604F0">
        <w:rPr>
          <w:rFonts w:ascii="Arial" w:hAnsi="Arial" w:cs="Arial"/>
        </w:rPr>
        <w:fldChar w:fldCharType="separate"/>
      </w:r>
      <w:r w:rsidR="00F26B15">
        <w:rPr>
          <w:rFonts w:ascii="Arial" w:eastAsiaTheme="minorHAnsi" w:hAnsi="Arial" w:cs="Arial"/>
          <w:vertAlign w:val="superscript"/>
        </w:rPr>
        <w:t>58</w:t>
      </w:r>
      <w:r w:rsidR="008604F0">
        <w:rPr>
          <w:rFonts w:ascii="Arial" w:hAnsi="Arial" w:cs="Arial"/>
        </w:rPr>
        <w:fldChar w:fldCharType="end"/>
      </w:r>
      <w:r w:rsidR="00FF4FBA">
        <w:rPr>
          <w:rFonts w:ascii="Arial" w:hAnsi="Arial" w:cs="Arial"/>
        </w:rPr>
        <w:t>, the term here is defined as a product encoded in the bacterial ge</w:t>
      </w:r>
      <w:r w:rsidR="00246B9E">
        <w:rPr>
          <w:rFonts w:ascii="Arial" w:hAnsi="Arial" w:cs="Arial"/>
        </w:rPr>
        <w:t>nome that increases it</w:t>
      </w:r>
      <w:r w:rsidR="00FF4FBA">
        <w:rPr>
          <w:rFonts w:ascii="Arial" w:hAnsi="Arial" w:cs="Arial"/>
        </w:rPr>
        <w:t xml:space="preserve">s ability to cause disease.   Of course, the host immune system, as well as environmental factors, plays critical roles in the outcome of a UTI, but the following virulence factors have been shown to lead to an increase in </w:t>
      </w:r>
      <w:proofErr w:type="spellStart"/>
      <w:r w:rsidR="00FF4FBA">
        <w:rPr>
          <w:rFonts w:ascii="Arial" w:hAnsi="Arial" w:cs="Arial"/>
        </w:rPr>
        <w:t>pathogenicity</w:t>
      </w:r>
      <w:proofErr w:type="spellEnd"/>
      <w:r w:rsidR="00FF4FBA">
        <w:rPr>
          <w:rFonts w:ascii="Arial" w:hAnsi="Arial" w:cs="Arial"/>
        </w:rPr>
        <w:t>.</w:t>
      </w:r>
    </w:p>
    <w:p w:rsidR="0038119A" w:rsidRPr="0053681C" w:rsidRDefault="0053681C" w:rsidP="00A91193">
      <w:pPr>
        <w:spacing w:after="0" w:line="480" w:lineRule="auto"/>
        <w:ind w:firstLine="720"/>
        <w:rPr>
          <w:rFonts w:ascii="Arial" w:hAnsi="Arial" w:cs="Arial"/>
        </w:rPr>
      </w:pPr>
      <w:r>
        <w:rPr>
          <w:rFonts w:ascii="Arial" w:hAnsi="Arial" w:cs="Arial"/>
        </w:rPr>
        <w:t xml:space="preserve">Adherence to host cells is critical for UPEC </w:t>
      </w:r>
      <w:r w:rsidR="00FF4FBA">
        <w:rPr>
          <w:rFonts w:ascii="Arial" w:hAnsi="Arial" w:cs="Arial"/>
        </w:rPr>
        <w:t>virulence</w:t>
      </w:r>
      <w:r>
        <w:rPr>
          <w:rFonts w:ascii="Arial" w:hAnsi="Arial" w:cs="Arial"/>
        </w:rPr>
        <w:t>, particularly during the acute phases of UTI</w:t>
      </w:r>
      <w:r w:rsidR="008604F0">
        <w:rPr>
          <w:rFonts w:ascii="Arial" w:hAnsi="Arial" w:cs="Arial"/>
        </w:rPr>
        <w:fldChar w:fldCharType="begin"/>
      </w:r>
      <w:r w:rsidR="001527EC">
        <w:rPr>
          <w:rFonts w:ascii="Arial" w:hAnsi="Arial" w:cs="Arial"/>
        </w:rPr>
        <w:instrText xml:space="preserve"> ADDIN PAPERS2_CITATIONS &lt;citation&gt;&lt;uuid&gt;F49D7082-B240-475E-BC07-DED3C06EBACE&lt;/uuid&gt;&lt;priority&gt;52&lt;/priority&gt;&lt;publications&gt;&lt;publication&gt;&lt;volume&gt;50&lt;/volume&gt;&lt;publication_date&gt;99198511001200000000220000&lt;/publication_date&gt;&lt;number&gt;2&lt;/number&gt;&lt;startpage&gt;370&lt;/startpage&gt;&lt;title&gt;Role of type 1 pili and effects of phase variation on lower urinary tract infections produced by Escherichia coli.&lt;/title&gt;&lt;uuid&gt;1E46A9CA-54ED-4D3D-94A8-11680BF11B36&lt;/uuid&gt;&lt;subtype&gt;400&lt;/subtype&gt;&lt;endpage&gt;377&lt;/endpage&gt;&lt;type&gt;400&lt;/type&gt;&lt;url&gt;http://eutils.ncbi.nlm.nih.gov/entrez/eutils/elink.fcgi?dbfrom=pubmed&amp;amp;id=2865209&amp;amp;retmode=ref&amp;amp;cmd=prlinks&lt;/url&gt;&lt;bundle&gt;&lt;publication&gt;&lt;title&gt;Infection and Immunity&lt;/title&gt;&lt;type&gt;-100&lt;/type&gt;&lt;subtype&gt;-100&lt;/subtype&gt;&lt;uuid&gt;A6573EF0-5403-4887-8FFF-9E923B81DB0A&lt;/uuid&gt;&lt;/publication&gt;&lt;/bundle&gt;&lt;authors&gt;&lt;author&gt;&lt;firstName&gt;S&lt;/firstName&gt;&lt;middleNames&gt;J&lt;/middleNames&gt;&lt;lastName&gt;Hultgren&lt;/lastName&gt;&lt;/author&gt;&lt;author&gt;&lt;firstName&gt;T&lt;/firstName&gt;&lt;middleNames&gt;N&lt;/middleNames&gt;&lt;lastName&gt;Porter&lt;/lastName&gt;&lt;/author&gt;&lt;author&gt;&lt;firstName&gt;A&lt;/firstName&gt;&lt;middleNames&gt;J&lt;/middleNames&gt;&lt;lastName&gt;Schaeffer&lt;/lastName&gt;&lt;/author&gt;&lt;author&gt;&lt;firstName&gt;J&lt;/firstName&gt;&lt;middleNames&gt;L&lt;/middleNames&gt;&lt;lastName&gt;Duncan&lt;/lastName&gt;&lt;/author&gt;&lt;/authors&gt;&lt;/publication&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s&gt;&lt;cites&gt;&lt;/cites&gt;&lt;/citation&gt;</w:instrText>
      </w:r>
      <w:r w:rsidR="008604F0">
        <w:rPr>
          <w:rFonts w:ascii="Arial" w:hAnsi="Arial" w:cs="Arial"/>
        </w:rPr>
        <w:fldChar w:fldCharType="separate"/>
      </w:r>
      <w:r w:rsidR="00F26B15">
        <w:rPr>
          <w:rFonts w:ascii="Arial" w:eastAsiaTheme="minorHAnsi" w:hAnsi="Arial" w:cs="Arial"/>
          <w:vertAlign w:val="superscript"/>
        </w:rPr>
        <w:t>39,59</w:t>
      </w:r>
      <w:r w:rsidR="008604F0">
        <w:rPr>
          <w:rFonts w:ascii="Arial" w:hAnsi="Arial" w:cs="Arial"/>
        </w:rPr>
        <w:fldChar w:fldCharType="end"/>
      </w:r>
      <w:r>
        <w:rPr>
          <w:rFonts w:ascii="Arial" w:hAnsi="Arial" w:cs="Arial"/>
        </w:rPr>
        <w:t xml:space="preserve">.  UPEC employ a number of adherence factors, including the ubiquitous type 1 </w:t>
      </w:r>
      <w:proofErr w:type="spellStart"/>
      <w:r>
        <w:rPr>
          <w:rFonts w:ascii="Arial" w:hAnsi="Arial" w:cs="Arial"/>
        </w:rPr>
        <w:t>pili</w:t>
      </w:r>
      <w:proofErr w:type="spellEnd"/>
      <w:r>
        <w:rPr>
          <w:rFonts w:ascii="Arial" w:hAnsi="Arial" w:cs="Arial"/>
        </w:rPr>
        <w:t xml:space="preserve">, encoded by the </w:t>
      </w:r>
      <w:proofErr w:type="spellStart"/>
      <w:r>
        <w:rPr>
          <w:rFonts w:ascii="Arial" w:hAnsi="Arial" w:cs="Arial"/>
          <w:i/>
        </w:rPr>
        <w:t>fim</w:t>
      </w:r>
      <w:proofErr w:type="spellEnd"/>
      <w:r>
        <w:rPr>
          <w:rFonts w:ascii="Arial" w:hAnsi="Arial" w:cs="Arial"/>
          <w:i/>
        </w:rPr>
        <w:t xml:space="preserve"> </w:t>
      </w:r>
      <w:r>
        <w:rPr>
          <w:rFonts w:ascii="Arial" w:hAnsi="Arial" w:cs="Arial"/>
        </w:rPr>
        <w:t>gene cluster, have been shown to be critical for UPEC colonization of the bladder</w:t>
      </w:r>
      <w:r w:rsidR="008604F0">
        <w:rPr>
          <w:rFonts w:ascii="Arial" w:hAnsi="Arial" w:cs="Arial"/>
        </w:rPr>
        <w:fldChar w:fldCharType="begin"/>
      </w:r>
      <w:r w:rsidR="001527EC">
        <w:rPr>
          <w:rFonts w:ascii="Arial" w:hAnsi="Arial" w:cs="Arial"/>
        </w:rPr>
        <w:instrText xml:space="preserve"> ADDIN PAPERS2_CITATIONS &lt;citation&gt;&lt;uuid&gt;7FF84229-15A7-4E5C-AB49-40A81B4FDD60&lt;/uuid&gt;&lt;priority&gt;53&lt;/priority&gt;&lt;publications&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s&gt;&lt;cites&gt;&lt;/cites&gt;&lt;/citation&gt;</w:instrText>
      </w:r>
      <w:r w:rsidR="008604F0">
        <w:rPr>
          <w:rFonts w:ascii="Arial" w:hAnsi="Arial" w:cs="Arial"/>
        </w:rPr>
        <w:fldChar w:fldCharType="separate"/>
      </w:r>
      <w:r w:rsidR="006B112B">
        <w:rPr>
          <w:rFonts w:ascii="Arial" w:eastAsiaTheme="minorHAnsi" w:hAnsi="Arial" w:cs="Arial"/>
          <w:vertAlign w:val="superscript"/>
        </w:rPr>
        <w:t>39</w:t>
      </w:r>
      <w:r w:rsidR="008604F0">
        <w:rPr>
          <w:rFonts w:ascii="Arial" w:hAnsi="Arial" w:cs="Arial"/>
        </w:rPr>
        <w:fldChar w:fldCharType="end"/>
      </w:r>
      <w:r w:rsidR="00694B44">
        <w:rPr>
          <w:rFonts w:ascii="Arial" w:hAnsi="Arial" w:cs="Arial"/>
        </w:rPr>
        <w:t>.</w:t>
      </w:r>
      <w:r>
        <w:rPr>
          <w:rFonts w:ascii="Arial" w:hAnsi="Arial" w:cs="Arial"/>
        </w:rPr>
        <w:t xml:space="preserve">  Type 1 </w:t>
      </w:r>
      <w:proofErr w:type="spellStart"/>
      <w:r>
        <w:rPr>
          <w:rFonts w:ascii="Arial" w:hAnsi="Arial" w:cs="Arial"/>
        </w:rPr>
        <w:t>pili</w:t>
      </w:r>
      <w:proofErr w:type="spellEnd"/>
      <w:r>
        <w:rPr>
          <w:rFonts w:ascii="Arial" w:hAnsi="Arial" w:cs="Arial"/>
        </w:rPr>
        <w:t xml:space="preserve">, tipped </w:t>
      </w:r>
      <w:r w:rsidR="00246B9E">
        <w:rPr>
          <w:rFonts w:ascii="Arial" w:hAnsi="Arial" w:cs="Arial"/>
        </w:rPr>
        <w:t xml:space="preserve">with the </w:t>
      </w:r>
      <w:proofErr w:type="spellStart"/>
      <w:r w:rsidR="00246B9E">
        <w:rPr>
          <w:rFonts w:ascii="Arial" w:hAnsi="Arial" w:cs="Arial"/>
        </w:rPr>
        <w:t>FimH</w:t>
      </w:r>
      <w:proofErr w:type="spellEnd"/>
      <w:r w:rsidR="00246B9E">
        <w:rPr>
          <w:rFonts w:ascii="Arial" w:hAnsi="Arial" w:cs="Arial"/>
        </w:rPr>
        <w:t xml:space="preserve"> </w:t>
      </w:r>
      <w:proofErr w:type="spellStart"/>
      <w:r w:rsidR="00246B9E">
        <w:rPr>
          <w:rFonts w:ascii="Arial" w:hAnsi="Arial" w:cs="Arial"/>
        </w:rPr>
        <w:t>adhesin</w:t>
      </w:r>
      <w:proofErr w:type="spellEnd"/>
      <w:r w:rsidR="00246B9E">
        <w:rPr>
          <w:rFonts w:ascii="Arial" w:hAnsi="Arial" w:cs="Arial"/>
        </w:rPr>
        <w:t>, bind to u</w:t>
      </w:r>
      <w:r>
        <w:rPr>
          <w:rFonts w:ascii="Arial" w:hAnsi="Arial" w:cs="Arial"/>
        </w:rPr>
        <w:t>roplakin-1 found in the host bladder, and assist in UPEC invasion of the urothelium</w:t>
      </w:r>
      <w:r w:rsidR="008604F0">
        <w:rPr>
          <w:rFonts w:ascii="Arial" w:hAnsi="Arial" w:cs="Arial"/>
        </w:rPr>
        <w:fldChar w:fldCharType="begin"/>
      </w:r>
      <w:r w:rsidR="001527EC">
        <w:rPr>
          <w:rFonts w:ascii="Arial" w:hAnsi="Arial" w:cs="Arial"/>
        </w:rPr>
        <w:instrText xml:space="preserve"> ADDIN PAPERS2_CITATIONS &lt;citation&gt;&lt;uuid&gt;152CFC74-1C48-42C9-98CE-E166F5C245D0&lt;/uuid&gt;&lt;priority&gt;54&lt;/priority&gt;&lt;publications&gt;&lt;publication&gt;&lt;uuid&gt;44C21D61-82EC-4ED0-8230-72B78B684F0F&lt;/uuid&gt;&lt;volume&gt;114&lt;/volume&gt;&lt;startpage&gt;4095&lt;/startpage&gt;&lt;publication_date&gt;99200111001200000000220000&lt;/publication_date&gt;&lt;url&gt;http://eutils.ncbi.nlm.nih.gov/entrez/eutils/elink.fcgi?dbfrom=pubmed&amp;amp;id=11739641&amp;amp;retmode=ref&amp;amp;cmd=prlinks&lt;/url&gt;&lt;type&gt;400&lt;/type&gt;&lt;title&gt;Uroplakin Ia is the urothelial receptor for uropathogenic Escherichia coli: evidence from in vitro FimH binding.&lt;/title&gt;&lt;location&gt;200,9,40.7433452,-73.9740790&lt;/location&gt;&lt;institution&gt;Skirball Institute of Biomolecular Medicine, Department of Biochemistry, New York University School of Medicine, 550 First Avenue, New York, NY 10016, USA.&lt;/institution&gt;&lt;number&gt;Pt 22&lt;/number&gt;&lt;subtype&gt;400&lt;/subtype&gt;&lt;endpage&gt;4103&lt;/endpage&gt;&lt;bundle&gt;&lt;publication&gt;&lt;title&gt;Journal of Cell Science&lt;/title&gt;&lt;type&gt;-100&lt;/type&gt;&lt;subtype&gt;-100&lt;/subtype&gt;&lt;uuid&gt;CB34A4B6-E562-4052-BD6F-70196ECCC262&lt;/uuid&gt;&lt;/publication&gt;&lt;/bundle&gt;&lt;authors&gt;&lt;author&gt;&lt;firstName&gt;G&lt;/firstName&gt;&lt;lastName&gt;Zhou&lt;/lastName&gt;&lt;/author&gt;&lt;author&gt;&lt;firstName&gt;W&lt;/firstName&gt;&lt;middleNames&gt;J&lt;/middleNames&gt;&lt;lastName&gt;Mo&lt;/lastName&gt;&lt;/author&gt;&lt;author&gt;&lt;firstName&gt;P&lt;/firstName&gt;&lt;lastName&gt;Sebbel&lt;/lastName&gt;&lt;/author&gt;&lt;author&gt;&lt;firstName&gt;G&lt;/firstName&gt;&lt;lastName&gt;Min&lt;/lastName&gt;&lt;/author&gt;&lt;author&gt;&lt;firstName&gt;T&lt;/firstName&gt;&lt;middleNames&gt;A&lt;/middleNames&gt;&lt;lastName&gt;Neubert&lt;/lastName&gt;&lt;/author&gt;&lt;author&gt;&lt;firstName&gt;R&lt;/firstName&gt;&lt;lastName&gt;Glockshuber&lt;/lastName&gt;&lt;/author&gt;&lt;author&gt;&lt;firstName&gt;X&lt;/firstName&gt;&lt;middleNames&gt;R&lt;/middleNames&gt;&lt;lastName&gt;Wu&lt;/lastName&gt;&lt;/author&gt;&lt;author&gt;&lt;firstName&gt;T&lt;/firstName&gt;&lt;middleNames&gt;T&lt;/middleNames&gt;&lt;lastName&gt;Sun&lt;/lastName&gt;&lt;/author&gt;&lt;author&gt;&lt;firstName&gt;X&lt;/firstName&gt;&lt;middleNames&gt;P&lt;/middleNames&gt;&lt;lastName&gt;Kong&lt;/lastName&gt;&lt;/author&gt;&lt;/authors&gt;&lt;/publication&gt;&lt;/publications&gt;&lt;cites&gt;&lt;/cites&gt;&lt;/citation&gt;</w:instrText>
      </w:r>
      <w:r w:rsidR="008604F0">
        <w:rPr>
          <w:rFonts w:ascii="Arial" w:hAnsi="Arial" w:cs="Arial"/>
        </w:rPr>
        <w:fldChar w:fldCharType="separate"/>
      </w:r>
      <w:r w:rsidR="00F26B15">
        <w:rPr>
          <w:rFonts w:ascii="Arial" w:eastAsiaTheme="minorHAnsi" w:hAnsi="Arial" w:cs="Arial"/>
          <w:vertAlign w:val="superscript"/>
        </w:rPr>
        <w:t>60</w:t>
      </w:r>
      <w:r w:rsidR="008604F0">
        <w:rPr>
          <w:rFonts w:ascii="Arial" w:hAnsi="Arial" w:cs="Arial"/>
        </w:rPr>
        <w:fldChar w:fldCharType="end"/>
      </w:r>
      <w:r>
        <w:rPr>
          <w:rFonts w:ascii="Arial" w:hAnsi="Arial" w:cs="Arial"/>
        </w:rPr>
        <w:t xml:space="preserve">.  The presence of P </w:t>
      </w:r>
      <w:proofErr w:type="spellStart"/>
      <w:r>
        <w:rPr>
          <w:rFonts w:ascii="Arial" w:hAnsi="Arial" w:cs="Arial"/>
        </w:rPr>
        <w:t>pili</w:t>
      </w:r>
      <w:proofErr w:type="spellEnd"/>
      <w:r>
        <w:rPr>
          <w:rFonts w:ascii="Arial" w:hAnsi="Arial" w:cs="Arial"/>
        </w:rPr>
        <w:t xml:space="preserve"> is strongly associated with strains that cause pyelonephritis</w:t>
      </w:r>
      <w:r w:rsidR="008604F0">
        <w:rPr>
          <w:rFonts w:ascii="Arial" w:hAnsi="Arial" w:cs="Arial"/>
        </w:rPr>
        <w:fldChar w:fldCharType="begin"/>
      </w:r>
      <w:r w:rsidR="001527EC">
        <w:rPr>
          <w:rFonts w:ascii="Arial" w:hAnsi="Arial" w:cs="Arial"/>
        </w:rPr>
        <w:instrText xml:space="preserve"> ADDIN PAPERS2_CITATIONS &lt;citation&gt;&lt;uuid&gt;3779F53A-BA90-4C46-8542-3CBCF0B5BA57&lt;/uuid&gt;&lt;priority&gt;55&lt;/priority&gt;&lt;publications&gt;&lt;publication&gt;&lt;type&gt;400&lt;/type&gt;&lt;publication_date&gt;99200700001200000000200000&lt;/publication_date&gt;&lt;title&gt;Kidney International - Abstract of article: Role of P-fimbrial-mediated adherence in pyelonephritis and persistence of uropathogenic Escherichia coli (UPEC) in the mammalian kidney&lt;/title&gt;&lt;url&gt;http://www.nature.com/ki/journal/v72/n1/abs/5002230a.html&lt;/url&gt;&lt;subtype&gt;400&lt;/subtype&gt;&lt;uuid&gt;DBDDEB8D-F470-4C25-86F3-9AFC381F89FB&lt;/uuid&gt;&lt;bundle&gt;&lt;publication&gt;&lt;title&gt;Kidney international&lt;/title&gt;&lt;type&gt;-100&lt;/type&gt;&lt;subtype&gt;-100&lt;/subtype&gt;&lt;uuid&gt;387B521D-4C03-44E9-A914-4B60D3BF4E91&lt;/uuid&gt;&lt;/publication&gt;&lt;/bundle&gt;&lt;authors&gt;&lt;author&gt;&lt;firstName&gt;M&lt;/firstName&gt;&lt;middleNames&gt;C&lt;/middleNames&gt;&lt;lastName&gt;Lane&lt;/lastName&gt;&lt;/author&gt;&lt;author&gt;&lt;firstName&gt;HLT&lt;/firstName&gt;&lt;lastName&gt;Mobley&lt;/lastName&gt;&lt;/author&gt;&lt;/authors&gt;&lt;/publication&gt;&lt;/publications&gt;&lt;cites&gt;&lt;/cites&gt;&lt;/citation&gt;</w:instrText>
      </w:r>
      <w:r w:rsidR="008604F0">
        <w:rPr>
          <w:rFonts w:ascii="Arial" w:hAnsi="Arial" w:cs="Arial"/>
        </w:rPr>
        <w:fldChar w:fldCharType="separate"/>
      </w:r>
      <w:r w:rsidR="00F26B15">
        <w:rPr>
          <w:rFonts w:ascii="Arial" w:eastAsiaTheme="minorHAnsi" w:hAnsi="Arial" w:cs="Arial"/>
          <w:vertAlign w:val="superscript"/>
        </w:rPr>
        <w:t>61</w:t>
      </w:r>
      <w:r w:rsidR="008604F0">
        <w:rPr>
          <w:rFonts w:ascii="Arial" w:hAnsi="Arial" w:cs="Arial"/>
        </w:rPr>
        <w:fldChar w:fldCharType="end"/>
      </w:r>
      <w:r>
        <w:rPr>
          <w:rFonts w:ascii="Arial" w:hAnsi="Arial" w:cs="Arial"/>
        </w:rPr>
        <w:t xml:space="preserve">, while </w:t>
      </w:r>
      <w:r w:rsidR="00DC7CC0">
        <w:rPr>
          <w:rFonts w:ascii="Arial" w:hAnsi="Arial" w:cs="Arial"/>
        </w:rPr>
        <w:t xml:space="preserve">both </w:t>
      </w:r>
      <w:r>
        <w:rPr>
          <w:rFonts w:ascii="Arial" w:hAnsi="Arial" w:cs="Arial"/>
        </w:rPr>
        <w:t xml:space="preserve">S </w:t>
      </w:r>
      <w:proofErr w:type="spellStart"/>
      <w:r>
        <w:rPr>
          <w:rFonts w:ascii="Arial" w:hAnsi="Arial" w:cs="Arial"/>
        </w:rPr>
        <w:t>pili</w:t>
      </w:r>
      <w:proofErr w:type="spellEnd"/>
      <w:r>
        <w:rPr>
          <w:rFonts w:ascii="Arial" w:hAnsi="Arial" w:cs="Arial"/>
        </w:rPr>
        <w:t xml:space="preserve"> </w:t>
      </w:r>
      <w:r w:rsidR="00DC7CC0">
        <w:rPr>
          <w:rFonts w:ascii="Arial" w:hAnsi="Arial" w:cs="Arial"/>
        </w:rPr>
        <w:t xml:space="preserve">and Dr </w:t>
      </w:r>
      <w:proofErr w:type="spellStart"/>
      <w:r w:rsidR="00DC7CC0">
        <w:rPr>
          <w:rFonts w:ascii="Arial" w:hAnsi="Arial" w:cs="Arial"/>
        </w:rPr>
        <w:t>adhesins</w:t>
      </w:r>
      <w:proofErr w:type="spellEnd"/>
      <w:r w:rsidR="00DC7CC0">
        <w:rPr>
          <w:rFonts w:ascii="Arial" w:hAnsi="Arial" w:cs="Arial"/>
        </w:rPr>
        <w:t xml:space="preserve"> are capable of binding to the bladder epithelium</w:t>
      </w:r>
      <w:r w:rsidR="008604F0">
        <w:rPr>
          <w:rFonts w:ascii="Arial" w:hAnsi="Arial" w:cs="Arial"/>
        </w:rPr>
        <w:fldChar w:fldCharType="begin"/>
      </w:r>
      <w:r w:rsidR="001527EC">
        <w:rPr>
          <w:rFonts w:ascii="Arial" w:hAnsi="Arial" w:cs="Arial"/>
        </w:rPr>
        <w:instrText xml:space="preserve"> ADDIN PAPERS2_CITATIONS &lt;citation&gt;&lt;uuid&gt;B44E812D-8773-4493-A601-B1122E26A6D2&lt;/uuid&gt;&lt;priority&gt;56&lt;/priority&gt;&lt;publications&gt;&lt;publication&gt;&lt;uuid&gt;B3B83DFE-66E3-45FC-9A0D-FEBBF58D5583&lt;/uuid&gt;&lt;volume&gt;39&lt;/volume&gt;&lt;accepted_date&gt;99200910091200000000222000&lt;/accepted_date&gt;&lt;doi&gt;10.1007/s00249-009-0552-8&lt;/doi&gt;&lt;startpage&gt;1105&lt;/startpage&gt;&lt;revision_date&gt;99200910021200000000222000&lt;/revision_date&gt;&lt;publication_date&gt;99201007001200000000220000&lt;/publication_date&gt;&lt;url&gt;http://eutils.ncbi.nlm.nih.gov/entrez/eutils/elink.fcgi?dbfrom=pubmed&amp;amp;id=19885656&amp;amp;retmode=ref&amp;amp;cmd=prlinks&lt;/url&gt;&lt;type&gt;400&lt;/type&gt;&lt;title&gt;Unfolding and refolding properties of S pili on extraintestinal pathogenic Escherichia coli.&lt;/title&gt;&lt;submission_date&gt;99200905141200000000222000&lt;/submission_date&gt;&lt;number&gt;8&lt;/number&gt;&lt;institution&gt;Department of Physics, Umeå University, 901 87, Umea, Sweden.&lt;/institution&gt;&lt;subtype&gt;400&lt;/subtype&gt;&lt;endpage&gt;1115&lt;/endpage&gt;&lt;bundle&gt;&lt;publication&gt;&lt;title&gt;European biophysics journal : EBJ&lt;/title&gt;&lt;type&gt;-100&lt;/type&gt;&lt;subtype&gt;-100&lt;/subtype&gt;&lt;uuid&gt;4F9CDD8C-0806-43A2-8E03-79701D6831B6&lt;/uuid&gt;&lt;/publication&gt;&lt;/bundle&gt;&lt;authors&gt;&lt;author&gt;&lt;firstName&gt;Mickaël&lt;/firstName&gt;&lt;lastName&gt;Castelain&lt;/lastName&gt;&lt;/author&gt;&lt;author&gt;&lt;firstName&gt;Annika&lt;/firstName&gt;&lt;middleNames&gt;E&lt;/middleNames&gt;&lt;lastName&gt;Sjöström&lt;/lastName&gt;&lt;/author&gt;&lt;author&gt;&lt;firstName&gt;Erik&lt;/firstName&gt;&lt;lastName&gt;Fällman&lt;/lastName&gt;&lt;/author&gt;&lt;author&gt;&lt;firstName&gt;Bernt&lt;/firstName&gt;&lt;middleNames&gt;Eric&lt;/middleNames&gt;&lt;lastName&gt;Uhlin&lt;/lastName&gt;&lt;/author&gt;&lt;author&gt;&lt;firstName&gt;Magnus&lt;/firstName&gt;&lt;lastName&gt;Andersson&lt;/lastName&gt;&lt;/author&gt;&lt;/authors&gt;&lt;/publication&gt;&lt;publication&gt;&lt;uuid&gt;E6605DAF-408A-45B4-B62B-AA7717CEEC7E&lt;/uuid&gt;&lt;volume&gt;73&lt;/volume&gt;&lt;doi&gt;10.1128/IAI.73.9.6119-6126.2005&lt;/doi&gt;&lt;startpage&gt;6119&lt;/startpage&gt;&lt;publication_date&gt;99200509001200000000220000&lt;/publication_date&gt;&lt;url&gt;http://eutils.ncbi.nlm.nih.gov/entrez/eutils/elink.fcgi?dbfrom=pubmed&amp;amp;id=16113333&amp;amp;retmode=ref&amp;amp;cmd=prlinks&lt;/url&gt;&lt;type&gt;400&lt;/type&gt;&lt;title&gt;Hydrophilic domain II of Escherichia coli Dr fimbriae facilitates cell invasion.&lt;/title&gt;&lt;institution&gt;Department of Obstetrics and Gynecology, University of Texas Medical Branch, 301 University Blvd., Galveston, TX 77555-1062, USA.&lt;/institution&gt;&lt;number&gt;9&lt;/number&gt;&lt;subtype&gt;400&lt;/subtype&gt;&lt;endpage&gt;6126&lt;/endpage&gt;&lt;bundle&gt;&lt;publication&gt;&lt;title&gt;Infection and Immunity&lt;/title&gt;&lt;type&gt;-100&lt;/type&gt;&lt;subtype&gt;-100&lt;/subtype&gt;&lt;uuid&gt;A6573EF0-5403-4887-8FFF-9E923B81DB0A&lt;/uuid&gt;&lt;/publication&gt;&lt;/bundle&gt;&lt;authors&gt;&lt;author&gt;&lt;firstName&gt;Margaret&lt;/firstName&gt;&lt;lastName&gt;Das&lt;/lastName&gt;&lt;/author&gt;&lt;author&gt;&lt;firstName&gt;Audrey&lt;/firstName&gt;&lt;lastName&gt;Hart-Van Tassell&lt;/lastName&gt;&lt;/author&gt;&lt;author&gt;&lt;firstName&gt;Petri&lt;/firstName&gt;&lt;middleNames&gt;T&lt;/middleNames&gt;&lt;lastName&gt;Urvil&lt;/lastName&gt;&lt;/author&gt;&lt;author&gt;&lt;firstName&gt;Susan&lt;/firstName&gt;&lt;lastName&gt;Lea&lt;/lastName&gt;&lt;/author&gt;&lt;author&gt;&lt;firstName&gt;David&lt;/firstName&gt;&lt;lastName&gt;Pettigrew&lt;/lastName&gt;&lt;/author&gt;&lt;author&gt;&lt;firstName&gt;K&lt;/firstName&gt;&lt;middleNames&gt;L&lt;/middleNames&gt;&lt;lastName&gt;Anderson&lt;/lastName&gt;&lt;/author&gt;&lt;author&gt;&lt;firstName&gt;Alfred&lt;/firstName&gt;&lt;lastName&gt;Samet&lt;/lastName&gt;&lt;/author&gt;&lt;author&gt;&lt;firstName&gt;Jozef&lt;/firstName&gt;&lt;lastName&gt;Kur&lt;/lastName&gt;&lt;/author&gt;&lt;author&gt;&lt;firstName&gt;Steve&lt;/firstName&gt;&lt;lastName&gt;Matthews&lt;/lastName&gt;&lt;/author&gt;&lt;author&gt;&lt;firstName&gt;Stella&lt;/firstName&gt;&lt;lastName&gt;Nowicki&lt;/lastName&gt;&lt;/author&gt;&lt;author&gt;&lt;firstName&gt;Vsevolod&lt;/firstName&gt;&lt;lastName&gt;Popov&lt;/lastName&gt;&lt;/author&gt;&lt;author&gt;&lt;firstName&gt;Pawel&lt;/firstName&gt;&lt;lastName&gt;Goluszko&lt;/lastName&gt;&lt;/author&gt;&lt;author&gt;&lt;firstName&gt;Bogdan&lt;/firstName&gt;&lt;middleNames&gt;J&lt;/middleNames&gt;&lt;lastName&gt;Nowicki&lt;/lastName&gt;&lt;/author&gt;&lt;/authors&gt;&lt;/publication&gt;&lt;/publications&gt;&lt;cites&gt;&lt;/cites&gt;&lt;/citation&gt;</w:instrText>
      </w:r>
      <w:r w:rsidR="008604F0">
        <w:rPr>
          <w:rFonts w:ascii="Arial" w:hAnsi="Arial" w:cs="Arial"/>
        </w:rPr>
        <w:fldChar w:fldCharType="separate"/>
      </w:r>
      <w:r w:rsidR="00F26B15">
        <w:rPr>
          <w:rFonts w:ascii="Arial" w:eastAsiaTheme="minorHAnsi" w:hAnsi="Arial" w:cs="Arial"/>
          <w:vertAlign w:val="superscript"/>
        </w:rPr>
        <w:t>62,63</w:t>
      </w:r>
      <w:r w:rsidR="008604F0">
        <w:rPr>
          <w:rFonts w:ascii="Arial" w:hAnsi="Arial" w:cs="Arial"/>
        </w:rPr>
        <w:fldChar w:fldCharType="end"/>
      </w:r>
      <w:r w:rsidR="00246B9E">
        <w:rPr>
          <w:rFonts w:ascii="Arial" w:hAnsi="Arial" w:cs="Arial"/>
        </w:rPr>
        <w:t xml:space="preserve">.  </w:t>
      </w:r>
      <w:r w:rsidR="00DC7CC0">
        <w:rPr>
          <w:rFonts w:ascii="Arial" w:hAnsi="Arial" w:cs="Arial"/>
        </w:rPr>
        <w:t xml:space="preserve">F1C </w:t>
      </w:r>
      <w:proofErr w:type="spellStart"/>
      <w:r w:rsidR="00DC7CC0">
        <w:rPr>
          <w:rFonts w:ascii="Arial" w:hAnsi="Arial" w:cs="Arial"/>
        </w:rPr>
        <w:t>pili</w:t>
      </w:r>
      <w:proofErr w:type="spellEnd"/>
      <w:r w:rsidR="00DC7CC0">
        <w:rPr>
          <w:rFonts w:ascii="Arial" w:hAnsi="Arial" w:cs="Arial"/>
        </w:rPr>
        <w:t xml:space="preserve"> have been found to enhance bladder colonization, but the molecular mechanism of this activity has yet to be defined</w:t>
      </w:r>
      <w:r w:rsidR="008604F0">
        <w:rPr>
          <w:rFonts w:ascii="Arial" w:hAnsi="Arial" w:cs="Arial"/>
        </w:rPr>
        <w:fldChar w:fldCharType="begin"/>
      </w:r>
      <w:r w:rsidR="001527EC">
        <w:rPr>
          <w:rFonts w:ascii="Arial" w:hAnsi="Arial" w:cs="Arial"/>
        </w:rPr>
        <w:instrText xml:space="preserve"> ADDIN PAPERS2_CITATIONS &lt;citation&gt;&lt;uuid&gt;8AF80A7F-9888-4B2A-A5EC-D03AB1CB2F9F&lt;/uuid&gt;&lt;priority&gt;57&lt;/priority&gt;&lt;publications&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8604F0">
        <w:rPr>
          <w:rFonts w:ascii="Arial" w:hAnsi="Arial" w:cs="Arial"/>
        </w:rPr>
        <w:fldChar w:fldCharType="separate"/>
      </w:r>
      <w:r w:rsidR="00F26B15">
        <w:rPr>
          <w:rFonts w:ascii="Arial" w:eastAsiaTheme="minorHAnsi" w:hAnsi="Arial" w:cs="Arial"/>
          <w:vertAlign w:val="superscript"/>
        </w:rPr>
        <w:t>64</w:t>
      </w:r>
      <w:r w:rsidR="008604F0">
        <w:rPr>
          <w:rFonts w:ascii="Arial" w:hAnsi="Arial" w:cs="Arial"/>
        </w:rPr>
        <w:fldChar w:fldCharType="end"/>
      </w:r>
      <w:r w:rsidR="00DC7CC0">
        <w:rPr>
          <w:rFonts w:ascii="Arial" w:hAnsi="Arial" w:cs="Arial"/>
        </w:rPr>
        <w:t xml:space="preserve">.  The </w:t>
      </w:r>
      <w:proofErr w:type="gramStart"/>
      <w:r w:rsidR="00C97EA5">
        <w:rPr>
          <w:rFonts w:ascii="Arial" w:hAnsi="Arial" w:cs="Arial"/>
        </w:rPr>
        <w:t>variety</w:t>
      </w:r>
      <w:proofErr w:type="gramEnd"/>
      <w:r w:rsidR="00DC7CC0">
        <w:rPr>
          <w:rFonts w:ascii="Arial" w:hAnsi="Arial" w:cs="Arial"/>
        </w:rPr>
        <w:t xml:space="preserve"> of adherence mechanisms present in the UPEC repertoire are an indication of the </w:t>
      </w:r>
      <w:r w:rsidR="00694B44">
        <w:rPr>
          <w:rFonts w:ascii="Arial" w:hAnsi="Arial" w:cs="Arial"/>
        </w:rPr>
        <w:t>complex</w:t>
      </w:r>
      <w:r w:rsidR="00DC7CC0">
        <w:rPr>
          <w:rFonts w:ascii="Arial" w:hAnsi="Arial" w:cs="Arial"/>
        </w:rPr>
        <w:t xml:space="preserve"> interactions between host and pathogen and the necessity of adherence to bacterial pathogenesis.</w:t>
      </w:r>
    </w:p>
    <w:p w:rsidR="005D018D" w:rsidRDefault="00273E67" w:rsidP="00A91193">
      <w:pPr>
        <w:spacing w:after="0" w:line="480" w:lineRule="auto"/>
        <w:ind w:firstLine="720"/>
        <w:rPr>
          <w:rFonts w:ascii="Arial" w:hAnsi="Arial" w:cs="Arial"/>
        </w:rPr>
      </w:pPr>
      <w:r>
        <w:rPr>
          <w:rFonts w:ascii="Arial" w:hAnsi="Arial" w:cs="Arial"/>
        </w:rPr>
        <w:t>Four toxins have been found to influence the rate of</w:t>
      </w:r>
      <w:r w:rsidR="00C97EA5">
        <w:rPr>
          <w:rFonts w:ascii="Arial" w:hAnsi="Arial" w:cs="Arial"/>
        </w:rPr>
        <w:t xml:space="preserve"> bladder colonization by UPEC, </w:t>
      </w:r>
      <w:proofErr w:type="spellStart"/>
      <w:r w:rsidR="00C97EA5">
        <w:rPr>
          <w:rFonts w:ascii="Arial" w:hAnsi="Arial" w:cs="Arial"/>
        </w:rPr>
        <w:t>Hemolysin</w:t>
      </w:r>
      <w:proofErr w:type="spellEnd"/>
      <w:r w:rsidR="00C97EA5">
        <w:rPr>
          <w:rFonts w:ascii="Arial" w:hAnsi="Arial" w:cs="Arial"/>
        </w:rPr>
        <w:t xml:space="preserve">, </w:t>
      </w:r>
      <w:proofErr w:type="spellStart"/>
      <w:r w:rsidR="00C97EA5">
        <w:rPr>
          <w:rFonts w:ascii="Arial" w:hAnsi="Arial" w:cs="Arial"/>
        </w:rPr>
        <w:t>Cytotoxic</w:t>
      </w:r>
      <w:proofErr w:type="spellEnd"/>
      <w:r w:rsidR="00C97EA5">
        <w:rPr>
          <w:rFonts w:ascii="Arial" w:hAnsi="Arial" w:cs="Arial"/>
        </w:rPr>
        <w:t xml:space="preserve"> Necrotizing F</w:t>
      </w:r>
      <w:r>
        <w:rPr>
          <w:rFonts w:ascii="Arial" w:hAnsi="Arial" w:cs="Arial"/>
        </w:rPr>
        <w:t xml:space="preserve">actor 1 (CNF1), secreted </w:t>
      </w:r>
      <w:proofErr w:type="spellStart"/>
      <w:r>
        <w:rPr>
          <w:rFonts w:ascii="Arial" w:hAnsi="Arial" w:cs="Arial"/>
        </w:rPr>
        <w:t>autotransporter</w:t>
      </w:r>
      <w:proofErr w:type="spellEnd"/>
      <w:r>
        <w:rPr>
          <w:rFonts w:ascii="Arial" w:hAnsi="Arial" w:cs="Arial"/>
        </w:rPr>
        <w:t xml:space="preserve"> toxin (sat), and </w:t>
      </w:r>
      <w:proofErr w:type="spellStart"/>
      <w:r>
        <w:rPr>
          <w:rFonts w:ascii="Arial" w:hAnsi="Arial" w:cs="Arial"/>
        </w:rPr>
        <w:t>vacuolating</w:t>
      </w:r>
      <w:proofErr w:type="spellEnd"/>
      <w:r>
        <w:rPr>
          <w:rFonts w:ascii="Arial" w:hAnsi="Arial" w:cs="Arial"/>
        </w:rPr>
        <w:t xml:space="preserve"> </w:t>
      </w:r>
      <w:proofErr w:type="spellStart"/>
      <w:r>
        <w:rPr>
          <w:rFonts w:ascii="Arial" w:hAnsi="Arial" w:cs="Arial"/>
        </w:rPr>
        <w:t>autotransporter</w:t>
      </w:r>
      <w:proofErr w:type="spellEnd"/>
      <w:r>
        <w:rPr>
          <w:rFonts w:ascii="Arial" w:hAnsi="Arial" w:cs="Arial"/>
        </w:rPr>
        <w:t xml:space="preserve"> toxin (vat)</w:t>
      </w:r>
      <w:r w:rsidR="006A0358">
        <w:rPr>
          <w:rFonts w:ascii="Arial" w:hAnsi="Arial" w:cs="Arial"/>
        </w:rPr>
        <w:t xml:space="preserve">, which are encoded by the </w:t>
      </w:r>
      <w:proofErr w:type="spellStart"/>
      <w:r w:rsidR="006A0358">
        <w:rPr>
          <w:rFonts w:ascii="Arial" w:hAnsi="Arial" w:cs="Arial"/>
          <w:i/>
        </w:rPr>
        <w:t>hly</w:t>
      </w:r>
      <w:proofErr w:type="spellEnd"/>
      <w:r w:rsidR="006A0358">
        <w:rPr>
          <w:rFonts w:ascii="Arial" w:hAnsi="Arial" w:cs="Arial"/>
        </w:rPr>
        <w:t xml:space="preserve">, </w:t>
      </w:r>
      <w:r w:rsidR="006A0358">
        <w:rPr>
          <w:rFonts w:ascii="Arial" w:hAnsi="Arial" w:cs="Arial"/>
          <w:i/>
        </w:rPr>
        <w:t>CNF1</w:t>
      </w:r>
      <w:r w:rsidR="006A0358">
        <w:rPr>
          <w:rFonts w:ascii="Arial" w:hAnsi="Arial" w:cs="Arial"/>
        </w:rPr>
        <w:t xml:space="preserve">, </w:t>
      </w:r>
      <w:r w:rsidR="006A0358">
        <w:rPr>
          <w:rFonts w:ascii="Arial" w:hAnsi="Arial" w:cs="Arial"/>
          <w:i/>
        </w:rPr>
        <w:t xml:space="preserve">sat, </w:t>
      </w:r>
      <w:r w:rsidR="007E50F1">
        <w:rPr>
          <w:rFonts w:ascii="Arial" w:hAnsi="Arial" w:cs="Arial"/>
        </w:rPr>
        <w:t xml:space="preserve">and </w:t>
      </w:r>
      <w:r w:rsidR="007E50F1">
        <w:rPr>
          <w:rFonts w:ascii="Arial" w:hAnsi="Arial" w:cs="Arial"/>
          <w:i/>
        </w:rPr>
        <w:t xml:space="preserve">vat </w:t>
      </w:r>
      <w:r w:rsidR="007E50F1">
        <w:rPr>
          <w:rFonts w:ascii="Arial" w:hAnsi="Arial" w:cs="Arial"/>
        </w:rPr>
        <w:t>gene clusters, respectively</w:t>
      </w:r>
      <w:r w:rsidR="008604F0">
        <w:rPr>
          <w:rFonts w:ascii="Arial" w:hAnsi="Arial" w:cs="Arial"/>
        </w:rPr>
        <w:fldChar w:fldCharType="begin"/>
      </w:r>
      <w:r w:rsidR="001527EC">
        <w:rPr>
          <w:rFonts w:ascii="Arial" w:hAnsi="Arial" w:cs="Arial"/>
        </w:rPr>
        <w:instrText xml:space="preserve"> ADDIN PAPERS2_CITATIONS &lt;citation&gt;&lt;uuid&gt;FABD190E-2F6B-4114-9EAF-F1494FBF9888&lt;/uuid&gt;&lt;priority&gt;58&lt;/priority&gt;&lt;publications&gt;&lt;publication&gt;&lt;volume&gt;85&lt;/volume&gt;&lt;publication_date&gt;99200808001200000000220000&lt;/publication_date&gt;&lt;number&gt;1&lt;/number&gt;&lt;doi&gt;10.1016/j.yexmp.2008.03.007&lt;/doi&gt;&lt;startpage&gt;11&lt;/startpage&gt;&lt;title&gt;Origins and virulence mechanisms of uropathogenic Escherichia coli&lt;/title&gt;&lt;uuid&gt;55FAC658-A1FF-4F2E-AAA4-708DEA70023E&lt;/uuid&gt;&lt;subtype&gt;400&lt;/subtype&gt;&lt;endpage&gt;19&lt;/endpage&gt;&lt;type&gt;400&lt;/type&gt;&lt;url&gt;http://linkinghub.elsevier.com/retrieve/pii/S0014480008000373&lt;/url&gt;&lt;bundle&gt;&lt;publication&gt;&lt;title&gt;Experimental and Molecular Pathology&lt;/title&gt;&lt;type&gt;-100&lt;/type&gt;&lt;subtype&gt;-100&lt;/subtype&gt;&lt;uuid&gt;C1EBE9F8-93FD-45A9-A084-D3FBE661789F&lt;/uuid&gt;&lt;/publication&gt;&lt;/bundle&gt;&lt;authors&gt;&lt;author&gt;&lt;firstName&gt;Travis&lt;/firstName&gt;&lt;middleNames&gt;J&lt;/middleNames&gt;&lt;lastName&gt;Wiles&lt;/lastName&gt;&lt;/author&gt;&lt;author&gt;&lt;firstName&gt;Richard&lt;/firstName&gt;&lt;middleNames&gt;R&lt;/middleNames&gt;&lt;lastName&gt;Kulesus&lt;/lastName&gt;&lt;/author&gt;&lt;author&gt;&lt;firstName&gt;Matthew&lt;/firstName&gt;&lt;middleNames&gt;A&lt;/middleNames&gt;&lt;lastName&gt;Mulvey&lt;/lastName&gt;&lt;/author&gt;&lt;/authors&gt;&lt;/publication&gt;&lt;/publications&gt;&lt;cites&gt;&lt;/cites&gt;&lt;/citation&gt;</w:instrText>
      </w:r>
      <w:r w:rsidR="008604F0">
        <w:rPr>
          <w:rFonts w:ascii="Arial" w:hAnsi="Arial" w:cs="Arial"/>
        </w:rPr>
        <w:fldChar w:fldCharType="separate"/>
      </w:r>
      <w:r w:rsidR="00F26B15">
        <w:rPr>
          <w:rFonts w:ascii="Arial" w:eastAsiaTheme="minorHAnsi" w:hAnsi="Arial" w:cs="Arial"/>
          <w:vertAlign w:val="superscript"/>
        </w:rPr>
        <w:t>65</w:t>
      </w:r>
      <w:r w:rsidR="008604F0">
        <w:rPr>
          <w:rFonts w:ascii="Arial" w:hAnsi="Arial" w:cs="Arial"/>
        </w:rPr>
        <w:fldChar w:fldCharType="end"/>
      </w:r>
      <w:r w:rsidR="0038119A">
        <w:rPr>
          <w:rFonts w:ascii="Arial" w:hAnsi="Arial" w:cs="Arial"/>
        </w:rPr>
        <w:t>.  Each of these virulence factor</w:t>
      </w:r>
      <w:r w:rsidR="00705C85">
        <w:rPr>
          <w:rFonts w:ascii="Arial" w:hAnsi="Arial" w:cs="Arial"/>
        </w:rPr>
        <w:t>s has</w:t>
      </w:r>
      <w:r w:rsidR="0038119A">
        <w:rPr>
          <w:rFonts w:ascii="Arial" w:hAnsi="Arial" w:cs="Arial"/>
        </w:rPr>
        <w:t xml:space="preserve"> been associated with increased ability to colonize the bladder in </w:t>
      </w:r>
      <w:proofErr w:type="spellStart"/>
      <w:r w:rsidR="0038119A">
        <w:rPr>
          <w:rFonts w:ascii="Arial" w:hAnsi="Arial" w:cs="Arial"/>
        </w:rPr>
        <w:t>murine</w:t>
      </w:r>
      <w:proofErr w:type="spellEnd"/>
      <w:r w:rsidR="0038119A">
        <w:rPr>
          <w:rFonts w:ascii="Arial" w:hAnsi="Arial" w:cs="Arial"/>
        </w:rPr>
        <w:t xml:space="preserve"> models of UTI, although their mechanisms of action are different</w:t>
      </w:r>
      <w:r w:rsidR="008604F0">
        <w:rPr>
          <w:rFonts w:ascii="Arial" w:hAnsi="Arial" w:cs="Arial"/>
        </w:rPr>
        <w:fldChar w:fldCharType="begin"/>
      </w:r>
      <w:r w:rsidR="001527EC">
        <w:rPr>
          <w:rFonts w:ascii="Arial" w:hAnsi="Arial" w:cs="Arial"/>
        </w:rPr>
        <w:instrText xml:space="preserve"> ADDIN PAPERS2_CITATIONS &lt;citation&gt;&lt;uuid&gt;A1C66E55-907D-44B2-8806-69BD2C09497B&lt;/uuid&gt;&lt;priority&gt;59&lt;/priority&gt;&lt;publications&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8604F0">
        <w:rPr>
          <w:rFonts w:ascii="Arial" w:hAnsi="Arial" w:cs="Arial"/>
        </w:rPr>
        <w:fldChar w:fldCharType="separate"/>
      </w:r>
      <w:r w:rsidR="00F26B15">
        <w:rPr>
          <w:rFonts w:ascii="Arial" w:eastAsiaTheme="minorHAnsi" w:hAnsi="Arial" w:cs="Arial"/>
          <w:vertAlign w:val="superscript"/>
        </w:rPr>
        <w:t>64</w:t>
      </w:r>
      <w:r w:rsidR="008604F0">
        <w:rPr>
          <w:rFonts w:ascii="Arial" w:hAnsi="Arial" w:cs="Arial"/>
        </w:rPr>
        <w:fldChar w:fldCharType="end"/>
      </w:r>
      <w:r w:rsidR="0038119A">
        <w:rPr>
          <w:rFonts w:ascii="Arial" w:hAnsi="Arial" w:cs="Arial"/>
        </w:rPr>
        <w:t xml:space="preserve">.  </w:t>
      </w:r>
      <w:proofErr w:type="spellStart"/>
      <w:r w:rsidR="0038119A">
        <w:rPr>
          <w:rFonts w:ascii="Arial" w:hAnsi="Arial" w:cs="Arial"/>
        </w:rPr>
        <w:t>Hemolysin</w:t>
      </w:r>
      <w:proofErr w:type="spellEnd"/>
      <w:r w:rsidR="0038119A">
        <w:rPr>
          <w:rFonts w:ascii="Arial" w:hAnsi="Arial" w:cs="Arial"/>
        </w:rPr>
        <w:t xml:space="preserve"> has been associated with increased risk of septicemia through </w:t>
      </w:r>
      <w:proofErr w:type="spellStart"/>
      <w:r w:rsidR="0038119A">
        <w:rPr>
          <w:rFonts w:ascii="Arial" w:hAnsi="Arial" w:cs="Arial"/>
        </w:rPr>
        <w:t>cytotoxic</w:t>
      </w:r>
      <w:proofErr w:type="spellEnd"/>
      <w:r w:rsidR="0038119A">
        <w:rPr>
          <w:rFonts w:ascii="Arial" w:hAnsi="Arial" w:cs="Arial"/>
        </w:rPr>
        <w:t xml:space="preserve"> activity while CNF1 enhances host cell adhesion and invasion through activation of the host’s Rho GTP-binding proteins, which results in a remodeling of the host cell’s cytoskeleton.  Both sat and vat have been shown to cause damage to urinary tract cells </w:t>
      </w:r>
      <w:r w:rsidR="0038119A">
        <w:rPr>
          <w:rFonts w:ascii="Arial" w:hAnsi="Arial" w:cs="Arial"/>
          <w:i/>
        </w:rPr>
        <w:t>in vitro</w:t>
      </w:r>
      <w:r w:rsidR="0038119A">
        <w:rPr>
          <w:rFonts w:ascii="Arial" w:hAnsi="Arial" w:cs="Arial"/>
        </w:rPr>
        <w:t xml:space="preserve">, and have been associated with </w:t>
      </w:r>
      <w:proofErr w:type="spellStart"/>
      <w:r w:rsidR="0038119A">
        <w:rPr>
          <w:rFonts w:ascii="Arial" w:hAnsi="Arial" w:cs="Arial"/>
        </w:rPr>
        <w:t>cytopathic</w:t>
      </w:r>
      <w:proofErr w:type="spellEnd"/>
      <w:r w:rsidR="0038119A">
        <w:rPr>
          <w:rFonts w:ascii="Arial" w:hAnsi="Arial" w:cs="Arial"/>
        </w:rPr>
        <w:t xml:space="preserve"> effects and tissue damage </w:t>
      </w:r>
      <w:r w:rsidR="0038119A">
        <w:rPr>
          <w:rFonts w:ascii="Arial" w:hAnsi="Arial" w:cs="Arial"/>
          <w:i/>
        </w:rPr>
        <w:t>in vivo</w:t>
      </w:r>
      <w:r w:rsidR="008604F0">
        <w:rPr>
          <w:rFonts w:ascii="Arial" w:hAnsi="Arial" w:cs="Arial"/>
          <w:i/>
        </w:rPr>
        <w:fldChar w:fldCharType="begin"/>
      </w:r>
      <w:r w:rsidR="001527EC">
        <w:rPr>
          <w:rFonts w:ascii="Arial" w:hAnsi="Arial" w:cs="Arial"/>
          <w:i/>
        </w:rPr>
        <w:instrText xml:space="preserve"> ADDIN PAPERS2_CITATIONS &lt;citation&gt;&lt;uuid&gt;B328ED5E-404D-4B2B-8EC0-53832367B57B&lt;/uuid&gt;&lt;priority&gt;60&lt;/priority&gt;&lt;publications&gt;&lt;publication&gt;&lt;volume&gt;85&lt;/volume&gt;&lt;publication_date&gt;99200808001200000000220000&lt;/publication_date&gt;&lt;number&gt;1&lt;/number&gt;&lt;doi&gt;10.1016/j.yexmp.2008.03.007&lt;/doi&gt;&lt;startpage&gt;11&lt;/startpage&gt;&lt;title&gt;Origins and virulence mechanisms of uropathogenic Escherichia coli&lt;/title&gt;&lt;uuid&gt;55FAC658-A1FF-4F2E-AAA4-708DEA70023E&lt;/uuid&gt;&lt;subtype&gt;400&lt;/subtype&gt;&lt;endpage&gt;19&lt;/endpage&gt;&lt;type&gt;400&lt;/type&gt;&lt;url&gt;http://linkinghub.elsevier.com/retrieve/pii/S0014480008000373&lt;/url&gt;&lt;bundle&gt;&lt;publication&gt;&lt;title&gt;Experimental and Molecular Pathology&lt;/title&gt;&lt;type&gt;-100&lt;/type&gt;&lt;subtype&gt;-100&lt;/subtype&gt;&lt;uuid&gt;C1EBE9F8-93FD-45A9-A084-D3FBE661789F&lt;/uuid&gt;&lt;/publication&gt;&lt;/bundle&gt;&lt;authors&gt;&lt;author&gt;&lt;firstName&gt;Travis&lt;/firstName&gt;&lt;middleNames&gt;J&lt;/middleNames&gt;&lt;lastName&gt;Wiles&lt;/lastName&gt;&lt;/author&gt;&lt;author&gt;&lt;firstName&gt;Richard&lt;/firstName&gt;&lt;middleNames&gt;R&lt;/middleNames&gt;&lt;lastName&gt;Kulesus&lt;/lastName&gt;&lt;/author&gt;&lt;author&gt;&lt;firstName&gt;Matthew&lt;/firstName&gt;&lt;middleNames&gt;A&lt;/middleNames&gt;&lt;lastName&gt;Mulvey&lt;/lastName&gt;&lt;/author&gt;&lt;/authors&gt;&lt;/publication&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8604F0">
        <w:rPr>
          <w:rFonts w:ascii="Arial" w:hAnsi="Arial" w:cs="Arial"/>
          <w:i/>
        </w:rPr>
        <w:fldChar w:fldCharType="separate"/>
      </w:r>
      <w:r w:rsidR="00F26B15">
        <w:rPr>
          <w:rFonts w:ascii="Arial" w:eastAsiaTheme="minorHAnsi" w:hAnsi="Arial" w:cs="Arial"/>
          <w:vertAlign w:val="superscript"/>
        </w:rPr>
        <w:t>64,65</w:t>
      </w:r>
      <w:r w:rsidR="008604F0">
        <w:rPr>
          <w:rFonts w:ascii="Arial" w:hAnsi="Arial" w:cs="Arial"/>
          <w:i/>
        </w:rPr>
        <w:fldChar w:fldCharType="end"/>
      </w:r>
      <w:r w:rsidR="0038119A">
        <w:rPr>
          <w:rFonts w:ascii="Arial" w:hAnsi="Arial" w:cs="Arial"/>
        </w:rPr>
        <w:t>.</w:t>
      </w:r>
      <w:r w:rsidR="0053681C">
        <w:rPr>
          <w:rFonts w:ascii="Arial" w:hAnsi="Arial" w:cs="Arial"/>
        </w:rPr>
        <w:t xml:space="preserve">  Together, these toxins are capable of remodeling the bladder epithelium, causing tissue damage, and enhancing UPEC persistence and </w:t>
      </w:r>
      <w:proofErr w:type="spellStart"/>
      <w:r w:rsidR="0053681C">
        <w:rPr>
          <w:rFonts w:ascii="Arial" w:hAnsi="Arial" w:cs="Arial"/>
        </w:rPr>
        <w:t>pathogenicity</w:t>
      </w:r>
      <w:proofErr w:type="spellEnd"/>
      <w:r w:rsidR="0053681C">
        <w:rPr>
          <w:rFonts w:ascii="Arial" w:hAnsi="Arial" w:cs="Arial"/>
        </w:rPr>
        <w:t xml:space="preserve">. </w:t>
      </w:r>
    </w:p>
    <w:p w:rsidR="00E60BAA" w:rsidRPr="004755E6" w:rsidRDefault="00246B9E" w:rsidP="00A91193">
      <w:pPr>
        <w:spacing w:after="0" w:line="480" w:lineRule="auto"/>
        <w:ind w:firstLine="720"/>
        <w:rPr>
          <w:rFonts w:ascii="Arial" w:hAnsi="Arial" w:cs="Arial"/>
        </w:rPr>
      </w:pPr>
      <w:proofErr w:type="spellStart"/>
      <w:r>
        <w:rPr>
          <w:rFonts w:ascii="Arial" w:hAnsi="Arial" w:cs="Arial"/>
        </w:rPr>
        <w:t>Pro</w:t>
      </w:r>
      <w:r w:rsidR="005D018D">
        <w:rPr>
          <w:rFonts w:ascii="Arial" w:hAnsi="Arial" w:cs="Arial"/>
        </w:rPr>
        <w:t>te</w:t>
      </w:r>
      <w:r w:rsidR="0053681C">
        <w:rPr>
          <w:rFonts w:ascii="Arial" w:hAnsi="Arial" w:cs="Arial"/>
        </w:rPr>
        <w:t>t</w:t>
      </w:r>
      <w:r w:rsidR="005D018D">
        <w:rPr>
          <w:rFonts w:ascii="Arial" w:hAnsi="Arial" w:cs="Arial"/>
        </w:rPr>
        <w:t>ins</w:t>
      </w:r>
      <w:proofErr w:type="spellEnd"/>
      <w:r w:rsidR="005D018D">
        <w:rPr>
          <w:rFonts w:ascii="Arial" w:hAnsi="Arial" w:cs="Arial"/>
        </w:rPr>
        <w:t xml:space="preserve"> are another class of virulence factors found in UPE</w:t>
      </w:r>
      <w:r w:rsidR="004755E6">
        <w:rPr>
          <w:rFonts w:ascii="Arial" w:hAnsi="Arial" w:cs="Arial"/>
        </w:rPr>
        <w:t>C genomes.  These factors enhance persistence of the bacteria in the host environment through a number of mechanisms, including immune cell evasion, disruption of antimicrobial activity, and elimination of bac</w:t>
      </w:r>
      <w:r>
        <w:rPr>
          <w:rFonts w:ascii="Arial" w:hAnsi="Arial" w:cs="Arial"/>
        </w:rPr>
        <w:t xml:space="preserve">terial competition </w:t>
      </w:r>
      <w:r w:rsidR="004755E6">
        <w:rPr>
          <w:rFonts w:ascii="Arial" w:hAnsi="Arial" w:cs="Arial"/>
        </w:rPr>
        <w:t xml:space="preserve">and are encoded by the </w:t>
      </w:r>
      <w:proofErr w:type="spellStart"/>
      <w:r w:rsidR="004755E6">
        <w:rPr>
          <w:rFonts w:ascii="Arial" w:hAnsi="Arial" w:cs="Arial"/>
          <w:i/>
        </w:rPr>
        <w:t>traT</w:t>
      </w:r>
      <w:proofErr w:type="spellEnd"/>
      <w:r w:rsidR="004755E6">
        <w:rPr>
          <w:rFonts w:ascii="Arial" w:hAnsi="Arial" w:cs="Arial"/>
        </w:rPr>
        <w:t xml:space="preserve">, </w:t>
      </w:r>
      <w:proofErr w:type="spellStart"/>
      <w:r w:rsidR="004755E6">
        <w:rPr>
          <w:rFonts w:ascii="Arial" w:hAnsi="Arial" w:cs="Arial"/>
          <w:i/>
        </w:rPr>
        <w:t>ompT</w:t>
      </w:r>
      <w:proofErr w:type="spellEnd"/>
      <w:r w:rsidR="004755E6">
        <w:rPr>
          <w:rFonts w:ascii="Arial" w:hAnsi="Arial" w:cs="Arial"/>
        </w:rPr>
        <w:t xml:space="preserve">, and </w:t>
      </w:r>
      <w:proofErr w:type="spellStart"/>
      <w:r w:rsidR="004755E6">
        <w:rPr>
          <w:rFonts w:ascii="Arial" w:hAnsi="Arial" w:cs="Arial"/>
          <w:i/>
        </w:rPr>
        <w:t>cva</w:t>
      </w:r>
      <w:proofErr w:type="spellEnd"/>
      <w:r w:rsidR="004755E6">
        <w:rPr>
          <w:rFonts w:ascii="Arial" w:hAnsi="Arial" w:cs="Arial"/>
          <w:i/>
        </w:rPr>
        <w:t xml:space="preserve"> </w:t>
      </w:r>
      <w:r w:rsidR="004755E6">
        <w:rPr>
          <w:rFonts w:ascii="Arial" w:hAnsi="Arial" w:cs="Arial"/>
        </w:rPr>
        <w:t>genes, respectively</w:t>
      </w:r>
      <w:r w:rsidR="008604F0">
        <w:rPr>
          <w:rFonts w:ascii="Arial" w:hAnsi="Arial" w:cs="Arial"/>
        </w:rPr>
        <w:fldChar w:fldCharType="begin"/>
      </w:r>
      <w:r w:rsidR="001527EC">
        <w:rPr>
          <w:rFonts w:ascii="Arial" w:hAnsi="Arial" w:cs="Arial"/>
        </w:rPr>
        <w:instrText xml:space="preserve"> ADDIN PAPERS2_CITATIONS &lt;citation&gt;&lt;uuid&gt;4DFE5187-128A-431D-9AC4-0AA61C133381&lt;/uuid&gt;&lt;priority&gt;61&lt;/priority&gt;&lt;publications&gt;&lt;publication&gt;&lt;volume&gt;85&lt;/volume&gt;&lt;publication_date&gt;99200808001200000000220000&lt;/publication_date&gt;&lt;number&gt;1&lt;/number&gt;&lt;doi&gt;10.1016/j.yexmp.2008.03.007&lt;/doi&gt;&lt;startpage&gt;11&lt;/startpage&gt;&lt;title&gt;Origins and virulence mechanisms of uropathogenic Escherichia coli&lt;/title&gt;&lt;uuid&gt;55FAC658-A1FF-4F2E-AAA4-708DEA70023E&lt;/uuid&gt;&lt;subtype&gt;400&lt;/subtype&gt;&lt;endpage&gt;19&lt;/endpage&gt;&lt;type&gt;400&lt;/type&gt;&lt;url&gt;http://linkinghub.elsevier.com/retrieve/pii/S0014480008000373&lt;/url&gt;&lt;bundle&gt;&lt;publication&gt;&lt;title&gt;Experimental and Molecular Pathology&lt;/title&gt;&lt;type&gt;-100&lt;/type&gt;&lt;subtype&gt;-100&lt;/subtype&gt;&lt;uuid&gt;C1EBE9F8-93FD-45A9-A084-D3FBE661789F&lt;/uuid&gt;&lt;/publication&gt;&lt;/bundle&gt;&lt;authors&gt;&lt;author&gt;&lt;firstName&gt;Travis&lt;/firstName&gt;&lt;middleNames&gt;J&lt;/middleNames&gt;&lt;lastName&gt;Wiles&lt;/lastName&gt;&lt;/author&gt;&lt;author&gt;&lt;firstName&gt;Richard&lt;/firstName&gt;&lt;middleNames&gt;R&lt;/middleNames&gt;&lt;lastName&gt;Kulesus&lt;/lastName&gt;&lt;/author&gt;&lt;author&gt;&lt;firstName&gt;Matthew&lt;/firstName&gt;&lt;middleNames&gt;A&lt;/middleNames&gt;&lt;lastName&gt;Mulvey&lt;/lastName&gt;&lt;/author&gt;&lt;/authors&gt;&lt;/publication&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8604F0">
        <w:rPr>
          <w:rFonts w:ascii="Arial" w:hAnsi="Arial" w:cs="Arial"/>
        </w:rPr>
        <w:fldChar w:fldCharType="separate"/>
      </w:r>
      <w:r w:rsidR="00F26B15">
        <w:rPr>
          <w:rFonts w:ascii="Arial" w:eastAsiaTheme="minorHAnsi" w:hAnsi="Arial" w:cs="Arial"/>
          <w:vertAlign w:val="superscript"/>
        </w:rPr>
        <w:t>64,65</w:t>
      </w:r>
      <w:r w:rsidR="008604F0">
        <w:rPr>
          <w:rFonts w:ascii="Arial" w:hAnsi="Arial" w:cs="Arial"/>
        </w:rPr>
        <w:fldChar w:fldCharType="end"/>
      </w:r>
      <w:r w:rsidR="004755E6">
        <w:rPr>
          <w:rFonts w:ascii="Arial" w:hAnsi="Arial" w:cs="Arial"/>
        </w:rPr>
        <w:t>.  An addition</w:t>
      </w:r>
      <w:r>
        <w:rPr>
          <w:rFonts w:ascii="Arial" w:hAnsi="Arial" w:cs="Arial"/>
        </w:rPr>
        <w:t>al</w:t>
      </w:r>
      <w:r w:rsidR="004755E6">
        <w:rPr>
          <w:rFonts w:ascii="Arial" w:hAnsi="Arial" w:cs="Arial"/>
        </w:rPr>
        <w:t xml:space="preserve"> gene cluster, labeled </w:t>
      </w:r>
      <w:proofErr w:type="spellStart"/>
      <w:r w:rsidR="004755E6">
        <w:rPr>
          <w:rFonts w:ascii="Arial" w:hAnsi="Arial" w:cs="Arial"/>
          <w:i/>
        </w:rPr>
        <w:t>iss</w:t>
      </w:r>
      <w:proofErr w:type="spellEnd"/>
      <w:r w:rsidR="004755E6">
        <w:rPr>
          <w:rFonts w:ascii="Arial" w:hAnsi="Arial" w:cs="Arial"/>
          <w:i/>
        </w:rPr>
        <w:t xml:space="preserve"> </w:t>
      </w:r>
      <w:r w:rsidR="004755E6">
        <w:rPr>
          <w:rFonts w:ascii="Arial" w:hAnsi="Arial" w:cs="Arial"/>
        </w:rPr>
        <w:t xml:space="preserve">for increased serum survivability, has been associated with complement resistance and increased </w:t>
      </w:r>
      <w:proofErr w:type="spellStart"/>
      <w:r w:rsidR="004755E6">
        <w:rPr>
          <w:rFonts w:ascii="Arial" w:hAnsi="Arial" w:cs="Arial"/>
        </w:rPr>
        <w:t>pathogenicity</w:t>
      </w:r>
      <w:proofErr w:type="spellEnd"/>
      <w:r w:rsidR="004755E6">
        <w:rPr>
          <w:rFonts w:ascii="Arial" w:hAnsi="Arial" w:cs="Arial"/>
        </w:rPr>
        <w:t xml:space="preserve">; however, whether these phenotypes are mediated by the </w:t>
      </w:r>
      <w:proofErr w:type="spellStart"/>
      <w:r w:rsidR="004755E6">
        <w:rPr>
          <w:rFonts w:ascii="Arial" w:hAnsi="Arial" w:cs="Arial"/>
          <w:i/>
        </w:rPr>
        <w:t>iss</w:t>
      </w:r>
      <w:proofErr w:type="spellEnd"/>
      <w:r w:rsidR="004755E6">
        <w:rPr>
          <w:rFonts w:ascii="Arial" w:hAnsi="Arial" w:cs="Arial"/>
        </w:rPr>
        <w:t xml:space="preserve"> gene itself or an associated gene has yet to be elucidated</w:t>
      </w:r>
      <w:r w:rsidR="008604F0">
        <w:rPr>
          <w:rFonts w:ascii="Arial" w:hAnsi="Arial" w:cs="Arial"/>
        </w:rPr>
        <w:fldChar w:fldCharType="begin"/>
      </w:r>
      <w:r w:rsidR="001527EC">
        <w:rPr>
          <w:rFonts w:ascii="Arial" w:hAnsi="Arial" w:cs="Arial"/>
        </w:rPr>
        <w:instrText xml:space="preserve"> ADDIN PAPERS2_CITATIONS &lt;citation&gt;&lt;uuid&gt;0D8A1852-2D20-4E34-855B-DC672DA5EC83&lt;/uuid&gt;&lt;priority&gt;62&lt;/priority&gt;&lt;publications&gt;&lt;publication&gt;&lt;uuid&gt;738B7711-D60F-40B2-8685-44507E82B067&lt;/uuid&gt;&lt;volume&gt;74&lt;/volume&gt;&lt;doi&gt;10.1128/AEM.02634-07&lt;/doi&gt;&lt;startpage&gt;2360&lt;/startpage&gt;&lt;publication_date&gt;99200804001200000000220000&lt;/publication_date&gt;&lt;url&gt;http://eutils.ncbi.nlm.nih.gov/entrez/eutils/elink.fcgi?dbfrom=pubmed&amp;amp;id=18281426&amp;amp;retmode=ref&amp;amp;cmd=prlinks&lt;/url&gt;&lt;type&gt;400&lt;/type&gt;&lt;title&gt;Evolution of the iss gene in Escherichia coli.&lt;/title&gt;&lt;institution&gt;Department of Veterinary and Biomedical Sciences, University of Minnesota, 1971 Commonwealth Ave., 205 Veterinary Science, St. Paul, MN 55108, USA. joh04207@umn.edu&lt;/institution&gt;&lt;number&gt;8&lt;/number&gt;&lt;subtype&gt;400&lt;/subtype&gt;&lt;endpage&gt;2369&lt;/endpage&gt;&lt;bundle&gt;&lt;publication&gt;&lt;title&gt;Applied and environmental microbiology&lt;/title&gt;&lt;type&gt;-100&lt;/type&gt;&lt;subtype&gt;-100&lt;/subtype&gt;&lt;uuid&gt;2C6633C3-4F8D-405B-BA00-3CEA9A2C0035&lt;/uuid&gt;&lt;/publication&gt;&lt;/bundle&gt;&lt;authors&gt;&lt;author&gt;&lt;firstName&gt;Timothy&lt;/firstName&gt;&lt;middleNames&gt;J&lt;/middleNames&gt;&lt;lastName&gt;Johnson&lt;/lastName&gt;&lt;/author&gt;&lt;author&gt;&lt;firstName&gt;Yvonne&lt;/firstName&gt;&lt;middleNames&gt;M&lt;/middleNames&gt;&lt;lastName&gt;Wannemuehler&lt;/lastName&gt;&lt;/author&gt;&lt;author&gt;&lt;firstName&gt;Lisa&lt;/firstName&gt;&lt;middleNames&gt;K&lt;/middleNames&gt;&lt;lastName&gt;Nolan&lt;/lastName&gt;&lt;/author&gt;&lt;/authors&gt;&lt;/publication&gt;&lt;/publications&gt;&lt;cites&gt;&lt;/cites&gt;&lt;/citation&gt;</w:instrText>
      </w:r>
      <w:r w:rsidR="008604F0">
        <w:rPr>
          <w:rFonts w:ascii="Arial" w:hAnsi="Arial" w:cs="Arial"/>
        </w:rPr>
        <w:fldChar w:fldCharType="separate"/>
      </w:r>
      <w:r w:rsidR="00F26B15">
        <w:rPr>
          <w:rFonts w:ascii="Arial" w:eastAsiaTheme="minorHAnsi" w:hAnsi="Arial" w:cs="Arial"/>
          <w:vertAlign w:val="superscript"/>
        </w:rPr>
        <w:t>66</w:t>
      </w:r>
      <w:r w:rsidR="008604F0">
        <w:rPr>
          <w:rFonts w:ascii="Arial" w:hAnsi="Arial" w:cs="Arial"/>
        </w:rPr>
        <w:fldChar w:fldCharType="end"/>
      </w:r>
      <w:r w:rsidR="004755E6">
        <w:rPr>
          <w:rFonts w:ascii="Arial" w:hAnsi="Arial" w:cs="Arial"/>
        </w:rPr>
        <w:t>.</w:t>
      </w:r>
    </w:p>
    <w:p w:rsidR="0038223F" w:rsidRDefault="00686E56" w:rsidP="00A91193">
      <w:pPr>
        <w:spacing w:after="0" w:line="480" w:lineRule="auto"/>
        <w:rPr>
          <w:rFonts w:ascii="Arial" w:hAnsi="Arial" w:cs="Arial"/>
        </w:rPr>
      </w:pPr>
      <w:r>
        <w:rPr>
          <w:rFonts w:ascii="Arial" w:hAnsi="Arial" w:cs="Arial"/>
        </w:rPr>
        <w:tab/>
        <w:t>Iron is</w:t>
      </w:r>
      <w:r w:rsidR="00246B9E">
        <w:rPr>
          <w:rFonts w:ascii="Arial" w:hAnsi="Arial" w:cs="Arial"/>
        </w:rPr>
        <w:t xml:space="preserve"> a</w:t>
      </w:r>
      <w:r>
        <w:rPr>
          <w:rFonts w:ascii="Arial" w:hAnsi="Arial" w:cs="Arial"/>
        </w:rPr>
        <w:t xml:space="preserve"> necessary factor for both prokaryotic and eukaryotic enzymatic processes, and the extracellula</w:t>
      </w:r>
      <w:r w:rsidR="00E60BAA">
        <w:rPr>
          <w:rFonts w:ascii="Arial" w:hAnsi="Arial" w:cs="Arial"/>
        </w:rPr>
        <w:t xml:space="preserve">r levels of iron in </w:t>
      </w:r>
      <w:r>
        <w:rPr>
          <w:rFonts w:ascii="Arial" w:hAnsi="Arial" w:cs="Arial"/>
        </w:rPr>
        <w:t>host environment</w:t>
      </w:r>
      <w:r w:rsidR="00E60BAA">
        <w:rPr>
          <w:rFonts w:ascii="Arial" w:hAnsi="Arial" w:cs="Arial"/>
        </w:rPr>
        <w:t>s, 10</w:t>
      </w:r>
      <w:r w:rsidR="00E60BAA">
        <w:rPr>
          <w:rFonts w:ascii="Arial" w:hAnsi="Arial" w:cs="Arial"/>
          <w:vertAlign w:val="superscript"/>
        </w:rPr>
        <w:t xml:space="preserve">-25 </w:t>
      </w:r>
      <w:r w:rsidR="00E60BAA">
        <w:rPr>
          <w:rFonts w:ascii="Arial" w:hAnsi="Arial" w:cs="Arial"/>
        </w:rPr>
        <w:t>M, are</w:t>
      </w:r>
      <w:r>
        <w:rPr>
          <w:rFonts w:ascii="Arial" w:hAnsi="Arial" w:cs="Arial"/>
        </w:rPr>
        <w:t xml:space="preserve"> much l</w:t>
      </w:r>
      <w:r w:rsidR="00E60BAA">
        <w:rPr>
          <w:rFonts w:ascii="Arial" w:hAnsi="Arial" w:cs="Arial"/>
        </w:rPr>
        <w:t>ower than the level required</w:t>
      </w:r>
      <w:r w:rsidR="00246B9E">
        <w:rPr>
          <w:rFonts w:ascii="Arial" w:hAnsi="Arial" w:cs="Arial"/>
        </w:rPr>
        <w:t xml:space="preserve"> for bacterial survival</w:t>
      </w:r>
      <w:r w:rsidR="00E60BAA">
        <w:rPr>
          <w:rFonts w:ascii="Arial" w:hAnsi="Arial" w:cs="Arial"/>
        </w:rPr>
        <w:t>,</w:t>
      </w:r>
      <w:r w:rsidR="00246B9E">
        <w:rPr>
          <w:rFonts w:ascii="Arial" w:hAnsi="Arial" w:cs="Arial"/>
        </w:rPr>
        <w:t xml:space="preserve"> which is estimate to be</w:t>
      </w:r>
      <w:r w:rsidR="00E60BAA">
        <w:rPr>
          <w:rFonts w:ascii="Arial" w:hAnsi="Arial" w:cs="Arial"/>
        </w:rPr>
        <w:t xml:space="preserve"> 10</w:t>
      </w:r>
      <w:r w:rsidR="00E60BAA">
        <w:rPr>
          <w:rFonts w:ascii="Arial" w:hAnsi="Arial" w:cs="Arial"/>
          <w:vertAlign w:val="superscript"/>
        </w:rPr>
        <w:t>-6</w:t>
      </w:r>
      <w:r w:rsidR="00E60BAA">
        <w:rPr>
          <w:rFonts w:ascii="Arial" w:hAnsi="Arial" w:cs="Arial"/>
        </w:rPr>
        <w:t xml:space="preserve"> M</w:t>
      </w:r>
      <w:r w:rsidR="008604F0">
        <w:rPr>
          <w:rFonts w:ascii="Arial" w:hAnsi="Arial" w:cs="Arial"/>
        </w:rPr>
        <w:fldChar w:fldCharType="begin"/>
      </w:r>
      <w:r w:rsidR="001527EC">
        <w:rPr>
          <w:rFonts w:ascii="Arial" w:hAnsi="Arial" w:cs="Arial"/>
        </w:rPr>
        <w:instrText xml:space="preserve"> ADDIN PAPERS2_CITATIONS &lt;citation&gt;&lt;uuid&gt;85AB6B99-D7EB-49A4-9AAF-086E5B0A9D4C&lt;/uuid&gt;&lt;priority&gt;63&lt;/priority&gt;&lt;publications&gt;&lt;publication&gt;&lt;volume&gt;27&lt;/volume&gt;&lt;publication_date&gt;99200306001200000000220000&lt;/publication_date&gt;&lt;number&gt;2-3&lt;/number&gt;&lt;institution&gt;School of Animal and Microbial Sciences, University of Reading, Reading RG6 6AJ, UK. s.c.andrews@reading.ac.uk&lt;/institution&gt;&lt;startpage&gt;215&lt;/startpage&gt;&lt;title&gt;Bacterial iron homeostasis.&lt;/title&gt;&lt;uuid&gt;7CAA0217-67AF-4F8F-BE1B-100B725E1ED5&lt;/uuid&gt;&lt;subtype&gt;400&lt;/subtype&gt;&lt;endpage&gt;237&lt;/endpage&gt;&lt;type&gt;400&lt;/type&gt;&lt;url&gt;http://eutils.ncbi.nlm.nih.gov/entrez/eutils/elink.fcgi?dbfrom=pubmed&amp;amp;id=12829269&amp;amp;retmode=ref&amp;amp;cmd=prlinks&lt;/url&gt;&lt;bundle&gt;&lt;publication&gt;&lt;title&gt;FEMS Microbiology Reviews&lt;/title&gt;&lt;type&gt;-100&lt;/type&gt;&lt;subtype&gt;-100&lt;/subtype&gt;&lt;uuid&gt;4E9EF38C-C482-45B1-9DD1-6E41127AC20F&lt;/uuid&gt;&lt;/publication&gt;&lt;/bundle&gt;&lt;authors&gt;&lt;author&gt;&lt;firstName&gt;Simon&lt;/firstName&gt;&lt;middleNames&gt;C&lt;/middleNames&gt;&lt;lastName&gt;Andrews&lt;/lastName&gt;&lt;/author&gt;&lt;author&gt;&lt;firstName&gt;Andrea&lt;/firstName&gt;&lt;middleNames&gt;K&lt;/middleNames&gt;&lt;lastName&gt;Robinson&lt;/lastName&gt;&lt;/author&gt;&lt;author&gt;&lt;firstName&gt;Francisco&lt;/firstName&gt;&lt;lastName&gt;Rodríguez-Quiñones&lt;/lastName&gt;&lt;/author&gt;&lt;/authors&gt;&lt;/publication&gt;&lt;/publications&gt;&lt;cites&gt;&lt;/cites&gt;&lt;/citation&gt;</w:instrText>
      </w:r>
      <w:r w:rsidR="008604F0">
        <w:rPr>
          <w:rFonts w:ascii="Arial" w:hAnsi="Arial" w:cs="Arial"/>
        </w:rPr>
        <w:fldChar w:fldCharType="separate"/>
      </w:r>
      <w:r w:rsidR="00F26B15">
        <w:rPr>
          <w:rFonts w:ascii="Arial" w:eastAsiaTheme="minorHAnsi" w:hAnsi="Arial" w:cs="Arial"/>
          <w:vertAlign w:val="superscript"/>
        </w:rPr>
        <w:t>67</w:t>
      </w:r>
      <w:r w:rsidR="008604F0">
        <w:rPr>
          <w:rFonts w:ascii="Arial" w:hAnsi="Arial" w:cs="Arial"/>
        </w:rPr>
        <w:fldChar w:fldCharType="end"/>
      </w:r>
      <w:r w:rsidR="00E60BAA">
        <w:rPr>
          <w:rFonts w:ascii="Arial" w:hAnsi="Arial" w:cs="Arial"/>
        </w:rPr>
        <w:t>.</w:t>
      </w:r>
      <w:r>
        <w:rPr>
          <w:rFonts w:ascii="Arial" w:hAnsi="Arial" w:cs="Arial"/>
        </w:rPr>
        <w:t xml:space="preserve"> </w:t>
      </w:r>
      <w:r w:rsidR="00E60BAA">
        <w:rPr>
          <w:rFonts w:ascii="Arial" w:hAnsi="Arial" w:cs="Arial"/>
        </w:rPr>
        <w:t xml:space="preserve"> </w:t>
      </w:r>
      <w:r>
        <w:rPr>
          <w:rFonts w:ascii="Arial" w:hAnsi="Arial" w:cs="Arial"/>
        </w:rPr>
        <w:t>As a result, iron acquisition systems</w:t>
      </w:r>
      <w:r w:rsidR="00E60BAA">
        <w:rPr>
          <w:rFonts w:ascii="Arial" w:hAnsi="Arial" w:cs="Arial"/>
        </w:rPr>
        <w:t xml:space="preserve"> play an important role in bacterial </w:t>
      </w:r>
      <w:r>
        <w:rPr>
          <w:rFonts w:ascii="Arial" w:hAnsi="Arial" w:cs="Arial"/>
        </w:rPr>
        <w:t>pathogenesis</w:t>
      </w:r>
      <w:r w:rsidR="00E60BAA">
        <w:rPr>
          <w:rFonts w:ascii="Arial" w:hAnsi="Arial" w:cs="Arial"/>
        </w:rPr>
        <w:t xml:space="preserve"> and persistence in host environments </w:t>
      </w:r>
      <w:r>
        <w:rPr>
          <w:rFonts w:ascii="Arial" w:hAnsi="Arial" w:cs="Arial"/>
        </w:rPr>
        <w:t xml:space="preserve">(reviewed in </w:t>
      </w:r>
      <w:r w:rsidR="00E60BAA">
        <w:rPr>
          <w:rFonts w:ascii="Arial" w:hAnsi="Arial" w:cs="Arial"/>
        </w:rPr>
        <w:t xml:space="preserve">Andrews et al. 2003).  UPEC, like other bacterial pathogens, are capable of </w:t>
      </w:r>
      <w:r w:rsidR="00640779">
        <w:rPr>
          <w:rFonts w:ascii="Arial" w:hAnsi="Arial" w:cs="Arial"/>
        </w:rPr>
        <w:t>deploying</w:t>
      </w:r>
      <w:r w:rsidR="00E60BAA">
        <w:rPr>
          <w:rFonts w:ascii="Arial" w:hAnsi="Arial" w:cs="Arial"/>
        </w:rPr>
        <w:t xml:space="preserve"> a number of iron acquisition systems </w:t>
      </w:r>
      <w:r w:rsidR="00640779">
        <w:rPr>
          <w:rFonts w:ascii="Arial" w:hAnsi="Arial" w:cs="Arial"/>
        </w:rPr>
        <w:t xml:space="preserve">that sequester and internalize the </w:t>
      </w:r>
      <w:r w:rsidR="00E60BAA">
        <w:rPr>
          <w:rFonts w:ascii="Arial" w:hAnsi="Arial" w:cs="Arial"/>
        </w:rPr>
        <w:t>iron from the host e</w:t>
      </w:r>
      <w:r w:rsidR="00F364AB">
        <w:rPr>
          <w:rFonts w:ascii="Arial" w:hAnsi="Arial" w:cs="Arial"/>
        </w:rPr>
        <w:t xml:space="preserve">nvironment.  These systems include </w:t>
      </w:r>
      <w:proofErr w:type="spellStart"/>
      <w:r w:rsidR="00F364AB">
        <w:rPr>
          <w:rFonts w:ascii="Arial" w:hAnsi="Arial" w:cs="Arial"/>
        </w:rPr>
        <w:t>siderophor</w:t>
      </w:r>
      <w:r w:rsidR="00705C85">
        <w:rPr>
          <w:rFonts w:ascii="Arial" w:hAnsi="Arial" w:cs="Arial"/>
        </w:rPr>
        <w:t>es</w:t>
      </w:r>
      <w:proofErr w:type="spellEnd"/>
      <w:r w:rsidR="00705C85">
        <w:rPr>
          <w:rFonts w:ascii="Arial" w:hAnsi="Arial" w:cs="Arial"/>
        </w:rPr>
        <w:t xml:space="preserve">, such as the </w:t>
      </w:r>
      <w:proofErr w:type="spellStart"/>
      <w:r w:rsidR="00705C85">
        <w:rPr>
          <w:rFonts w:ascii="Arial" w:hAnsi="Arial" w:cs="Arial"/>
        </w:rPr>
        <w:t>enterobactin</w:t>
      </w:r>
      <w:proofErr w:type="spellEnd"/>
      <w:r w:rsidR="00705C85">
        <w:rPr>
          <w:rFonts w:ascii="Arial" w:hAnsi="Arial" w:cs="Arial"/>
        </w:rPr>
        <w:t xml:space="preserve">, </w:t>
      </w:r>
      <w:proofErr w:type="spellStart"/>
      <w:r w:rsidR="00705C85">
        <w:rPr>
          <w:rFonts w:ascii="Arial" w:hAnsi="Arial" w:cs="Arial"/>
        </w:rPr>
        <w:t>y</w:t>
      </w:r>
      <w:r w:rsidR="00F364AB">
        <w:rPr>
          <w:rFonts w:ascii="Arial" w:hAnsi="Arial" w:cs="Arial"/>
        </w:rPr>
        <w:t>ersiniabactin</w:t>
      </w:r>
      <w:proofErr w:type="spellEnd"/>
      <w:r w:rsidR="00F364AB">
        <w:rPr>
          <w:rFonts w:ascii="Arial" w:hAnsi="Arial" w:cs="Arial"/>
        </w:rPr>
        <w:t xml:space="preserve">, </w:t>
      </w:r>
      <w:proofErr w:type="spellStart"/>
      <w:r w:rsidR="00F364AB">
        <w:rPr>
          <w:rFonts w:ascii="Arial" w:hAnsi="Arial" w:cs="Arial"/>
        </w:rPr>
        <w:t>salmochelin</w:t>
      </w:r>
      <w:proofErr w:type="spellEnd"/>
      <w:r w:rsidR="00F364AB">
        <w:rPr>
          <w:rFonts w:ascii="Arial" w:hAnsi="Arial" w:cs="Arial"/>
        </w:rPr>
        <w:t xml:space="preserve">, and </w:t>
      </w:r>
      <w:proofErr w:type="spellStart"/>
      <w:r w:rsidR="00F364AB">
        <w:rPr>
          <w:rFonts w:ascii="Arial" w:hAnsi="Arial" w:cs="Arial"/>
        </w:rPr>
        <w:t>a</w:t>
      </w:r>
      <w:r w:rsidR="00705C85">
        <w:rPr>
          <w:rFonts w:ascii="Arial" w:hAnsi="Arial" w:cs="Arial"/>
        </w:rPr>
        <w:t>er</w:t>
      </w:r>
      <w:r w:rsidR="00F364AB">
        <w:rPr>
          <w:rFonts w:ascii="Arial" w:hAnsi="Arial" w:cs="Arial"/>
        </w:rPr>
        <w:t>obactin</w:t>
      </w:r>
      <w:proofErr w:type="spellEnd"/>
      <w:r w:rsidR="00F364AB">
        <w:rPr>
          <w:rFonts w:ascii="Arial" w:hAnsi="Arial" w:cs="Arial"/>
        </w:rPr>
        <w:t xml:space="preserve"> </w:t>
      </w:r>
      <w:proofErr w:type="spellStart"/>
      <w:r w:rsidR="00F364AB">
        <w:rPr>
          <w:rFonts w:ascii="Arial" w:hAnsi="Arial" w:cs="Arial"/>
        </w:rPr>
        <w:t>siderophores</w:t>
      </w:r>
      <w:proofErr w:type="spellEnd"/>
      <w:r w:rsidR="00F364AB">
        <w:rPr>
          <w:rFonts w:ascii="Arial" w:hAnsi="Arial" w:cs="Arial"/>
        </w:rPr>
        <w:t xml:space="preserve">, that have binding affinities of </w:t>
      </w:r>
      <w:r w:rsidR="00246B9E">
        <w:rPr>
          <w:rFonts w:ascii="Arial" w:hAnsi="Arial" w:cs="Arial"/>
        </w:rPr>
        <w:t xml:space="preserve">approaching </w:t>
      </w:r>
      <w:r w:rsidR="00F364AB">
        <w:rPr>
          <w:rFonts w:ascii="Arial" w:hAnsi="Arial" w:cs="Arial"/>
        </w:rPr>
        <w:t>10</w:t>
      </w:r>
      <w:r w:rsidR="00F364AB">
        <w:rPr>
          <w:rFonts w:ascii="Arial" w:hAnsi="Arial" w:cs="Arial"/>
          <w:vertAlign w:val="superscript"/>
        </w:rPr>
        <w:t>-49</w:t>
      </w:r>
      <w:r w:rsidR="00F364AB">
        <w:rPr>
          <w:rFonts w:ascii="Arial" w:hAnsi="Arial" w:cs="Arial"/>
        </w:rPr>
        <w:t xml:space="preserve">, which are capable of outcompeting host iron acquisition systems, such as </w:t>
      </w:r>
      <w:proofErr w:type="spellStart"/>
      <w:r w:rsidR="00F364AB">
        <w:rPr>
          <w:rFonts w:ascii="Arial" w:hAnsi="Arial" w:cs="Arial"/>
        </w:rPr>
        <w:t>transferrin</w:t>
      </w:r>
      <w:proofErr w:type="spellEnd"/>
      <w:r w:rsidR="00F364AB">
        <w:rPr>
          <w:rFonts w:ascii="Arial" w:hAnsi="Arial" w:cs="Arial"/>
        </w:rPr>
        <w:t>, which have weaker binding affinities of around 10</w:t>
      </w:r>
      <w:r w:rsidR="00F364AB">
        <w:rPr>
          <w:rFonts w:ascii="Arial" w:hAnsi="Arial" w:cs="Arial"/>
          <w:vertAlign w:val="superscript"/>
        </w:rPr>
        <w:t>-20</w:t>
      </w:r>
      <w:r w:rsidR="00D42231">
        <w:rPr>
          <w:rFonts w:ascii="Arial" w:hAnsi="Arial" w:cs="Arial"/>
          <w:vertAlign w:val="superscript"/>
        </w:rPr>
        <w:t xml:space="preserve"> </w:t>
      </w:r>
      <w:r w:rsidR="00705C85">
        <w:rPr>
          <w:rFonts w:ascii="Arial" w:hAnsi="Arial" w:cs="Arial"/>
        </w:rPr>
        <w:t>(reference 78)</w:t>
      </w:r>
      <w:r w:rsidR="00F364AB">
        <w:rPr>
          <w:rFonts w:ascii="Arial" w:hAnsi="Arial" w:cs="Arial"/>
        </w:rPr>
        <w:t xml:space="preserve">.  UPEC may also contain the </w:t>
      </w:r>
      <w:proofErr w:type="spellStart"/>
      <w:proofErr w:type="gramStart"/>
      <w:r w:rsidR="00F364AB">
        <w:rPr>
          <w:rFonts w:ascii="Arial" w:hAnsi="Arial" w:cs="Arial"/>
          <w:i/>
        </w:rPr>
        <w:t>chu</w:t>
      </w:r>
      <w:proofErr w:type="spellEnd"/>
      <w:proofErr w:type="gramEnd"/>
      <w:r w:rsidR="00273E67">
        <w:rPr>
          <w:rFonts w:ascii="Arial" w:hAnsi="Arial" w:cs="Arial"/>
          <w:i/>
        </w:rPr>
        <w:t xml:space="preserve">, </w:t>
      </w:r>
      <w:proofErr w:type="spellStart"/>
      <w:r w:rsidR="00273E67">
        <w:rPr>
          <w:rFonts w:ascii="Arial" w:hAnsi="Arial" w:cs="Arial"/>
          <w:i/>
        </w:rPr>
        <w:t>feo</w:t>
      </w:r>
      <w:proofErr w:type="spellEnd"/>
      <w:r w:rsidR="00F364AB">
        <w:rPr>
          <w:rFonts w:ascii="Arial" w:hAnsi="Arial" w:cs="Arial"/>
        </w:rPr>
        <w:t xml:space="preserve"> or </w:t>
      </w:r>
      <w:r w:rsidR="00F364AB">
        <w:rPr>
          <w:rFonts w:ascii="Arial" w:hAnsi="Arial" w:cs="Arial"/>
          <w:i/>
        </w:rPr>
        <w:t>Sit</w:t>
      </w:r>
      <w:r w:rsidR="00F364AB">
        <w:rPr>
          <w:rFonts w:ascii="Arial" w:hAnsi="Arial" w:cs="Arial"/>
        </w:rPr>
        <w:t xml:space="preserve"> acquisition systems, which encode the </w:t>
      </w:r>
      <w:proofErr w:type="spellStart"/>
      <w:r w:rsidR="00F364AB">
        <w:rPr>
          <w:rFonts w:ascii="Arial" w:hAnsi="Arial" w:cs="Arial"/>
        </w:rPr>
        <w:t>Hemin</w:t>
      </w:r>
      <w:proofErr w:type="spellEnd"/>
      <w:r w:rsidR="00F364AB">
        <w:rPr>
          <w:rFonts w:ascii="Arial" w:hAnsi="Arial" w:cs="Arial"/>
        </w:rPr>
        <w:t xml:space="preserve"> uptake system</w:t>
      </w:r>
      <w:r w:rsidR="00273E67">
        <w:rPr>
          <w:rFonts w:ascii="Arial" w:hAnsi="Arial" w:cs="Arial"/>
        </w:rPr>
        <w:t xml:space="preserve">, ferrous iron </w:t>
      </w:r>
      <w:proofErr w:type="spellStart"/>
      <w:r w:rsidR="00273E67">
        <w:rPr>
          <w:rFonts w:ascii="Arial" w:hAnsi="Arial" w:cs="Arial"/>
        </w:rPr>
        <w:t>autotransporter</w:t>
      </w:r>
      <w:proofErr w:type="spellEnd"/>
      <w:r w:rsidR="00273E67">
        <w:rPr>
          <w:rFonts w:ascii="Arial" w:hAnsi="Arial" w:cs="Arial"/>
        </w:rPr>
        <w:t>,</w:t>
      </w:r>
      <w:r w:rsidR="00F364AB">
        <w:rPr>
          <w:rFonts w:ascii="Arial" w:hAnsi="Arial" w:cs="Arial"/>
        </w:rPr>
        <w:t xml:space="preserve"> and an iron/manganese t</w:t>
      </w:r>
      <w:r w:rsidR="0038223F">
        <w:rPr>
          <w:rFonts w:ascii="Arial" w:hAnsi="Arial" w:cs="Arial"/>
        </w:rPr>
        <w:t>ransport system, respectively.  Often, a single strain of UPEC will contain many redundant iron acquisition systems, and no single iron acquisition system is necessary for virulence</w:t>
      </w:r>
      <w:r w:rsidR="008604F0">
        <w:rPr>
          <w:rFonts w:ascii="Arial" w:hAnsi="Arial" w:cs="Arial"/>
        </w:rPr>
        <w:fldChar w:fldCharType="begin"/>
      </w:r>
      <w:r w:rsidR="001527EC">
        <w:rPr>
          <w:rFonts w:ascii="Arial" w:hAnsi="Arial" w:cs="Arial"/>
        </w:rPr>
        <w:instrText xml:space="preserve"> ADDIN PAPERS2_CITATIONS &lt;citation&gt;&lt;uuid&gt;77AF22CC-E81D-4BEB-9F02-7EABD2536CAF&lt;/uuid&gt;&lt;priority&gt;64&lt;/priority&gt;&lt;publications&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8604F0">
        <w:rPr>
          <w:rFonts w:ascii="Arial" w:hAnsi="Arial" w:cs="Arial"/>
        </w:rPr>
        <w:fldChar w:fldCharType="separate"/>
      </w:r>
      <w:r w:rsidR="00F26B15">
        <w:rPr>
          <w:rFonts w:ascii="Arial" w:eastAsiaTheme="minorHAnsi" w:hAnsi="Arial" w:cs="Arial"/>
          <w:vertAlign w:val="superscript"/>
        </w:rPr>
        <w:t>64</w:t>
      </w:r>
      <w:r w:rsidR="008604F0">
        <w:rPr>
          <w:rFonts w:ascii="Arial" w:hAnsi="Arial" w:cs="Arial"/>
        </w:rPr>
        <w:fldChar w:fldCharType="end"/>
      </w:r>
      <w:r w:rsidR="006A0358">
        <w:rPr>
          <w:rFonts w:ascii="Arial" w:hAnsi="Arial" w:cs="Arial"/>
        </w:rPr>
        <w:t>.</w:t>
      </w:r>
    </w:p>
    <w:p w:rsidR="00A43969" w:rsidRPr="00F364AB" w:rsidRDefault="00A43969" w:rsidP="00A91193">
      <w:pPr>
        <w:spacing w:after="0" w:line="480" w:lineRule="auto"/>
        <w:rPr>
          <w:rFonts w:ascii="Arial" w:hAnsi="Arial" w:cs="Arial"/>
        </w:rPr>
      </w:pPr>
    </w:p>
    <w:p w:rsidR="00EB2828" w:rsidRPr="0068328F" w:rsidRDefault="00935820" w:rsidP="00A91193">
      <w:pPr>
        <w:spacing w:after="0" w:line="480" w:lineRule="auto"/>
        <w:rPr>
          <w:rFonts w:ascii="Arial" w:hAnsi="Arial" w:cs="Arial"/>
          <w:i/>
        </w:rPr>
      </w:pPr>
      <w:r w:rsidRPr="0068328F">
        <w:rPr>
          <w:rFonts w:ascii="Arial" w:hAnsi="Arial" w:cs="Arial"/>
          <w:i/>
        </w:rPr>
        <w:t>UPEC genotypes are varied, but structured</w:t>
      </w:r>
    </w:p>
    <w:p w:rsidR="00967333" w:rsidRPr="0068328F" w:rsidRDefault="007233A6" w:rsidP="00A91193">
      <w:pPr>
        <w:spacing w:after="0" w:line="480" w:lineRule="auto"/>
        <w:ind w:firstLine="720"/>
        <w:rPr>
          <w:rFonts w:ascii="Arial" w:hAnsi="Arial" w:cs="Arial"/>
        </w:rPr>
      </w:pPr>
      <w:r>
        <w:rPr>
          <w:rFonts w:ascii="Arial" w:hAnsi="Arial" w:cs="Arial"/>
        </w:rPr>
        <w:t xml:space="preserve">As with many other </w:t>
      </w:r>
      <w:r>
        <w:rPr>
          <w:rFonts w:ascii="Arial" w:hAnsi="Arial" w:cs="Arial"/>
          <w:i/>
        </w:rPr>
        <w:t>E. coli</w:t>
      </w:r>
      <w:r>
        <w:rPr>
          <w:rFonts w:ascii="Arial" w:hAnsi="Arial" w:cs="Arial"/>
        </w:rPr>
        <w:t xml:space="preserve"> </w:t>
      </w:r>
      <w:proofErr w:type="spellStart"/>
      <w:r>
        <w:rPr>
          <w:rFonts w:ascii="Arial" w:hAnsi="Arial" w:cs="Arial"/>
        </w:rPr>
        <w:t>pathotypes</w:t>
      </w:r>
      <w:proofErr w:type="spellEnd"/>
      <w:r>
        <w:rPr>
          <w:rFonts w:ascii="Arial" w:hAnsi="Arial" w:cs="Arial"/>
        </w:rPr>
        <w:t xml:space="preserve">, UPEC have evolved via horizontal gene transfer and recombination, which has resulted in a complex and shuffled pan-genome.  </w:t>
      </w:r>
      <w:r w:rsidR="00967333" w:rsidRPr="0068328F">
        <w:rPr>
          <w:rFonts w:ascii="Arial" w:hAnsi="Arial" w:cs="Arial"/>
        </w:rPr>
        <w:t xml:space="preserve">The </w:t>
      </w:r>
      <w:proofErr w:type="spellStart"/>
      <w:r w:rsidR="00967333" w:rsidRPr="0068328F">
        <w:rPr>
          <w:rFonts w:ascii="Arial" w:hAnsi="Arial" w:cs="Arial"/>
        </w:rPr>
        <w:t>pangenome</w:t>
      </w:r>
      <w:proofErr w:type="spellEnd"/>
      <w:r w:rsidR="00967333" w:rsidRPr="0068328F">
        <w:rPr>
          <w:rFonts w:ascii="Arial" w:hAnsi="Arial" w:cs="Arial"/>
        </w:rPr>
        <w:t xml:space="preserve"> of a species, defined as the collection of all genes found in at least one str</w:t>
      </w:r>
      <w:r w:rsidR="00705C85">
        <w:rPr>
          <w:rFonts w:ascii="Arial" w:hAnsi="Arial" w:cs="Arial"/>
        </w:rPr>
        <w:t>ain of the species, consists</w:t>
      </w:r>
      <w:r w:rsidR="00967333" w:rsidRPr="0068328F">
        <w:rPr>
          <w:rFonts w:ascii="Arial" w:hAnsi="Arial" w:cs="Arial"/>
        </w:rPr>
        <w:t xml:space="preserve"> of the core genome, </w:t>
      </w:r>
      <w:r w:rsidR="00705C85">
        <w:rPr>
          <w:rFonts w:ascii="Arial" w:hAnsi="Arial" w:cs="Arial"/>
        </w:rPr>
        <w:t xml:space="preserve">which are </w:t>
      </w:r>
      <w:r w:rsidR="00967333" w:rsidRPr="0068328F">
        <w:rPr>
          <w:rFonts w:ascii="Arial" w:hAnsi="Arial" w:cs="Arial"/>
        </w:rPr>
        <w:t>genes found in &gt;95% of strains from that species, and an accessory genome, comprised of genes that are found in at least one but less than 95% of strains for a species</w:t>
      </w:r>
      <w:r w:rsidR="008604F0" w:rsidRPr="0068328F">
        <w:rPr>
          <w:rFonts w:ascii="Arial" w:hAnsi="Arial" w:cs="Arial"/>
        </w:rPr>
        <w:fldChar w:fldCharType="begin"/>
      </w:r>
      <w:r w:rsidR="001527EC">
        <w:rPr>
          <w:rFonts w:ascii="Arial" w:hAnsi="Arial" w:cs="Arial"/>
        </w:rPr>
        <w:instrText xml:space="preserve"> ADDIN PAPERS2_CITATIONS &lt;citation&gt;&lt;uuid&gt;F669F33F-EEFB-4A23-AD0F-4DA5FDD6F9E3&lt;/uuid&gt;&lt;priority&gt;65&lt;/priority&gt;&lt;publications&gt;&lt;publication&gt;&lt;uuid&gt;240F6F79-1360-4CD5-A7EC-79553F7CA12B&lt;/uuid&gt;&lt;volume&gt;102&lt;/volume&gt;&lt;doi&gt;10.1073/pnas.0506758102&lt;/doi&gt;&lt;startpage&gt;13950&lt;/startpage&gt;&lt;publication_date&gt;99200509271200000000222000&lt;/publication_date&gt;&lt;url&gt;http://eutils.ncbi.nlm.nih.gov/entrez/eutils/elink.fcgi?dbfrom=pubmed&amp;amp;id=16172379&amp;amp;retmode=ref&amp;amp;cmd=prlinks&lt;/url&gt;&lt;type&gt;400&lt;/type&gt;&lt;title&gt;Genome analysis of multiple pathogenic isolates of Streptococcus agalactiae: implications for the microbial "pan-genome".&lt;/title&gt;&lt;location&gt;200,4,39.0839973,-77.1527578&lt;/location&gt;&lt;institution&gt;Institute for Genomic Research, 9712 Medical Center Drive, Rockville, MD 20850, USA.&lt;/institution&gt;&lt;number&gt;39&lt;/number&gt;&lt;subtype&gt;400&lt;/subtype&gt;&lt;endpage&gt;13955&lt;/endpage&gt;&lt;bundle&gt;&lt;publication&gt;&lt;url&gt;http://www.pnas.org/&lt;/url&gt;&lt;title&gt;Proceedings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Hervé&lt;/firstName&gt;&lt;lastName&gt;Tettelin&lt;/lastName&gt;&lt;/author&gt;&lt;author&gt;&lt;firstName&gt;Vega&lt;/firstName&gt;&lt;lastName&gt;Masignani&lt;/lastName&gt;&lt;/author&gt;&lt;author&gt;&lt;firstName&gt;Michael&lt;/firstName&gt;&lt;middleNames&gt;J&lt;/middleNames&gt;&lt;lastName&gt;Cieslewicz&lt;/lastName&gt;&lt;/author&gt;&lt;author&gt;&lt;firstName&gt;Claudio&lt;/firstName&gt;&lt;lastName&gt;Donati&lt;/lastName&gt;&lt;/author&gt;&lt;author&gt;&lt;firstName&gt;Duccio&lt;/firstName&gt;&lt;lastName&gt;Medini&lt;/lastName&gt;&lt;/author&gt;&lt;author&gt;&lt;firstName&gt;Naomi&lt;/firstName&gt;&lt;middleNames&gt;L&lt;/middleNames&gt;&lt;lastName&gt;Ward&lt;/lastName&gt;&lt;/author&gt;&lt;author&gt;&lt;firstName&gt;Samuel&lt;/firstName&gt;&lt;middleNames&gt;V&lt;/middleNames&gt;&lt;lastName&gt;Angiuoli&lt;/lastName&gt;&lt;/author&gt;&lt;author&gt;&lt;firstName&gt;Jonathan&lt;/firstName&gt;&lt;lastName&gt;Crabtree&lt;/lastName&gt;&lt;/author&gt;&lt;author&gt;&lt;firstName&gt;Amanda&lt;/firstName&gt;&lt;middleNames&gt;L&lt;/middleNames&gt;&lt;lastName&gt;Jones&lt;/lastName&gt;&lt;/author&gt;&lt;author&gt;&lt;firstName&gt;A&lt;/firstName&gt;&lt;middleNames&gt;Scott&lt;/middleNames&gt;&lt;lastName&gt;Durkin&lt;/lastName&gt;&lt;/author&gt;&lt;author&gt;&lt;firstName&gt;Robert&lt;/firstName&gt;&lt;middleNames&gt;T&lt;/middleNames&gt;&lt;lastName&gt;Deboy&lt;/lastName&gt;&lt;/author&gt;&lt;author&gt;&lt;firstName&gt;Tanja&lt;/firstName&gt;&lt;middleNames&gt;M&lt;/middleNames&gt;&lt;lastName&gt;Davidsen&lt;/lastName&gt;&lt;/author&gt;&lt;author&gt;&lt;firstName&gt;Marirosa&lt;/firstName&gt;&lt;lastName&gt;Mora&lt;/lastName&gt;&lt;/author&gt;&lt;author&gt;&lt;firstName&gt;Maria&lt;/firstName&gt;&lt;lastName&gt;Scarselli&lt;/lastName&gt;&lt;/author&gt;&lt;author&gt;&lt;firstName&gt;Immaculada&lt;/firstName&gt;&lt;lastName&gt;Margarit y Ros&lt;/lastName&gt;&lt;/author&gt;&lt;author&gt;&lt;firstName&gt;Jeremy&lt;/firstName&gt;&lt;middleNames&gt;D&lt;/middleNames&gt;&lt;lastName&gt;Peterson&lt;/lastName&gt;&lt;/author&gt;&lt;author&gt;&lt;firstName&gt;Christopher&lt;/firstName&gt;&lt;middleNames&gt;R&lt;/middleNames&gt;&lt;lastName&gt;Hauser&lt;/lastName&gt;&lt;/author&gt;&lt;author&gt;&lt;firstName&gt;Jaideep&lt;/firstName&gt;&lt;middleNames&gt;P&lt;/middleNames&gt;&lt;lastName&gt;Sundaram&lt;/lastName&gt;&lt;/author&gt;&lt;author&gt;&lt;firstName&gt;William&lt;/firstName&gt;&lt;middleNames&gt;C&lt;/middleNames&gt;&lt;lastName&gt;Nelson&lt;/lastName&gt;&lt;/author&gt;&lt;author&gt;&lt;firstName&gt;Ramana&lt;/firstName&gt;&lt;lastName&gt;Madupu&lt;/lastName&gt;&lt;/author&gt;&lt;author&gt;&lt;firstName&gt;Lauren&lt;/firstName&gt;&lt;middleNames&gt;M&lt;/middleNames&gt;&lt;lastName&gt;Brinkac&lt;/lastName&gt;&lt;/author&gt;&lt;author&gt;&lt;firstName&gt;Robert&lt;/firstName&gt;&lt;middleNames&gt;J&lt;/middleNames&gt;&lt;lastName&gt;Dodson&lt;/lastName&gt;&lt;/author&gt;&lt;author&gt;&lt;firstName&gt;Mary&lt;/firstName&gt;&lt;middleNames&gt;J&lt;/middleNames&gt;&lt;lastName&gt;Rosovitz&lt;/lastName&gt;&lt;/author&gt;&lt;author&gt;&lt;firstName&gt;Steven&lt;/firstName&gt;&lt;middleNames&gt;A&lt;/middleNames&gt;&lt;lastName&gt;Sullivan&lt;/lastName&gt;&lt;/author&gt;&lt;author&gt;&lt;firstName&gt;Sean&lt;/firstName&gt;&lt;middleNames&gt;C&lt;/middleNames&gt;&lt;lastName&gt;Daugherty&lt;/lastName&gt;&lt;/author&gt;&lt;author&gt;&lt;firstName&gt;Daniel&lt;/firstName&gt;&lt;middleNames&gt;H&lt;/middleNames&gt;&lt;lastName&gt;Haft&lt;/lastName&gt;&lt;/author&gt;&lt;author&gt;&lt;firstName&gt;Jeremy&lt;/firstName&gt;&lt;lastName&gt;Selengut&lt;/lastName&gt;&lt;/author&gt;&lt;author&gt;&lt;firstName&gt;Michelle&lt;/firstName&gt;&lt;middleNames&gt;L&lt;/middleNames&gt;&lt;lastName&gt;Gwinn&lt;/lastName&gt;&lt;/author&gt;&lt;author&gt;&lt;firstName&gt;Liwei&lt;/firstName&gt;&lt;lastName&gt;Zhou&lt;/lastName&gt;&lt;/author&gt;&lt;author&gt;&lt;firstName&gt;Nikhat&lt;/firstName&gt;&lt;lastName&gt;Zafar&lt;/lastName&gt;&lt;/author&gt;&lt;author&gt;&lt;firstName&gt;Hoda&lt;/firstName&gt;&lt;lastName&gt;Khouri&lt;/lastName&gt;&lt;/author&gt;&lt;author&gt;&lt;firstName&gt;Diana&lt;/firstName&gt;&lt;lastName&gt;Radune&lt;/lastName&gt;&lt;/author&gt;&lt;author&gt;&lt;firstName&gt;George&lt;/firstName&gt;&lt;lastName&gt;Dimitrov&lt;/lastName&gt;&lt;/author&gt;&lt;author&gt;&lt;firstName&gt;Kisha&lt;/firstName&gt;&lt;lastName&gt;Watkins&lt;/lastName&gt;&lt;/author&gt;&lt;author&gt;&lt;firstName&gt;Kevin&lt;/firstName&gt;&lt;middleNames&gt;J B&lt;/middleNames&gt;&lt;lastName&gt;O'Connor&lt;/lastName&gt;&lt;/author&gt;&lt;author&gt;&lt;firstName&gt;Shannon&lt;/firstName&gt;&lt;lastName&gt;Smith&lt;/lastName&gt;&lt;/author&gt;&lt;author&gt;&lt;firstName&gt;Teresa&lt;/firstName&gt;&lt;middleNames&gt;R&lt;/middleNames&gt;&lt;lastName&gt;Utterback&lt;/lastName&gt;&lt;/author&gt;&lt;author&gt;&lt;firstName&gt;Owen&lt;/firstName&gt;&lt;lastName&gt;White&lt;/lastName&gt;&lt;/author&gt;&lt;author&gt;&lt;firstName&gt;Craig&lt;/firstName&gt;&lt;middleNames&gt;E&lt;/middleNames&gt;&lt;lastName&gt;Rubens&lt;/lastName&gt;&lt;/author&gt;&lt;author&gt;&lt;firstName&gt;Guido&lt;/firstName&gt;&lt;lastName&gt;Grandi&lt;/lastName&gt;&lt;/author&gt;&lt;author&gt;&lt;firstName&gt;Lawrence&lt;/firstName&gt;&lt;middleNames&gt;C&lt;/middleNames&gt;&lt;lastName&gt;Madoff&lt;/lastName&gt;&lt;/author&gt;&lt;author&gt;&lt;firstName&gt;Dennis&lt;/firstName&gt;&lt;middleNames&gt;L&lt;/middleNames&gt;&lt;lastName&gt;Kasper&lt;/lastName&gt;&lt;/author&gt;&lt;author&gt;&lt;firstName&gt;John&lt;/firstName&gt;&lt;middleNames&gt;L&lt;/middleNames&gt;&lt;lastName&gt;Telford&lt;/lastName&gt;&lt;/author&gt;&lt;author&gt;&lt;firstName&gt;Michael&lt;/firstName&gt;&lt;middleNames&gt;R&lt;/middleNames&gt;&lt;lastName&gt;Wessels&lt;/lastName&gt;&lt;/author&gt;&lt;author&gt;&lt;firstName&gt;Rino&lt;/firstName&gt;&lt;lastName&gt;Rappuoli&lt;/lastName&gt;&lt;/author&gt;&lt;author&gt;&lt;firstName&gt;Claire&lt;/firstName&gt;&lt;middleNames&gt;M&lt;/middleNames&gt;&lt;lastName&gt;Fraser&lt;/lastName&gt;&lt;/author&gt;&lt;/authors&gt;&lt;/publication&gt;&lt;publication&gt;&lt;publication_date&gt;99200805131200000000222000&lt;/publication_date&gt;&lt;doi&gt;10.1038/nrmicro1901&lt;/doi&gt;&lt;title&gt;Microbiology in the post-genomic era&lt;/title&gt;&lt;uuid&gt;7DB24DA4-A5E4-40E6-AC31-2E51CB1DC492&lt;/uuid&gt;&lt;subtype&gt;400&lt;/subtype&gt;&lt;type&gt;400&lt;/type&gt;&lt;url&gt;http://www.nature.com/doifinder/10.1038/nrmicro1901&lt;/url&gt;&lt;bundle&gt;&lt;publication&gt;&lt;publisher&gt;Nature Publishing Group&lt;/publisher&gt;&lt;title&gt;Nature Reviews Microbiology&lt;/title&gt;&lt;type&gt;-100&lt;/type&gt;&lt;subtype&gt;-100&lt;/subtype&gt;&lt;uuid&gt;1229AEF2-0A92-46C6-90CF-395DE2D9B086&lt;/uuid&gt;&lt;/publication&gt;&lt;/bundle&gt;&lt;authors&gt;&lt;author&gt;&lt;firstName&gt;Duccio&lt;/firstName&gt;&lt;lastName&gt;Medini&lt;/lastName&gt;&lt;/author&gt;&lt;author&gt;&lt;firstName&gt;Davide&lt;/firstName&gt;&lt;lastName&gt;Serruto&lt;/lastName&gt;&lt;/author&gt;&lt;author&gt;&lt;firstName&gt;Julian&lt;/firstName&gt;&lt;lastName&gt;Parkhill&lt;/lastName&gt;&lt;/author&gt;&lt;author&gt;&lt;firstName&gt;David&lt;/firstName&gt;&lt;middleNames&gt;A&lt;/middleNames&gt;&lt;lastName&gt;Relman&lt;/lastName&gt;&lt;/author&gt;&lt;author&gt;&lt;firstName&gt;Claudio&lt;/firstName&gt;&lt;lastName&gt;Donati&lt;/lastName&gt;&lt;/author&gt;&lt;author&gt;&lt;firstName&gt;Richard&lt;/firstName&gt;&lt;lastName&gt;Moxon&lt;/lastName&gt;&lt;/author&gt;&lt;author&gt;&lt;firstName&gt;Stanley&lt;/firstName&gt;&lt;lastName&gt;Falkow&lt;/lastName&gt;&lt;/author&gt;&lt;author&gt;&lt;firstName&gt;Rino&lt;/firstName&gt;&lt;lastName&gt;Rappuoli&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68,69</w:t>
      </w:r>
      <w:r w:rsidR="008604F0" w:rsidRPr="0068328F">
        <w:rPr>
          <w:rFonts w:ascii="Arial" w:hAnsi="Arial" w:cs="Arial"/>
        </w:rPr>
        <w:fldChar w:fldCharType="end"/>
      </w:r>
      <w:r w:rsidR="00967333" w:rsidRPr="0068328F">
        <w:rPr>
          <w:rFonts w:ascii="Arial" w:hAnsi="Arial" w:cs="Arial"/>
        </w:rPr>
        <w:t xml:space="preserve">.  The composition of a bacterial </w:t>
      </w:r>
      <w:proofErr w:type="spellStart"/>
      <w:r w:rsidR="00967333" w:rsidRPr="0068328F">
        <w:rPr>
          <w:rFonts w:ascii="Arial" w:hAnsi="Arial" w:cs="Arial"/>
        </w:rPr>
        <w:t>pangenome</w:t>
      </w:r>
      <w:proofErr w:type="spellEnd"/>
      <w:r w:rsidR="00967333" w:rsidRPr="0068328F">
        <w:rPr>
          <w:rFonts w:ascii="Arial" w:hAnsi="Arial" w:cs="Arial"/>
        </w:rPr>
        <w:t xml:space="preserve"> has been shown to affect</w:t>
      </w:r>
      <w:r>
        <w:rPr>
          <w:rFonts w:ascii="Arial" w:hAnsi="Arial" w:cs="Arial"/>
        </w:rPr>
        <w:t>, and be affected by,</w:t>
      </w:r>
      <w:r w:rsidR="00967333" w:rsidRPr="0068328F">
        <w:rPr>
          <w:rFonts w:ascii="Arial" w:hAnsi="Arial" w:cs="Arial"/>
        </w:rPr>
        <w:t xml:space="preserve"> the evolution of virulence within a bacterial species</w:t>
      </w:r>
      <w:r w:rsidR="0006373B" w:rsidRPr="0068328F">
        <w:rPr>
          <w:rFonts w:ascii="Arial" w:hAnsi="Arial" w:cs="Arial"/>
        </w:rPr>
        <w:t>, as well as the abundance of virulence factors present in the bacteria</w:t>
      </w:r>
      <w:r w:rsidR="008604F0">
        <w:rPr>
          <w:rFonts w:ascii="Arial" w:hAnsi="Arial" w:cs="Arial"/>
        </w:rPr>
        <w:fldChar w:fldCharType="begin"/>
      </w:r>
      <w:r w:rsidR="001527EC">
        <w:rPr>
          <w:rFonts w:ascii="Arial" w:hAnsi="Arial" w:cs="Arial"/>
        </w:rPr>
        <w:instrText xml:space="preserve"> ADDIN PAPERS2_CITATIONS &lt;citation&gt;&lt;uuid&gt;7FD3FA75-21FC-447C-95C6-FFCF09548AED&lt;/uuid&gt;&lt;priority&gt;66&lt;/priority&gt;&lt;publications&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8604F0">
        <w:rPr>
          <w:rFonts w:ascii="Arial" w:hAnsi="Arial" w:cs="Arial"/>
        </w:rPr>
        <w:fldChar w:fldCharType="separate"/>
      </w:r>
      <w:r w:rsidR="006B112B">
        <w:rPr>
          <w:rFonts w:ascii="Arial" w:eastAsiaTheme="minorHAnsi" w:hAnsi="Arial" w:cs="Arial"/>
          <w:vertAlign w:val="superscript"/>
        </w:rPr>
        <w:t>20</w:t>
      </w:r>
      <w:r w:rsidR="008604F0">
        <w:rPr>
          <w:rFonts w:ascii="Arial" w:hAnsi="Arial" w:cs="Arial"/>
        </w:rPr>
        <w:fldChar w:fldCharType="end"/>
      </w:r>
      <w:r w:rsidR="00967333" w:rsidRPr="0068328F">
        <w:rPr>
          <w:rFonts w:ascii="Arial" w:hAnsi="Arial" w:cs="Arial"/>
        </w:rPr>
        <w:t xml:space="preserve">.  The </w:t>
      </w:r>
      <w:r w:rsidR="00967333" w:rsidRPr="0068328F">
        <w:rPr>
          <w:rFonts w:ascii="Arial" w:hAnsi="Arial" w:cs="Arial"/>
          <w:i/>
        </w:rPr>
        <w:t>E. coli</w:t>
      </w:r>
      <w:r w:rsidR="00967333" w:rsidRPr="0068328F">
        <w:rPr>
          <w:rFonts w:ascii="Arial" w:hAnsi="Arial" w:cs="Arial"/>
        </w:rPr>
        <w:t xml:space="preserve"> </w:t>
      </w:r>
      <w:proofErr w:type="spellStart"/>
      <w:r w:rsidR="00967333" w:rsidRPr="0068328F">
        <w:rPr>
          <w:rFonts w:ascii="Arial" w:hAnsi="Arial" w:cs="Arial"/>
        </w:rPr>
        <w:t>pangenome</w:t>
      </w:r>
      <w:proofErr w:type="spellEnd"/>
      <w:r w:rsidR="00967333" w:rsidRPr="0068328F">
        <w:rPr>
          <w:rFonts w:ascii="Arial" w:hAnsi="Arial" w:cs="Arial"/>
        </w:rPr>
        <w:t xml:space="preserve"> is heavily biased towards accessory genes, as estimates of the total number of non-</w:t>
      </w:r>
      <w:proofErr w:type="spellStart"/>
      <w:r w:rsidR="00967333" w:rsidRPr="0068328F">
        <w:rPr>
          <w:rFonts w:ascii="Arial" w:hAnsi="Arial" w:cs="Arial"/>
        </w:rPr>
        <w:t>prophage</w:t>
      </w:r>
      <w:proofErr w:type="spellEnd"/>
      <w:r w:rsidR="00967333" w:rsidRPr="0068328F">
        <w:rPr>
          <w:rFonts w:ascii="Arial" w:hAnsi="Arial" w:cs="Arial"/>
        </w:rPr>
        <w:t>, non-</w:t>
      </w:r>
      <w:proofErr w:type="spellStart"/>
      <w:r w:rsidR="00967333" w:rsidRPr="0068328F">
        <w:rPr>
          <w:rFonts w:ascii="Arial" w:hAnsi="Arial" w:cs="Arial"/>
        </w:rPr>
        <w:t>transposase</w:t>
      </w:r>
      <w:proofErr w:type="spellEnd"/>
      <w:r w:rsidR="00967333" w:rsidRPr="0068328F">
        <w:rPr>
          <w:rFonts w:ascii="Arial" w:hAnsi="Arial" w:cs="Arial"/>
        </w:rPr>
        <w:t xml:space="preserve"> genes in the </w:t>
      </w:r>
      <w:r w:rsidR="00967333" w:rsidRPr="0068328F">
        <w:rPr>
          <w:rFonts w:ascii="Arial" w:hAnsi="Arial" w:cs="Arial"/>
          <w:i/>
        </w:rPr>
        <w:t xml:space="preserve">E. coli </w:t>
      </w:r>
      <w:r w:rsidR="00967333" w:rsidRPr="0068328F">
        <w:rPr>
          <w:rFonts w:ascii="Arial" w:hAnsi="Arial" w:cs="Arial"/>
        </w:rPr>
        <w:t xml:space="preserve">reservoir is estimated to be over 10,000, almost five times as many as are expected to constitute the core genome shared by all </w:t>
      </w:r>
      <w:r w:rsidR="00967333" w:rsidRPr="0068328F">
        <w:rPr>
          <w:rFonts w:ascii="Arial" w:hAnsi="Arial" w:cs="Arial"/>
          <w:i/>
        </w:rPr>
        <w:t>E. coli</w:t>
      </w:r>
      <w:r w:rsidR="00967333" w:rsidRPr="0068328F">
        <w:rPr>
          <w:rFonts w:ascii="Arial" w:hAnsi="Arial" w:cs="Arial"/>
        </w:rPr>
        <w:t xml:space="preserve"> strains</w:t>
      </w:r>
      <w:r w:rsidR="008604F0" w:rsidRPr="0068328F">
        <w:rPr>
          <w:rFonts w:ascii="Arial" w:hAnsi="Arial" w:cs="Arial"/>
        </w:rPr>
        <w:fldChar w:fldCharType="begin"/>
      </w:r>
      <w:r w:rsidR="001527EC">
        <w:rPr>
          <w:rFonts w:ascii="Arial" w:hAnsi="Arial" w:cs="Arial"/>
        </w:rPr>
        <w:instrText xml:space="preserve"> ADDIN PAPERS2_CITATIONS &lt;citation&gt;&lt;uuid&gt;A6713D06-1BB5-4460-92C0-ABE722AFB628&lt;/uuid&gt;&lt;priority&gt;67&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28,70</w:t>
      </w:r>
      <w:r w:rsidR="008604F0" w:rsidRPr="0068328F">
        <w:rPr>
          <w:rFonts w:ascii="Arial" w:hAnsi="Arial" w:cs="Arial"/>
        </w:rPr>
        <w:fldChar w:fldCharType="end"/>
      </w:r>
      <w:r w:rsidR="00967333" w:rsidRPr="0068328F">
        <w:rPr>
          <w:rFonts w:ascii="Arial" w:hAnsi="Arial" w:cs="Arial"/>
        </w:rPr>
        <w:t>.  The UPEC genomes that have been sequenced thus far, such as the model strains 536</w:t>
      </w:r>
      <w:r w:rsidR="008604F0" w:rsidRPr="0068328F">
        <w:rPr>
          <w:rFonts w:ascii="Arial" w:hAnsi="Arial" w:cs="Arial"/>
        </w:rPr>
        <w:fldChar w:fldCharType="begin"/>
      </w:r>
      <w:r w:rsidR="001527EC">
        <w:rPr>
          <w:rFonts w:ascii="Arial" w:hAnsi="Arial" w:cs="Arial"/>
        </w:rPr>
        <w:instrText xml:space="preserve"> ADDIN PAPERS2_CITATIONS &lt;citation&gt;&lt;uuid&gt;3C603B77-AD54-4CC3-8BE3-44B05C0D5E35&lt;/uuid&gt;&lt;priority&gt;68&lt;/priority&gt;&lt;publications&gt;&lt;publication&gt;&lt;uuid&gt;8AE33588-080E-4697-96EB-53CAE61C28A3&lt;/uuid&gt;&lt;volume&gt;103&lt;/volume&gt;&lt;doi&gt;10.1073/pnas.0603038103&lt;/doi&gt;&lt;startpage&gt;12879&lt;/startpage&gt;&lt;publication_date&gt;99200608221200000000222000&lt;/publication_date&gt;&lt;url&gt;http://eutils.ncbi.nlm.nih.gov/entrez/eutils/elink.fcgi?dbfrom=pubmed&amp;amp;id=16912116&amp;amp;retmode=ref&amp;amp;cmd=prlinks&lt;/url&gt;&lt;type&gt;400&lt;/type&gt;&lt;title&gt;How to become a uropathogen: comparative genomic analysis of extraintestinal pathogenic Escherichia coli strains.&lt;/title&gt;&lt;location&gt;200,8,51.5589500,9.9523300&lt;/location&gt;&lt;institution&gt;Göttingen Genomics Laboratory, Institute of Microbiology and Genetics, Georg-August-Universität Göttingen, Grisebachstrasse 8, 37077 Göttingen, Germany.&lt;/institution&gt;&lt;number&gt;34&lt;/number&gt;&lt;subtype&gt;400&lt;/subtype&gt;&lt;endpage&gt;12884&lt;/endpage&gt;&lt;bundle&gt;&lt;publication&gt;&lt;url&gt;http://www.pnas.org/&lt;/url&gt;&lt;title&gt;Proceedings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Elzbieta&lt;/firstName&gt;&lt;lastName&gt;Brzuszkiewicz&lt;/lastName&gt;&lt;/author&gt;&lt;author&gt;&lt;firstName&gt;Holger&lt;/firstName&gt;&lt;lastName&gt;Brüggemann&lt;/lastName&gt;&lt;/author&gt;&lt;author&gt;&lt;firstName&gt;Heiko&lt;/firstName&gt;&lt;lastName&gt;Liesegang&lt;/lastName&gt;&lt;/author&gt;&lt;author&gt;&lt;firstName&gt;Melanie&lt;/firstName&gt;&lt;lastName&gt;Emmerth&lt;/lastName&gt;&lt;/author&gt;&lt;author&gt;&lt;firstName&gt;Tobias&lt;/firstName&gt;&lt;lastName&gt;Olschläger&lt;/lastName&gt;&lt;/author&gt;&lt;author&gt;&lt;firstName&gt;Gábor&lt;/firstName&gt;&lt;lastName&gt;Nagy&lt;/lastName&gt;&lt;/author&gt;&lt;author&gt;&lt;firstName&gt;Kaj&lt;/firstName&gt;&lt;lastName&gt;Albermann&lt;/lastName&gt;&lt;/author&gt;&lt;author&gt;&lt;firstName&gt;Christian&lt;/firstName&gt;&lt;lastName&gt;Wagner&lt;/lastName&gt;&lt;/author&gt;&lt;author&gt;&lt;firstName&gt;Carmen&lt;/firstName&gt;&lt;lastName&gt;Buchrieser&lt;/lastName&gt;&lt;/author&gt;&lt;author&gt;&lt;firstName&gt;Levente&lt;/firstName&gt;&lt;lastName&gt;Emődy&lt;/lastName&gt;&lt;/author&gt;&lt;author&gt;&lt;firstName&gt;Gerhard&lt;/firstName&gt;&lt;lastName&gt;Gottschalk&lt;/lastName&gt;&lt;/author&gt;&lt;author&gt;&lt;firstName&gt;Jörg&lt;/firstName&gt;&lt;lastName&gt;Hacker&lt;/lastName&gt;&lt;/author&gt;&lt;author&gt;&lt;firstName&gt;Ulrich&lt;/firstName&gt;&lt;lastName&gt;Dobrindt&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71</w:t>
      </w:r>
      <w:r w:rsidR="008604F0" w:rsidRPr="0068328F">
        <w:rPr>
          <w:rFonts w:ascii="Arial" w:hAnsi="Arial" w:cs="Arial"/>
        </w:rPr>
        <w:fldChar w:fldCharType="end"/>
      </w:r>
      <w:r w:rsidR="0051308A">
        <w:rPr>
          <w:rFonts w:ascii="Arial" w:hAnsi="Arial" w:cs="Arial"/>
        </w:rPr>
        <w:t>, CFT</w:t>
      </w:r>
      <w:r w:rsidR="00967333" w:rsidRPr="0068328F">
        <w:rPr>
          <w:rFonts w:ascii="Arial" w:hAnsi="Arial" w:cs="Arial"/>
        </w:rPr>
        <w:t>073</w:t>
      </w:r>
      <w:r w:rsidR="008604F0" w:rsidRPr="0068328F">
        <w:rPr>
          <w:rFonts w:ascii="Arial" w:hAnsi="Arial" w:cs="Arial"/>
        </w:rPr>
        <w:fldChar w:fldCharType="begin"/>
      </w:r>
      <w:r w:rsidR="001527EC">
        <w:rPr>
          <w:rFonts w:ascii="Arial" w:hAnsi="Arial" w:cs="Arial"/>
        </w:rPr>
        <w:instrText xml:space="preserve"> ADDIN PAPERS2_CITATIONS &lt;citation&gt;&lt;uuid&gt;DDD1EF7B-3F73-4144-8FDD-5C17C8F09F45&lt;/uuid&gt;&lt;priority&gt;69&lt;/priority&gt;&lt;publications&gt;&lt;publication&gt;&lt;uuid&gt;7C7682F5-D39F-43DD-A9EA-314011F62B4C&lt;/uuid&gt;&lt;volume&gt;99&lt;/volume&gt;&lt;doi&gt;10.1073/pnas.252529799&lt;/doi&gt;&lt;startpage&gt;17020&lt;/startpage&gt;&lt;publication_date&gt;99200212241200000000222000&lt;/publication_date&gt;&lt;url&gt;http://eutils.ncbi.nlm.nih.gov/entrez/eutils/elink.fcgi?dbfrom=pubmed&amp;amp;id=12471157&amp;amp;retmode=ref&amp;amp;cmd=prlinks&lt;/url&gt;&lt;type&gt;400&lt;/type&gt;&lt;title&gt;Extensive mosaic structure revealed by the complete genome sequence of uropathogenic Escherichia coli.&lt;/title&gt;&lt;location&gt;200,9,43.0721318,-89.3977515&lt;/location&gt;&lt;institution&gt;Department of Medical Microbiology and Immunology, Laboratory of Genetics, Genome Center of Wisconsin, and Animal Health and Biological Sciences, University of Wisconsin, Madison, WI 53706, USA.&lt;/institution&gt;&lt;number&gt;26&lt;/number&gt;&lt;subtype&gt;400&lt;/subtype&gt;&lt;endpage&gt;17024&lt;/endpage&gt;&lt;bundle&gt;&lt;publication&gt;&lt;url&gt;http://www.pnas.org/&lt;/url&gt;&lt;title&gt;Proceedings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R&lt;/firstName&gt;&lt;middleNames&gt;A&lt;/middleNames&gt;&lt;lastName&gt;Welch&lt;/lastName&gt;&lt;/author&gt;&lt;author&gt;&lt;firstName&gt;V&lt;/firstName&gt;&lt;lastName&gt;Burland&lt;/lastName&gt;&lt;/author&gt;&lt;author&gt;&lt;firstName&gt;G&lt;/firstName&gt;&lt;lastName&gt;Plunkett&lt;/lastName&gt;&lt;/author&gt;&lt;author&gt;&lt;firstName&gt;P&lt;/firstName&gt;&lt;lastName&gt;Redford&lt;/lastName&gt;&lt;/author&gt;&lt;author&gt;&lt;firstName&gt;P&lt;/firstName&gt;&lt;lastName&gt;Roesch&lt;/lastName&gt;&lt;/author&gt;&lt;author&gt;&lt;firstName&gt;D&lt;/firstName&gt;&lt;lastName&gt;Rasko&lt;/lastName&gt;&lt;/author&gt;&lt;author&gt;&lt;firstName&gt;E&lt;/firstName&gt;&lt;middleNames&gt;L&lt;/middleNames&gt;&lt;lastName&gt;Buckles&lt;/lastName&gt;&lt;/author&gt;&lt;author&gt;&lt;firstName&gt;S-R&lt;/firstName&gt;&lt;lastName&gt;Liou&lt;/lastName&gt;&lt;/author&gt;&lt;author&gt;&lt;firstName&gt;A&lt;/firstName&gt;&lt;lastName&gt;Boutin&lt;/lastName&gt;&lt;/author&gt;&lt;author&gt;&lt;firstName&gt;J&lt;/firstName&gt;&lt;lastName&gt;Hackett&lt;/lastName&gt;&lt;/author&gt;&lt;author&gt;&lt;firstName&gt;D&lt;/firstName&gt;&lt;lastName&gt;Stroud&lt;/lastName&gt;&lt;/author&gt;&lt;author&gt;&lt;firstName&gt;G&lt;/firstName&gt;&lt;middleNames&gt;F&lt;/middleNames&gt;&lt;lastName&gt;Mayhew&lt;/lastName&gt;&lt;/author&gt;&lt;author&gt;&lt;firstName&gt;D&lt;/firstName&gt;&lt;middleNames&gt;J&lt;/middleNames&gt;&lt;lastName&gt;Rose&lt;/lastName&gt;&lt;/author&gt;&lt;author&gt;&lt;firstName&gt;S&lt;/firstName&gt;&lt;lastName&gt;Zhou&lt;/lastName&gt;&lt;/author&gt;&lt;author&gt;&lt;firstName&gt;D&lt;/firstName&gt;&lt;middleNames&gt;C&lt;/middleNames&gt;&lt;lastName&gt;Schwartz&lt;/lastName&gt;&lt;/author&gt;&lt;author&gt;&lt;firstName&gt;N&lt;/firstName&gt;&lt;middleNames&gt;T&lt;/middleNames&gt;&lt;lastName&gt;Perna&lt;/lastName&gt;&lt;/author&gt;&lt;author&gt;&lt;firstName&gt;H&lt;/firstName&gt;&lt;middleNames&gt;L T&lt;/middleNames&gt;&lt;lastName&gt;Mobley&lt;/lastName&gt;&lt;/author&gt;&lt;author&gt;&lt;firstName&gt;M&lt;/firstName&gt;&lt;middleNames&gt;S&lt;/middleNames&gt;&lt;lastName&gt;Donnenberg&lt;/lastName&gt;&lt;/author&gt;&lt;author&gt;&lt;firstName&gt;F&lt;/firstName&gt;&lt;middleNames&gt;R&lt;/middleNames&gt;&lt;lastName&gt;Blattner&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72</w:t>
      </w:r>
      <w:r w:rsidR="008604F0" w:rsidRPr="0068328F">
        <w:rPr>
          <w:rFonts w:ascii="Arial" w:hAnsi="Arial" w:cs="Arial"/>
        </w:rPr>
        <w:fldChar w:fldCharType="end"/>
      </w:r>
      <w:r w:rsidR="00967333" w:rsidRPr="0068328F">
        <w:rPr>
          <w:rFonts w:ascii="Arial" w:hAnsi="Arial" w:cs="Arial"/>
        </w:rPr>
        <w:t>, and UTI89</w:t>
      </w:r>
      <w:r w:rsidR="008604F0" w:rsidRPr="0068328F">
        <w:rPr>
          <w:rFonts w:ascii="Arial" w:hAnsi="Arial" w:cs="Arial"/>
        </w:rPr>
        <w:fldChar w:fldCharType="begin"/>
      </w:r>
      <w:r w:rsidR="001527EC">
        <w:rPr>
          <w:rFonts w:ascii="Arial" w:hAnsi="Arial" w:cs="Arial"/>
        </w:rPr>
        <w:instrText xml:space="preserve"> ADDIN PAPERS2_CITATIONS &lt;citation&gt;&lt;uuid&gt;AB806372-88E5-4D33-9E7C-2B4C7CF91231&lt;/uuid&gt;&lt;priority&gt;70&lt;/priority&gt;&lt;publications&gt;&lt;publication&gt;&lt;volume&gt;103&lt;/volume&gt;&lt;publication_date&gt;99200600001200000000200000&lt;/publication_date&gt;&lt;number&gt;15&lt;/number&gt;&lt;startpage&gt;5977&lt;/startpage&gt;&lt;title&gt;Identification of genes subject to positive selection in uropathogenic strains of Escherichia coli: a comparative genomics approach&lt;/title&gt;&lt;uuid&gt;C7940428-8EC0-490E-8C5C-BEC85B0BB6A3&lt;/uuid&gt;&lt;subtype&gt;400&lt;/subtype&gt;&lt;publisher&gt;National Acad Sciences&lt;/publisher&gt;&lt;type&gt;400&lt;/type&gt;&lt;endpage&gt;5982&lt;/endpage&gt;&lt;url&gt;http://www.pnas.org/content/103/15/5977.short&lt;/url&gt;&lt;bundle&gt;&lt;publication&gt;&lt;url&gt;http://www.pnas.org/&lt;/url&gt;&lt;title&gt;Proceedings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S&lt;/firstName&gt;&lt;middleNames&gt;L&lt;/middleNames&gt;&lt;lastName&gt;Chen&lt;/lastName&gt;&lt;/author&gt;&lt;author&gt;&lt;firstName&gt;C&lt;/firstName&gt;&lt;middleNames&gt;S&lt;/middleNames&gt;&lt;lastName&gt;Hung&lt;/lastName&gt;&lt;/author&gt;&lt;author&gt;&lt;firstName&gt;J&lt;/firstName&gt;&lt;lastName&gt;Xu&lt;/lastName&gt;&lt;/author&gt;&lt;author&gt;&lt;firstName&gt;C&lt;/firstName&gt;&lt;middleNames&gt;S&lt;/middleNames&gt;&lt;lastName&gt;Reigstad&lt;/lastName&gt;&lt;/author&gt;&lt;author&gt;&lt;firstName&gt;V&lt;/firstName&gt;&lt;lastName&gt;Magrini&lt;/lastName&gt;&lt;/author&gt;&lt;author&gt;&lt;firstName&gt;A&lt;/firstName&gt;&lt;lastName&gt;Sabo&lt;/lastName&gt;&lt;/author&gt;&lt;author&gt;&lt;firstName&gt;D&lt;/firstName&gt;&lt;lastName&gt;Blasiar&lt;/lastName&gt;&lt;/author&gt;&lt;author&gt;&lt;firstName&gt;T&lt;/firstName&gt;&lt;lastName&gt;Bieri&lt;/lastName&gt;&lt;/author&gt;&lt;author&gt;&lt;firstName&gt;R&lt;/firstName&gt;&lt;middleNames&gt;R&lt;/middleNames&gt;&lt;lastName&gt;Meyer&lt;/lastName&gt;&lt;/author&gt;&lt;author&gt;&lt;firstName&gt;P&lt;/firstName&gt;&lt;lastName&gt;Ozersky&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73</w:t>
      </w:r>
      <w:r w:rsidR="008604F0" w:rsidRPr="0068328F">
        <w:rPr>
          <w:rFonts w:ascii="Arial" w:hAnsi="Arial" w:cs="Arial"/>
        </w:rPr>
        <w:fldChar w:fldCharType="end"/>
      </w:r>
      <w:r w:rsidR="00967333" w:rsidRPr="0068328F">
        <w:rPr>
          <w:rFonts w:ascii="Arial" w:hAnsi="Arial" w:cs="Arial"/>
        </w:rPr>
        <w:t xml:space="preserve">, show similar patterns in </w:t>
      </w:r>
      <w:proofErr w:type="spellStart"/>
      <w:r w:rsidR="00967333" w:rsidRPr="0068328F">
        <w:rPr>
          <w:rFonts w:ascii="Arial" w:hAnsi="Arial" w:cs="Arial"/>
        </w:rPr>
        <w:t>pangenome</w:t>
      </w:r>
      <w:proofErr w:type="spellEnd"/>
      <w:r w:rsidR="00967333" w:rsidRPr="0068328F">
        <w:rPr>
          <w:rFonts w:ascii="Arial" w:hAnsi="Arial" w:cs="Arial"/>
        </w:rPr>
        <w:t xml:space="preserve"> composition.  Additionally, like other </w:t>
      </w:r>
      <w:r w:rsidR="00967333" w:rsidRPr="0068328F">
        <w:rPr>
          <w:rFonts w:ascii="Arial" w:hAnsi="Arial" w:cs="Arial"/>
          <w:i/>
        </w:rPr>
        <w:t xml:space="preserve">E. coli, </w:t>
      </w:r>
      <w:r w:rsidR="00967333" w:rsidRPr="0068328F">
        <w:rPr>
          <w:rFonts w:ascii="Arial" w:hAnsi="Arial" w:cs="Arial"/>
        </w:rPr>
        <w:t xml:space="preserve">UPEC genomes contain a large number of accessory genes unique to specific strains, in part due to the prevalence of </w:t>
      </w:r>
      <w:proofErr w:type="spellStart"/>
      <w:r w:rsidR="00967333" w:rsidRPr="0068328F">
        <w:rPr>
          <w:rFonts w:ascii="Arial" w:hAnsi="Arial" w:cs="Arial"/>
        </w:rPr>
        <w:t>pathogenicity</w:t>
      </w:r>
      <w:proofErr w:type="spellEnd"/>
      <w:r w:rsidR="00967333" w:rsidRPr="0068328F">
        <w:rPr>
          <w:rFonts w:ascii="Arial" w:hAnsi="Arial" w:cs="Arial"/>
        </w:rPr>
        <w:t xml:space="preserve"> associated islands (</w:t>
      </w:r>
      <w:proofErr w:type="spellStart"/>
      <w:r w:rsidR="00967333" w:rsidRPr="0068328F">
        <w:rPr>
          <w:rFonts w:ascii="Arial" w:hAnsi="Arial" w:cs="Arial"/>
        </w:rPr>
        <w:t>PAIs</w:t>
      </w:r>
      <w:proofErr w:type="spellEnd"/>
      <w:r w:rsidR="00967333" w:rsidRPr="0068328F">
        <w:rPr>
          <w:rFonts w:ascii="Arial" w:hAnsi="Arial" w:cs="Arial"/>
        </w:rPr>
        <w:t>) common to UPEC</w:t>
      </w:r>
      <w:r w:rsidR="008604F0" w:rsidRPr="0068328F">
        <w:rPr>
          <w:rFonts w:ascii="Arial" w:hAnsi="Arial" w:cs="Arial"/>
        </w:rPr>
        <w:fldChar w:fldCharType="begin"/>
      </w:r>
      <w:r w:rsidR="001527EC">
        <w:rPr>
          <w:rFonts w:ascii="Arial" w:hAnsi="Arial" w:cs="Arial"/>
        </w:rPr>
        <w:instrText xml:space="preserve"> ADDIN PAPERS2_CITATIONS &lt;citation&gt;&lt;uuid&gt;C589BB87-7FFE-4D13-8E2E-6EC0DE2C61D6&lt;/uuid&gt;&lt;priority&gt;71&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20,28,70</w:t>
      </w:r>
      <w:r w:rsidR="008604F0" w:rsidRPr="0068328F">
        <w:rPr>
          <w:rFonts w:ascii="Arial" w:hAnsi="Arial" w:cs="Arial"/>
        </w:rPr>
        <w:fldChar w:fldCharType="end"/>
      </w:r>
      <w:r w:rsidR="00967333" w:rsidRPr="0068328F">
        <w:rPr>
          <w:rFonts w:ascii="Arial" w:hAnsi="Arial" w:cs="Arial"/>
        </w:rPr>
        <w:t>.  Despite the number of unique genes, members of the UPEC group have</w:t>
      </w:r>
      <w:r w:rsidR="0051308A">
        <w:rPr>
          <w:rFonts w:ascii="Arial" w:hAnsi="Arial" w:cs="Arial"/>
        </w:rPr>
        <w:t xml:space="preserve"> greater genomic similarity</w:t>
      </w:r>
      <w:r w:rsidR="00967333" w:rsidRPr="0068328F">
        <w:rPr>
          <w:rFonts w:ascii="Arial" w:hAnsi="Arial" w:cs="Arial"/>
        </w:rPr>
        <w:t xml:space="preserve"> and are more genetically distinct, as a group, than other pathovars</w:t>
      </w:r>
      <w:r w:rsidR="008604F0" w:rsidRPr="0068328F">
        <w:rPr>
          <w:rFonts w:ascii="Arial" w:hAnsi="Arial" w:cs="Arial"/>
        </w:rPr>
        <w:fldChar w:fldCharType="begin"/>
      </w:r>
      <w:r w:rsidR="001527EC">
        <w:rPr>
          <w:rFonts w:ascii="Arial" w:hAnsi="Arial" w:cs="Arial"/>
        </w:rPr>
        <w:instrText xml:space="preserve"> ADDIN PAPERS2_CITATIONS &lt;citation&gt;&lt;uuid&gt;86B98B13-0EDE-40B4-A7E7-905E7CE8B5AF&lt;/uuid&gt;&lt;priority&gt;72&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70</w:t>
      </w:r>
      <w:r w:rsidR="008604F0" w:rsidRPr="0068328F">
        <w:rPr>
          <w:rFonts w:ascii="Arial" w:hAnsi="Arial" w:cs="Arial"/>
        </w:rPr>
        <w:fldChar w:fldCharType="end"/>
      </w:r>
      <w:r w:rsidR="0051308A">
        <w:rPr>
          <w:rFonts w:ascii="Arial" w:hAnsi="Arial" w:cs="Arial"/>
        </w:rPr>
        <w:t xml:space="preserve">, which indicates </w:t>
      </w:r>
      <w:r w:rsidR="00967333" w:rsidRPr="0068328F">
        <w:rPr>
          <w:rFonts w:ascii="Arial" w:hAnsi="Arial" w:cs="Arial"/>
        </w:rPr>
        <w:t xml:space="preserve">greater inter-group heterogeneity </w:t>
      </w:r>
      <w:r w:rsidR="008D78C3" w:rsidRPr="0068328F">
        <w:rPr>
          <w:rFonts w:ascii="Arial" w:hAnsi="Arial" w:cs="Arial"/>
        </w:rPr>
        <w:t xml:space="preserve">between </w:t>
      </w:r>
      <w:proofErr w:type="spellStart"/>
      <w:r w:rsidR="008D78C3" w:rsidRPr="0068328F">
        <w:rPr>
          <w:rFonts w:ascii="Arial" w:hAnsi="Arial" w:cs="Arial"/>
        </w:rPr>
        <w:t>pathovars</w:t>
      </w:r>
      <w:proofErr w:type="spellEnd"/>
      <w:r w:rsidR="008D78C3" w:rsidRPr="0068328F">
        <w:rPr>
          <w:rFonts w:ascii="Arial" w:hAnsi="Arial" w:cs="Arial"/>
        </w:rPr>
        <w:t xml:space="preserve"> </w:t>
      </w:r>
      <w:r w:rsidR="00967333" w:rsidRPr="0068328F">
        <w:rPr>
          <w:rFonts w:ascii="Arial" w:hAnsi="Arial" w:cs="Arial"/>
        </w:rPr>
        <w:t>and less intra-group diversity</w:t>
      </w:r>
      <w:r w:rsidR="008D78C3" w:rsidRPr="0068328F">
        <w:rPr>
          <w:rFonts w:ascii="Arial" w:hAnsi="Arial" w:cs="Arial"/>
        </w:rPr>
        <w:t xml:space="preserve"> within UPEC</w:t>
      </w:r>
      <w:r w:rsidR="00967333" w:rsidRPr="0068328F">
        <w:rPr>
          <w:rFonts w:ascii="Arial" w:hAnsi="Arial" w:cs="Arial"/>
        </w:rPr>
        <w:t>.  Taken together, these data indicate that, although the genomic content of the UPEC group is varied due to the presence and absence of accessory genes, they are generally similar in their total gene content.  This is an indication that investigation of accessory genes is important in understanding phenotypic differences that exist between UPEC strains.</w:t>
      </w:r>
    </w:p>
    <w:p w:rsidR="00967333" w:rsidRPr="0068328F" w:rsidRDefault="00967333" w:rsidP="00A91193">
      <w:pPr>
        <w:spacing w:after="0" w:line="480" w:lineRule="auto"/>
        <w:ind w:firstLine="720"/>
        <w:rPr>
          <w:rFonts w:ascii="Arial" w:hAnsi="Arial" w:cs="Arial"/>
        </w:rPr>
      </w:pPr>
      <w:r w:rsidRPr="0068328F">
        <w:rPr>
          <w:rFonts w:ascii="Arial" w:hAnsi="Arial" w:cs="Arial"/>
        </w:rPr>
        <w:t xml:space="preserve">Although the UPEC group has a high degree of genetic similarity, a definitive set of virulence factors has yet to be defined.  Many UPEC genotypes are capable of causing disease in the bladder and there is no single set of </w:t>
      </w:r>
      <w:proofErr w:type="spellStart"/>
      <w:r w:rsidRPr="0068328F">
        <w:rPr>
          <w:rFonts w:ascii="Arial" w:hAnsi="Arial" w:cs="Arial"/>
        </w:rPr>
        <w:t>urovirulence</w:t>
      </w:r>
      <w:proofErr w:type="spellEnd"/>
      <w:r w:rsidRPr="0068328F">
        <w:rPr>
          <w:rFonts w:ascii="Arial" w:hAnsi="Arial" w:cs="Arial"/>
        </w:rPr>
        <w:t xml:space="preserve"> factors</w:t>
      </w:r>
      <w:r w:rsidR="008604F0" w:rsidRPr="0068328F">
        <w:rPr>
          <w:rFonts w:ascii="Arial" w:hAnsi="Arial" w:cs="Arial"/>
        </w:rPr>
        <w:fldChar w:fldCharType="begin"/>
      </w:r>
      <w:r w:rsidR="001527EC">
        <w:rPr>
          <w:rFonts w:ascii="Arial" w:hAnsi="Arial" w:cs="Arial"/>
        </w:rPr>
        <w:instrText xml:space="preserve"> ADDIN PAPERS2_CITATIONS &lt;citation&gt;&lt;uuid&gt;DDA33F0A-15ED-45E7-A241-3DA7E0208790&lt;/uuid&gt;&lt;priority&gt;73&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uuid&gt;0420925A-6005-42A3-9EB3-C6025143FB1F&lt;/uuid&gt;&lt;volume&gt;52&lt;/volume&gt;&lt;doi&gt;10.1016/j.micpath.2011.08.005&lt;/doi&gt;&lt;startpage&gt;10&lt;/startpage&gt;&lt;publication_date&gt;99201201011200000000222000&lt;/publication_date&gt;&lt;url&gt;http://dx.doi.org/10.1016/j.micpath.2011.08.005&lt;/url&gt;&lt;type&gt;400&lt;/type&gt;&lt;title&gt;Do Escherichia coli strains causing acute cystitis have a distinct virulence repertoire?&lt;/title&gt;&lt;publisher&gt;Elsevier Ltd&lt;/publisher&gt;&lt;number&gt;1&lt;/number&gt;&lt;subtype&gt;400&lt;/subtype&gt;&lt;endpage&gt;16&lt;/endpage&gt;&lt;bundle&gt;&lt;publication&gt;&lt;publisher&gt;Elsevier Ltd&lt;/publisher&gt;&lt;title&gt;Microbial Pathogenesis&lt;/title&gt;&lt;type&gt;-100&lt;/type&gt;&lt;subtype&gt;-100&lt;/subtype&gt;&lt;uuid&gt;5683665C-562C-43D1-9690-CA7B2B19DA7C&lt;/uuid&gt;&lt;/publication&gt;&lt;/bundle&gt;&lt;authors&gt;&lt;author&gt;&lt;firstName&gt;Birgit&lt;/firstName&gt;&lt;middleNames&gt;Stattin&lt;/middleNames&gt;&lt;lastName&gt;Norinder&lt;/lastName&gt;&lt;/author&gt;&lt;author&gt;&lt;firstName&gt;Béla&lt;/firstName&gt;&lt;lastName&gt;Köves&lt;/lastName&gt;&lt;/author&gt;&lt;author&gt;&lt;firstName&gt;Manisha&lt;/firstName&gt;&lt;lastName&gt;Yadav&lt;/lastName&gt;&lt;/author&gt;&lt;author&gt;&lt;firstName&gt;Annelie&lt;/firstName&gt;&lt;lastName&gt;Brauner&lt;/lastName&gt;&lt;/author&gt;&lt;author&gt;&lt;firstName&gt;Catharina&lt;/firstName&gt;&lt;lastName&gt;Svanborg&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28,32,74</w:t>
      </w:r>
      <w:r w:rsidR="008604F0" w:rsidRPr="0068328F">
        <w:rPr>
          <w:rFonts w:ascii="Arial" w:hAnsi="Arial" w:cs="Arial"/>
        </w:rPr>
        <w:fldChar w:fldCharType="end"/>
      </w:r>
      <w:r w:rsidRPr="0068328F">
        <w:rPr>
          <w:rFonts w:ascii="Arial" w:hAnsi="Arial" w:cs="Arial"/>
        </w:rPr>
        <w:t xml:space="preserve">.  Despite their variety, evidence suggests that the accumulation of virulence factors is non-random, as at least five virulence profiles can be delineated by analyzing the presence </w:t>
      </w:r>
      <w:r w:rsidR="0051308A">
        <w:rPr>
          <w:rFonts w:ascii="Arial" w:hAnsi="Arial" w:cs="Arial"/>
        </w:rPr>
        <w:t xml:space="preserve">of </w:t>
      </w:r>
      <w:r w:rsidRPr="0068328F">
        <w:rPr>
          <w:rFonts w:ascii="Arial" w:hAnsi="Arial" w:cs="Arial"/>
        </w:rPr>
        <w:t xml:space="preserve">known virulence factors and </w:t>
      </w:r>
      <w:proofErr w:type="spellStart"/>
      <w:r w:rsidRPr="0068328F">
        <w:rPr>
          <w:rFonts w:ascii="Arial" w:hAnsi="Arial" w:cs="Arial"/>
        </w:rPr>
        <w:t>clade</w:t>
      </w:r>
      <w:proofErr w:type="spellEnd"/>
      <w:r w:rsidRPr="0068328F">
        <w:rPr>
          <w:rFonts w:ascii="Arial" w:hAnsi="Arial" w:cs="Arial"/>
        </w:rPr>
        <w:t xml:space="preserve"> membership of UPEC strains</w:t>
      </w:r>
      <w:r w:rsidR="008604F0" w:rsidRPr="0068328F">
        <w:rPr>
          <w:rFonts w:ascii="Arial" w:hAnsi="Arial" w:cs="Arial"/>
        </w:rPr>
        <w:fldChar w:fldCharType="begin"/>
      </w:r>
      <w:r w:rsidR="001527EC">
        <w:rPr>
          <w:rFonts w:ascii="Arial" w:hAnsi="Arial" w:cs="Arial"/>
        </w:rPr>
        <w:instrText xml:space="preserve"> ADDIN PAPERS2_CITATIONS &lt;citation&gt;&lt;uuid&gt;FCF47DE8-CB23-47A3-B7F5-C9394CE020D8&lt;/uuid&gt;&lt;priority&gt;74&lt;/priority&gt;&lt;publications&gt;&lt;publication&gt;&lt;volume&gt;52&lt;/volume&gt;&lt;publication_date&gt;99201205001200000000220000&lt;/publication_date&gt;&lt;number&gt;5&lt;/number&gt;&lt;doi&gt;10.1016/j.micpath.2012.02.006&lt;/doi&gt;&lt;startpage&gt;292&lt;/startpage&gt;&lt;title&gt;Virulence profiles in uropathogenic Escherichia coli isolated from pregnant women and children with urinary tract abnormalities&lt;/title&gt;&lt;uuid&gt;5697ADAC-499F-4DB8-B785-3B79104CE27E&lt;/uuid&gt;&lt;subtype&gt;400&lt;/subtype&gt;&lt;endpage&gt;301&lt;/endpage&gt;&lt;type&gt;400&lt;/type&gt;&lt;url&gt;http://linkinghub.elsevier.com/retrieve/pii/S0882401012000344&lt;/url&gt;&lt;bundle&gt;&lt;publication&gt;&lt;publisher&gt;Elsevier Ltd&lt;/publisher&gt;&lt;title&gt;Microbial Pathogenesis&lt;/title&gt;&lt;type&gt;-100&lt;/type&gt;&lt;subtype&gt;-100&lt;/subtype&gt;&lt;uuid&gt;5683665C-562C-43D1-9690-CA7B2B19DA7C&lt;/uuid&gt;&lt;/publication&gt;&lt;/bundle&gt;&lt;authors&gt;&lt;author&gt;&lt;firstName&gt;María&lt;/firstName&gt;&lt;middleNames&gt;Eloisa&lt;/middleNames&gt;&lt;lastName&gt;Poey&lt;/lastName&gt;&lt;/author&gt;&lt;author&gt;&lt;firstName&gt;María&lt;/firstName&gt;&lt;lastName&gt;Albini&lt;/lastName&gt;&lt;/author&gt;&lt;author&gt;&lt;firstName&gt;Gustavo&lt;/firstName&gt;&lt;lastName&gt;Saona&lt;/lastName&gt;&lt;/author&gt;&lt;author&gt;&lt;firstName&gt;Magela&lt;/firstName&gt;&lt;lastName&gt;Laviña&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75</w:t>
      </w:r>
      <w:r w:rsidR="008604F0" w:rsidRPr="0068328F">
        <w:rPr>
          <w:rFonts w:ascii="Arial" w:hAnsi="Arial" w:cs="Arial"/>
        </w:rPr>
        <w:fldChar w:fldCharType="end"/>
      </w:r>
      <w:r w:rsidRPr="0068328F">
        <w:rPr>
          <w:rFonts w:ascii="Arial" w:hAnsi="Arial" w:cs="Arial"/>
        </w:rPr>
        <w:t>.  This is an indication that there is a pattern of co-occurrence of virulence factors, despite the variety of UPEC genotypes.  Analysis of these virulence factors has shown that many factors co-occur and display low levels of intra-group diversity, indicating that structured, though frequent, horizontal gene transfer of virulence genes</w:t>
      </w:r>
      <w:r w:rsidR="008604F0" w:rsidRPr="0068328F">
        <w:rPr>
          <w:rFonts w:ascii="Arial" w:hAnsi="Arial" w:cs="Arial"/>
        </w:rPr>
        <w:fldChar w:fldCharType="begin"/>
      </w:r>
      <w:r w:rsidR="001527EC">
        <w:rPr>
          <w:rFonts w:ascii="Arial" w:hAnsi="Arial" w:cs="Arial"/>
        </w:rPr>
        <w:instrText xml:space="preserve"> ADDIN PAPERS2_CITATIONS &lt;citation&gt;&lt;uuid&gt;206E7A44-21FF-4EB9-90B6-0C40B49A6B2C&lt;/uuid&gt;&lt;priority&gt;75&lt;/priority&gt;&lt;publications&gt;&lt;publication&gt;&lt;uuid&gt;1AB85079-E186-4CF9-BD8C-5102C236B4C0&lt;/uuid&gt;&lt;volume&gt;183&lt;/volume&gt;&lt;doi&gt;10.1086/317656&lt;/doi&gt;&lt;startpage&gt;78&lt;/startpage&gt;&lt;revision_date&gt;99200009051200000000222000&lt;/revision_date&gt;&lt;publication_date&gt;99200101011200000000222000&lt;/publication_date&gt;&lt;url&gt;http://eutils.ncbi.nlm.nih.gov/entrez/eutils/elink.fcgi?dbfrom=pubmed&amp;amp;id=11106538&amp;amp;retmode=ref&amp;amp;cmd=prlinks&lt;/url&gt;&lt;type&gt;400&lt;/type&gt;&lt;title&gt;Phylogenetic distribution of extraintestinal virulence-associated traits in Escherichia coli.&lt;/title&gt;&lt;location&gt;200,5,44.9030440,-93.2332244&lt;/location&gt;&lt;submission_date&gt;99200007071200000000222000&lt;/submission_date&gt;&lt;number&gt;1&lt;/number&gt;&lt;institution&gt;Infectious Disease Section, Medical Service, Veterans Affairs Medical Center, Minneapolis, MN 55417, USA. johns007@tc.umn.edu&lt;/institution&gt;&lt;subtype&gt;400&lt;/subtype&gt;&lt;endpage&gt;88&lt;/endpage&gt;&lt;bundle&gt;&lt;publication&gt;&lt;title&gt;The Journal of infectious diseases&lt;/title&gt;&lt;type&gt;-100&lt;/type&gt;&lt;subtype&gt;-100&lt;/subtype&gt;&lt;uuid&gt;16FC4547-A2F3-478A-891C-29932C12B267&lt;/uuid&gt;&lt;/publication&gt;&lt;/bundle&gt;&lt;authors&gt;&lt;author&gt;&lt;firstName&gt;J&lt;/firstName&gt;&lt;middleNames&gt;R&lt;/middleNames&gt;&lt;lastName&gt;Johnson&lt;/lastName&gt;&lt;/author&gt;&lt;author&gt;&lt;firstName&gt;P&lt;/firstName&gt;&lt;lastName&gt;Delavari&lt;/lastName&gt;&lt;/author&gt;&lt;author&gt;&lt;firstName&gt;M&lt;/firstName&gt;&lt;lastName&gt;Kuskowski&lt;/lastName&gt;&lt;/author&gt;&lt;author&gt;&lt;firstName&gt;A&lt;/firstName&gt;&lt;middleNames&gt;L&lt;/middleNames&gt;&lt;lastName&gt;Stell&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76</w:t>
      </w:r>
      <w:r w:rsidR="008604F0" w:rsidRPr="0068328F">
        <w:rPr>
          <w:rFonts w:ascii="Arial" w:hAnsi="Arial" w:cs="Arial"/>
        </w:rPr>
        <w:fldChar w:fldCharType="end"/>
      </w:r>
      <w:r w:rsidRPr="0068328F">
        <w:rPr>
          <w:rFonts w:ascii="Arial" w:hAnsi="Arial" w:cs="Arial"/>
        </w:rPr>
        <w:t xml:space="preserve">.  This pattern mirrors the homologous recombination in core genes, which has been shown to be high in </w:t>
      </w:r>
      <w:r w:rsidRPr="0068328F">
        <w:rPr>
          <w:rFonts w:ascii="Arial" w:hAnsi="Arial" w:cs="Arial"/>
          <w:i/>
        </w:rPr>
        <w:t xml:space="preserve">E. coli </w:t>
      </w:r>
      <w:r w:rsidR="008604F0" w:rsidRPr="0068328F">
        <w:rPr>
          <w:rFonts w:ascii="Arial" w:hAnsi="Arial" w:cs="Arial"/>
        </w:rPr>
        <w:fldChar w:fldCharType="begin"/>
      </w:r>
      <w:r w:rsidR="001527EC">
        <w:rPr>
          <w:rFonts w:ascii="Arial" w:hAnsi="Arial" w:cs="Arial"/>
        </w:rPr>
        <w:instrText xml:space="preserve"> ADDIN PAPERS2_CITATIONS &lt;citation&gt;&lt;uuid&gt;6E55FB23-862E-40FD-8697-9823F598ACCA&lt;/uuid&gt;&lt;priority&gt;76&lt;/priority&gt;&lt;publications&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28</w:t>
      </w:r>
      <w:r w:rsidR="008604F0" w:rsidRPr="0068328F">
        <w:rPr>
          <w:rFonts w:ascii="Arial" w:hAnsi="Arial" w:cs="Arial"/>
        </w:rPr>
        <w:fldChar w:fldCharType="end"/>
      </w:r>
      <w:r w:rsidRPr="0068328F">
        <w:rPr>
          <w:rFonts w:ascii="Arial" w:hAnsi="Arial" w:cs="Arial"/>
        </w:rPr>
        <w:t xml:space="preserve">, which suggests that virulence factors move through </w:t>
      </w:r>
      <w:r w:rsidRPr="0068328F">
        <w:rPr>
          <w:rFonts w:ascii="Arial" w:hAnsi="Arial" w:cs="Arial"/>
          <w:i/>
        </w:rPr>
        <w:t>E. coli</w:t>
      </w:r>
      <w:r w:rsidRPr="0068328F">
        <w:rPr>
          <w:rFonts w:ascii="Arial" w:hAnsi="Arial" w:cs="Arial"/>
        </w:rPr>
        <w:t xml:space="preserve"> populations through horizontal </w:t>
      </w:r>
      <w:r w:rsidR="00033025" w:rsidRPr="0068328F">
        <w:rPr>
          <w:rFonts w:ascii="Arial" w:hAnsi="Arial" w:cs="Arial"/>
        </w:rPr>
        <w:t>gene transfer and r</w:t>
      </w:r>
      <w:r w:rsidRPr="0068328F">
        <w:rPr>
          <w:rFonts w:ascii="Arial" w:hAnsi="Arial" w:cs="Arial"/>
        </w:rPr>
        <w:t xml:space="preserve">ecombination.  Additionally, although a definitive set of </w:t>
      </w:r>
      <w:proofErr w:type="spellStart"/>
      <w:r w:rsidRPr="0068328F">
        <w:rPr>
          <w:rFonts w:ascii="Arial" w:hAnsi="Arial" w:cs="Arial"/>
        </w:rPr>
        <w:t>urovirulence</w:t>
      </w:r>
      <w:proofErr w:type="spellEnd"/>
      <w:r w:rsidRPr="0068328F">
        <w:rPr>
          <w:rFonts w:ascii="Arial" w:hAnsi="Arial" w:cs="Arial"/>
        </w:rPr>
        <w:t xml:space="preserve"> genes has not been identified, evidence does show increased number of virulence factors is correlated with increased levels of extra-intestinal pathogenesis</w:t>
      </w:r>
      <w:r w:rsidR="008604F0" w:rsidRPr="0068328F">
        <w:rPr>
          <w:rFonts w:ascii="Arial" w:hAnsi="Arial" w:cs="Arial"/>
        </w:rPr>
        <w:fldChar w:fldCharType="begin"/>
      </w:r>
      <w:r w:rsidR="001527EC">
        <w:rPr>
          <w:rFonts w:ascii="Arial" w:hAnsi="Arial" w:cs="Arial"/>
        </w:rPr>
        <w:instrText xml:space="preserve"> ADDIN PAPERS2_CITATIONS &lt;citation&gt;&lt;uuid&gt;9B86B06D-BDC1-46A7-82E1-1FBEFE5F939E&lt;/uuid&gt;&lt;priority&gt;77&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32</w:t>
      </w:r>
      <w:r w:rsidR="008604F0" w:rsidRPr="0068328F">
        <w:rPr>
          <w:rFonts w:ascii="Arial" w:hAnsi="Arial" w:cs="Arial"/>
        </w:rPr>
        <w:fldChar w:fldCharType="end"/>
      </w:r>
      <w:r w:rsidRPr="0068328F">
        <w:rPr>
          <w:rFonts w:ascii="Arial" w:hAnsi="Arial" w:cs="Arial"/>
        </w:rPr>
        <w:t>, indicating that many genes may be necessary to cause disease in the bladder.  These data are strong indicators that virulence gene networks, rather than single genes, define sets of virulent genotypes.  As a result, single gene investigations may not capture a complete picture of UPEC pathogenicity</w:t>
      </w:r>
      <w:r w:rsidR="008604F0" w:rsidRPr="0068328F">
        <w:rPr>
          <w:rFonts w:ascii="Arial" w:hAnsi="Arial" w:cs="Arial"/>
        </w:rPr>
        <w:fldChar w:fldCharType="begin"/>
      </w:r>
      <w:r w:rsidR="001527EC">
        <w:rPr>
          <w:rFonts w:ascii="Arial" w:hAnsi="Arial" w:cs="Arial"/>
        </w:rPr>
        <w:instrText xml:space="preserve"> ADDIN PAPERS2_CITATIONS &lt;citation&gt;&lt;uuid&gt;35D17C2C-97DF-4C33-88B2-2A0686DDD569&lt;/uuid&gt;&lt;priority&gt;78&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32</w:t>
      </w:r>
      <w:r w:rsidR="008604F0" w:rsidRPr="0068328F">
        <w:rPr>
          <w:rFonts w:ascii="Arial" w:hAnsi="Arial" w:cs="Arial"/>
        </w:rPr>
        <w:fldChar w:fldCharType="end"/>
      </w:r>
      <w:r w:rsidRPr="0068328F">
        <w:rPr>
          <w:rFonts w:ascii="Arial" w:hAnsi="Arial" w:cs="Arial"/>
        </w:rPr>
        <w:t>.</w:t>
      </w:r>
    </w:p>
    <w:p w:rsidR="00967333" w:rsidRPr="0068328F" w:rsidRDefault="00967333" w:rsidP="00A91193">
      <w:pPr>
        <w:spacing w:after="0" w:line="480" w:lineRule="auto"/>
        <w:ind w:firstLine="720"/>
        <w:rPr>
          <w:rFonts w:ascii="Arial" w:hAnsi="Arial" w:cs="Arial"/>
        </w:rPr>
      </w:pPr>
    </w:p>
    <w:p w:rsidR="00967333" w:rsidRPr="0068328F" w:rsidRDefault="00967333" w:rsidP="00A91193">
      <w:pPr>
        <w:spacing w:after="0" w:line="480" w:lineRule="auto"/>
        <w:rPr>
          <w:rFonts w:ascii="Arial" w:hAnsi="Arial"/>
          <w:i/>
        </w:rPr>
      </w:pPr>
      <w:proofErr w:type="gramStart"/>
      <w:r w:rsidRPr="0068328F">
        <w:rPr>
          <w:rFonts w:ascii="Arial" w:hAnsi="Arial"/>
          <w:i/>
        </w:rPr>
        <w:t>Virulence factors, phylogeny, and phenotype.</w:t>
      </w:r>
      <w:proofErr w:type="gramEnd"/>
    </w:p>
    <w:p w:rsidR="00967333" w:rsidRPr="0068328F" w:rsidRDefault="00967333" w:rsidP="00A91193">
      <w:pPr>
        <w:spacing w:after="0" w:line="480" w:lineRule="auto"/>
        <w:ind w:firstLine="720"/>
        <w:rPr>
          <w:rFonts w:ascii="Arial" w:hAnsi="Arial" w:cs="Arial"/>
        </w:rPr>
      </w:pPr>
      <w:r w:rsidRPr="0068328F">
        <w:rPr>
          <w:rFonts w:ascii="Arial" w:hAnsi="Arial" w:cs="Arial"/>
        </w:rPr>
        <w:t>While great variety exists in UPEC genotypes, single genes, or even small sets of virulence genes encoding complete virulence factors, are not sufficient to cause disease by themselves</w:t>
      </w:r>
      <w:r w:rsidR="008604F0" w:rsidRPr="0068328F">
        <w:rPr>
          <w:rFonts w:ascii="Arial" w:hAnsi="Arial" w:cs="Arial"/>
        </w:rPr>
        <w:fldChar w:fldCharType="begin"/>
      </w:r>
      <w:r w:rsidR="001527EC">
        <w:rPr>
          <w:rFonts w:ascii="Arial" w:hAnsi="Arial" w:cs="Arial"/>
        </w:rPr>
        <w:instrText xml:space="preserve"> ADDIN PAPERS2_CITATIONS &lt;citation&gt;&lt;uuid&gt;B8A859C3-539F-4D32-9620-2E42ACEDD0F1&lt;/uuid&gt;&lt;priority&gt;79&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uuid&gt;BF493399-E07A-4E8E-9857-EDF328947F87&lt;/uuid&gt;&lt;volume&gt;252&lt;/volume&gt;&lt;accepted_date&gt;99200508181200000000222000&lt;/accepted_date&gt;&lt;doi&gt;10.1016/j.femsle.2005.08.028&lt;/doi&gt;&lt;startpage&gt;183&lt;/startpage&gt;&lt;revision_date&gt;99200508181200000000222000&lt;/revision_date&gt;&lt;publication_date&gt;99200511151200000000222000&lt;/publication_date&gt;&lt;url&gt;http://eutils.ncbi.nlm.nih.gov/entrez/eutils/elink.fcgi?dbfrom=pubmed&amp;amp;id=16165319&amp;amp;retmode=ref&amp;amp;cmd=prlinks&lt;/url&gt;&lt;type&gt;400&lt;/type&gt;&lt;title&gt;Escherichia coli mediated urinary tract infections: are there distinct uropathogenic E. coli (UPEC) pathotypes?&lt;/title&gt;&lt;location&gt;602,0,0,0&lt;/location&gt;&lt;submission_date&gt;99200507291200000000222000&lt;/submission_date&gt;&lt;number&gt;2&lt;/number&gt;&lt;institution&gt;Department of Epidemiology, University of Michigan School of Public Health, Ann Arbor, 48109-2029, USA. cfmarrs@umich.edu&lt;/institution&gt;&lt;subtype&gt;400&lt;/subtype&gt;&lt;endpage&gt;190&lt;/endpage&gt;&lt;bundle&gt;&lt;publication&gt;&lt;title&gt;FEMS microbiology letters&lt;/title&gt;&lt;type&gt;-100&lt;/type&gt;&lt;subtype&gt;-100&lt;/subtype&gt;&lt;uuid&gt;2693EF15-8395-4EE8-A71B-1B479E73A83D&lt;/uuid&gt;&lt;/publication&gt;&lt;/bundle&gt;&lt;authors&gt;&lt;author&gt;&lt;firstName&gt;Carl&lt;/firstName&gt;&lt;middleNames&gt;F&lt;/middleNames&gt;&lt;lastName&gt;Marrs&lt;/lastName&gt;&lt;/author&gt;&lt;author&gt;&lt;firstName&gt;Lixin&lt;/firstName&gt;&lt;lastName&gt;Zhang&lt;/lastName&gt;&lt;/author&gt;&lt;author&gt;&lt;firstName&gt;Betsy&lt;/firstName&gt;&lt;lastName&gt;Foxman&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32,77</w:t>
      </w:r>
      <w:r w:rsidR="008604F0" w:rsidRPr="0068328F">
        <w:rPr>
          <w:rFonts w:ascii="Arial" w:hAnsi="Arial" w:cs="Arial"/>
        </w:rPr>
        <w:fldChar w:fldCharType="end"/>
      </w:r>
      <w:r w:rsidRPr="0068328F">
        <w:rPr>
          <w:rFonts w:ascii="Arial" w:hAnsi="Arial" w:cs="Arial"/>
        </w:rPr>
        <w:t>, which suggests that additional genetic factors are necessary for pathogenesis.  S</w:t>
      </w:r>
      <w:r w:rsidR="00255372">
        <w:rPr>
          <w:rFonts w:ascii="Arial" w:hAnsi="Arial" w:cs="Arial"/>
        </w:rPr>
        <w:t xml:space="preserve">upporting this finding, several studies have shown that the genomic context of a </w:t>
      </w:r>
      <w:proofErr w:type="spellStart"/>
      <w:r w:rsidR="00255372">
        <w:rPr>
          <w:rFonts w:ascii="Arial" w:hAnsi="Arial" w:cs="Arial"/>
        </w:rPr>
        <w:t>urovirulence</w:t>
      </w:r>
      <w:proofErr w:type="spellEnd"/>
      <w:r w:rsidR="00255372">
        <w:rPr>
          <w:rFonts w:ascii="Arial" w:hAnsi="Arial" w:cs="Arial"/>
        </w:rPr>
        <w:t xml:space="preserve"> gene can modify the functional effect of the </w:t>
      </w:r>
      <w:proofErr w:type="spellStart"/>
      <w:r w:rsidR="00255372">
        <w:rPr>
          <w:rFonts w:ascii="Arial" w:hAnsi="Arial" w:cs="Arial"/>
        </w:rPr>
        <w:t>urovirulence</w:t>
      </w:r>
      <w:proofErr w:type="spellEnd"/>
      <w:r w:rsidR="00255372">
        <w:rPr>
          <w:rFonts w:ascii="Arial" w:hAnsi="Arial" w:cs="Arial"/>
        </w:rPr>
        <w:t xml:space="preserve"> gene</w:t>
      </w:r>
      <w:r w:rsidR="008604F0" w:rsidRPr="0068328F">
        <w:rPr>
          <w:rFonts w:ascii="Arial" w:hAnsi="Arial" w:cs="Arial"/>
        </w:rPr>
        <w:fldChar w:fldCharType="begin"/>
      </w:r>
      <w:r w:rsidR="001527EC">
        <w:rPr>
          <w:rFonts w:ascii="Arial" w:hAnsi="Arial" w:cs="Arial"/>
        </w:rPr>
        <w:instrText xml:space="preserve"> ADDIN PAPERS2_CITATIONS &lt;citation&gt;&lt;uuid&gt;DBCF4B89-4071-4045-969E-CC675EF044A2&lt;/uuid&gt;&lt;priority&gt;80&lt;/priority&gt;&lt;publications&gt;&lt;publication&gt;&lt;type&gt;400&lt;/type&gt;&lt;publication_date&gt;99200400001200000000200000&lt;/publication_date&gt;&lt;title&gt;Large-Scale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27,78</w:t>
      </w:r>
      <w:r w:rsidR="008604F0" w:rsidRPr="0068328F">
        <w:rPr>
          <w:rFonts w:ascii="Arial" w:hAnsi="Arial" w:cs="Arial"/>
        </w:rPr>
        <w:fldChar w:fldCharType="end"/>
      </w:r>
      <w:r w:rsidRPr="0068328F">
        <w:rPr>
          <w:rFonts w:ascii="Arial" w:hAnsi="Arial" w:cs="Arial"/>
        </w:rPr>
        <w:t>.  In many cases, non-pathogenic and pathogenic bacteria contain similar sets of virulence factors</w:t>
      </w:r>
      <w:r w:rsidR="008604F0" w:rsidRPr="0068328F">
        <w:rPr>
          <w:rFonts w:ascii="Arial" w:hAnsi="Arial" w:cs="Arial"/>
        </w:rPr>
        <w:fldChar w:fldCharType="begin"/>
      </w:r>
      <w:r w:rsidR="001527EC">
        <w:rPr>
          <w:rFonts w:ascii="Arial" w:hAnsi="Arial" w:cs="Arial"/>
        </w:rPr>
        <w:instrText xml:space="preserve"> ADDIN PAPERS2_CITATIONS &lt;citation&gt;&lt;uuid&gt;03084C1F-13AA-4CE5-90DF-CA229B13C43A&lt;/uuid&gt;&lt;priority&gt;81&lt;/priority&gt;&lt;publications&gt;&lt;publication&gt;&lt;uuid&gt;5AE505E7-FC44-40ED-A4A6-9C1ADDDFC30B&lt;/uuid&gt;&lt;volume&gt;301&lt;/volume&gt;&lt;doi&gt;10.1016/j.ijmm.2011.09.006&lt;/doi&gt;&lt;startpage&gt;642&lt;/startpage&gt;&lt;publication_date&gt;99201112001200000000220000&lt;/publication_date&gt;&lt;url&gt;http://eutils.ncbi.nlm.nih.gov/entrez/eutils/elink.fcgi?dbfrom=pubmed&amp;amp;id=21982038&amp;amp;retmode=ref&amp;amp;cmd=prlinks&lt;/url&gt;&lt;type&gt;400&lt;/type&gt;&lt;title&gt;What defines extraintestinal pathogenic Escherichia coli?&lt;/title&gt;&lt;location&gt;200,8,51.9589299,7.6056851&lt;/location&gt;&lt;institution&gt;Institute for Hygiene, University of Münster, Robert-Koch-Str. 41, 48149 Münster, Germany.&lt;/institution&gt;&lt;number&gt;8&lt;/number&gt;&lt;subtype&gt;400&lt;/subtype&gt;&lt;endpage&gt;647&lt;/endpage&gt;&lt;bundle&gt;&lt;publication&gt;&lt;title&gt;International journal of medical microbiology : IJMM&lt;/title&gt;&lt;type&gt;-100&lt;/type&gt;&lt;subtype&gt;-100&lt;/subtype&gt;&lt;uuid&gt;E4C51DFC-F708-4B99-BDAB-9C0E2DFDE914&lt;/uuid&gt;&lt;/publication&gt;&lt;/bundle&gt;&lt;authors&gt;&lt;author&gt;&lt;firstName&gt;Christian-Daniel&lt;/firstName&gt;&lt;lastName&gt;Köhler&lt;/lastName&gt;&lt;/author&gt;&lt;author&gt;&lt;firstName&gt;Ulrich&lt;/firstName&gt;&lt;lastName&gt;Dobrindt&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23</w:t>
      </w:r>
      <w:r w:rsidR="008604F0" w:rsidRPr="0068328F">
        <w:rPr>
          <w:rFonts w:ascii="Arial" w:hAnsi="Arial" w:cs="Arial"/>
        </w:rPr>
        <w:fldChar w:fldCharType="end"/>
      </w:r>
      <w:r w:rsidRPr="0068328F">
        <w:rPr>
          <w:rFonts w:ascii="Arial" w:hAnsi="Arial" w:cs="Arial"/>
        </w:rPr>
        <w:t xml:space="preserve">, as can be seen in </w:t>
      </w:r>
      <w:proofErr w:type="spellStart"/>
      <w:r w:rsidRPr="0068328F">
        <w:rPr>
          <w:rFonts w:ascii="Arial" w:hAnsi="Arial" w:cs="Arial"/>
        </w:rPr>
        <w:t>commensal</w:t>
      </w:r>
      <w:proofErr w:type="spellEnd"/>
      <w:r w:rsidRPr="0068328F">
        <w:rPr>
          <w:rFonts w:ascii="Arial" w:hAnsi="Arial" w:cs="Arial"/>
        </w:rPr>
        <w:t xml:space="preserve"> </w:t>
      </w:r>
      <w:proofErr w:type="spellStart"/>
      <w:r w:rsidRPr="0068328F">
        <w:rPr>
          <w:rFonts w:ascii="Arial" w:hAnsi="Arial" w:cs="Arial"/>
        </w:rPr>
        <w:t>probiotic</w:t>
      </w:r>
      <w:proofErr w:type="spellEnd"/>
      <w:r w:rsidRPr="0068328F">
        <w:rPr>
          <w:rFonts w:ascii="Arial" w:hAnsi="Arial" w:cs="Arial"/>
        </w:rPr>
        <w:t xml:space="preserve"> strain </w:t>
      </w:r>
      <w:r w:rsidRPr="0068328F">
        <w:rPr>
          <w:rFonts w:ascii="Arial" w:hAnsi="Arial" w:cs="Arial"/>
          <w:i/>
        </w:rPr>
        <w:t xml:space="preserve">E. coli </w:t>
      </w:r>
      <w:proofErr w:type="spellStart"/>
      <w:r w:rsidRPr="0068328F">
        <w:rPr>
          <w:rFonts w:ascii="Arial" w:hAnsi="Arial" w:cs="Arial"/>
        </w:rPr>
        <w:t>Nissle</w:t>
      </w:r>
      <w:proofErr w:type="spellEnd"/>
      <w:r w:rsidRPr="0068328F">
        <w:rPr>
          <w:rFonts w:ascii="Arial" w:hAnsi="Arial" w:cs="Arial"/>
        </w:rPr>
        <w:t xml:space="preserve"> 1917 and the </w:t>
      </w:r>
      <w:proofErr w:type="spellStart"/>
      <w:r w:rsidRPr="0068328F">
        <w:rPr>
          <w:rFonts w:ascii="Arial" w:hAnsi="Arial" w:cs="Arial"/>
        </w:rPr>
        <w:t>uropathogenic</w:t>
      </w:r>
      <w:proofErr w:type="spellEnd"/>
      <w:r w:rsidRPr="0068328F">
        <w:rPr>
          <w:rFonts w:ascii="Arial" w:hAnsi="Arial" w:cs="Arial"/>
        </w:rPr>
        <w:t xml:space="preserve"> bacterium </w:t>
      </w:r>
      <w:r w:rsidRPr="0068328F">
        <w:rPr>
          <w:rFonts w:ascii="Arial" w:hAnsi="Arial" w:cs="Arial"/>
          <w:i/>
        </w:rPr>
        <w:t xml:space="preserve">E. coli </w:t>
      </w:r>
      <w:r w:rsidRPr="0068328F">
        <w:rPr>
          <w:rFonts w:ascii="Arial" w:hAnsi="Arial" w:cs="Arial"/>
        </w:rPr>
        <w:t>CFT073</w:t>
      </w:r>
      <w:r w:rsidR="008604F0" w:rsidRPr="0068328F">
        <w:rPr>
          <w:rFonts w:ascii="Arial" w:hAnsi="Arial" w:cs="Arial"/>
        </w:rPr>
        <w:fldChar w:fldCharType="begin"/>
      </w:r>
      <w:r w:rsidR="001527EC">
        <w:rPr>
          <w:rFonts w:ascii="Arial" w:hAnsi="Arial" w:cs="Arial"/>
        </w:rPr>
        <w:instrText xml:space="preserve"> ADDIN PAPERS2_CITATIONS &lt;citation&gt;&lt;uuid&gt;AB2353E1-173B-40CD-85BE-CC58B2666271&lt;/uuid&gt;&lt;priority&gt;82&lt;/priority&gt;&lt;publications&gt;&lt;publication&gt;&lt;volume&gt;186&lt;/volume&gt;&lt;publication_date&gt;99200408031200000000222000&lt;/publication_date&gt;&lt;number&gt;16&lt;/number&gt;&lt;doi&gt;10.1128/JB.186.16.5432-5441.2004&lt;/doi&gt;&lt;startpage&gt;5432&lt;/startpage&gt;&lt;title&gt;Analysis of the Genome Structure of the Nonpathogenic Probiotic Escherichia coli Strain Nissle 1917&lt;/title&gt;&lt;uuid&gt;BD418D76-BCF6-487E-8D17-0B1B406F4415&lt;/uuid&gt;&lt;subtype&gt;400&lt;/subtype&gt;&lt;endpage&gt;5441&lt;/endpage&gt;&lt;type&gt;400&lt;/type&gt;&lt;url&gt;http://jb.asm.org/cgi/doi/10.1128/JB.186.16.5432-5441.2004&lt;/url&gt;&lt;bundle&gt;&lt;publication&gt;&lt;title&gt;Journal of Bacteriology&lt;/title&gt;&lt;type&gt;-100&lt;/type&gt;&lt;subtype&gt;-100&lt;/subtype&gt;&lt;uuid&gt;6200C450-3BFD-4BE8-ADAC-11F7EE3F4496&lt;/uuid&gt;&lt;/publication&gt;&lt;/bundle&gt;&lt;authors&gt;&lt;author&gt;&lt;firstName&gt;L&lt;/firstName&gt;&lt;lastName&gt;Grozdanov&lt;/lastName&gt;&lt;/author&gt;&lt;author&gt;&lt;firstName&gt;C&lt;/firstName&gt;&lt;lastName&gt;Raasch&lt;/lastName&gt;&lt;/author&gt;&lt;author&gt;&lt;firstName&gt;J&lt;/firstName&gt;&lt;lastName&gt;Schulze&lt;/lastName&gt;&lt;/author&gt;&lt;author&gt;&lt;firstName&gt;U&lt;/firstName&gt;&lt;lastName&gt;Sonnenborn&lt;/lastName&gt;&lt;/author&gt;&lt;author&gt;&lt;firstName&gt;G&lt;/firstName&gt;&lt;lastName&gt;Gottschalk&lt;/lastName&gt;&lt;/author&gt;&lt;author&gt;&lt;firstName&gt;J&lt;/firstName&gt;&lt;lastName&gt;Hacker&lt;/lastName&gt;&lt;/author&gt;&lt;author&gt;&lt;firstName&gt;U&lt;/firstName&gt;&lt;lastName&gt;Dobrindt&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79</w:t>
      </w:r>
      <w:r w:rsidR="008604F0" w:rsidRPr="0068328F">
        <w:rPr>
          <w:rFonts w:ascii="Arial" w:hAnsi="Arial" w:cs="Arial"/>
        </w:rPr>
        <w:fldChar w:fldCharType="end"/>
      </w:r>
      <w:r w:rsidRPr="0068328F">
        <w:rPr>
          <w:rFonts w:ascii="Arial" w:hAnsi="Arial" w:cs="Arial"/>
        </w:rPr>
        <w:t>, howeve</w:t>
      </w:r>
      <w:r w:rsidR="00255372">
        <w:rPr>
          <w:rFonts w:ascii="Arial" w:hAnsi="Arial" w:cs="Arial"/>
        </w:rPr>
        <w:t>r, despite their similar gene</w:t>
      </w:r>
      <w:r w:rsidRPr="0068328F">
        <w:rPr>
          <w:rFonts w:ascii="Arial" w:hAnsi="Arial" w:cs="Arial"/>
        </w:rPr>
        <w:t xml:space="preserve"> </w:t>
      </w:r>
      <w:r w:rsidR="00255372">
        <w:rPr>
          <w:rFonts w:ascii="Arial" w:hAnsi="Arial" w:cs="Arial"/>
        </w:rPr>
        <w:t>content</w:t>
      </w:r>
      <w:r w:rsidRPr="0068328F">
        <w:rPr>
          <w:rFonts w:ascii="Arial" w:hAnsi="Arial" w:cs="Arial"/>
        </w:rPr>
        <w:t xml:space="preserve">, these strains have widely different pathogenic potential.  Additional evidence for the necessity of a proper genomic context for virulence gene </w:t>
      </w:r>
      <w:proofErr w:type="spellStart"/>
      <w:r w:rsidRPr="0068328F">
        <w:rPr>
          <w:rFonts w:ascii="Arial" w:hAnsi="Arial" w:cs="Arial"/>
        </w:rPr>
        <w:t>pathogenicity</w:t>
      </w:r>
      <w:proofErr w:type="spellEnd"/>
      <w:r w:rsidRPr="0068328F">
        <w:rPr>
          <w:rFonts w:ascii="Arial" w:hAnsi="Arial" w:cs="Arial"/>
        </w:rPr>
        <w:t xml:space="preserve"> comes </w:t>
      </w:r>
      <w:proofErr w:type="spellStart"/>
      <w:r w:rsidRPr="0068328F">
        <w:rPr>
          <w:rFonts w:ascii="Arial" w:hAnsi="Arial" w:cs="Arial"/>
        </w:rPr>
        <w:t>phylogenetic</w:t>
      </w:r>
      <w:proofErr w:type="spellEnd"/>
      <w:r w:rsidRPr="0068328F">
        <w:rPr>
          <w:rFonts w:ascii="Arial" w:hAnsi="Arial" w:cs="Arial"/>
        </w:rPr>
        <w:t xml:space="preserve"> analysis of the virulence genes.  Virulence factors specific to pathogenic isolates are common in isolates from </w:t>
      </w:r>
      <w:proofErr w:type="spellStart"/>
      <w:r w:rsidRPr="0068328F">
        <w:rPr>
          <w:rFonts w:ascii="Arial" w:hAnsi="Arial" w:cs="Arial"/>
        </w:rPr>
        <w:t>clades</w:t>
      </w:r>
      <w:proofErr w:type="spellEnd"/>
      <w:r w:rsidRPr="0068328F">
        <w:rPr>
          <w:rFonts w:ascii="Arial" w:hAnsi="Arial" w:cs="Arial"/>
        </w:rPr>
        <w:t xml:space="preserve"> B2 and D and rare in other </w:t>
      </w:r>
      <w:proofErr w:type="spellStart"/>
      <w:r w:rsidRPr="0068328F">
        <w:rPr>
          <w:rFonts w:ascii="Arial" w:hAnsi="Arial" w:cs="Arial"/>
        </w:rPr>
        <w:t>clades</w:t>
      </w:r>
      <w:proofErr w:type="spellEnd"/>
      <w:r w:rsidRPr="0068328F">
        <w:rPr>
          <w:rFonts w:ascii="Arial" w:hAnsi="Arial" w:cs="Arial"/>
        </w:rPr>
        <w:t>, indicating that they are an</w:t>
      </w:r>
      <w:r w:rsidR="00255372">
        <w:rPr>
          <w:rFonts w:ascii="Arial" w:hAnsi="Arial" w:cs="Arial"/>
        </w:rPr>
        <w:t xml:space="preserve">cestral to those </w:t>
      </w:r>
      <w:proofErr w:type="spellStart"/>
      <w:r w:rsidR="00255372">
        <w:rPr>
          <w:rFonts w:ascii="Arial" w:hAnsi="Arial" w:cs="Arial"/>
        </w:rPr>
        <w:t>clades</w:t>
      </w:r>
      <w:proofErr w:type="spellEnd"/>
      <w:r w:rsidR="00255372">
        <w:rPr>
          <w:rFonts w:ascii="Arial" w:hAnsi="Arial" w:cs="Arial"/>
        </w:rPr>
        <w:t xml:space="preserve"> B2 and D</w:t>
      </w:r>
      <w:r w:rsidR="008604F0" w:rsidRPr="0068328F">
        <w:rPr>
          <w:rFonts w:ascii="Arial" w:hAnsi="Arial" w:cs="Arial"/>
        </w:rPr>
        <w:fldChar w:fldCharType="begin"/>
      </w:r>
      <w:r w:rsidR="001527EC">
        <w:rPr>
          <w:rFonts w:ascii="Arial" w:hAnsi="Arial" w:cs="Arial"/>
        </w:rPr>
        <w:instrText xml:space="preserve"> ADDIN PAPERS2_CITATIONS &lt;citation&gt;&lt;uuid&gt;97288FA3-5D56-44CB-ADFB-9F6B267FD5C3&lt;/uuid&gt;&lt;priority&gt;83&lt;/priority&gt;&lt;publications&gt;&lt;publication&gt;&lt;uuid&gt;6A1BD3CC-D0D1-4A62-91F6-5332CC815E89&lt;/uuid&gt;&lt;volume&gt;180&lt;/volume&gt;&lt;startpage&gt;1159&lt;/startpage&gt;&lt;publication_date&gt;99199803001200000000220000&lt;/publication_date&gt;&lt;url&gt;http://eutils.ncbi.nlm.nih.gov/entrez/eutils/elink.fcgi?dbfrom=pubmed&amp;amp;id=9495754&amp;amp;retmode=ref&amp;amp;cmd=prlinks&lt;/url&gt;&lt;type&gt;400&lt;/type&gt;&lt;title&gt;Chromosomal regions specific to pathogenic isolates of Escherichia coli have a phylogenetically clustered distribution.&lt;/title&gt;&lt;location&gt;200,9,42.3761810,-71.1157570&lt;/location&gt;&lt;institution&gt;Department of Organismic and Evolutionary Biology, Harvard University, Cambridge, Massachusetts 02138, USA.&lt;/institution&gt;&lt;number&gt;5&lt;/number&gt;&lt;subtype&gt;400&lt;/subtype&gt;&lt;endpage&gt;1165&lt;/endpage&gt;&lt;bundle&gt;&lt;publication&gt;&lt;title&gt;Journal of Bacteriology&lt;/title&gt;&lt;type&gt;-100&lt;/type&gt;&lt;subtype&gt;-100&lt;/subtype&gt;&lt;uuid&gt;6200C450-3BFD-4BE8-ADAC-11F7EE3F4496&lt;/uuid&gt;&lt;/publication&gt;&lt;/bundle&gt;&lt;authors&gt;&lt;author&gt;&lt;firstName&gt;E&lt;/firstName&gt;&lt;middleNames&gt;F&lt;/middleNames&gt;&lt;lastName&gt;Boyd&lt;/lastName&gt;&lt;/author&gt;&lt;author&gt;&lt;firstName&gt;D&lt;/firstName&gt;&lt;middleNames&gt;L&lt;/middleNames&gt;&lt;lastName&gt;Hartl&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80</w:t>
      </w:r>
      <w:r w:rsidR="008604F0" w:rsidRPr="0068328F">
        <w:rPr>
          <w:rFonts w:ascii="Arial" w:hAnsi="Arial" w:cs="Arial"/>
        </w:rPr>
        <w:fldChar w:fldCharType="end"/>
      </w:r>
      <w:r w:rsidRPr="0068328F">
        <w:rPr>
          <w:rFonts w:ascii="Arial" w:hAnsi="Arial" w:cs="Arial"/>
        </w:rPr>
        <w:t>.  Furthermore, genomic hybridization shows a correlation between the presence and absence of spe</w:t>
      </w:r>
      <w:r w:rsidR="0051308A">
        <w:rPr>
          <w:rFonts w:ascii="Arial" w:hAnsi="Arial" w:cs="Arial"/>
        </w:rPr>
        <w:t>cific gene</w:t>
      </w:r>
      <w:r w:rsidRPr="0068328F">
        <w:rPr>
          <w:rFonts w:ascii="Arial" w:hAnsi="Arial" w:cs="Arial"/>
        </w:rPr>
        <w:t xml:space="preserve"> content and the </w:t>
      </w:r>
      <w:proofErr w:type="spellStart"/>
      <w:r w:rsidRPr="0068328F">
        <w:rPr>
          <w:rFonts w:ascii="Arial" w:hAnsi="Arial" w:cs="Arial"/>
        </w:rPr>
        <w:t>phylogenetic</w:t>
      </w:r>
      <w:proofErr w:type="spellEnd"/>
      <w:r w:rsidRPr="0068328F">
        <w:rPr>
          <w:rFonts w:ascii="Arial" w:hAnsi="Arial" w:cs="Arial"/>
        </w:rPr>
        <w:t xml:space="preserve"> history of the core-genome of B2 isolates, indicating the co-evolution of the accessory and core genomes</w:t>
      </w:r>
      <w:r w:rsidR="008604F0" w:rsidRPr="0068328F">
        <w:rPr>
          <w:rFonts w:ascii="Arial" w:hAnsi="Arial" w:cs="Arial"/>
        </w:rPr>
        <w:fldChar w:fldCharType="begin"/>
      </w:r>
      <w:r w:rsidR="001527EC">
        <w:rPr>
          <w:rFonts w:ascii="Arial" w:hAnsi="Arial" w:cs="Arial"/>
        </w:rPr>
        <w:instrText xml:space="preserve"> ADDIN PAPERS2_CITATIONS &lt;citation&gt;&lt;uuid&gt;7123A5C5-2C2E-48C0-91C8-E262758BAE87&lt;/uuid&gt;&lt;priority&gt;84&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14</w:t>
      </w:r>
      <w:r w:rsidR="008604F0" w:rsidRPr="0068328F">
        <w:rPr>
          <w:rFonts w:ascii="Arial" w:hAnsi="Arial" w:cs="Arial"/>
        </w:rPr>
        <w:fldChar w:fldCharType="end"/>
      </w:r>
      <w:r w:rsidRPr="0068328F">
        <w:rPr>
          <w:rFonts w:ascii="Arial" w:hAnsi="Arial" w:cs="Arial"/>
        </w:rPr>
        <w:t xml:space="preserve"> possibly through a process of “fine-tuning” </w:t>
      </w:r>
      <w:r w:rsidR="008604F0" w:rsidRPr="0068328F">
        <w:rPr>
          <w:rFonts w:ascii="Arial" w:hAnsi="Arial" w:cs="Arial"/>
        </w:rPr>
        <w:fldChar w:fldCharType="begin"/>
      </w:r>
      <w:r w:rsidR="001527EC">
        <w:rPr>
          <w:rFonts w:ascii="Arial" w:hAnsi="Arial" w:cs="Arial"/>
        </w:rPr>
        <w:instrText xml:space="preserve"> ADDIN PAPERS2_CITATIONS &lt;citation&gt;&lt;uuid&gt;C2D6725D-C7E4-4ABC-A622-503AAE88089A&lt;/uuid&gt;&lt;priority&gt;85&lt;/priority&gt;&lt;publications&gt;&lt;publication&gt;&lt;type&gt;400&lt;/type&gt;&lt;publication_date&gt;99200400001200000000200000&lt;/publication_date&gt;&lt;title&gt;A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26</w:t>
      </w:r>
      <w:r w:rsidR="008604F0" w:rsidRPr="0068328F">
        <w:rPr>
          <w:rFonts w:ascii="Arial" w:hAnsi="Arial" w:cs="Arial"/>
        </w:rPr>
        <w:fldChar w:fldCharType="end"/>
      </w:r>
      <w:r w:rsidRPr="0068328F">
        <w:rPr>
          <w:rFonts w:ascii="Arial" w:hAnsi="Arial" w:cs="Arial"/>
        </w:rPr>
        <w:t xml:space="preserve">.  Taken together, these data indicate that the phenotypic effects of virulence genes is mediated by an interaction with the genomic milieu that has been fine-tuned by the evolutionary history of the strain, and that </w:t>
      </w:r>
      <w:proofErr w:type="spellStart"/>
      <w:r w:rsidRPr="0068328F">
        <w:rPr>
          <w:rFonts w:ascii="Arial" w:hAnsi="Arial" w:cs="Arial"/>
        </w:rPr>
        <w:t>clades</w:t>
      </w:r>
      <w:proofErr w:type="spellEnd"/>
      <w:r w:rsidRPr="0068328F">
        <w:rPr>
          <w:rFonts w:ascii="Arial" w:hAnsi="Arial" w:cs="Arial"/>
        </w:rPr>
        <w:t xml:space="preserve"> B2 and D may have the milieu most conducive to maximum virulence potential.  Identification of the genetic factors, other than the accessory genes, that differ between </w:t>
      </w:r>
      <w:proofErr w:type="spellStart"/>
      <w:r w:rsidRPr="0068328F">
        <w:rPr>
          <w:rFonts w:ascii="Arial" w:hAnsi="Arial" w:cs="Arial"/>
        </w:rPr>
        <w:t>clades</w:t>
      </w:r>
      <w:proofErr w:type="spellEnd"/>
      <w:r w:rsidRPr="0068328F">
        <w:rPr>
          <w:rFonts w:ascii="Arial" w:hAnsi="Arial" w:cs="Arial"/>
        </w:rPr>
        <w:t xml:space="preserve"> B2 and D and other </w:t>
      </w:r>
      <w:proofErr w:type="spellStart"/>
      <w:r w:rsidRPr="0068328F">
        <w:rPr>
          <w:rFonts w:ascii="Arial" w:hAnsi="Arial" w:cs="Arial"/>
        </w:rPr>
        <w:t>clades</w:t>
      </w:r>
      <w:proofErr w:type="spellEnd"/>
      <w:r w:rsidRPr="0068328F">
        <w:rPr>
          <w:rFonts w:ascii="Arial" w:hAnsi="Arial" w:cs="Arial"/>
        </w:rPr>
        <w:t xml:space="preserve"> may reveal the context tha</w:t>
      </w:r>
      <w:r w:rsidR="00396D7D" w:rsidRPr="0068328F">
        <w:rPr>
          <w:rFonts w:ascii="Arial" w:hAnsi="Arial" w:cs="Arial"/>
        </w:rPr>
        <w:t>t enhances a virulent phenotype</w:t>
      </w:r>
      <w:r w:rsidR="008604F0" w:rsidRPr="0068328F">
        <w:rPr>
          <w:rFonts w:ascii="Arial" w:hAnsi="Arial" w:cs="Arial"/>
        </w:rPr>
        <w:fldChar w:fldCharType="begin"/>
      </w:r>
      <w:r w:rsidR="001527EC">
        <w:rPr>
          <w:rFonts w:ascii="Arial" w:hAnsi="Arial" w:cs="Arial"/>
        </w:rPr>
        <w:instrText xml:space="preserve"> ADDIN PAPERS2_CITATIONS &lt;citation&gt;&lt;uuid&gt;F11D6210-1918-4D2F-A0DE-EA9E74CA1A1B&lt;/uuid&gt;&lt;priority&gt;86&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14</w:t>
      </w:r>
      <w:r w:rsidR="008604F0" w:rsidRPr="0068328F">
        <w:rPr>
          <w:rFonts w:ascii="Arial" w:hAnsi="Arial" w:cs="Arial"/>
        </w:rPr>
        <w:fldChar w:fldCharType="end"/>
      </w:r>
    </w:p>
    <w:p w:rsidR="00A43969" w:rsidRPr="0068328F" w:rsidRDefault="00A43969" w:rsidP="00A91193">
      <w:pPr>
        <w:spacing w:after="0" w:line="480" w:lineRule="auto"/>
        <w:rPr>
          <w:rFonts w:ascii="Arial" w:hAnsi="Arial" w:cs="Arial"/>
          <w:b/>
        </w:rPr>
      </w:pPr>
    </w:p>
    <w:p w:rsidR="00A43969" w:rsidRPr="0068328F" w:rsidRDefault="00D17216" w:rsidP="00A91193">
      <w:pPr>
        <w:spacing w:after="0" w:line="480" w:lineRule="auto"/>
        <w:rPr>
          <w:rFonts w:ascii="Arial" w:hAnsi="Arial" w:cs="Arial"/>
          <w:i/>
        </w:rPr>
      </w:pPr>
      <w:proofErr w:type="spellStart"/>
      <w:r w:rsidRPr="0068328F">
        <w:rPr>
          <w:rFonts w:ascii="Arial" w:hAnsi="Arial" w:cs="Arial"/>
          <w:i/>
        </w:rPr>
        <w:t>Urovirulence</w:t>
      </w:r>
      <w:proofErr w:type="spellEnd"/>
      <w:r w:rsidRPr="0068328F">
        <w:rPr>
          <w:rFonts w:ascii="Arial" w:hAnsi="Arial" w:cs="Arial"/>
          <w:i/>
        </w:rPr>
        <w:t xml:space="preserve"> factors</w:t>
      </w:r>
      <w:r w:rsidR="00640779">
        <w:rPr>
          <w:rFonts w:ascii="Arial" w:hAnsi="Arial" w:cs="Arial"/>
          <w:i/>
        </w:rPr>
        <w:t xml:space="preserve"> and support for the coincidental pathogenesis hypothesis</w:t>
      </w:r>
    </w:p>
    <w:p w:rsidR="00D352AB" w:rsidRPr="0068328F" w:rsidRDefault="00396D7D" w:rsidP="00A91193">
      <w:pPr>
        <w:spacing w:after="0" w:line="480" w:lineRule="auto"/>
        <w:ind w:firstLine="720"/>
        <w:rPr>
          <w:rFonts w:ascii="Arial" w:hAnsi="Arial" w:cs="Arial"/>
        </w:rPr>
      </w:pPr>
      <w:r w:rsidRPr="0068328F">
        <w:rPr>
          <w:rFonts w:ascii="Arial" w:hAnsi="Arial" w:cs="Arial"/>
        </w:rPr>
        <w:t xml:space="preserve">A number of models have been proposed to explain the evolution of virulence and population structure of UPEC, including the </w:t>
      </w:r>
      <w:r w:rsidR="007215E5" w:rsidRPr="0068328F">
        <w:rPr>
          <w:rFonts w:ascii="Arial" w:hAnsi="Arial" w:cs="Arial"/>
        </w:rPr>
        <w:t>“source-sink” model</w:t>
      </w:r>
      <w:r w:rsidR="008604F0" w:rsidRPr="0068328F">
        <w:rPr>
          <w:rFonts w:ascii="Arial" w:hAnsi="Arial" w:cs="Arial"/>
        </w:rPr>
        <w:fldChar w:fldCharType="begin"/>
      </w:r>
      <w:r w:rsidR="001527EC">
        <w:rPr>
          <w:rFonts w:ascii="Arial" w:hAnsi="Arial" w:cs="Arial"/>
        </w:rPr>
        <w:instrText xml:space="preserve"> ADDIN PAPERS2_CITATIONS &lt;citation&gt;&lt;uuid&gt;C08D8CB3-4403-4B1F-B128-C65324F8836B&lt;/uuid&gt;&lt;priority&gt;87&lt;/priority&gt;&lt;publications&gt;&lt;publication&gt;&lt;type&gt;400&lt;/type&gt;&lt;publication_date&gt;99199800001200000000200000&lt;/publication_date&gt;&lt;title&gt;Pathogenic adaptation of Escherichia coli by natural variation of the FimH adhesin&lt;/title&gt;&lt;url&gt;http://www.pnas.org/content/95/15/8922.short&lt;/url&gt;&lt;subtype&gt;400&lt;/subtype&gt;&lt;uuid&gt;837B2D14-EDC1-4726-87C3-5F1C1A4653FD&lt;/uuid&gt;&lt;bundle&gt;&lt;publication&gt;&lt;title&gt;Proceedings of the …&lt;/title&gt;&lt;type&gt;-200&lt;/type&gt;&lt;subtype&gt;-200&lt;/subtype&gt;&lt;uuid&gt;A2E6D555-7625-4F64-80AB-CDC80C9470CE&lt;/uuid&gt;&lt;/publication&gt;&lt;/bundle&gt;&lt;authors&gt;&lt;author&gt;&lt;firstName&gt;Evgeni&lt;/firstName&gt;&lt;middleNames&gt;V&lt;/middleNames&gt;&lt;lastName&gt;Sokurenko&lt;/lastName&gt;&lt;/author&gt;&lt;author&gt;&lt;firstName&gt;Veronika&lt;/firstName&gt;&lt;lastName&gt;Chesnokova&lt;/lastName&gt;&lt;/author&gt;&lt;author&gt;&lt;firstName&gt;Daniel&lt;/firstName&gt;&lt;middleNames&gt;E&lt;/middleNames&gt;&lt;lastName&gt;Dykhuizen&lt;/lastName&gt;&lt;/author&gt;&lt;author&gt;&lt;firstName&gt;Itzhak&lt;/firstName&gt;&lt;lastName&gt;Ofek&lt;/lastName&gt;&lt;/author&gt;&lt;author&gt;&lt;firstName&gt;Xue-Ru&lt;/firstName&gt;&lt;lastName&gt;Wu&lt;/lastName&gt;&lt;/author&gt;&lt;author&gt;&lt;firstName&gt;Karen&lt;/firstName&gt;&lt;middleNames&gt;A&lt;/middleNames&gt;&lt;lastName&gt;Krogfelt&lt;/lastName&gt;&lt;/author&gt;&lt;author&gt;&lt;firstName&gt;Carsten&lt;/firstName&gt;&lt;lastName&gt;Struve&lt;/lastName&gt;&lt;/author&gt;&lt;author&gt;&lt;firstName&gt;Mark&lt;/firstName&gt;&lt;middleNames&gt;A&lt;/middleNames&gt;&lt;lastName&gt;Schembri&lt;/lastName&gt;&lt;/author&gt;&lt;author&gt;&lt;firstName&gt;David&lt;/firstName&gt;&lt;middleNames&gt;L&lt;/middleNames&gt;&lt;lastName&gt;Hasty&lt;/lastName&gt;&lt;/author&gt;&lt;/authors&gt;&lt;/publication&gt;&lt;publication&gt;&lt;volume&gt;4&lt;/volume&gt;&lt;number&gt;July&lt;/number&gt;&lt;startpage&gt;548&lt;/startpage&gt;&lt;title&gt;Source–sink dynamics of virulence evolution&lt;/title&gt;&lt;uuid&gt;F1813F21-E50A-4F42-8D17-0C538294117A&lt;/uuid&gt;&lt;subtype&gt;400&lt;/subtype&gt;&lt;endpage&gt;555&lt;/endpage&gt;&lt;type&gt;400&lt;/type&gt;&lt;publication_date&gt;99200606071200000000222000&lt;/publication_date&gt;&lt;bundle&gt;&lt;publication&gt;&lt;publisher&gt;Nature Publishing Group&lt;/publisher&gt;&lt;title&gt;Nature Reviews Microbiology&lt;/title&gt;&lt;type&gt;-100&lt;/type&gt;&lt;subtype&gt;-100&lt;/subtype&gt;&lt;uuid&gt;1229AEF2-0A92-46C6-90CF-395DE2D9B086&lt;/uuid&gt;&lt;/publication&gt;&lt;/bundle&gt;&lt;authors&gt;&lt;author&gt;&lt;firstName&gt;Evgeni&lt;/firstName&gt;&lt;middleNames&gt;V&lt;/middleNames&gt;&lt;lastName&gt;Sokurenko&lt;/lastName&gt;&lt;/author&gt;&lt;author&gt;&lt;firstName&gt;Richard&lt;/firstName&gt;&lt;lastName&gt;Gomulkiewicz&lt;/lastName&gt;&lt;/author&gt;&lt;author&gt;&lt;firstName&gt;Daniel&lt;/firstName&gt;&lt;middleNames&gt;E&lt;/middleNames&gt;&lt;lastName&gt;Dykhuizen&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81,82</w:t>
      </w:r>
      <w:r w:rsidR="008604F0" w:rsidRPr="0068328F">
        <w:rPr>
          <w:rFonts w:ascii="Arial" w:hAnsi="Arial" w:cs="Arial"/>
        </w:rPr>
        <w:fldChar w:fldCharType="end"/>
      </w:r>
      <w:r w:rsidR="007215E5" w:rsidRPr="0068328F">
        <w:rPr>
          <w:rFonts w:ascii="Arial" w:hAnsi="Arial" w:cs="Arial"/>
        </w:rPr>
        <w:t xml:space="preserve">, which states that </w:t>
      </w:r>
      <w:proofErr w:type="spellStart"/>
      <w:r w:rsidR="007215E5" w:rsidRPr="0068328F">
        <w:rPr>
          <w:rFonts w:ascii="Arial" w:hAnsi="Arial" w:cs="Arial"/>
        </w:rPr>
        <w:t>urovirulence</w:t>
      </w:r>
      <w:proofErr w:type="spellEnd"/>
      <w:r w:rsidR="007215E5" w:rsidRPr="0068328F">
        <w:rPr>
          <w:rFonts w:ascii="Arial" w:hAnsi="Arial" w:cs="Arial"/>
        </w:rPr>
        <w:t xml:space="preserve"> is a result </w:t>
      </w:r>
      <w:r w:rsidR="007D5608">
        <w:rPr>
          <w:rFonts w:ascii="Arial" w:hAnsi="Arial" w:cs="Arial"/>
        </w:rPr>
        <w:t>of</w:t>
      </w:r>
      <w:r w:rsidR="007215E5" w:rsidRPr="0068328F">
        <w:rPr>
          <w:rFonts w:ascii="Arial" w:hAnsi="Arial" w:cs="Arial"/>
        </w:rPr>
        <w:t xml:space="preserve"> repeated, </w:t>
      </w:r>
      <w:r w:rsidR="007215E5" w:rsidRPr="0068328F">
        <w:rPr>
          <w:rFonts w:ascii="Arial" w:hAnsi="Arial" w:cs="Arial"/>
          <w:i/>
        </w:rPr>
        <w:t xml:space="preserve">de novo </w:t>
      </w:r>
      <w:r w:rsidR="007215E5" w:rsidRPr="0068328F">
        <w:rPr>
          <w:rFonts w:ascii="Arial" w:hAnsi="Arial" w:cs="Arial"/>
        </w:rPr>
        <w:t xml:space="preserve">mutations that result in a trade-off of </w:t>
      </w:r>
      <w:r w:rsidR="00E93ADC" w:rsidRPr="0068328F">
        <w:rPr>
          <w:rFonts w:ascii="Arial" w:hAnsi="Arial" w:cs="Arial"/>
        </w:rPr>
        <w:t xml:space="preserve">decreased </w:t>
      </w:r>
      <w:r w:rsidR="007215E5" w:rsidRPr="0068328F">
        <w:rPr>
          <w:rFonts w:ascii="Arial" w:hAnsi="Arial" w:cs="Arial"/>
        </w:rPr>
        <w:t>fitness in the gut to increase</w:t>
      </w:r>
      <w:r w:rsidR="00E93ADC" w:rsidRPr="0068328F">
        <w:rPr>
          <w:rFonts w:ascii="Arial" w:hAnsi="Arial" w:cs="Arial"/>
        </w:rPr>
        <w:t xml:space="preserve">d fitness in the bladder, </w:t>
      </w:r>
      <w:r w:rsidR="007215E5" w:rsidRPr="0068328F">
        <w:rPr>
          <w:rFonts w:ascii="Arial" w:hAnsi="Arial" w:cs="Arial"/>
        </w:rPr>
        <w:t xml:space="preserve">and </w:t>
      </w:r>
      <w:r w:rsidR="00E93ADC" w:rsidRPr="0068328F">
        <w:rPr>
          <w:rFonts w:ascii="Arial" w:hAnsi="Arial" w:cs="Arial"/>
        </w:rPr>
        <w:t xml:space="preserve">the </w:t>
      </w:r>
      <w:r w:rsidRPr="0068328F">
        <w:rPr>
          <w:rFonts w:ascii="Arial" w:hAnsi="Arial" w:cs="Arial"/>
        </w:rPr>
        <w:t>“coincidental pathogenesis” model</w:t>
      </w:r>
      <w:r w:rsidR="008604F0" w:rsidRPr="0068328F">
        <w:rPr>
          <w:rFonts w:ascii="Arial" w:hAnsi="Arial" w:cs="Arial"/>
        </w:rPr>
        <w:fldChar w:fldCharType="begin"/>
      </w:r>
      <w:r w:rsidR="001527EC">
        <w:rPr>
          <w:rFonts w:ascii="Arial" w:hAnsi="Arial" w:cs="Arial"/>
        </w:rPr>
        <w:instrText xml:space="preserve"> ADDIN PAPERS2_CITATIONS &lt;citation&gt;&lt;uuid&gt;C4D12A2C-50CE-48B4-9829-122BEDEAF4D0&lt;/uuid&gt;&lt;priority&gt;88&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14</w:t>
      </w:r>
      <w:r w:rsidR="008604F0" w:rsidRPr="0068328F">
        <w:rPr>
          <w:rFonts w:ascii="Arial" w:hAnsi="Arial" w:cs="Arial"/>
        </w:rPr>
        <w:fldChar w:fldCharType="end"/>
      </w:r>
      <w:r w:rsidRPr="0068328F">
        <w:rPr>
          <w:rFonts w:ascii="Arial" w:hAnsi="Arial" w:cs="Arial"/>
        </w:rPr>
        <w:t xml:space="preserve">, which stipulates that </w:t>
      </w:r>
      <w:r w:rsidR="00613CE7" w:rsidRPr="0068328F">
        <w:rPr>
          <w:rFonts w:ascii="Arial" w:hAnsi="Arial" w:cs="Arial"/>
        </w:rPr>
        <w:t xml:space="preserve">extra-intestinal </w:t>
      </w:r>
      <w:proofErr w:type="spellStart"/>
      <w:r w:rsidR="00613CE7" w:rsidRPr="0068328F">
        <w:rPr>
          <w:rFonts w:ascii="Arial" w:hAnsi="Arial" w:cs="Arial"/>
        </w:rPr>
        <w:t>pathogenicity</w:t>
      </w:r>
      <w:proofErr w:type="spellEnd"/>
      <w:r w:rsidRPr="0068328F">
        <w:rPr>
          <w:rFonts w:ascii="Arial" w:hAnsi="Arial" w:cs="Arial"/>
        </w:rPr>
        <w:t xml:space="preserve"> is a by-product of adaptation to the gut environment.</w:t>
      </w:r>
      <w:r w:rsidR="00C13F28" w:rsidRPr="0068328F">
        <w:rPr>
          <w:rFonts w:ascii="Arial" w:hAnsi="Arial" w:cs="Arial"/>
        </w:rPr>
        <w:t xml:space="preserve">  </w:t>
      </w:r>
      <w:r w:rsidR="00E93ADC" w:rsidRPr="0068328F">
        <w:rPr>
          <w:rFonts w:ascii="Arial" w:hAnsi="Arial" w:cs="Arial"/>
        </w:rPr>
        <w:t xml:space="preserve">While the source-sink model is supported mainly by the functional effects of mutations in the </w:t>
      </w:r>
      <w:proofErr w:type="spellStart"/>
      <w:r w:rsidR="00E93ADC" w:rsidRPr="0068328F">
        <w:rPr>
          <w:rFonts w:ascii="Arial" w:hAnsi="Arial" w:cs="Arial"/>
          <w:i/>
        </w:rPr>
        <w:t>fimH</w:t>
      </w:r>
      <w:proofErr w:type="spellEnd"/>
      <w:r w:rsidR="00E93ADC" w:rsidRPr="0068328F">
        <w:rPr>
          <w:rFonts w:ascii="Arial" w:hAnsi="Arial" w:cs="Arial"/>
          <w:i/>
        </w:rPr>
        <w:t xml:space="preserve"> </w:t>
      </w:r>
      <w:r w:rsidR="00E93ADC" w:rsidRPr="0068328F">
        <w:rPr>
          <w:rFonts w:ascii="Arial" w:hAnsi="Arial" w:cs="Arial"/>
        </w:rPr>
        <w:t>gene</w:t>
      </w:r>
      <w:r w:rsidR="008604F0" w:rsidRPr="0068328F">
        <w:rPr>
          <w:rFonts w:ascii="Arial" w:hAnsi="Arial" w:cs="Arial"/>
        </w:rPr>
        <w:fldChar w:fldCharType="begin"/>
      </w:r>
      <w:r w:rsidR="001527EC">
        <w:rPr>
          <w:rFonts w:ascii="Arial" w:hAnsi="Arial" w:cs="Arial"/>
        </w:rPr>
        <w:instrText xml:space="preserve"> ADDIN PAPERS2_CITATIONS &lt;citation&gt;&lt;uuid&gt;F27389DE-A62F-45E0-BADC-539C25781168&lt;/uuid&gt;&lt;priority&gt;89&lt;/priority&gt;&lt;publications&gt;&lt;publication&gt;&lt;uuid&gt;08E6EB0F-FCDF-4B61-8F40-D73B32CFDEB0&lt;/uuid&gt;&lt;volume&gt;176&lt;/volume&gt;&lt;startpage&gt;748&lt;/startpage&gt;&lt;publication_date&gt;99199402001200000000220000&lt;/publication_date&gt;&lt;url&gt;http://eutils.ncbi.nlm.nih.gov/entrez/eutils/elink.fcgi?dbfrom=pubmed&amp;amp;id=7905476&amp;amp;retmode=ref&amp;amp;cmd=prlinks&lt;/url&gt;&lt;type&gt;400&lt;/type&gt;&lt;title&gt;FimH family of type 1 fimbrial adhesins: functional heterogeneity due to minor sequence variations among fimH genes.&lt;/title&gt;&lt;location&gt;200,5,35.1416558,-90.0341115&lt;/location&gt;&lt;institution&gt;Department of Anatomy, University of Tennessee, Memphis 38163.&lt;/institution&gt;&lt;number&gt;3&lt;/number&gt;&lt;subtype&gt;400&lt;/subtype&gt;&lt;endpage&gt;755&lt;/endpage&gt;&lt;bundle&gt;&lt;publication&gt;&lt;title&gt;Journal of Bacteriology&lt;/title&gt;&lt;type&gt;-100&lt;/type&gt;&lt;subtype&gt;-100&lt;/subtype&gt;&lt;uuid&gt;6200C450-3BFD-4BE8-ADAC-11F7EE3F4496&lt;/uuid&gt;&lt;/publication&gt;&lt;/bundle&gt;&lt;authors&gt;&lt;author&gt;&lt;firstName&gt;E&lt;/firstName&gt;&lt;middleNames&gt;V&lt;/middleNames&gt;&lt;lastName&gt;Sokurenko&lt;/lastName&gt;&lt;/author&gt;&lt;author&gt;&lt;firstName&gt;H&lt;/firstName&gt;&lt;middleNames&gt;S&lt;/middleNames&gt;&lt;lastName&gt;Courtney&lt;/lastName&gt;&lt;/author&gt;&lt;author&gt;&lt;firstName&gt;D&lt;/firstName&gt;&lt;middleNames&gt;E&lt;/middleNames&gt;&lt;lastName&gt;Ohman&lt;/lastName&gt;&lt;/author&gt;&lt;author&gt;&lt;firstName&gt;P&lt;/firstName&gt;&lt;lastName&gt;Klemm&lt;/lastName&gt;&lt;/author&gt;&lt;author&gt;&lt;firstName&gt;D&lt;/firstName&gt;&lt;middleNames&gt;L&lt;/middleNames&gt;&lt;lastName&gt;Hasty&lt;/lastName&gt;&lt;/author&gt;&lt;/authors&gt;&lt;/publication&gt;&lt;publication&gt;&lt;type&gt;400&lt;/type&gt;&lt;publication_date&gt;99199500001200000000200000&lt;/publication_date&gt;&lt;title&gt;Quantitative differences in adhesiveness of type 1 fimbriated Escherichia coli due to structural differences in fimH genes.&lt;/title&gt;&lt;url&gt;http://jb.asm.org/content/177/13/3680.short&lt;/url&gt;&lt;subtype&gt;400&lt;/subtype&gt;&lt;uuid&gt;DC3E2415-6512-4432-8665-7207355F8A4C&lt;/uuid&gt;&lt;bundle&gt;&lt;publication&gt;&lt;title&gt;Journal of …&lt;/title&gt;&lt;type&gt;-100&lt;/type&gt;&lt;subtype&gt;-100&lt;/subtype&gt;&lt;uuid&gt;32AF48D1-4F0E-4A14-8FC0-43B636FBFE4A&lt;/uuid&gt;&lt;/publication&gt;&lt;/bundle&gt;&lt;authors&gt;&lt;author&gt;&lt;firstName&gt;E&lt;/firstName&gt;&lt;middleNames&gt;V&lt;/middleNames&gt;&lt;lastName&gt;Sokurenko&lt;/lastName&gt;&lt;/author&gt;&lt;author&gt;&lt;firstName&gt;H&lt;/firstName&gt;&lt;middleNames&gt;S&lt;/middleNames&gt;&lt;lastName&gt;Courtney&lt;/lastName&gt;&lt;/author&gt;&lt;author&gt;&lt;firstName&gt;J&lt;/firstName&gt;&lt;lastName&gt;Maslow&lt;/lastName&gt;&lt;/author&gt;&lt;author&gt;&lt;firstName&gt;A&lt;/firstName&gt;&lt;lastName&gt;Siitonen&lt;/lastName&gt;&lt;/author&gt;&lt;author&gt;&lt;firstName&gt;D&lt;/firstName&gt;&lt;middleNames&gt;L&lt;/middleNames&gt;&lt;lastName&gt;Hasty&lt;/lastName&gt;&lt;/author&gt;&lt;/authors&gt;&lt;/publication&gt;&lt;publication&gt;&lt;uuid&gt;B195B6FD-56B9-47F3-8B31-B9196852A05E&lt;/uuid&gt;&lt;volume&gt;7&lt;/volume&gt;&lt;startpage&gt;191&lt;/startpage&gt;&lt;publication_date&gt;99199905001200000000220000&lt;/publication_date&gt;&lt;url&gt;http://eutils.ncbi.nlm.nih.gov/entrez/eutils/elink.fcgi?dbfrom=pubmed&amp;amp;id=10354593&amp;amp;retmode=ref&amp;amp;cmd=prlinks&lt;/url&gt;&lt;type&gt;400&lt;/type&gt;&lt;title&gt;Pathoadaptive mutations: gene loss and variation in bacterial pathogens.&lt;/title&gt;&lt;location&gt;200,9,47.6544823,-122.3208805&lt;/location&gt;&lt;institution&gt;Dept of Microbiology, University of Washington, Seattle, WA 98195, USA.evs@u.washington.edu&lt;/institution&gt;&lt;number&gt;5&lt;/number&gt;&lt;subtype&gt;400&lt;/subtype&gt;&lt;endpage&gt;195&lt;/endpage&gt;&lt;bundle&gt;&lt;publication&gt;&lt;title&gt;Trends in microbiology&lt;/title&gt;&lt;type&gt;-100&lt;/type&gt;&lt;subtype&gt;-100&lt;/subtype&gt;&lt;uuid&gt;D352849E-572F-4B37-8ABF-2EFA0A3D117B&lt;/uuid&gt;&lt;/publication&gt;&lt;/bundle&gt;&lt;authors&gt;&lt;author&gt;&lt;firstName&gt;E&lt;/firstName&gt;&lt;middleNames&gt;V&lt;/middleNames&gt;&lt;lastName&gt;Sokurenko&lt;/lastName&gt;&lt;/author&gt;&lt;author&gt;&lt;firstName&gt;D&lt;/firstName&gt;&lt;middleNames&gt;L&lt;/middleNames&gt;&lt;lastName&gt;Hasty&lt;/lastName&gt;&lt;/author&gt;&lt;author&gt;&lt;firstName&gt;D&lt;/firstName&gt;&lt;middleNames&gt;E&lt;/middleNames&gt;&lt;lastName&gt;Dykhuizen&lt;/lastName&gt;&lt;/author&gt;&lt;/authors&gt;&lt;/publication&gt;&lt;publication&gt;&lt;uuid&gt;53EB269A-12CD-4930-B403-638C3AEEDEE0&lt;/uuid&gt;&lt;volume&gt;75&lt;/volume&gt;&lt;doi&gt;10.1128/IAI.01963-06&lt;/doi&gt;&lt;startpage&gt;3548&lt;/startpage&gt;&lt;publication_date&gt;99200707001200000000220000&lt;/publication_date&gt;&lt;url&gt;http://eutils.ncbi.nlm.nih.gov/entrez/eutils/elink.fcgi?dbfrom=pubmed&amp;amp;id=17502398&amp;amp;retmode=ref&amp;amp;cmd=prlinks&lt;/url&gt;&lt;type&gt;400&lt;/type&gt;&lt;title&gt;Differential stability and trade-off effects of pathoadaptive mutations in the Escherichia coli FimH adhesin.&lt;/title&gt;&lt;location&gt;200,8,47.6492873,-122.3068507&lt;/location&gt;&lt;institution&gt;Department of Microbiology, University of Washington School of Medicine, 1959 North Pacific Street, Seattle, WA 98195, USA.&lt;/institution&gt;&lt;number&gt;7&lt;/number&gt;&lt;subtype&gt;400&lt;/subtype&gt;&lt;endpage&gt;3555&lt;/endpage&gt;&lt;bundle&gt;&lt;publication&gt;&lt;title&gt;Infection and Immunity&lt;/title&gt;&lt;type&gt;-100&lt;/type&gt;&lt;subtype&gt;-100&lt;/subtype&gt;&lt;uuid&gt;A6573EF0-5403-4887-8FFF-9E923B81DB0A&lt;/uuid&gt;&lt;/publication&gt;&lt;/bundle&gt;&lt;authors&gt;&lt;author&gt;&lt;firstName&gt;Scott&lt;/firstName&gt;&lt;middleNames&gt;J&lt;/middleNames&gt;&lt;lastName&gt;Weissman&lt;/lastName&gt;&lt;/author&gt;&lt;author&gt;&lt;firstName&gt;Viktoriya&lt;/firstName&gt;&lt;lastName&gt;Beskhlebnaya&lt;/lastName&gt;&lt;/author&gt;&lt;author&gt;&lt;firstName&gt;Veronika&lt;/firstName&gt;&lt;lastName&gt;Chesnokova&lt;/lastName&gt;&lt;/author&gt;&lt;author&gt;&lt;firstName&gt;Sujay&lt;/firstName&gt;&lt;lastName&gt;Chattopadhyay&lt;/lastName&gt;&lt;/author&gt;&lt;author&gt;&lt;firstName&gt;Walter&lt;/firstName&gt;&lt;middleNames&gt;E&lt;/middleNames&gt;&lt;lastName&gt;Stamm&lt;/lastName&gt;&lt;/author&gt;&lt;author&gt;&lt;firstName&gt;Thomas&lt;/firstName&gt;&lt;middleNames&gt;M&lt;/middleNames&gt;&lt;lastName&gt;Hooton&lt;/lastName&gt;&lt;/author&gt;&lt;author&gt;&lt;firstName&gt;Evgeni&lt;/firstName&gt;&lt;middleNames&gt;V&lt;/middleNames&gt;&lt;lastName&gt;Sokurenko&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83-86</w:t>
      </w:r>
      <w:r w:rsidR="008604F0" w:rsidRPr="0068328F">
        <w:rPr>
          <w:rFonts w:ascii="Arial" w:hAnsi="Arial" w:cs="Arial"/>
        </w:rPr>
        <w:fldChar w:fldCharType="end"/>
      </w:r>
      <w:r w:rsidR="00E93ADC" w:rsidRPr="0068328F">
        <w:rPr>
          <w:rFonts w:ascii="Arial" w:hAnsi="Arial" w:cs="Arial"/>
        </w:rPr>
        <w:t>, s</w:t>
      </w:r>
      <w:r w:rsidR="00C13F28" w:rsidRPr="0068328F">
        <w:rPr>
          <w:rFonts w:ascii="Arial" w:hAnsi="Arial" w:cs="Arial"/>
        </w:rPr>
        <w:t xml:space="preserve">everal lines of evidence support the coincidental pathogenesis hypothesis.  First, </w:t>
      </w:r>
      <w:r w:rsidR="001D5BC3" w:rsidRPr="0068328F">
        <w:rPr>
          <w:rFonts w:ascii="Arial" w:hAnsi="Arial" w:cs="Arial"/>
        </w:rPr>
        <w:t>common extra-intestinal virulence genes have been found to affect the fitness of strains within the gut environment</w:t>
      </w:r>
      <w:r w:rsidR="008604F0" w:rsidRPr="0068328F">
        <w:rPr>
          <w:rFonts w:ascii="Arial" w:hAnsi="Arial" w:cs="Arial"/>
        </w:rPr>
        <w:fldChar w:fldCharType="begin"/>
      </w:r>
      <w:r w:rsidR="001527EC">
        <w:rPr>
          <w:rFonts w:ascii="Arial" w:hAnsi="Arial" w:cs="Arial"/>
        </w:rPr>
        <w:instrText xml:space="preserve"> ADDIN PAPERS2_CITATIONS &lt;citation&gt;&lt;uuid&gt;4F03E623-1DA0-480D-BD9E-E30C0B727E60&lt;/uuid&gt;&lt;priority&gt;90&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14</w:t>
      </w:r>
      <w:r w:rsidR="008604F0" w:rsidRPr="0068328F">
        <w:rPr>
          <w:rFonts w:ascii="Arial" w:hAnsi="Arial" w:cs="Arial"/>
        </w:rPr>
        <w:fldChar w:fldCharType="end"/>
      </w:r>
      <w:r w:rsidR="001D5BC3" w:rsidRPr="0068328F">
        <w:rPr>
          <w:rFonts w:ascii="Arial" w:hAnsi="Arial" w:cs="Arial"/>
        </w:rPr>
        <w:t xml:space="preserve">.  </w:t>
      </w:r>
      <w:r w:rsidR="008F58F7" w:rsidRPr="0068328F">
        <w:rPr>
          <w:rFonts w:ascii="Arial" w:hAnsi="Arial" w:cs="Arial"/>
        </w:rPr>
        <w:t>These v</w:t>
      </w:r>
      <w:r w:rsidR="001D5BC3" w:rsidRPr="0068328F">
        <w:rPr>
          <w:rFonts w:ascii="Arial" w:hAnsi="Arial" w:cs="Arial"/>
        </w:rPr>
        <w:t xml:space="preserve">irulence factors, such as </w:t>
      </w:r>
      <w:proofErr w:type="spellStart"/>
      <w:r w:rsidR="001D5BC3" w:rsidRPr="0068328F">
        <w:rPr>
          <w:rFonts w:ascii="Arial" w:hAnsi="Arial" w:cs="Arial"/>
        </w:rPr>
        <w:t>hemolysin</w:t>
      </w:r>
      <w:proofErr w:type="spellEnd"/>
      <w:r w:rsidR="001D5BC3" w:rsidRPr="0068328F">
        <w:rPr>
          <w:rFonts w:ascii="Arial" w:hAnsi="Arial" w:cs="Arial"/>
        </w:rPr>
        <w:t xml:space="preserve">, type I </w:t>
      </w:r>
      <w:proofErr w:type="spellStart"/>
      <w:r w:rsidR="001D5BC3" w:rsidRPr="0068328F">
        <w:rPr>
          <w:rFonts w:ascii="Arial" w:hAnsi="Arial" w:cs="Arial"/>
        </w:rPr>
        <w:t>fimbriae</w:t>
      </w:r>
      <w:proofErr w:type="spellEnd"/>
      <w:r w:rsidR="001D5BC3" w:rsidRPr="0068328F">
        <w:rPr>
          <w:rFonts w:ascii="Arial" w:hAnsi="Arial" w:cs="Arial"/>
        </w:rPr>
        <w:t xml:space="preserve">, and P </w:t>
      </w:r>
      <w:proofErr w:type="spellStart"/>
      <w:r w:rsidR="001D5BC3" w:rsidRPr="0068328F">
        <w:rPr>
          <w:rFonts w:ascii="Arial" w:hAnsi="Arial" w:cs="Arial"/>
        </w:rPr>
        <w:t>fimbriae</w:t>
      </w:r>
      <w:proofErr w:type="spellEnd"/>
      <w:r w:rsidR="001D5BC3" w:rsidRPr="0068328F">
        <w:rPr>
          <w:rFonts w:ascii="Arial" w:hAnsi="Arial" w:cs="Arial"/>
        </w:rPr>
        <w:t>, are associated with persistence of E. coli in the gut</w:t>
      </w:r>
      <w:r w:rsidR="008F58F7" w:rsidRPr="0068328F">
        <w:rPr>
          <w:rFonts w:ascii="Arial" w:hAnsi="Arial" w:cs="Arial"/>
        </w:rPr>
        <w:t xml:space="preserve"> of infants</w:t>
      </w:r>
      <w:r w:rsidR="006B563B" w:rsidRPr="0068328F">
        <w:rPr>
          <w:rFonts w:ascii="Arial" w:hAnsi="Arial" w:cs="Arial"/>
        </w:rPr>
        <w:t xml:space="preserve"> and adult women</w:t>
      </w:r>
      <w:r w:rsidR="008604F0" w:rsidRPr="0068328F">
        <w:rPr>
          <w:rFonts w:ascii="Arial" w:hAnsi="Arial" w:cs="Arial"/>
        </w:rPr>
        <w:fldChar w:fldCharType="begin"/>
      </w:r>
      <w:r w:rsidR="001527EC">
        <w:rPr>
          <w:rFonts w:ascii="Arial" w:hAnsi="Arial" w:cs="Arial"/>
        </w:rPr>
        <w:instrText xml:space="preserve"> ADDIN PAPERS2_CITATIONS &lt;citation&gt;&lt;uuid&gt;C4158CC0-225D-473E-983B-94E1EF8F20DC&lt;/uuid&gt;&lt;priority&gt;91&lt;/priority&gt;&lt;publications&gt;&lt;publication&gt;&lt;volume&gt;54&lt;/volume&gt;&lt;publication_date&gt;99200307001200000000220000&lt;/publication_date&gt;&lt;number&gt;1&lt;/number&gt;&lt;doi&gt;10.1203/01.PDR.0000069843.20655.EE&lt;/doi&gt;&lt;startpage&gt;8&lt;/startpage&gt;&lt;title&gt;Escherichia coli in Infants' Intestinal Microflora: Colonization Rate, Strain Turnover, and Virulence Gene Carriage&lt;/title&gt;&lt;uuid&gt;F27A3B42-1A6F-4063-BFD1-1702E314EDA1&lt;/uuid&gt;&lt;subtype&gt;400&lt;/subtype&gt;&lt;endpage&gt;14&lt;/endpage&gt;&lt;type&gt;400&lt;/type&gt;&lt;url&gt;http://www.nature.com/doifinder/10.1203/01.PDR.0000069843.20655.EE&lt;/url&gt;&lt;bundle&gt;&lt;publication&gt;&lt;title&gt;Pediatric Research&lt;/title&gt;&lt;type&gt;-100&lt;/type&gt;&lt;subtype&gt;-100&lt;/subtype&gt;&lt;uuid&gt;B625B757-9952-4AD9-8E7A-CCDB2B1EEBDC&lt;/uuid&gt;&lt;/publication&gt;&lt;/bundle&gt;&lt;authors&gt;&lt;author&gt;&lt;firstName&gt;Forough&lt;/firstName&gt;&lt;lastName&gt;Nowrouzian&lt;/lastName&gt;&lt;/author&gt;&lt;author&gt;&lt;firstName&gt;Bill&lt;/firstName&gt;&lt;lastName&gt;Hesselmar&lt;/lastName&gt;&lt;/author&gt;&lt;author&gt;&lt;firstName&gt;Robert&lt;/firstName&gt;&lt;lastName&gt;Saalman&lt;/lastName&gt;&lt;/author&gt;&lt;author&gt;&lt;firstName&gt;Inga-Lisa&lt;/firstName&gt;&lt;lastName&gt;Strannegård&lt;/lastName&gt;&lt;/author&gt;&lt;author&gt;&lt;firstName&gt;Nils&lt;/firstName&gt;&lt;lastName&gt;Åberg&lt;/lastName&gt;&lt;/author&gt;&lt;author&gt;&lt;firstName&gt;Agnes&lt;/firstName&gt;&lt;middleNames&gt;E&lt;/middleNames&gt;&lt;lastName&gt;Wold&lt;/lastName&gt;&lt;/author&gt;&lt;author&gt;&lt;firstName&gt;Ingegerd&lt;/firstName&gt;&lt;lastName&gt;Adlerberth&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1527EC">
        <w:rPr>
          <w:rFonts w:ascii="Myriad Pro Cond" w:hAnsi="Myriad Pro Cond" w:cs="Myriad Pro Cond"/>
        </w:rPr>
        <w:instrText>‐</w:instrText>
      </w:r>
      <w:r w:rsidR="001527EC">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43,50</w:t>
      </w:r>
      <w:r w:rsidR="008604F0" w:rsidRPr="0068328F">
        <w:rPr>
          <w:rFonts w:ascii="Arial" w:hAnsi="Arial" w:cs="Arial"/>
        </w:rPr>
        <w:fldChar w:fldCharType="end"/>
      </w:r>
      <w:r w:rsidR="001D5BC3" w:rsidRPr="0068328F">
        <w:rPr>
          <w:rFonts w:ascii="Arial" w:hAnsi="Arial" w:cs="Arial"/>
        </w:rPr>
        <w:t xml:space="preserve">.  </w:t>
      </w:r>
      <w:r w:rsidR="008F58F7" w:rsidRPr="0068328F">
        <w:rPr>
          <w:rFonts w:ascii="Arial" w:hAnsi="Arial" w:cs="Arial"/>
        </w:rPr>
        <w:t>Additionally, i</w:t>
      </w:r>
      <w:r w:rsidR="001D5BC3" w:rsidRPr="0068328F">
        <w:rPr>
          <w:rFonts w:ascii="Arial" w:hAnsi="Arial" w:cs="Arial"/>
        </w:rPr>
        <w:t xml:space="preserve">n healthy women, dominant E. coli clones had higher </w:t>
      </w:r>
      <w:proofErr w:type="spellStart"/>
      <w:r w:rsidR="001D5BC3" w:rsidRPr="0068328F">
        <w:rPr>
          <w:rFonts w:ascii="Arial" w:hAnsi="Arial" w:cs="Arial"/>
        </w:rPr>
        <w:t>urovirulence</w:t>
      </w:r>
      <w:proofErr w:type="spellEnd"/>
      <w:r w:rsidR="001D5BC3" w:rsidRPr="0068328F">
        <w:rPr>
          <w:rFonts w:ascii="Arial" w:hAnsi="Arial" w:cs="Arial"/>
        </w:rPr>
        <w:t xml:space="preserve"> scores</w:t>
      </w:r>
      <w:r w:rsidR="0051308A">
        <w:rPr>
          <w:rFonts w:ascii="Arial" w:hAnsi="Arial" w:cs="Arial"/>
        </w:rPr>
        <w:t xml:space="preserve">, defined as the presence of known </w:t>
      </w:r>
      <w:proofErr w:type="spellStart"/>
      <w:r w:rsidR="0051308A">
        <w:rPr>
          <w:rFonts w:ascii="Arial" w:hAnsi="Arial" w:cs="Arial"/>
        </w:rPr>
        <w:t>urovirulence</w:t>
      </w:r>
      <w:proofErr w:type="spellEnd"/>
      <w:r w:rsidR="0051308A">
        <w:rPr>
          <w:rFonts w:ascii="Arial" w:hAnsi="Arial" w:cs="Arial"/>
        </w:rPr>
        <w:t xml:space="preserve"> genes,</w:t>
      </w:r>
      <w:r w:rsidR="001D5BC3" w:rsidRPr="0068328F">
        <w:rPr>
          <w:rFonts w:ascii="Arial" w:hAnsi="Arial" w:cs="Arial"/>
        </w:rPr>
        <w:t xml:space="preserve"> than non-dominant clones</w:t>
      </w:r>
      <w:r w:rsidR="00D352AB" w:rsidRPr="0068328F">
        <w:rPr>
          <w:rFonts w:ascii="Arial" w:hAnsi="Arial" w:cs="Arial"/>
        </w:rPr>
        <w:t xml:space="preserve">, indicating that </w:t>
      </w:r>
      <w:proofErr w:type="spellStart"/>
      <w:r w:rsidR="00D352AB" w:rsidRPr="0068328F">
        <w:rPr>
          <w:rFonts w:ascii="Arial" w:hAnsi="Arial" w:cs="Arial"/>
        </w:rPr>
        <w:t>urovirulence</w:t>
      </w:r>
      <w:proofErr w:type="spellEnd"/>
      <w:r w:rsidR="00D352AB" w:rsidRPr="0068328F">
        <w:rPr>
          <w:rFonts w:ascii="Arial" w:hAnsi="Arial" w:cs="Arial"/>
        </w:rPr>
        <w:t xml:space="preserve"> factors helped mediate gut fitness</w:t>
      </w:r>
      <w:r w:rsidR="008604F0" w:rsidRPr="0068328F">
        <w:rPr>
          <w:rFonts w:ascii="Arial" w:hAnsi="Arial" w:cs="Arial"/>
        </w:rPr>
        <w:fldChar w:fldCharType="begin"/>
      </w:r>
      <w:r w:rsidR="001527EC">
        <w:rPr>
          <w:rFonts w:ascii="Arial" w:hAnsi="Arial" w:cs="Arial"/>
        </w:rPr>
        <w:instrText xml:space="preserve"> ADDIN PAPERS2_CITATIONS &lt;citation&gt;&lt;uuid&gt;AB5D2433-ADF9-4E42-990A-570A03831443&lt;/uuid&gt;&lt;priority&gt;92&lt;/priority&gt;&lt;publications&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31</w:t>
      </w:r>
      <w:r w:rsidR="008604F0" w:rsidRPr="0068328F">
        <w:rPr>
          <w:rFonts w:ascii="Arial" w:hAnsi="Arial" w:cs="Arial"/>
        </w:rPr>
        <w:fldChar w:fldCharType="end"/>
      </w:r>
      <w:r w:rsidR="001D5BC3" w:rsidRPr="0068328F">
        <w:rPr>
          <w:rFonts w:ascii="Arial" w:hAnsi="Arial" w:cs="Arial"/>
        </w:rPr>
        <w:t xml:space="preserve">.  </w:t>
      </w:r>
      <w:r w:rsidR="00D352AB" w:rsidRPr="0068328F">
        <w:rPr>
          <w:rFonts w:ascii="Arial" w:hAnsi="Arial" w:cs="Arial"/>
        </w:rPr>
        <w:t xml:space="preserve">This pattern is mirrored in </w:t>
      </w:r>
      <w:r w:rsidR="00956296">
        <w:rPr>
          <w:rFonts w:ascii="Arial" w:hAnsi="Arial" w:cs="Arial"/>
        </w:rPr>
        <w:t>resident</w:t>
      </w:r>
      <w:r w:rsidR="00D352AB" w:rsidRPr="0068328F">
        <w:rPr>
          <w:rFonts w:ascii="Arial" w:hAnsi="Arial" w:cs="Arial"/>
        </w:rPr>
        <w:t xml:space="preserve"> and transient strains of </w:t>
      </w:r>
      <w:r w:rsidR="00D352AB" w:rsidRPr="0068328F">
        <w:rPr>
          <w:rFonts w:ascii="Arial" w:hAnsi="Arial" w:cs="Arial"/>
          <w:i/>
        </w:rPr>
        <w:t>E. coli</w:t>
      </w:r>
      <w:r w:rsidR="00D352AB" w:rsidRPr="0068328F">
        <w:rPr>
          <w:rFonts w:ascii="Arial" w:hAnsi="Arial" w:cs="Arial"/>
        </w:rPr>
        <w:t xml:space="preserve"> in the gut</w:t>
      </w:r>
      <w:r w:rsidR="001D5BC3" w:rsidRPr="0068328F">
        <w:rPr>
          <w:rFonts w:ascii="Arial" w:hAnsi="Arial" w:cs="Arial"/>
        </w:rPr>
        <w:t>,</w:t>
      </w:r>
      <w:r w:rsidR="00D352AB" w:rsidRPr="0068328F">
        <w:rPr>
          <w:rFonts w:ascii="Arial" w:hAnsi="Arial" w:cs="Arial"/>
        </w:rPr>
        <w:t xml:space="preserve"> as</w:t>
      </w:r>
      <w:r w:rsidR="001D5BC3" w:rsidRPr="0068328F">
        <w:rPr>
          <w:rFonts w:ascii="Arial" w:hAnsi="Arial" w:cs="Arial"/>
        </w:rPr>
        <w:t xml:space="preserve"> </w:t>
      </w:r>
      <w:r w:rsidR="00956296">
        <w:rPr>
          <w:rFonts w:ascii="Arial" w:hAnsi="Arial" w:cs="Arial"/>
        </w:rPr>
        <w:t>resident</w:t>
      </w:r>
      <w:r w:rsidR="001D5BC3" w:rsidRPr="0068328F">
        <w:rPr>
          <w:rFonts w:ascii="Arial" w:hAnsi="Arial" w:cs="Arial"/>
        </w:rPr>
        <w:t xml:space="preserve"> strains were more likely than transient strains to present </w:t>
      </w:r>
      <w:proofErr w:type="spellStart"/>
      <w:r w:rsidR="001D5BC3" w:rsidRPr="0068328F">
        <w:rPr>
          <w:rFonts w:ascii="Arial" w:hAnsi="Arial" w:cs="Arial"/>
        </w:rPr>
        <w:t>uropathogenic</w:t>
      </w:r>
      <w:proofErr w:type="spellEnd"/>
      <w:r w:rsidR="001D5BC3" w:rsidRPr="0068328F">
        <w:rPr>
          <w:rFonts w:ascii="Arial" w:hAnsi="Arial" w:cs="Arial"/>
        </w:rPr>
        <w:t xml:space="preserve"> phenotypes</w:t>
      </w:r>
      <w:r w:rsidR="008604F0" w:rsidRPr="0068328F">
        <w:rPr>
          <w:rFonts w:ascii="Arial" w:hAnsi="Arial" w:cs="Arial"/>
        </w:rPr>
        <w:fldChar w:fldCharType="begin"/>
      </w:r>
      <w:r w:rsidR="001527EC">
        <w:rPr>
          <w:rFonts w:ascii="Arial" w:hAnsi="Arial" w:cs="Arial"/>
        </w:rPr>
        <w:instrText xml:space="preserve"> ADDIN PAPERS2_CITATIONS &lt;citation&gt;&lt;uuid&gt;F77B4A1D-4A2A-4255-8E90-C4B0E9D8A56C&lt;/uuid&gt;&lt;priority&gt;93&lt;/priority&gt;&lt;publications&gt;&lt;publication&gt;&lt;uuid&gt;F0488887-F9B5-4B84-BFBD-B30EECDB9942&lt;/uuid&gt;&lt;volume&gt;165&lt;/volume&gt;&lt;startpage&gt;46&lt;/startpage&gt;&lt;publication_date&gt;99199201001200000000220000&lt;/publication_date&gt;&lt;url&gt;http://eutils.ncbi.nlm.nih.gov/entrez/eutils/elink.fcgi?dbfrom=pubmed&amp;amp;id=1727897&amp;amp;retmode=ref&amp;amp;cmd=prlinks&lt;/url&gt;&lt;type&gt;400&lt;/type&gt;&lt;title&gt;Resident colonic Escherichia coli strains frequently display uropathogenic characteristics.&lt;/title&gt;&lt;location&gt;200,4,57.7088700,11.9745600&lt;/location&gt;&lt;institution&gt;Department of Clinical Immunology, University of Göteborg, Sweden.&lt;/institution&gt;&lt;number&gt;1&lt;/number&gt;&lt;subtype&gt;400&lt;/subtype&gt;&lt;endpage&gt;52&lt;/endpage&gt;&lt;bundle&gt;&lt;publication&gt;&lt;title&gt;The Journal of infectious diseases&lt;/title&gt;&lt;type&gt;-100&lt;/type&gt;&lt;subtype&gt;-100&lt;/subtype&gt;&lt;uuid&gt;16FC4547-A2F3-478A-891C-29932C12B267&lt;/uuid&gt;&lt;/publication&gt;&lt;/bundle&gt;&lt;authors&gt;&lt;author&gt;&lt;firstName&gt;A&lt;/firstName&gt;&lt;middleNames&gt;E&lt;/middleNames&gt;&lt;lastName&gt;Wold&lt;/lastName&gt;&lt;/author&gt;&lt;author&gt;&lt;firstName&gt;D&lt;/firstName&gt;&lt;middleNames&gt;A&lt;/middleNames&gt;&lt;lastName&gt;Caugant&lt;/lastName&gt;&lt;/author&gt;&lt;author&gt;&lt;firstName&gt;G&lt;/firstName&gt;&lt;lastName&gt;Lidin-Janson&lt;/lastName&gt;&lt;/author&gt;&lt;author&gt;&lt;nonDroppingParticle&gt;de&lt;/nonDroppingParticle&gt;&lt;firstName&gt;P&lt;/firstName&gt;&lt;lastName&gt;Man&lt;/lastName&gt;&lt;/author&gt;&lt;author&gt;&lt;firstName&gt;C&lt;/firstName&gt;&lt;lastName&gt;Svanborg&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87</w:t>
      </w:r>
      <w:r w:rsidR="008604F0" w:rsidRPr="0068328F">
        <w:rPr>
          <w:rFonts w:ascii="Arial" w:hAnsi="Arial" w:cs="Arial"/>
        </w:rPr>
        <w:fldChar w:fldCharType="end"/>
      </w:r>
      <w:r w:rsidR="001D5BC3" w:rsidRPr="0068328F">
        <w:rPr>
          <w:rFonts w:ascii="Arial" w:hAnsi="Arial" w:cs="Arial"/>
        </w:rPr>
        <w:t>.</w:t>
      </w:r>
      <w:r w:rsidR="009641F8" w:rsidRPr="0068328F">
        <w:rPr>
          <w:rFonts w:ascii="Arial" w:hAnsi="Arial" w:cs="Arial"/>
        </w:rPr>
        <w:t xml:space="preserve">  Most convincingly, direct knockouts of </w:t>
      </w:r>
      <w:proofErr w:type="spellStart"/>
      <w:r w:rsidR="009641F8" w:rsidRPr="0068328F">
        <w:rPr>
          <w:rFonts w:ascii="Arial" w:hAnsi="Arial" w:cs="Arial"/>
        </w:rPr>
        <w:t>urovirulence</w:t>
      </w:r>
      <w:proofErr w:type="spellEnd"/>
      <w:r w:rsidR="009641F8" w:rsidRPr="0068328F">
        <w:rPr>
          <w:rFonts w:ascii="Arial" w:hAnsi="Arial" w:cs="Arial"/>
        </w:rPr>
        <w:t xml:space="preserve"> genes important in UTI progression have been found to affect gut fitness.  For example, deletion</w:t>
      </w:r>
      <w:r w:rsidR="0051308A">
        <w:rPr>
          <w:rFonts w:ascii="Arial" w:hAnsi="Arial" w:cs="Arial"/>
        </w:rPr>
        <w:t xml:space="preserve"> of </w:t>
      </w:r>
      <w:proofErr w:type="spellStart"/>
      <w:r w:rsidR="0051308A">
        <w:rPr>
          <w:rFonts w:ascii="Arial" w:hAnsi="Arial" w:cs="Arial"/>
        </w:rPr>
        <w:t>PAIs</w:t>
      </w:r>
      <w:proofErr w:type="spellEnd"/>
      <w:r w:rsidR="0051308A">
        <w:rPr>
          <w:rFonts w:ascii="Arial" w:hAnsi="Arial" w:cs="Arial"/>
        </w:rPr>
        <w:t xml:space="preserve"> in the UPEC strain CFT</w:t>
      </w:r>
      <w:r w:rsidR="009641F8" w:rsidRPr="0068328F">
        <w:rPr>
          <w:rFonts w:ascii="Arial" w:hAnsi="Arial" w:cs="Arial"/>
        </w:rPr>
        <w:t>073 reduces rate of intestinal colonization</w:t>
      </w:r>
      <w:r w:rsidR="008604F0" w:rsidRPr="0068328F">
        <w:rPr>
          <w:rFonts w:ascii="Arial" w:hAnsi="Arial" w:cs="Arial"/>
        </w:rPr>
        <w:fldChar w:fldCharType="begin"/>
      </w:r>
      <w:r w:rsidR="001527EC">
        <w:rPr>
          <w:rFonts w:ascii="Arial" w:hAnsi="Arial" w:cs="Arial"/>
        </w:rPr>
        <w:instrText xml:space="preserve"> ADDIN PAPERS2_CITATIONS &lt;citation&gt;&lt;uuid&gt;296844EB-42F5-4E0E-B039-FE08267C26FA&lt;/uuid&gt;&lt;priority&gt;94&lt;/priority&gt;&lt;publications&gt;&lt;publication&gt;&lt;volume&gt;192&lt;/volume&gt;&lt;publication_date&gt;99201009161200000000222000&lt;/publication_date&gt;&lt;number&gt;19&lt;/number&gt;&lt;doi&gt;10.1128/JB.00804-10&lt;/doi&gt;&lt;startpage&gt;4885&lt;/startpage&gt;&lt;title&gt;Pathogenicity-Associated Islands in Extraintestinal Pathogenic Escherichia coli Are Fitness Elements Involved in Intestinal Colonization&lt;/title&gt;&lt;uuid&gt;F898E3BE-B49E-46F0-A2DD-ABE22E71609A&lt;/uuid&gt;&lt;subtype&gt;400&lt;/subtype&gt;&lt;endpage&gt;4893&lt;/endpage&gt;&lt;type&gt;400&lt;/type&gt;&lt;url&gt;http://jb.asm.org/cgi/doi/10.1128/JB.00804-10&lt;/url&gt;&lt;bundle&gt;&lt;publication&gt;&lt;title&gt;Journal of Bacteriology&lt;/title&gt;&lt;type&gt;-100&lt;/type&gt;&lt;subtype&gt;-100&lt;/subtype&gt;&lt;uuid&gt;6200C450-3BFD-4BE8-ADAC-11F7EE3F4496&lt;/uuid&gt;&lt;/publication&gt;&lt;/bundle&gt;&lt;authors&gt;&lt;author&gt;&lt;firstName&gt;M&lt;/firstName&gt;&lt;lastName&gt;Diard&lt;/lastName&gt;&lt;/author&gt;&lt;author&gt;&lt;firstName&gt;L&lt;/firstName&gt;&lt;lastName&gt;Garry&lt;/lastName&gt;&lt;/author&gt;&lt;author&gt;&lt;firstName&gt;M&lt;/firstName&gt;&lt;lastName&gt;Selva&lt;/lastName&gt;&lt;/author&gt;&lt;author&gt;&lt;firstName&gt;T&lt;/firstName&gt;&lt;lastName&gt;Mosser&lt;/lastName&gt;&lt;/author&gt;&lt;author&gt;&lt;firstName&gt;E&lt;/firstName&gt;&lt;lastName&gt;Denamur&lt;/lastName&gt;&lt;/author&gt;&lt;author&gt;&lt;firstName&gt;I&lt;/firstName&gt;&lt;lastName&gt;Matic&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88</w:t>
      </w:r>
      <w:r w:rsidR="008604F0" w:rsidRPr="0068328F">
        <w:rPr>
          <w:rFonts w:ascii="Arial" w:hAnsi="Arial" w:cs="Arial"/>
        </w:rPr>
        <w:fldChar w:fldCharType="end"/>
      </w:r>
      <w:r w:rsidR="009641F8" w:rsidRPr="0068328F">
        <w:rPr>
          <w:rFonts w:ascii="Arial" w:hAnsi="Arial" w:cs="Arial"/>
        </w:rPr>
        <w:t>.  This pattern indicates that fitness in the bladder and fitness in the gut may be mediated by the same factors.</w:t>
      </w:r>
    </w:p>
    <w:p w:rsidR="00D352AB" w:rsidRPr="0068328F" w:rsidRDefault="009641F8" w:rsidP="00A91193">
      <w:pPr>
        <w:spacing w:after="0" w:line="480" w:lineRule="auto"/>
        <w:ind w:firstLine="720"/>
        <w:rPr>
          <w:rFonts w:ascii="Arial" w:hAnsi="Arial" w:cs="Arial"/>
        </w:rPr>
      </w:pPr>
      <w:r w:rsidRPr="0068328F">
        <w:rPr>
          <w:rFonts w:ascii="Arial" w:hAnsi="Arial" w:cs="Arial"/>
        </w:rPr>
        <w:t xml:space="preserve">Secondly, </w:t>
      </w:r>
      <w:r w:rsidRPr="0068328F">
        <w:rPr>
          <w:rFonts w:ascii="Arial" w:hAnsi="Arial" w:cs="Arial"/>
          <w:i/>
        </w:rPr>
        <w:t>E. coli</w:t>
      </w:r>
      <w:r w:rsidRPr="0068328F">
        <w:rPr>
          <w:rFonts w:ascii="Arial" w:hAnsi="Arial" w:cs="Arial"/>
        </w:rPr>
        <w:t xml:space="preserve"> strains that are dominant in the gut share a </w:t>
      </w:r>
      <w:proofErr w:type="spellStart"/>
      <w:r w:rsidRPr="0068328F">
        <w:rPr>
          <w:rFonts w:ascii="Arial" w:hAnsi="Arial" w:cs="Arial"/>
        </w:rPr>
        <w:t>phylogenetic</w:t>
      </w:r>
      <w:proofErr w:type="spellEnd"/>
      <w:r w:rsidRPr="0068328F">
        <w:rPr>
          <w:rFonts w:ascii="Arial" w:hAnsi="Arial" w:cs="Arial"/>
        </w:rPr>
        <w:t xml:space="preserve"> history with UPEC strains that dominate in the bladder.  P</w:t>
      </w:r>
      <w:r w:rsidR="00D352AB" w:rsidRPr="0068328F">
        <w:rPr>
          <w:rFonts w:ascii="Arial" w:hAnsi="Arial" w:cs="Arial"/>
        </w:rPr>
        <w:t xml:space="preserve">ersistent strains in the gut environment were statistically more likely to belong to the </w:t>
      </w:r>
      <w:proofErr w:type="spellStart"/>
      <w:r w:rsidR="00D352AB" w:rsidRPr="0068328F">
        <w:rPr>
          <w:rFonts w:ascii="Arial" w:hAnsi="Arial" w:cs="Arial"/>
        </w:rPr>
        <w:t>uropathogenic</w:t>
      </w:r>
      <w:proofErr w:type="spellEnd"/>
      <w:r w:rsidR="00D352AB" w:rsidRPr="0068328F">
        <w:rPr>
          <w:rFonts w:ascii="Arial" w:hAnsi="Arial" w:cs="Arial"/>
        </w:rPr>
        <w:t xml:space="preserve"> subgroup of </w:t>
      </w:r>
      <w:proofErr w:type="spellStart"/>
      <w:r w:rsidR="00D352AB" w:rsidRPr="0068328F">
        <w:rPr>
          <w:rFonts w:ascii="Arial" w:hAnsi="Arial" w:cs="Arial"/>
        </w:rPr>
        <w:t>clade</w:t>
      </w:r>
      <w:proofErr w:type="spellEnd"/>
      <w:r w:rsidR="00D352AB" w:rsidRPr="0068328F">
        <w:rPr>
          <w:rFonts w:ascii="Arial" w:hAnsi="Arial" w:cs="Arial"/>
        </w:rPr>
        <w:t xml:space="preserve"> B2, indicating a potential link between fitness in the gut, </w:t>
      </w:r>
      <w:proofErr w:type="spellStart"/>
      <w:r w:rsidR="00D352AB" w:rsidRPr="0068328F">
        <w:rPr>
          <w:rFonts w:ascii="Arial" w:hAnsi="Arial" w:cs="Arial"/>
        </w:rPr>
        <w:t>pathogenicity</w:t>
      </w:r>
      <w:proofErr w:type="spellEnd"/>
      <w:r w:rsidR="00D352AB" w:rsidRPr="0068328F">
        <w:rPr>
          <w:rFonts w:ascii="Arial" w:hAnsi="Arial" w:cs="Arial"/>
        </w:rPr>
        <w:t xml:space="preserve"> in the bladder, and </w:t>
      </w:r>
      <w:proofErr w:type="spellStart"/>
      <w:r w:rsidR="00D352AB" w:rsidRPr="0068328F">
        <w:rPr>
          <w:rFonts w:ascii="Arial" w:hAnsi="Arial" w:cs="Arial"/>
        </w:rPr>
        <w:t>clade</w:t>
      </w:r>
      <w:proofErr w:type="spellEnd"/>
      <w:r w:rsidR="00D352AB" w:rsidRPr="0068328F">
        <w:rPr>
          <w:rFonts w:ascii="Arial" w:hAnsi="Arial" w:cs="Arial"/>
        </w:rPr>
        <w:t xml:space="preserve"> membership</w:t>
      </w:r>
      <w:r w:rsidR="008604F0" w:rsidRPr="0068328F">
        <w:rPr>
          <w:rFonts w:ascii="Arial" w:hAnsi="Arial" w:cs="Arial"/>
        </w:rPr>
        <w:fldChar w:fldCharType="begin"/>
      </w:r>
      <w:r w:rsidR="001527EC">
        <w:rPr>
          <w:rFonts w:ascii="Arial" w:hAnsi="Arial" w:cs="Arial"/>
        </w:rPr>
        <w:instrText xml:space="preserve"> ADDIN PAPERS2_CITATIONS &lt;citation&gt;&lt;uuid&gt;551EE629-B8DC-4019-8C64-265FAB9DAD34&lt;/uuid&gt;&lt;priority&gt;95&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14,89</w:t>
      </w:r>
      <w:r w:rsidR="008604F0" w:rsidRPr="0068328F">
        <w:rPr>
          <w:rFonts w:ascii="Arial" w:hAnsi="Arial" w:cs="Arial"/>
        </w:rPr>
        <w:fldChar w:fldCharType="end"/>
      </w:r>
      <w:r w:rsidR="00D352AB" w:rsidRPr="0068328F">
        <w:rPr>
          <w:rFonts w:ascii="Arial" w:hAnsi="Arial" w:cs="Arial"/>
        </w:rPr>
        <w:t xml:space="preserve">. </w:t>
      </w:r>
      <w:r w:rsidR="0006373B" w:rsidRPr="0068328F">
        <w:rPr>
          <w:rFonts w:ascii="Arial" w:hAnsi="Arial" w:cs="Arial"/>
        </w:rPr>
        <w:t xml:space="preserve">Further, dominance of a B2 strain in the gut is correlated with both increased number of </w:t>
      </w:r>
      <w:proofErr w:type="spellStart"/>
      <w:r w:rsidR="0006373B" w:rsidRPr="0068328F">
        <w:rPr>
          <w:rFonts w:ascii="Arial" w:hAnsi="Arial" w:cs="Arial"/>
        </w:rPr>
        <w:t>urovirulence</w:t>
      </w:r>
      <w:proofErr w:type="spellEnd"/>
      <w:r w:rsidR="0006373B" w:rsidRPr="0068328F">
        <w:rPr>
          <w:rFonts w:ascii="Arial" w:hAnsi="Arial" w:cs="Arial"/>
        </w:rPr>
        <w:t xml:space="preserve"> factors in the dominant strain and reduced species richness in the gut habitat</w:t>
      </w:r>
      <w:r w:rsidR="008604F0" w:rsidRPr="0068328F">
        <w:rPr>
          <w:rFonts w:ascii="Arial" w:hAnsi="Arial" w:cs="Arial"/>
        </w:rPr>
        <w:fldChar w:fldCharType="begin"/>
      </w:r>
      <w:r w:rsidR="001527EC">
        <w:rPr>
          <w:rFonts w:ascii="Arial" w:hAnsi="Arial" w:cs="Arial"/>
        </w:rPr>
        <w:instrText xml:space="preserve"> ADDIN PAPERS2_CITATIONS &lt;citation&gt;&lt;uuid&gt;ED0EA0E4-A360-4F15-936B-488C8D0D2AED&lt;/uuid&gt;&lt;priority&gt;96&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8604F0" w:rsidRPr="0068328F">
        <w:rPr>
          <w:rFonts w:ascii="Arial" w:hAnsi="Arial" w:cs="Arial"/>
        </w:rPr>
        <w:fldChar w:fldCharType="separate"/>
      </w:r>
      <w:r w:rsidR="006B112B">
        <w:rPr>
          <w:rFonts w:ascii="Arial" w:eastAsiaTheme="minorHAnsi" w:hAnsi="Arial" w:cs="Arial"/>
          <w:vertAlign w:val="superscript"/>
        </w:rPr>
        <w:t>30,31</w:t>
      </w:r>
      <w:r w:rsidR="008604F0" w:rsidRPr="0068328F">
        <w:rPr>
          <w:rFonts w:ascii="Arial" w:hAnsi="Arial" w:cs="Arial"/>
        </w:rPr>
        <w:fldChar w:fldCharType="end"/>
      </w:r>
      <w:r w:rsidR="0006373B" w:rsidRPr="0068328F">
        <w:rPr>
          <w:rFonts w:ascii="Arial" w:hAnsi="Arial" w:cs="Arial"/>
        </w:rPr>
        <w:t xml:space="preserve">.  This suggests that more </w:t>
      </w:r>
      <w:proofErr w:type="spellStart"/>
      <w:r w:rsidR="0006373B" w:rsidRPr="0068328F">
        <w:rPr>
          <w:rFonts w:ascii="Arial" w:hAnsi="Arial" w:cs="Arial"/>
        </w:rPr>
        <w:t>urovirulent</w:t>
      </w:r>
      <w:proofErr w:type="spellEnd"/>
      <w:r w:rsidR="0006373B" w:rsidRPr="0068328F">
        <w:rPr>
          <w:rFonts w:ascii="Arial" w:hAnsi="Arial" w:cs="Arial"/>
        </w:rPr>
        <w:t xml:space="preserve"> strains</w:t>
      </w:r>
      <w:r w:rsidR="007D5608">
        <w:rPr>
          <w:rFonts w:ascii="Arial" w:hAnsi="Arial" w:cs="Arial"/>
        </w:rPr>
        <w:t xml:space="preserve">, ones that with greater </w:t>
      </w:r>
      <w:proofErr w:type="spellStart"/>
      <w:r w:rsidR="007D5608">
        <w:rPr>
          <w:rFonts w:ascii="Arial" w:hAnsi="Arial" w:cs="Arial"/>
        </w:rPr>
        <w:t>urovirulence</w:t>
      </w:r>
      <w:proofErr w:type="spellEnd"/>
      <w:r w:rsidR="007D5608">
        <w:rPr>
          <w:rFonts w:ascii="Arial" w:hAnsi="Arial" w:cs="Arial"/>
        </w:rPr>
        <w:t xml:space="preserve"> gene content and </w:t>
      </w:r>
      <w:proofErr w:type="spellStart"/>
      <w:r w:rsidR="007D5608">
        <w:rPr>
          <w:rFonts w:ascii="Arial" w:hAnsi="Arial" w:cs="Arial"/>
        </w:rPr>
        <w:t>pathogenicity</w:t>
      </w:r>
      <w:proofErr w:type="spellEnd"/>
      <w:r w:rsidR="007D5608">
        <w:rPr>
          <w:rFonts w:ascii="Arial" w:hAnsi="Arial" w:cs="Arial"/>
        </w:rPr>
        <w:t>-enhancing genomic context,</w:t>
      </w:r>
      <w:r w:rsidR="0006373B" w:rsidRPr="0068328F">
        <w:rPr>
          <w:rFonts w:ascii="Arial" w:hAnsi="Arial" w:cs="Arial"/>
        </w:rPr>
        <w:t xml:space="preserve"> are able to outcompete less </w:t>
      </w:r>
      <w:proofErr w:type="spellStart"/>
      <w:r w:rsidR="0006373B" w:rsidRPr="0068328F">
        <w:rPr>
          <w:rFonts w:ascii="Arial" w:hAnsi="Arial" w:cs="Arial"/>
        </w:rPr>
        <w:t>urovirulent</w:t>
      </w:r>
      <w:proofErr w:type="spellEnd"/>
      <w:r w:rsidR="0006373B" w:rsidRPr="0068328F">
        <w:rPr>
          <w:rFonts w:ascii="Arial" w:hAnsi="Arial" w:cs="Arial"/>
        </w:rPr>
        <w:t xml:space="preserve"> strains in the gut habitat, which may result in local extinction o</w:t>
      </w:r>
      <w:r w:rsidR="007D5608">
        <w:rPr>
          <w:rFonts w:ascii="Arial" w:hAnsi="Arial" w:cs="Arial"/>
        </w:rPr>
        <w:t>f those less virulent strains.</w:t>
      </w:r>
    </w:p>
    <w:p w:rsidR="00D352AB" w:rsidRPr="0068328F" w:rsidRDefault="00D352AB" w:rsidP="00A91193">
      <w:pPr>
        <w:spacing w:after="0" w:line="480" w:lineRule="auto"/>
        <w:ind w:firstLine="720"/>
        <w:rPr>
          <w:rFonts w:ascii="Arial" w:hAnsi="Arial" w:cs="Arial"/>
        </w:rPr>
      </w:pPr>
      <w:r w:rsidRPr="0068328F">
        <w:rPr>
          <w:rFonts w:ascii="Arial" w:hAnsi="Arial" w:cs="Arial"/>
        </w:rPr>
        <w:t>Finally,</w:t>
      </w:r>
      <w:r w:rsidR="009641F8" w:rsidRPr="0068328F">
        <w:rPr>
          <w:rFonts w:ascii="Arial" w:hAnsi="Arial" w:cs="Arial"/>
        </w:rPr>
        <w:t xml:space="preserve"> a number of genes have been found to have a presumed fitness cost when analyzed using </w:t>
      </w:r>
      <w:r w:rsidR="009641F8" w:rsidRPr="0068328F">
        <w:rPr>
          <w:rFonts w:ascii="Arial" w:hAnsi="Arial" w:cs="Arial"/>
          <w:i/>
        </w:rPr>
        <w:t>in vitro</w:t>
      </w:r>
      <w:r w:rsidR="009641F8" w:rsidRPr="0068328F">
        <w:rPr>
          <w:rFonts w:ascii="Arial" w:hAnsi="Arial" w:cs="Arial"/>
        </w:rPr>
        <w:t xml:space="preserve"> models of the bladder habitat.  In particular, the p</w:t>
      </w:r>
      <w:r w:rsidRPr="0068328F">
        <w:rPr>
          <w:rFonts w:ascii="Arial" w:hAnsi="Arial" w:cs="Arial"/>
        </w:rPr>
        <w:t xml:space="preserve">resence of </w:t>
      </w:r>
      <w:proofErr w:type="spellStart"/>
      <w:r w:rsidRPr="0068328F">
        <w:rPr>
          <w:rFonts w:ascii="Arial" w:hAnsi="Arial" w:cs="Arial"/>
        </w:rPr>
        <w:t>PAIs</w:t>
      </w:r>
      <w:proofErr w:type="spellEnd"/>
      <w:r w:rsidRPr="0068328F">
        <w:rPr>
          <w:rFonts w:ascii="Arial" w:hAnsi="Arial" w:cs="Arial"/>
        </w:rPr>
        <w:t xml:space="preserve"> in </w:t>
      </w:r>
      <w:r w:rsidR="009641F8" w:rsidRPr="0068328F">
        <w:rPr>
          <w:rFonts w:ascii="Arial" w:hAnsi="Arial" w:cs="Arial"/>
        </w:rPr>
        <w:t xml:space="preserve">the UPEC strain </w:t>
      </w:r>
      <w:r w:rsidR="0051308A">
        <w:rPr>
          <w:rFonts w:ascii="Arial" w:hAnsi="Arial" w:cs="Arial"/>
        </w:rPr>
        <w:t>CFT</w:t>
      </w:r>
      <w:r w:rsidRPr="0068328F">
        <w:rPr>
          <w:rFonts w:ascii="Arial" w:hAnsi="Arial" w:cs="Arial"/>
        </w:rPr>
        <w:t>073 is linked to reduced growth rate in urine</w:t>
      </w:r>
      <w:r w:rsidR="008604F0" w:rsidRPr="0068328F">
        <w:rPr>
          <w:rFonts w:ascii="Arial" w:hAnsi="Arial" w:cs="Arial"/>
        </w:rPr>
        <w:fldChar w:fldCharType="begin"/>
      </w:r>
      <w:r w:rsidR="001527EC">
        <w:rPr>
          <w:rFonts w:ascii="Arial" w:hAnsi="Arial" w:cs="Arial"/>
        </w:rPr>
        <w:instrText xml:space="preserve"> ADDIN PAPERS2_CITATIONS &lt;citation&gt;&lt;uuid&gt;BC4462DA-5A3A-4892-9DB8-80B7BC9B0BF5&lt;/uuid&gt;&lt;priority&gt;97&lt;/priority&gt;&lt;publications&gt;&lt;publication&gt;&lt;volume&gt;192&lt;/volume&gt;&lt;publication_date&gt;99201009161200000000222000&lt;/publication_date&gt;&lt;number&gt;19&lt;/number&gt;&lt;doi&gt;10.1128/JB.00804-10&lt;/doi&gt;&lt;startpage&gt;4885&lt;/startpage&gt;&lt;title&gt;Pathogenicity-Associated Islands in Extraintestinal Pathogenic Escherichia coli Are Fitness Elements Involved in Intestinal Colonization&lt;/title&gt;&lt;uuid&gt;F898E3BE-B49E-46F0-A2DD-ABE22E71609A&lt;/uuid&gt;&lt;subtype&gt;400&lt;/subtype&gt;&lt;endpage&gt;4893&lt;/endpage&gt;&lt;type&gt;400&lt;/type&gt;&lt;url&gt;http://jb.asm.org/cgi/doi/10.1128/JB.00804-10&lt;/url&gt;&lt;bundle&gt;&lt;publication&gt;&lt;title&gt;Journal of Bacteriology&lt;/title&gt;&lt;type&gt;-100&lt;/type&gt;&lt;subtype&gt;-100&lt;/subtype&gt;&lt;uuid&gt;6200C450-3BFD-4BE8-ADAC-11F7EE3F4496&lt;/uuid&gt;&lt;/publication&gt;&lt;/bundle&gt;&lt;authors&gt;&lt;author&gt;&lt;firstName&gt;M&lt;/firstName&gt;&lt;lastName&gt;Diard&lt;/lastName&gt;&lt;/author&gt;&lt;author&gt;&lt;firstName&gt;L&lt;/firstName&gt;&lt;lastName&gt;Garry&lt;/lastName&gt;&lt;/author&gt;&lt;author&gt;&lt;firstName&gt;M&lt;/firstName&gt;&lt;lastName&gt;Selva&lt;/lastName&gt;&lt;/author&gt;&lt;author&gt;&lt;firstName&gt;T&lt;/firstName&gt;&lt;lastName&gt;Mosser&lt;/lastName&gt;&lt;/author&gt;&lt;author&gt;&lt;firstName&gt;E&lt;/firstName&gt;&lt;lastName&gt;Denamur&lt;/lastName&gt;&lt;/author&gt;&lt;author&gt;&lt;firstName&gt;I&lt;/firstName&gt;&lt;lastName&gt;Matic&lt;/lastName&gt;&lt;/author&gt;&lt;/authors&gt;&lt;/publication&gt;&lt;/publications&gt;&lt;cites&gt;&lt;/cites&gt;&lt;/citation&gt;</w:instrText>
      </w:r>
      <w:r w:rsidR="008604F0" w:rsidRPr="0068328F">
        <w:rPr>
          <w:rFonts w:ascii="Arial" w:hAnsi="Arial" w:cs="Arial"/>
        </w:rPr>
        <w:fldChar w:fldCharType="separate"/>
      </w:r>
      <w:r w:rsidR="00F26B15">
        <w:rPr>
          <w:rFonts w:ascii="Arial" w:eastAsiaTheme="minorHAnsi" w:hAnsi="Arial" w:cs="Arial"/>
          <w:vertAlign w:val="superscript"/>
        </w:rPr>
        <w:t>88</w:t>
      </w:r>
      <w:r w:rsidR="008604F0" w:rsidRPr="0068328F">
        <w:rPr>
          <w:rFonts w:ascii="Arial" w:hAnsi="Arial" w:cs="Arial"/>
        </w:rPr>
        <w:fldChar w:fldCharType="end"/>
      </w:r>
      <w:r w:rsidRPr="0068328F">
        <w:rPr>
          <w:rFonts w:ascii="Arial" w:hAnsi="Arial" w:cs="Arial"/>
        </w:rPr>
        <w:t>, indicating that there may be genetic factors that are maintained in the population despite the fitness cost of these factors in the bladder envi</w:t>
      </w:r>
      <w:r w:rsidR="009641F8" w:rsidRPr="0068328F">
        <w:rPr>
          <w:rFonts w:ascii="Arial" w:hAnsi="Arial" w:cs="Arial"/>
        </w:rPr>
        <w:t xml:space="preserve">ronment.  This is an </w:t>
      </w:r>
      <w:r w:rsidRPr="0068328F">
        <w:rPr>
          <w:rFonts w:ascii="Arial" w:hAnsi="Arial" w:cs="Arial"/>
        </w:rPr>
        <w:t xml:space="preserve">indication of selection pressure in </w:t>
      </w:r>
      <w:r w:rsidR="009641F8" w:rsidRPr="0068328F">
        <w:rPr>
          <w:rFonts w:ascii="Arial" w:hAnsi="Arial" w:cs="Arial"/>
        </w:rPr>
        <w:t xml:space="preserve">habitats outside of the bladder, which have maintained genes capable of pathogenesis in the bladder despite their fitness cost when grown in urine.  Taken together these </w:t>
      </w:r>
      <w:r w:rsidR="00C667F4" w:rsidRPr="0068328F">
        <w:rPr>
          <w:rFonts w:ascii="Arial" w:hAnsi="Arial" w:cs="Arial"/>
        </w:rPr>
        <w:t xml:space="preserve">three </w:t>
      </w:r>
      <w:r w:rsidR="009641F8" w:rsidRPr="0068328F">
        <w:rPr>
          <w:rFonts w:ascii="Arial" w:hAnsi="Arial" w:cs="Arial"/>
        </w:rPr>
        <w:t xml:space="preserve">lines of evidence suggest that </w:t>
      </w:r>
      <w:r w:rsidR="0051308A">
        <w:rPr>
          <w:rFonts w:ascii="Arial" w:hAnsi="Arial" w:cs="Arial"/>
        </w:rPr>
        <w:t xml:space="preserve">UPEC </w:t>
      </w:r>
      <w:r w:rsidR="00C667F4" w:rsidRPr="0068328F">
        <w:rPr>
          <w:rFonts w:ascii="Arial" w:hAnsi="Arial" w:cs="Arial"/>
        </w:rPr>
        <w:t>virulence may be an accidental by-product of adaptation to the gut, as opposed to a phenotype selected for by adaptation to the bladder habitat.</w:t>
      </w:r>
    </w:p>
    <w:p w:rsidR="006103DC" w:rsidRDefault="006103DC" w:rsidP="00A91193">
      <w:pPr>
        <w:spacing w:after="0" w:line="480" w:lineRule="auto"/>
        <w:rPr>
          <w:rFonts w:ascii="Arial" w:hAnsi="Arial" w:cs="Arial"/>
        </w:rPr>
      </w:pPr>
    </w:p>
    <w:p w:rsidR="000B1DB3" w:rsidRPr="0068328F" w:rsidRDefault="00A43969" w:rsidP="00A91193">
      <w:pPr>
        <w:spacing w:after="0" w:line="480" w:lineRule="auto"/>
        <w:rPr>
          <w:rFonts w:ascii="Arial" w:hAnsi="Arial" w:cs="Arial"/>
          <w:b/>
        </w:rPr>
      </w:pPr>
      <w:r w:rsidRPr="0068328F">
        <w:rPr>
          <w:rFonts w:ascii="Arial" w:hAnsi="Arial" w:cs="Arial"/>
          <w:b/>
        </w:rPr>
        <w:t>Future plans directions and unanswered questions</w:t>
      </w:r>
    </w:p>
    <w:p w:rsidR="002F417E" w:rsidRDefault="007D5608" w:rsidP="00A91193">
      <w:pPr>
        <w:spacing w:after="0" w:line="480" w:lineRule="auto"/>
        <w:rPr>
          <w:rFonts w:ascii="Arial" w:hAnsi="Arial" w:cs="Arial"/>
        </w:rPr>
      </w:pPr>
      <w:r>
        <w:rPr>
          <w:rFonts w:ascii="Arial" w:hAnsi="Arial" w:cs="Arial"/>
        </w:rPr>
        <w:tab/>
      </w:r>
      <w:r w:rsidR="002F417E">
        <w:rPr>
          <w:rFonts w:ascii="Arial" w:hAnsi="Arial" w:cs="Arial"/>
        </w:rPr>
        <w:t>Although the connection between gut populations of UPEC and UTI have been known for six decades, a</w:t>
      </w:r>
      <w:r w:rsidR="004F31D4">
        <w:rPr>
          <w:rFonts w:ascii="Arial" w:hAnsi="Arial" w:cs="Arial"/>
        </w:rPr>
        <w:t xml:space="preserve"> number of questions remain unanswered regarding the connection betwe</w:t>
      </w:r>
      <w:r w:rsidR="002F417E">
        <w:rPr>
          <w:rFonts w:ascii="Arial" w:hAnsi="Arial" w:cs="Arial"/>
        </w:rPr>
        <w:t xml:space="preserve">en UPEC population structure, virulence factors, and the progression of </w:t>
      </w:r>
      <w:proofErr w:type="spellStart"/>
      <w:r w:rsidR="002F417E">
        <w:rPr>
          <w:rFonts w:ascii="Arial" w:hAnsi="Arial" w:cs="Arial"/>
        </w:rPr>
        <w:t>UTIs</w:t>
      </w:r>
      <w:proofErr w:type="spellEnd"/>
      <w:r w:rsidR="002F417E">
        <w:rPr>
          <w:rFonts w:ascii="Arial" w:hAnsi="Arial" w:cs="Arial"/>
        </w:rPr>
        <w:t>, including:</w:t>
      </w:r>
    </w:p>
    <w:p w:rsidR="00552B41" w:rsidRPr="007F278F" w:rsidRDefault="00552B41" w:rsidP="00A91193">
      <w:pPr>
        <w:pStyle w:val="ListParagraph"/>
        <w:numPr>
          <w:ilvl w:val="0"/>
          <w:numId w:val="8"/>
        </w:numPr>
        <w:spacing w:after="0" w:line="480" w:lineRule="auto"/>
        <w:rPr>
          <w:rFonts w:ascii="Arial" w:hAnsi="Arial" w:cs="Arial"/>
          <w:sz w:val="22"/>
        </w:rPr>
      </w:pPr>
      <w:r w:rsidRPr="007F278F">
        <w:rPr>
          <w:rFonts w:ascii="Arial" w:hAnsi="Arial" w:cs="Arial"/>
          <w:sz w:val="22"/>
        </w:rPr>
        <w:t>Is there an expansion of gut UPEC that coincides with the onset of a UTI episode?</w:t>
      </w:r>
    </w:p>
    <w:p w:rsidR="00552B41" w:rsidRPr="007F278F" w:rsidRDefault="00552B41" w:rsidP="00A91193">
      <w:pPr>
        <w:pStyle w:val="ListParagraph"/>
        <w:numPr>
          <w:ilvl w:val="0"/>
          <w:numId w:val="8"/>
        </w:numPr>
        <w:spacing w:after="0" w:line="480" w:lineRule="auto"/>
        <w:rPr>
          <w:rFonts w:ascii="Arial" w:hAnsi="Arial" w:cs="Arial"/>
          <w:sz w:val="22"/>
        </w:rPr>
      </w:pPr>
      <w:r w:rsidRPr="007F278F">
        <w:rPr>
          <w:rFonts w:ascii="Arial" w:hAnsi="Arial" w:cs="Arial"/>
          <w:sz w:val="22"/>
        </w:rPr>
        <w:t xml:space="preserve">Does the relative abundance of known </w:t>
      </w:r>
      <w:r w:rsidR="007F278F" w:rsidRPr="007F278F">
        <w:rPr>
          <w:rFonts w:ascii="Arial" w:hAnsi="Arial" w:cs="Arial"/>
          <w:sz w:val="22"/>
        </w:rPr>
        <w:t xml:space="preserve">UPEC </w:t>
      </w:r>
      <w:r w:rsidRPr="007F278F">
        <w:rPr>
          <w:rFonts w:ascii="Arial" w:hAnsi="Arial" w:cs="Arial"/>
          <w:sz w:val="22"/>
        </w:rPr>
        <w:t xml:space="preserve">virulence genes change in the gut </w:t>
      </w:r>
      <w:proofErr w:type="spellStart"/>
      <w:r w:rsidRPr="007F278F">
        <w:rPr>
          <w:rFonts w:ascii="Arial" w:hAnsi="Arial" w:cs="Arial"/>
          <w:sz w:val="22"/>
        </w:rPr>
        <w:t>microbiome</w:t>
      </w:r>
      <w:proofErr w:type="spellEnd"/>
      <w:r w:rsidRPr="007F278F">
        <w:rPr>
          <w:rFonts w:ascii="Arial" w:hAnsi="Arial" w:cs="Arial"/>
          <w:sz w:val="22"/>
        </w:rPr>
        <w:t xml:space="preserve"> during a UTI episode?</w:t>
      </w:r>
    </w:p>
    <w:p w:rsidR="001741F1" w:rsidRDefault="007F278F" w:rsidP="00A91193">
      <w:pPr>
        <w:spacing w:after="0" w:line="480" w:lineRule="auto"/>
        <w:ind w:firstLine="720"/>
        <w:rPr>
          <w:rFonts w:ascii="Arial" w:hAnsi="Arial" w:cs="Arial"/>
        </w:rPr>
      </w:pPr>
      <w:r>
        <w:rPr>
          <w:rFonts w:ascii="Arial" w:hAnsi="Arial" w:cs="Arial"/>
        </w:rPr>
        <w:t>Assessing these questions will aid our understanding of this important facultative pathogen by helping us to understand the population changes that occur in the gut during U</w:t>
      </w:r>
      <w:r w:rsidR="00FF0130">
        <w:rPr>
          <w:rFonts w:ascii="Arial" w:hAnsi="Arial" w:cs="Arial"/>
        </w:rPr>
        <w:t>TI episodes.  Understanding these population changes will allow us to support or reject current models of virulence evolution, and help us better tailor therapeutic interventions prevent treatment failure and recrudescence.</w:t>
      </w:r>
    </w:p>
    <w:p w:rsidR="00E8220E" w:rsidRPr="007B1069" w:rsidRDefault="001741F1" w:rsidP="00E8220E">
      <w:pPr>
        <w:spacing w:after="0" w:line="480" w:lineRule="auto"/>
        <w:rPr>
          <w:rFonts w:ascii="Arial" w:hAnsi="Arial"/>
          <w:sz w:val="20"/>
        </w:rPr>
      </w:pPr>
      <w:r>
        <w:rPr>
          <w:rFonts w:ascii="Arial" w:hAnsi="Arial" w:cs="Arial"/>
        </w:rPr>
        <w:br w:type="page"/>
      </w:r>
    </w:p>
    <w:p w:rsidR="00E8220E" w:rsidRPr="00FA0EBA" w:rsidRDefault="00E8220E" w:rsidP="00E8220E">
      <w:pPr>
        <w:spacing w:after="0" w:line="480" w:lineRule="auto"/>
        <w:rPr>
          <w:rFonts w:ascii="Arial" w:hAnsi="Arial"/>
          <w:b/>
          <w:sz w:val="20"/>
        </w:rPr>
      </w:pPr>
      <w:r w:rsidRPr="00FA0EBA">
        <w:rPr>
          <w:rFonts w:ascii="Arial" w:hAnsi="Arial"/>
          <w:b/>
          <w:sz w:val="20"/>
        </w:rPr>
        <w:t>Background:</w:t>
      </w:r>
      <w:r>
        <w:rPr>
          <w:rFonts w:ascii="Arial" w:hAnsi="Arial"/>
          <w:b/>
          <w:sz w:val="20"/>
        </w:rPr>
        <w:t xml:space="preserve"> </w:t>
      </w:r>
    </w:p>
    <w:p w:rsidR="00E8220E" w:rsidRDefault="00E8220E" w:rsidP="00E8220E">
      <w:pPr>
        <w:spacing w:after="0" w:line="480" w:lineRule="auto"/>
        <w:rPr>
          <w:rFonts w:ascii="Arial" w:hAnsi="Arial"/>
          <w:sz w:val="20"/>
        </w:rPr>
      </w:pPr>
      <w:proofErr w:type="spellStart"/>
      <w:r>
        <w:rPr>
          <w:rFonts w:ascii="Arial" w:hAnsi="Arial"/>
          <w:sz w:val="20"/>
        </w:rPr>
        <w:t>Uropathogenic</w:t>
      </w:r>
      <w:proofErr w:type="spellEnd"/>
      <w:r>
        <w:rPr>
          <w:rFonts w:ascii="Arial" w:hAnsi="Arial"/>
          <w:sz w:val="20"/>
        </w:rPr>
        <w:t xml:space="preserve"> </w:t>
      </w:r>
      <w:r>
        <w:rPr>
          <w:rFonts w:ascii="Arial" w:hAnsi="Arial"/>
          <w:i/>
          <w:sz w:val="20"/>
        </w:rPr>
        <w:t>Escherichia coli</w:t>
      </w:r>
      <w:r w:rsidR="001527EC">
        <w:rPr>
          <w:rFonts w:ascii="Arial" w:hAnsi="Arial"/>
          <w:sz w:val="20"/>
        </w:rPr>
        <w:t xml:space="preserve"> (UPEC) is an opportunistic pathogen</w:t>
      </w:r>
      <w:r w:rsidR="001527EC">
        <w:rPr>
          <w:rFonts w:ascii="Arial" w:hAnsi="Arial"/>
          <w:sz w:val="20"/>
        </w:rPr>
        <w:fldChar w:fldCharType="begin"/>
      </w:r>
      <w:r w:rsidR="001527EC">
        <w:rPr>
          <w:rFonts w:ascii="Arial" w:hAnsi="Arial"/>
          <w:sz w:val="20"/>
        </w:rPr>
        <w:instrText xml:space="preserve"> ADDIN PAPERS2_CITATIONS &lt;citation&gt;&lt;uuid&gt;2F9AD652-A6DA-43C8-B30D-6160872CE01B&lt;/uuid&gt;&lt;priority&gt;98&lt;/priority&gt;&lt;publications&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s&gt;&lt;cites&gt;&lt;/cites&gt;&lt;/citation&gt;</w:instrText>
      </w:r>
      <w:r w:rsidR="001527EC">
        <w:rPr>
          <w:rFonts w:ascii="Arial" w:hAnsi="Arial"/>
          <w:sz w:val="20"/>
        </w:rPr>
        <w:fldChar w:fldCharType="separate"/>
      </w:r>
      <w:r w:rsidR="001527EC">
        <w:rPr>
          <w:rFonts w:ascii="Arial" w:eastAsiaTheme="minorHAnsi" w:hAnsi="Arial" w:cs="Arial"/>
          <w:sz w:val="20"/>
          <w:szCs w:val="20"/>
          <w:vertAlign w:val="superscript"/>
        </w:rPr>
        <w:t>15</w:t>
      </w:r>
      <w:r w:rsidR="001527EC">
        <w:rPr>
          <w:rFonts w:ascii="Arial" w:hAnsi="Arial"/>
          <w:sz w:val="20"/>
        </w:rPr>
        <w:fldChar w:fldCharType="end"/>
      </w:r>
      <w:r w:rsidR="001527EC">
        <w:rPr>
          <w:rFonts w:ascii="Arial" w:hAnsi="Arial"/>
          <w:sz w:val="20"/>
        </w:rPr>
        <w:t xml:space="preserve"> that </w:t>
      </w:r>
      <w:r>
        <w:rPr>
          <w:rFonts w:ascii="Arial" w:hAnsi="Arial"/>
          <w:sz w:val="20"/>
        </w:rPr>
        <w:t>inhabit</w:t>
      </w:r>
      <w:r w:rsidR="001527EC">
        <w:rPr>
          <w:rFonts w:ascii="Arial" w:hAnsi="Arial"/>
          <w:sz w:val="20"/>
        </w:rPr>
        <w:t>s</w:t>
      </w:r>
      <w:r>
        <w:rPr>
          <w:rFonts w:ascii="Arial" w:hAnsi="Arial"/>
          <w:sz w:val="20"/>
        </w:rPr>
        <w:t xml:space="preserve"> the gut</w:t>
      </w:r>
      <w:r w:rsidR="001527EC">
        <w:rPr>
          <w:rFonts w:ascii="Arial" w:hAnsi="Arial"/>
          <w:sz w:val="20"/>
        </w:rPr>
        <w:t xml:space="preserve"> of mammalian hosts and is </w:t>
      </w:r>
      <w:r>
        <w:rPr>
          <w:rFonts w:ascii="Arial" w:hAnsi="Arial"/>
          <w:sz w:val="20"/>
        </w:rPr>
        <w:t xml:space="preserve">capable of causing disease </w:t>
      </w:r>
      <w:r w:rsidR="001527EC">
        <w:rPr>
          <w:rFonts w:ascii="Arial" w:hAnsi="Arial"/>
          <w:sz w:val="20"/>
        </w:rPr>
        <w:t>when it invades</w:t>
      </w:r>
      <w:r>
        <w:rPr>
          <w:rFonts w:ascii="Arial" w:hAnsi="Arial"/>
          <w:sz w:val="20"/>
        </w:rPr>
        <w:t xml:space="preserve"> the bladder during a urinary tract infection(UTI).  As yet, no investigation has defined the community structure of the gut </w:t>
      </w:r>
      <w:proofErr w:type="spellStart"/>
      <w:r>
        <w:rPr>
          <w:rFonts w:ascii="Arial" w:hAnsi="Arial"/>
          <w:sz w:val="20"/>
        </w:rPr>
        <w:t>microbiota</w:t>
      </w:r>
      <w:proofErr w:type="spellEnd"/>
      <w:r>
        <w:rPr>
          <w:rFonts w:ascii="Arial" w:hAnsi="Arial"/>
          <w:sz w:val="20"/>
        </w:rPr>
        <w:t xml:space="preserve"> </w:t>
      </w:r>
      <w:r w:rsidR="001527EC">
        <w:rPr>
          <w:rFonts w:ascii="Arial" w:hAnsi="Arial"/>
          <w:sz w:val="20"/>
        </w:rPr>
        <w:t>during a UTI</w:t>
      </w:r>
      <w:r>
        <w:rPr>
          <w:rFonts w:ascii="Arial" w:hAnsi="Arial"/>
          <w:sz w:val="20"/>
        </w:rPr>
        <w:t xml:space="preserve">.  Genes that have been shown to be important for virulence in the bladder, such as </w:t>
      </w:r>
      <w:proofErr w:type="spellStart"/>
      <w:r>
        <w:rPr>
          <w:rFonts w:ascii="Arial" w:hAnsi="Arial"/>
          <w:i/>
          <w:sz w:val="20"/>
        </w:rPr>
        <w:t>hlyA</w:t>
      </w:r>
      <w:proofErr w:type="spellEnd"/>
      <w:r>
        <w:rPr>
          <w:rFonts w:ascii="Arial" w:hAnsi="Arial"/>
          <w:sz w:val="20"/>
        </w:rPr>
        <w:t xml:space="preserve">, </w:t>
      </w:r>
      <w:proofErr w:type="spellStart"/>
      <w:r>
        <w:rPr>
          <w:rFonts w:ascii="Arial" w:hAnsi="Arial"/>
          <w:i/>
          <w:sz w:val="20"/>
        </w:rPr>
        <w:t>papC</w:t>
      </w:r>
      <w:proofErr w:type="spellEnd"/>
      <w:r>
        <w:rPr>
          <w:rFonts w:ascii="Arial" w:hAnsi="Arial"/>
          <w:sz w:val="20"/>
        </w:rPr>
        <w:t xml:space="preserve">, and </w:t>
      </w:r>
      <w:proofErr w:type="spellStart"/>
      <w:r>
        <w:rPr>
          <w:rFonts w:ascii="Arial" w:hAnsi="Arial"/>
          <w:i/>
          <w:sz w:val="20"/>
        </w:rPr>
        <w:t>iutA</w:t>
      </w:r>
      <w:proofErr w:type="spellEnd"/>
      <w:r>
        <w:rPr>
          <w:rFonts w:ascii="Arial" w:hAnsi="Arial"/>
          <w:sz w:val="20"/>
        </w:rPr>
        <w:t>, have also been correlated with enhanced persistence over time and a reduced rate of turnover in the gut</w:t>
      </w:r>
      <w:r w:rsidR="008604F0">
        <w:rPr>
          <w:rFonts w:ascii="Arial" w:hAnsi="Arial"/>
          <w:sz w:val="20"/>
        </w:rPr>
        <w:fldChar w:fldCharType="begin"/>
      </w:r>
      <w:r w:rsidR="001527EC">
        <w:rPr>
          <w:rFonts w:ascii="Arial" w:hAnsi="Arial"/>
          <w:sz w:val="20"/>
        </w:rPr>
        <w:instrText xml:space="preserve"> ADDIN PAPERS2_CITATIONS &lt;citation&gt;&lt;uuid&gt;3A590DC2-B065-499B-838A-F350A3354FE4&lt;/uuid&gt;&lt;priority&gt;99&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8604F0">
        <w:rPr>
          <w:rFonts w:ascii="Arial" w:hAnsi="Arial"/>
          <w:sz w:val="20"/>
        </w:rPr>
        <w:fldChar w:fldCharType="separate"/>
      </w:r>
      <w:r w:rsidR="001527EC">
        <w:rPr>
          <w:rFonts w:ascii="Arial" w:eastAsiaTheme="minorHAnsi" w:hAnsi="Arial" w:cs="Arial"/>
          <w:sz w:val="20"/>
          <w:szCs w:val="20"/>
          <w:vertAlign w:val="superscript"/>
        </w:rPr>
        <w:t>78,89</w:t>
      </w:r>
      <w:r w:rsidR="008604F0">
        <w:rPr>
          <w:rFonts w:ascii="Arial" w:hAnsi="Arial"/>
          <w:sz w:val="20"/>
        </w:rPr>
        <w:fldChar w:fldCharType="end"/>
      </w:r>
      <w:r>
        <w:rPr>
          <w:rFonts w:ascii="Arial" w:hAnsi="Arial"/>
          <w:sz w:val="20"/>
        </w:rPr>
        <w:t xml:space="preserve">.  Additionally, dominance within the subpopulation of </w:t>
      </w:r>
      <w:r>
        <w:rPr>
          <w:rFonts w:ascii="Arial" w:hAnsi="Arial"/>
          <w:i/>
          <w:sz w:val="20"/>
        </w:rPr>
        <w:t>E. coli</w:t>
      </w:r>
      <w:r>
        <w:rPr>
          <w:rFonts w:ascii="Arial" w:hAnsi="Arial"/>
          <w:sz w:val="20"/>
        </w:rPr>
        <w:t xml:space="preserve"> in the gut has been correlated with the presence of known </w:t>
      </w:r>
      <w:proofErr w:type="spellStart"/>
      <w:r>
        <w:rPr>
          <w:rFonts w:ascii="Arial" w:hAnsi="Arial"/>
          <w:sz w:val="20"/>
        </w:rPr>
        <w:t>urovirulence</w:t>
      </w:r>
      <w:proofErr w:type="spellEnd"/>
      <w:r>
        <w:rPr>
          <w:rFonts w:ascii="Arial" w:hAnsi="Arial"/>
          <w:sz w:val="20"/>
        </w:rPr>
        <w:t xml:space="preserve"> genes</w:t>
      </w:r>
      <w:r w:rsidR="008604F0">
        <w:rPr>
          <w:rFonts w:ascii="Arial" w:hAnsi="Arial"/>
          <w:sz w:val="20"/>
        </w:rPr>
        <w:fldChar w:fldCharType="begin"/>
      </w:r>
      <w:r w:rsidR="001527EC">
        <w:rPr>
          <w:rFonts w:ascii="Arial" w:hAnsi="Arial"/>
          <w:sz w:val="20"/>
        </w:rPr>
        <w:instrText xml:space="preserve"> ADDIN PAPERS2_CITATIONS &lt;citation&gt;&lt;uuid&gt;3CDA5B88-F222-4B00-94CF-AF7E4B98B145&lt;/uuid&gt;&lt;priority&gt;100&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8604F0">
        <w:rPr>
          <w:rFonts w:ascii="Arial" w:hAnsi="Arial"/>
          <w:sz w:val="20"/>
        </w:rPr>
        <w:fldChar w:fldCharType="separate"/>
      </w:r>
      <w:r w:rsidR="001527EC">
        <w:rPr>
          <w:rFonts w:ascii="Arial" w:eastAsiaTheme="minorHAnsi" w:hAnsi="Arial" w:cs="Arial"/>
          <w:sz w:val="20"/>
          <w:szCs w:val="20"/>
          <w:vertAlign w:val="superscript"/>
        </w:rPr>
        <w:t>30,31,54</w:t>
      </w:r>
      <w:r w:rsidR="008604F0">
        <w:rPr>
          <w:rFonts w:ascii="Arial" w:hAnsi="Arial"/>
          <w:sz w:val="20"/>
        </w:rPr>
        <w:fldChar w:fldCharType="end"/>
      </w:r>
      <w:r>
        <w:rPr>
          <w:rFonts w:ascii="Arial" w:hAnsi="Arial"/>
          <w:sz w:val="20"/>
        </w:rPr>
        <w:t xml:space="preserve">.  </w:t>
      </w:r>
      <w:r w:rsidRPr="007B1069">
        <w:rPr>
          <w:rFonts w:ascii="Arial" w:hAnsi="Arial"/>
          <w:sz w:val="20"/>
        </w:rPr>
        <w:t xml:space="preserve">With these factors in mind, </w:t>
      </w:r>
      <w:r w:rsidRPr="007B1069">
        <w:rPr>
          <w:rFonts w:ascii="Arial" w:hAnsi="Arial"/>
          <w:b/>
          <w:i/>
          <w:sz w:val="20"/>
        </w:rPr>
        <w:t xml:space="preserve">I hypothesize that there is a bloom of </w:t>
      </w:r>
      <w:proofErr w:type="spellStart"/>
      <w:r w:rsidRPr="007B1069">
        <w:rPr>
          <w:rFonts w:ascii="Arial" w:hAnsi="Arial"/>
          <w:b/>
          <w:i/>
          <w:sz w:val="20"/>
        </w:rPr>
        <w:t>uropathogenic</w:t>
      </w:r>
      <w:proofErr w:type="spellEnd"/>
      <w:r w:rsidRPr="007B1069">
        <w:rPr>
          <w:rFonts w:ascii="Arial" w:hAnsi="Arial"/>
          <w:b/>
          <w:i/>
          <w:sz w:val="20"/>
        </w:rPr>
        <w:t xml:space="preserve"> </w:t>
      </w:r>
      <w:r w:rsidRPr="007B1069">
        <w:rPr>
          <w:rFonts w:ascii="Arial" w:hAnsi="Arial"/>
          <w:b/>
          <w:i/>
          <w:iCs/>
          <w:sz w:val="20"/>
        </w:rPr>
        <w:t xml:space="preserve">E. coli </w:t>
      </w:r>
      <w:r w:rsidRPr="007B1069">
        <w:rPr>
          <w:rFonts w:ascii="Arial" w:hAnsi="Arial"/>
          <w:b/>
          <w:i/>
          <w:sz w:val="20"/>
        </w:rPr>
        <w:t xml:space="preserve">in </w:t>
      </w:r>
      <w:r>
        <w:rPr>
          <w:rFonts w:ascii="Arial" w:hAnsi="Arial"/>
          <w:b/>
          <w:i/>
          <w:sz w:val="20"/>
        </w:rPr>
        <w:t xml:space="preserve">the gut that coincides with the bloom of </w:t>
      </w:r>
      <w:proofErr w:type="spellStart"/>
      <w:r>
        <w:rPr>
          <w:rFonts w:ascii="Arial" w:hAnsi="Arial"/>
          <w:b/>
          <w:i/>
          <w:sz w:val="20"/>
        </w:rPr>
        <w:t>uropathogenic</w:t>
      </w:r>
      <w:proofErr w:type="spellEnd"/>
      <w:r>
        <w:rPr>
          <w:rFonts w:ascii="Arial" w:hAnsi="Arial"/>
          <w:b/>
          <w:i/>
          <w:sz w:val="20"/>
        </w:rPr>
        <w:t xml:space="preserve"> E. coli in the bladder during the </w:t>
      </w:r>
      <w:r w:rsidRPr="007B1069">
        <w:rPr>
          <w:rFonts w:ascii="Arial" w:hAnsi="Arial"/>
          <w:b/>
          <w:i/>
          <w:sz w:val="20"/>
        </w:rPr>
        <w:t>onset of a</w:t>
      </w:r>
      <w:r>
        <w:rPr>
          <w:rFonts w:ascii="Arial" w:hAnsi="Arial"/>
          <w:b/>
          <w:i/>
          <w:sz w:val="20"/>
        </w:rPr>
        <w:t>n acute</w:t>
      </w:r>
      <w:r w:rsidRPr="007B1069">
        <w:rPr>
          <w:rFonts w:ascii="Arial" w:hAnsi="Arial"/>
          <w:b/>
          <w:i/>
          <w:sz w:val="20"/>
        </w:rPr>
        <w:t xml:space="preserve"> UTI.</w:t>
      </w:r>
      <w:r>
        <w:rPr>
          <w:rFonts w:ascii="Arial" w:hAnsi="Arial"/>
          <w:sz w:val="20"/>
        </w:rPr>
        <w:t xml:space="preserve">   To test this hypothesis, I will compare the community structure of the gut </w:t>
      </w:r>
      <w:proofErr w:type="spellStart"/>
      <w:r>
        <w:rPr>
          <w:rFonts w:ascii="Arial" w:hAnsi="Arial"/>
          <w:sz w:val="20"/>
        </w:rPr>
        <w:t>microbiota</w:t>
      </w:r>
      <w:proofErr w:type="spellEnd"/>
      <w:r>
        <w:rPr>
          <w:rFonts w:ascii="Arial" w:hAnsi="Arial"/>
          <w:sz w:val="20"/>
        </w:rPr>
        <w:t xml:space="preserve"> during UTI and after recovery using a combination of </w:t>
      </w:r>
      <w:proofErr w:type="spellStart"/>
      <w:r>
        <w:rPr>
          <w:rFonts w:ascii="Arial" w:hAnsi="Arial"/>
          <w:sz w:val="20"/>
        </w:rPr>
        <w:t>metagenomic</w:t>
      </w:r>
      <w:proofErr w:type="spellEnd"/>
      <w:r>
        <w:rPr>
          <w:rFonts w:ascii="Arial" w:hAnsi="Arial"/>
          <w:sz w:val="20"/>
        </w:rPr>
        <w:t xml:space="preserve"> sequencing and targeted </w:t>
      </w:r>
      <w:r w:rsidR="001527EC">
        <w:rPr>
          <w:rFonts w:ascii="Arial" w:hAnsi="Arial"/>
          <w:sz w:val="20"/>
        </w:rPr>
        <w:t>quantitative polymerase chain reaction (</w:t>
      </w:r>
      <w:proofErr w:type="spellStart"/>
      <w:r>
        <w:rPr>
          <w:rFonts w:ascii="Arial" w:hAnsi="Arial"/>
          <w:sz w:val="20"/>
        </w:rPr>
        <w:t>qPCR</w:t>
      </w:r>
      <w:proofErr w:type="spellEnd"/>
      <w:r w:rsidR="001527EC">
        <w:rPr>
          <w:rFonts w:ascii="Arial" w:hAnsi="Arial"/>
          <w:sz w:val="20"/>
        </w:rPr>
        <w:t>)</w:t>
      </w:r>
      <w:r>
        <w:rPr>
          <w:rFonts w:ascii="Arial" w:hAnsi="Arial"/>
          <w:sz w:val="20"/>
        </w:rPr>
        <w:t xml:space="preserve">.  Together, these methods will allow for an accurate measurement of the representation of UPEC in the gut </w:t>
      </w:r>
      <w:proofErr w:type="spellStart"/>
      <w:r>
        <w:rPr>
          <w:rFonts w:ascii="Arial" w:hAnsi="Arial"/>
          <w:sz w:val="20"/>
        </w:rPr>
        <w:t>microbiota</w:t>
      </w:r>
      <w:proofErr w:type="spellEnd"/>
      <w:r>
        <w:rPr>
          <w:rFonts w:ascii="Arial" w:hAnsi="Arial"/>
          <w:sz w:val="20"/>
        </w:rPr>
        <w:t xml:space="preserve"> during the onset of a UTI.  Because the gut can act as a reservoir for UPEC</w:t>
      </w:r>
      <w:r w:rsidR="008604F0">
        <w:rPr>
          <w:rFonts w:ascii="Arial" w:hAnsi="Arial"/>
          <w:sz w:val="20"/>
        </w:rPr>
        <w:fldChar w:fldCharType="begin"/>
      </w:r>
      <w:r w:rsidR="001527EC">
        <w:rPr>
          <w:rFonts w:ascii="Arial" w:hAnsi="Arial"/>
          <w:sz w:val="20"/>
        </w:rPr>
        <w:instrText xml:space="preserve"> ADDIN PAPERS2_CITATIONS &lt;citation&gt;&lt;uuid&gt;2EED11D9-A868-4C93-891C-30C25E775D2F&lt;/uuid&gt;&lt;priority&gt;101&lt;/priority&gt;&lt;publications&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s&gt;&lt;cites&gt;&lt;/cites&gt;&lt;/citation&gt;</w:instrText>
      </w:r>
      <w:r w:rsidR="008604F0">
        <w:rPr>
          <w:rFonts w:ascii="Arial" w:hAnsi="Arial"/>
          <w:sz w:val="20"/>
        </w:rPr>
        <w:fldChar w:fldCharType="separate"/>
      </w:r>
      <w:r w:rsidR="001527EC">
        <w:rPr>
          <w:rFonts w:ascii="Arial" w:eastAsiaTheme="minorHAnsi" w:hAnsi="Arial" w:cs="Arial"/>
          <w:sz w:val="20"/>
          <w:szCs w:val="20"/>
          <w:vertAlign w:val="superscript"/>
        </w:rPr>
        <w:t>4,51</w:t>
      </w:r>
      <w:r w:rsidR="008604F0">
        <w:rPr>
          <w:rFonts w:ascii="Arial" w:hAnsi="Arial"/>
          <w:sz w:val="20"/>
        </w:rPr>
        <w:fldChar w:fldCharType="end"/>
      </w:r>
      <w:r>
        <w:rPr>
          <w:rFonts w:ascii="Arial" w:hAnsi="Arial"/>
          <w:sz w:val="20"/>
        </w:rPr>
        <w:t>, understanding the community structure of this opportunistic pathogen in its reservoir will aid our understanding of UTI susceptibility and progression of the disease.</w:t>
      </w:r>
    </w:p>
    <w:p w:rsidR="00E8220E" w:rsidRPr="007B1069" w:rsidRDefault="00E8220E" w:rsidP="00E8220E">
      <w:pPr>
        <w:spacing w:after="0" w:line="480" w:lineRule="auto"/>
        <w:rPr>
          <w:rFonts w:ascii="Arial" w:hAnsi="Arial"/>
          <w:b/>
          <w:i/>
          <w:sz w:val="20"/>
        </w:rPr>
      </w:pPr>
    </w:p>
    <w:p w:rsidR="00E8220E" w:rsidRPr="007B1069" w:rsidRDefault="00E8220E" w:rsidP="00E8220E">
      <w:pPr>
        <w:spacing w:after="0" w:line="480" w:lineRule="auto"/>
        <w:rPr>
          <w:rFonts w:ascii="Arial" w:hAnsi="Arial"/>
          <w:b/>
          <w:sz w:val="20"/>
        </w:rPr>
      </w:pPr>
      <w:r w:rsidRPr="007B1069">
        <w:rPr>
          <w:rFonts w:ascii="Arial" w:hAnsi="Arial"/>
          <w:b/>
          <w:sz w:val="20"/>
        </w:rPr>
        <w:t xml:space="preserve">Sub-aim1: Compare the community structure of the gut </w:t>
      </w:r>
      <w:proofErr w:type="spellStart"/>
      <w:r w:rsidRPr="007B1069">
        <w:rPr>
          <w:rFonts w:ascii="Arial" w:hAnsi="Arial"/>
          <w:b/>
          <w:sz w:val="20"/>
        </w:rPr>
        <w:t>microbiota</w:t>
      </w:r>
      <w:proofErr w:type="spellEnd"/>
      <w:r w:rsidRPr="007B1069">
        <w:rPr>
          <w:rFonts w:ascii="Arial" w:hAnsi="Arial"/>
          <w:b/>
          <w:sz w:val="20"/>
        </w:rPr>
        <w:t xml:space="preserve"> during </w:t>
      </w:r>
      <w:r>
        <w:rPr>
          <w:rFonts w:ascii="Arial" w:hAnsi="Arial"/>
          <w:b/>
          <w:sz w:val="20"/>
        </w:rPr>
        <w:t xml:space="preserve">acute </w:t>
      </w:r>
      <w:r w:rsidRPr="007B1069">
        <w:rPr>
          <w:rFonts w:ascii="Arial" w:hAnsi="Arial"/>
          <w:b/>
          <w:sz w:val="20"/>
        </w:rPr>
        <w:t>UTI and after recovery.</w:t>
      </w:r>
    </w:p>
    <w:p w:rsidR="00E8220E" w:rsidRPr="00E2687C" w:rsidRDefault="00E8220E" w:rsidP="00E8220E">
      <w:pPr>
        <w:spacing w:after="0" w:line="480" w:lineRule="auto"/>
        <w:rPr>
          <w:rFonts w:ascii="Arial" w:hAnsi="Arial"/>
          <w:sz w:val="20"/>
        </w:rPr>
      </w:pPr>
      <w:r w:rsidRPr="007B1069">
        <w:rPr>
          <w:rFonts w:ascii="Arial" w:hAnsi="Arial"/>
          <w:i/>
          <w:sz w:val="20"/>
          <w:u w:val="single"/>
        </w:rPr>
        <w:t>Rationale:</w:t>
      </w:r>
      <w:r w:rsidRPr="007B1069">
        <w:rPr>
          <w:rFonts w:ascii="Arial" w:hAnsi="Arial"/>
          <w:i/>
          <w:sz w:val="20"/>
        </w:rPr>
        <w:tab/>
      </w:r>
      <w:r w:rsidRPr="007B1069">
        <w:rPr>
          <w:rFonts w:ascii="Arial" w:hAnsi="Arial"/>
          <w:sz w:val="20"/>
        </w:rPr>
        <w:t xml:space="preserve">While the human </w:t>
      </w:r>
      <w:proofErr w:type="spellStart"/>
      <w:r w:rsidRPr="007B1069">
        <w:rPr>
          <w:rFonts w:ascii="Arial" w:hAnsi="Arial"/>
          <w:sz w:val="20"/>
        </w:rPr>
        <w:t>microbiome</w:t>
      </w:r>
      <w:proofErr w:type="spellEnd"/>
      <w:r w:rsidRPr="007B1069">
        <w:rPr>
          <w:rFonts w:ascii="Arial" w:hAnsi="Arial"/>
          <w:sz w:val="20"/>
        </w:rPr>
        <w:t xml:space="preserve"> is generally stable through time</w:t>
      </w:r>
      <w:r w:rsidR="008604F0" w:rsidRPr="007B1069">
        <w:rPr>
          <w:rFonts w:ascii="Arial" w:hAnsi="Arial"/>
          <w:sz w:val="20"/>
        </w:rPr>
        <w:fldChar w:fldCharType="begin"/>
      </w:r>
      <w:r w:rsidR="001527EC">
        <w:rPr>
          <w:rFonts w:ascii="Arial" w:hAnsi="Arial"/>
          <w:sz w:val="20"/>
        </w:rPr>
        <w:instrText xml:space="preserve"> ADDIN PAPERS2_CITATIONS &lt;citation&gt;&lt;uuid&gt;4AFE658E-E6A8-45FB-8A40-6DC0ABBECAAE&lt;/uuid&gt;&lt;priority&gt;102&lt;/priority&gt;&lt;publications&gt;&lt;publication&gt;&lt;uuid&gt;ABCCE41F-63D7-492A-8B76-FD2519ECE953&lt;/uuid&gt;&lt;volume&gt;486&lt;/volume&gt;&lt;doi&gt;10.1038/nature11234&lt;/doi&gt;&lt;startpage&gt;207&lt;/startpage&gt;&lt;publication_date&gt;99201206141200000000222000&lt;/publication_date&gt;&lt;url&gt;http://dx.doi.org/10.1038/nature11234&lt;/url&gt;&lt;type&gt;400&lt;/type&gt;&lt;title&gt;Structure, function and diversity of the healthy human microbiome&lt;/title&gt;&lt;publisher&gt;Nature Publishing Group&lt;/publisher&gt;&lt;number&gt;7402&lt;/number&gt;&lt;subtype&gt;400&lt;/subtype&gt;&lt;endpage&gt;214&lt;/endpage&gt;&lt;bundle&gt;&lt;publication&gt;&lt;publisher&gt;Nature Publishing Group&lt;/publisher&gt;&lt;title&gt;Nature&lt;/title&gt;&lt;type&gt;-100&lt;/type&gt;&lt;subtype&gt;-100&lt;/subtype&gt;&lt;uuid&gt;9BF1FF41-3E20-4A07-BF35-6973C3395E5D&lt;/uuid&gt;&lt;/publication&gt;&lt;/bundle&gt;&lt;authors&gt;&lt;author&gt;&lt;firstName&gt;The&lt;/firstName&gt;&lt;middleNames&gt;Human Microbiome Project&lt;/middleNames&gt;&lt;lastName&gt;Consortium&lt;/lastName&gt;&lt;/author&gt;&lt;/authors&gt;&lt;/publication&gt;&lt;publication&gt;&lt;uuid&gt;E0F653FB-4F4F-44F1-99DF-0C12F7153DE1&lt;/uuid&gt;&lt;volume&gt;493&lt;/volume&gt;&lt;doi&gt;10.1038/nature11711&lt;/doi&gt;&lt;startpage&gt;45&lt;/startpage&gt;&lt;publication_date&gt;99201212051200000000222000&lt;/publication_date&gt;&lt;url&gt;http://www.nature.com/doifinder/10.1038/nature11711&lt;/url&gt;&lt;type&gt;400&lt;/type&gt;&lt;title&gt;Genomic variation landscape of the human gut microbiome&lt;/title&gt;&lt;publisher&gt;Nature Publishing Group&lt;/publisher&gt;&lt;number&gt;7430&lt;/number&gt;&lt;subtype&gt;400&lt;/subtype&gt;&lt;endpage&gt;50&lt;/endpage&gt;&lt;bundle&gt;&lt;publication&gt;&lt;publisher&gt;Nature Publishing Group&lt;/publisher&gt;&lt;title&gt;Nature&lt;/title&gt;&lt;type&gt;-100&lt;/type&gt;&lt;subtype&gt;-100&lt;/subtype&gt;&lt;uuid&gt;9BF1FF41-3E20-4A07-BF35-6973C3395E5D&lt;/uuid&gt;&lt;/publication&gt;&lt;/bundle&gt;&lt;authors&gt;&lt;author&gt;&lt;firstName&gt;Siegfried&lt;/firstName&gt;&lt;lastName&gt;Schloissnig&lt;/lastName&gt;&lt;/author&gt;&lt;author&gt;&lt;firstName&gt;Manimozhiyan&lt;/firstName&gt;&lt;lastName&gt;Arumugam&lt;/lastName&gt;&lt;/author&gt;&lt;author&gt;&lt;firstName&gt;Shinichi&lt;/firstName&gt;&lt;lastName&gt;Sunagawa&lt;/lastName&gt;&lt;/author&gt;&lt;author&gt;&lt;firstName&gt;Makedonka&lt;/firstName&gt;&lt;lastName&gt;Mitreva&lt;/lastName&gt;&lt;/author&gt;&lt;author&gt;&lt;firstName&gt;Julien&lt;/firstName&gt;&lt;lastName&gt;Tap&lt;/lastName&gt;&lt;/author&gt;&lt;author&gt;&lt;firstName&gt;Ana&lt;/firstName&gt;&lt;lastName&gt;Zhu&lt;/lastName&gt;&lt;/author&gt;&lt;author&gt;&lt;firstName&gt;Alison&lt;/firstName&gt;&lt;lastName&gt;Waller&lt;/lastName&gt;&lt;/author&gt;&lt;author&gt;&lt;firstName&gt;Daniel&lt;/firstName&gt;&lt;middleNames&gt;R&lt;/middleNames&gt;&lt;lastName&gt;Mende&lt;/lastName&gt;&lt;/author&gt;&lt;author&gt;&lt;firstName&gt;Jens&lt;/firstName&gt;&lt;middleNames&gt;Roat&lt;/middleNames&gt;&lt;lastName&gt;Kultima&lt;/lastName&gt;&lt;/author&gt;&lt;author&gt;&lt;firstName&gt;John&lt;/firstName&gt;&lt;lastName&gt;Martin&lt;/lastName&gt;&lt;/author&gt;&lt;author&gt;&lt;firstName&gt;Karthik&lt;/firstName&gt;&lt;lastName&gt;Kota&lt;/lastName&gt;&lt;/author&gt;&lt;author&gt;&lt;firstName&gt;Shamil&lt;/firstName&gt;&lt;middleNames&gt;R&lt;/middleNames&gt;&lt;lastName&gt;Sunyaev&lt;/lastName&gt;&lt;/author&gt;&lt;author&gt;&lt;firstName&gt;George&lt;/firstName&gt;&lt;middleNames&gt;M&lt;/middleNames&gt;&lt;lastName&gt;Weinstock&lt;/lastName&gt;&lt;/author&gt;&lt;author&gt;&lt;firstName&gt;Peer&lt;/firstName&gt;&lt;lastName&gt;Bork&lt;/lastName&gt;&lt;/author&gt;&lt;/authors&gt;&lt;/publication&gt;&lt;/publications&gt;&lt;cites&gt;&lt;/cites&gt;&lt;/citation&gt;</w:instrText>
      </w:r>
      <w:r w:rsidR="008604F0" w:rsidRPr="007B1069">
        <w:rPr>
          <w:rFonts w:ascii="Arial" w:hAnsi="Arial"/>
          <w:sz w:val="20"/>
        </w:rPr>
        <w:fldChar w:fldCharType="separate"/>
      </w:r>
      <w:r w:rsidR="001527EC">
        <w:rPr>
          <w:rFonts w:ascii="Arial" w:eastAsiaTheme="minorHAnsi" w:hAnsi="Arial" w:cs="Arial"/>
          <w:sz w:val="20"/>
          <w:szCs w:val="20"/>
          <w:vertAlign w:val="superscript"/>
        </w:rPr>
        <w:t>55,90</w:t>
      </w:r>
      <w:r w:rsidR="008604F0" w:rsidRPr="007B1069">
        <w:rPr>
          <w:rFonts w:ascii="Arial" w:hAnsi="Arial"/>
          <w:sz w:val="20"/>
        </w:rPr>
        <w:fldChar w:fldCharType="end"/>
      </w:r>
      <w:r w:rsidRPr="007B1069">
        <w:rPr>
          <w:rFonts w:ascii="Arial" w:hAnsi="Arial"/>
          <w:sz w:val="20"/>
        </w:rPr>
        <w:t>, chang</w:t>
      </w:r>
      <w:r>
        <w:rPr>
          <w:rFonts w:ascii="Arial" w:hAnsi="Arial"/>
          <w:sz w:val="20"/>
        </w:rPr>
        <w:t>es in gut community structure between healthy and disease states have</w:t>
      </w:r>
      <w:r w:rsidRPr="007B1069">
        <w:rPr>
          <w:rFonts w:ascii="Arial" w:hAnsi="Arial"/>
          <w:sz w:val="20"/>
        </w:rPr>
        <w:t xml:space="preserve"> been identified</w:t>
      </w:r>
      <w:r w:rsidR="008604F0" w:rsidRPr="007B1069">
        <w:rPr>
          <w:rFonts w:ascii="Arial" w:hAnsi="Arial"/>
          <w:sz w:val="20"/>
        </w:rPr>
        <w:fldChar w:fldCharType="begin"/>
      </w:r>
      <w:r w:rsidR="001527EC">
        <w:rPr>
          <w:rFonts w:ascii="Arial" w:hAnsi="Arial"/>
          <w:sz w:val="20"/>
        </w:rPr>
        <w:instrText xml:space="preserve"> ADDIN PAPERS2_CITATIONS &lt;citation&gt;&lt;uuid&gt;9ABDE8B8-CA85-456A-B4B8-E7E5BB3621E7&lt;/uuid&gt;&lt;priority&gt;103&lt;/priority&gt;&lt;publications&gt;&lt;publication&gt;&lt;volume&gt;4&lt;/volume&gt;&lt;publication_date&gt;99201206061200000000222000&lt;/publication_date&gt;&lt;number&gt;137&lt;/number&gt;&lt;doi&gt;10.1126/scitranslmed.3004184&lt;/doi&gt;&lt;startpage&gt;137rv7&lt;/startpage&gt;&lt;title&gt;Microbiota, Disease, and Back to Health: A Metastable Journey&lt;/title&gt;&lt;uuid&gt;3CB09BE1-CC81-4BFA-9EFA-58B548B311B1&lt;/uuid&gt;&lt;subtype&gt;400&lt;/subtype&gt;&lt;endpage&gt;137rv7&lt;/endpage&gt;&lt;type&gt;400&lt;/type&gt;&lt;url&gt;http://stm.sciencemag.org/cgi/doi/10.1126/scitranslmed.3004184&lt;/url&gt;&lt;bundle&gt;&lt;publication&gt;&lt;title&gt;Science Translational Medicine&lt;/title&gt;&lt;type&gt;-100&lt;/type&gt;&lt;subtype&gt;-100&lt;/subtype&gt;&lt;uuid&gt;BD8F490E-4ADA-4D02-8E43-2DC7FD98F89B&lt;/uuid&gt;&lt;/publication&gt;&lt;/bundle&gt;&lt;authors&gt;&lt;author&gt;&lt;firstName&gt;R&lt;/firstName&gt;&lt;lastName&gt;Blumberg&lt;/lastName&gt;&lt;/author&gt;&lt;author&gt;&lt;firstName&gt;F&lt;/firstName&gt;&lt;lastName&gt;Powrie&lt;/lastName&gt;&lt;/author&gt;&lt;/authors&gt;&lt;/publication&gt;&lt;/publications&gt;&lt;cites&gt;&lt;/cites&gt;&lt;/citation&gt;</w:instrText>
      </w:r>
      <w:r w:rsidR="008604F0" w:rsidRPr="007B1069">
        <w:rPr>
          <w:rFonts w:ascii="Arial" w:hAnsi="Arial"/>
          <w:sz w:val="20"/>
        </w:rPr>
        <w:fldChar w:fldCharType="separate"/>
      </w:r>
      <w:r w:rsidR="001527EC">
        <w:rPr>
          <w:rFonts w:ascii="Arial" w:eastAsiaTheme="minorHAnsi" w:hAnsi="Arial" w:cs="Arial"/>
          <w:sz w:val="20"/>
          <w:szCs w:val="20"/>
          <w:vertAlign w:val="superscript"/>
        </w:rPr>
        <w:t>91</w:t>
      </w:r>
      <w:r w:rsidR="008604F0" w:rsidRPr="007B1069">
        <w:rPr>
          <w:rFonts w:ascii="Arial" w:hAnsi="Arial"/>
          <w:sz w:val="20"/>
        </w:rPr>
        <w:fldChar w:fldCharType="end"/>
      </w:r>
      <w:r w:rsidRPr="007B1069">
        <w:rPr>
          <w:rFonts w:ascii="Arial" w:hAnsi="Arial"/>
          <w:sz w:val="20"/>
        </w:rPr>
        <w:t xml:space="preserve">. </w:t>
      </w:r>
      <w:r>
        <w:rPr>
          <w:rFonts w:ascii="Arial" w:hAnsi="Arial"/>
          <w:sz w:val="20"/>
        </w:rPr>
        <w:t xml:space="preserve"> </w:t>
      </w:r>
      <w:r w:rsidRPr="007B1069">
        <w:rPr>
          <w:rFonts w:ascii="Arial" w:hAnsi="Arial"/>
          <w:sz w:val="20"/>
        </w:rPr>
        <w:t xml:space="preserve">Changes in the </w:t>
      </w:r>
      <w:proofErr w:type="spellStart"/>
      <w:r w:rsidRPr="007B1069">
        <w:rPr>
          <w:rFonts w:ascii="Arial" w:hAnsi="Arial"/>
          <w:sz w:val="20"/>
        </w:rPr>
        <w:t>periutheral</w:t>
      </w:r>
      <w:proofErr w:type="spellEnd"/>
      <w:r w:rsidRPr="007B1069">
        <w:rPr>
          <w:rFonts w:ascii="Arial" w:hAnsi="Arial"/>
          <w:sz w:val="20"/>
        </w:rPr>
        <w:t xml:space="preserve"> </w:t>
      </w:r>
      <w:proofErr w:type="spellStart"/>
      <w:r w:rsidRPr="007B1069">
        <w:rPr>
          <w:rFonts w:ascii="Arial" w:hAnsi="Arial"/>
          <w:sz w:val="20"/>
        </w:rPr>
        <w:t>microbiota</w:t>
      </w:r>
      <w:proofErr w:type="spellEnd"/>
      <w:r w:rsidRPr="007B1069">
        <w:rPr>
          <w:rFonts w:ascii="Arial" w:hAnsi="Arial"/>
          <w:sz w:val="20"/>
        </w:rPr>
        <w:t xml:space="preserve"> have also been found, as the prevalence of </w:t>
      </w:r>
      <w:r w:rsidRPr="007B1069">
        <w:rPr>
          <w:rFonts w:ascii="Arial" w:hAnsi="Arial"/>
          <w:i/>
          <w:sz w:val="20"/>
        </w:rPr>
        <w:t>E. coli</w:t>
      </w:r>
      <w:r w:rsidRPr="007B1069">
        <w:rPr>
          <w:rFonts w:ascii="Arial" w:hAnsi="Arial"/>
          <w:sz w:val="20"/>
        </w:rPr>
        <w:t xml:space="preserve"> increases in the days preceding the onset of a UTI</w:t>
      </w:r>
      <w:r w:rsidR="008604F0" w:rsidRPr="007B1069">
        <w:rPr>
          <w:rFonts w:ascii="Arial" w:hAnsi="Arial"/>
          <w:sz w:val="20"/>
        </w:rPr>
        <w:fldChar w:fldCharType="begin"/>
      </w:r>
      <w:r w:rsidR="001527EC">
        <w:rPr>
          <w:rFonts w:ascii="Arial" w:hAnsi="Arial"/>
          <w:sz w:val="20"/>
        </w:rPr>
        <w:instrText xml:space="preserve"> ADDIN PAPERS2_CITATIONS &lt;citation&gt;&lt;uuid&gt;79751D1D-AD23-468F-A7E6-AFE38BA4AE5E&lt;/uuid&gt;&lt;priority&gt;104&lt;/priority&gt;&lt;publications&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8604F0" w:rsidRPr="007B1069">
        <w:rPr>
          <w:rFonts w:ascii="Arial" w:hAnsi="Arial"/>
          <w:sz w:val="20"/>
        </w:rPr>
        <w:fldChar w:fldCharType="separate"/>
      </w:r>
      <w:r w:rsidR="001527EC">
        <w:rPr>
          <w:rFonts w:ascii="Arial" w:eastAsiaTheme="minorHAnsi" w:hAnsi="Arial" w:cs="Arial"/>
          <w:sz w:val="20"/>
          <w:szCs w:val="20"/>
          <w:vertAlign w:val="superscript"/>
        </w:rPr>
        <w:t>17</w:t>
      </w:r>
      <w:r w:rsidR="008604F0" w:rsidRPr="007B1069">
        <w:rPr>
          <w:rFonts w:ascii="Arial" w:hAnsi="Arial"/>
          <w:sz w:val="20"/>
        </w:rPr>
        <w:fldChar w:fldCharType="end"/>
      </w:r>
      <w:r w:rsidRPr="007B1069">
        <w:rPr>
          <w:rFonts w:ascii="Arial" w:hAnsi="Arial"/>
          <w:sz w:val="20"/>
        </w:rPr>
        <w:t>.  This is concordant with the rectal-</w:t>
      </w:r>
      <w:proofErr w:type="spellStart"/>
      <w:r w:rsidRPr="007B1069">
        <w:rPr>
          <w:rFonts w:ascii="Arial" w:hAnsi="Arial"/>
          <w:sz w:val="20"/>
        </w:rPr>
        <w:t>perineal</w:t>
      </w:r>
      <w:proofErr w:type="spellEnd"/>
      <w:r w:rsidRPr="007B1069">
        <w:rPr>
          <w:rFonts w:ascii="Arial" w:hAnsi="Arial"/>
          <w:sz w:val="20"/>
        </w:rPr>
        <w:t xml:space="preserve">-urethral hypothesis, which states that the gut contains a reservoir of UPEC, </w:t>
      </w:r>
      <w:proofErr w:type="gramStart"/>
      <w:r>
        <w:rPr>
          <w:rFonts w:ascii="Arial" w:hAnsi="Arial"/>
          <w:sz w:val="20"/>
        </w:rPr>
        <w:t>which</w:t>
      </w:r>
      <w:proofErr w:type="gramEnd"/>
      <w:r>
        <w:rPr>
          <w:rFonts w:ascii="Arial" w:hAnsi="Arial"/>
          <w:sz w:val="20"/>
        </w:rPr>
        <w:t xml:space="preserve"> escape the gut and </w:t>
      </w:r>
      <w:r w:rsidRPr="007B1069">
        <w:rPr>
          <w:rFonts w:ascii="Arial" w:hAnsi="Arial"/>
          <w:sz w:val="20"/>
        </w:rPr>
        <w:t xml:space="preserve">colonize the </w:t>
      </w:r>
      <w:proofErr w:type="spellStart"/>
      <w:r w:rsidRPr="007B1069">
        <w:rPr>
          <w:rFonts w:ascii="Arial" w:hAnsi="Arial"/>
          <w:sz w:val="20"/>
        </w:rPr>
        <w:t>periurethral</w:t>
      </w:r>
      <w:proofErr w:type="spellEnd"/>
      <w:r w:rsidRPr="007B1069">
        <w:rPr>
          <w:rFonts w:ascii="Arial" w:hAnsi="Arial"/>
          <w:sz w:val="20"/>
        </w:rPr>
        <w:t xml:space="preserve"> area before ascending into the bladder</w:t>
      </w:r>
      <w:r>
        <w:rPr>
          <w:rFonts w:ascii="Arial" w:hAnsi="Arial"/>
          <w:sz w:val="20"/>
        </w:rPr>
        <w:t xml:space="preserve"> to cause a UTI</w:t>
      </w:r>
      <w:r w:rsidR="008604F0" w:rsidRPr="007B1069">
        <w:rPr>
          <w:rFonts w:ascii="Arial" w:hAnsi="Arial"/>
          <w:sz w:val="20"/>
        </w:rPr>
        <w:fldChar w:fldCharType="begin"/>
      </w:r>
      <w:r w:rsidR="001527EC">
        <w:rPr>
          <w:rFonts w:ascii="Arial" w:hAnsi="Arial"/>
          <w:sz w:val="20"/>
        </w:rPr>
        <w:instrText xml:space="preserve"> ADDIN PAPERS2_CITATIONS &lt;citation&gt;&lt;uuid&gt;6AAD60D8-90D5-48EB-8F12-49857F8D19E3&lt;/uuid&gt;&lt;priority&gt;105&lt;/priority&gt;&lt;publications&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s&gt;&lt;cites&gt;&lt;/cites&gt;&lt;/citation&gt;</w:instrText>
      </w:r>
      <w:r w:rsidR="008604F0" w:rsidRPr="007B1069">
        <w:rPr>
          <w:rFonts w:ascii="Arial" w:hAnsi="Arial"/>
          <w:sz w:val="20"/>
        </w:rPr>
        <w:fldChar w:fldCharType="separate"/>
      </w:r>
      <w:r w:rsidR="001527EC">
        <w:rPr>
          <w:rFonts w:ascii="Arial" w:eastAsiaTheme="minorHAnsi" w:hAnsi="Arial" w:cs="Arial"/>
          <w:sz w:val="20"/>
          <w:szCs w:val="20"/>
          <w:vertAlign w:val="superscript"/>
        </w:rPr>
        <w:t>51</w:t>
      </w:r>
      <w:r w:rsidR="008604F0" w:rsidRPr="007B1069">
        <w:rPr>
          <w:rFonts w:ascii="Arial" w:hAnsi="Arial"/>
          <w:sz w:val="20"/>
        </w:rPr>
        <w:fldChar w:fldCharType="end"/>
      </w:r>
      <w:r w:rsidRPr="007B1069">
        <w:rPr>
          <w:rFonts w:ascii="Arial" w:hAnsi="Arial"/>
          <w:sz w:val="20"/>
        </w:rPr>
        <w:t xml:space="preserve">.  While a bloom of growth in the gut would increase transmission to the </w:t>
      </w:r>
      <w:proofErr w:type="spellStart"/>
      <w:r w:rsidRPr="007B1069">
        <w:rPr>
          <w:rFonts w:ascii="Arial" w:hAnsi="Arial"/>
          <w:sz w:val="20"/>
        </w:rPr>
        <w:t>periurethral</w:t>
      </w:r>
      <w:proofErr w:type="spellEnd"/>
      <w:r w:rsidRPr="007B1069">
        <w:rPr>
          <w:rFonts w:ascii="Arial" w:hAnsi="Arial"/>
          <w:sz w:val="20"/>
        </w:rPr>
        <w:t xml:space="preserve"> area, no study has investigated changes in the relative abundance of UPEC </w:t>
      </w:r>
      <w:r>
        <w:rPr>
          <w:rFonts w:ascii="Arial" w:hAnsi="Arial"/>
          <w:sz w:val="20"/>
        </w:rPr>
        <w:t xml:space="preserve">in the gut </w:t>
      </w:r>
      <w:proofErr w:type="spellStart"/>
      <w:r>
        <w:rPr>
          <w:rFonts w:ascii="Arial" w:hAnsi="Arial"/>
          <w:sz w:val="20"/>
        </w:rPr>
        <w:t>microbiota</w:t>
      </w:r>
      <w:proofErr w:type="spellEnd"/>
      <w:r>
        <w:rPr>
          <w:rFonts w:ascii="Arial" w:hAnsi="Arial"/>
          <w:sz w:val="20"/>
        </w:rPr>
        <w:t xml:space="preserve"> </w:t>
      </w:r>
      <w:r w:rsidRPr="007B1069">
        <w:rPr>
          <w:rFonts w:ascii="Arial" w:hAnsi="Arial"/>
          <w:sz w:val="20"/>
        </w:rPr>
        <w:t xml:space="preserve">during the onset of a UTI episode. However, at least one population susceptible to </w:t>
      </w:r>
      <w:proofErr w:type="spellStart"/>
      <w:r w:rsidRPr="007B1069">
        <w:rPr>
          <w:rFonts w:ascii="Arial" w:hAnsi="Arial"/>
          <w:sz w:val="20"/>
        </w:rPr>
        <w:t>UTIs</w:t>
      </w:r>
      <w:proofErr w:type="spellEnd"/>
      <w:r w:rsidRPr="007B1069">
        <w:rPr>
          <w:rFonts w:ascii="Arial" w:hAnsi="Arial"/>
          <w:sz w:val="20"/>
        </w:rPr>
        <w:t>, pregnant women</w:t>
      </w:r>
      <w:r w:rsidR="008604F0" w:rsidRPr="007B1069">
        <w:rPr>
          <w:rFonts w:ascii="Arial" w:hAnsi="Arial"/>
          <w:sz w:val="20"/>
        </w:rPr>
        <w:fldChar w:fldCharType="begin"/>
      </w:r>
      <w:r w:rsidR="001527EC">
        <w:rPr>
          <w:rFonts w:ascii="Arial" w:hAnsi="Arial"/>
          <w:sz w:val="20"/>
        </w:rPr>
        <w:instrText xml:space="preserve"> ADDIN PAPERS2_CITATIONS &lt;citation&gt;&lt;uuid&gt;35309439-99FB-462B-A201-795453ACEF91&lt;/uuid&gt;&lt;priority&gt;106&lt;/priority&gt;&lt;publications&gt;&lt;publication&gt;&lt;uuid&gt;58FF5157-1EE5-4F1F-9287-A7213E0BC50F&lt;/uuid&gt;&lt;volume&gt;32&lt;/volume&gt;&lt;doi&gt;10.3109/01443615.2011.635227&lt;/doi&gt;&lt;startpage&gt;109&lt;/startpage&gt;&lt;publication_date&gt;99201202001200000000220000&lt;/publication_date&gt;&lt;url&gt;http://eutils.ncbi.nlm.nih.gov/entrez/eutils/elink.fcgi?dbfrom=pubmed&amp;amp;id=22296415&amp;amp;retmode=ref&amp;amp;cmd=prlinks&lt;/url&gt;&lt;type&gt;400&lt;/type&gt;&lt;title&gt;Urogynaecological problems in pregnancy.&lt;/title&gt;&lt;institution&gt;Department of Obstetrics and Gynaecology, Mid-Essex Hospital NHS Trust, Chelmsford, UK. hannahlaw1@hotmail.com&lt;/institution&gt;&lt;number&gt;2&lt;/number&gt;&lt;subtype&gt;400&lt;/subtype&gt;&lt;endpage&gt;112&lt;/endpage&gt;&lt;bundle&gt;&lt;publication&gt;&lt;title&gt;Journal of obstetrics and gynaecology : the journal of the Institute of Obstetrics and Gynaecology&lt;/title&gt;&lt;type&gt;-100&lt;/type&gt;&lt;subtype&gt;-100&lt;/subtype&gt;&lt;uuid&gt;AD757C8A-AAC3-41C0-B163-FAEAD0D4B9B9&lt;/uuid&gt;&lt;/publication&gt;&lt;/bundle&gt;&lt;authors&gt;&lt;author&gt;&lt;firstName&gt;H&lt;/firstName&gt;&lt;lastName&gt;Law&lt;/lastName&gt;&lt;/author&gt;&lt;author&gt;&lt;firstName&gt;P&lt;/firstName&gt;&lt;lastName&gt;Fiadjoe&lt;/lastName&gt;&lt;/author&gt;&lt;/authors&gt;&lt;/publication&gt;&lt;/publications&gt;&lt;cites&gt;&lt;/cites&gt;&lt;/citation&gt;</w:instrText>
      </w:r>
      <w:r w:rsidR="008604F0" w:rsidRPr="007B1069">
        <w:rPr>
          <w:rFonts w:ascii="Arial" w:hAnsi="Arial"/>
          <w:sz w:val="20"/>
        </w:rPr>
        <w:fldChar w:fldCharType="separate"/>
      </w:r>
      <w:r w:rsidR="001527EC">
        <w:rPr>
          <w:rFonts w:ascii="Arial" w:eastAsiaTheme="minorHAnsi" w:hAnsi="Arial" w:cs="Arial"/>
          <w:sz w:val="20"/>
          <w:szCs w:val="20"/>
          <w:vertAlign w:val="superscript"/>
        </w:rPr>
        <w:t>92</w:t>
      </w:r>
      <w:r w:rsidR="008604F0" w:rsidRPr="007B1069">
        <w:rPr>
          <w:rFonts w:ascii="Arial" w:hAnsi="Arial"/>
          <w:sz w:val="20"/>
        </w:rPr>
        <w:fldChar w:fldCharType="end"/>
      </w:r>
      <w:r w:rsidRPr="007B1069">
        <w:rPr>
          <w:rFonts w:ascii="Arial" w:hAnsi="Arial"/>
          <w:sz w:val="20"/>
        </w:rPr>
        <w:t xml:space="preserve">, undergo shifts in the ecology of their gut </w:t>
      </w:r>
      <w:proofErr w:type="spellStart"/>
      <w:r w:rsidRPr="007B1069">
        <w:rPr>
          <w:rFonts w:ascii="Arial" w:hAnsi="Arial"/>
          <w:sz w:val="20"/>
        </w:rPr>
        <w:t>microbiome</w:t>
      </w:r>
      <w:proofErr w:type="spellEnd"/>
      <w:r w:rsidRPr="007B1069">
        <w:rPr>
          <w:rFonts w:ascii="Arial" w:hAnsi="Arial"/>
          <w:sz w:val="20"/>
        </w:rPr>
        <w:t xml:space="preserve"> during the course of their pregnancy, including </w:t>
      </w:r>
      <w:r>
        <w:rPr>
          <w:rFonts w:ascii="Arial" w:hAnsi="Arial"/>
          <w:sz w:val="20"/>
        </w:rPr>
        <w:t xml:space="preserve">an </w:t>
      </w:r>
      <w:r w:rsidRPr="007B1069">
        <w:rPr>
          <w:rFonts w:ascii="Arial" w:hAnsi="Arial"/>
          <w:sz w:val="20"/>
        </w:rPr>
        <w:t>expansion of proteobacteria</w:t>
      </w:r>
      <w:r w:rsidR="008604F0" w:rsidRPr="007B1069">
        <w:rPr>
          <w:rFonts w:ascii="Arial" w:hAnsi="Arial"/>
          <w:sz w:val="20"/>
        </w:rPr>
        <w:fldChar w:fldCharType="begin"/>
      </w:r>
      <w:r w:rsidR="001527EC">
        <w:rPr>
          <w:rFonts w:ascii="Arial" w:hAnsi="Arial"/>
          <w:sz w:val="20"/>
        </w:rPr>
        <w:instrText xml:space="preserve"> ADDIN PAPERS2_CITATIONS &lt;citation&gt;&lt;uuid&gt;0BD0BB3D-C3E3-43C5-BA76-75B2D4A8E61E&lt;/uuid&gt;&lt;priority&gt;107&lt;/priority&gt;&lt;publications&gt;&lt;publication&gt;&lt;uuid&gt;6C371D02-9C74-4A0A-819F-268BCE8E54F9&lt;/uuid&gt;&lt;volume&gt;150&lt;/volume&gt;&lt;accepted_date&gt;99201207051200000000222000&lt;/accepted_date&gt;&lt;doi&gt;10.1016/j.cell.2012.07.008&lt;/doi&gt;&lt;startpage&gt;470&lt;/startpage&gt;&lt;revision_date&gt;99201206141200000000222000&lt;/revision_date&gt;&lt;publication_date&gt;99201208031200000000222000&lt;/publication_date&gt;&lt;url&gt;http://eutils.ncbi.nlm.nih.gov/entrez/eutils/elink.fcgi?dbfrom=pubmed&amp;amp;id=22863002&amp;amp;retmode=ref&amp;amp;cmd=prlinks&lt;/url&gt;&lt;type&gt;400&lt;/type&gt;&lt;title&gt;Host remodeling of the gut microbiome and metabolic changes during pregnancy.&lt;/title&gt;&lt;location&gt;200,9,42.4466766,-76.4711751&lt;/location&gt;&lt;submission_date&gt;99201204081200000000222000&lt;/submission_date&gt;&lt;number&gt;3&lt;/number&gt;&lt;institution&gt;Department of Microbiology, Cornell University, Ithaca, NY 14853, USA.&lt;/institution&gt;&lt;subtype&gt;400&lt;/subtype&gt;&lt;endpage&gt;480&lt;/endpage&gt;&lt;bundle&gt;&lt;publication&gt;&lt;publisher&gt;Elsevier Inc.&lt;/publisher&gt;&lt;url&gt;http://www.cell.com/&lt;/url&gt;&lt;title&gt;Cell&lt;/title&gt;&lt;type&gt;-100&lt;/type&gt;&lt;subtype&gt;-100&lt;/subtype&gt;&lt;uuid&gt;62EEDC85-25F2-4F27-B463-B0250BA1964F&lt;/uuid&gt;&lt;/publication&gt;&lt;/bundle&gt;&lt;authors&gt;&lt;author&gt;&lt;firstName&gt;Omry&lt;/firstName&gt;&lt;lastName&gt;Koren&lt;/lastName&gt;&lt;/author&gt;&lt;author&gt;&lt;firstName&gt;Julia&lt;/firstName&gt;&lt;middleNames&gt;K&lt;/middleNames&gt;&lt;lastName&gt;Goodrich&lt;/lastName&gt;&lt;/author&gt;&lt;author&gt;&lt;firstName&gt;Tyler&lt;/firstName&gt;&lt;middleNames&gt;C&lt;/middleNames&gt;&lt;lastName&gt;Cullender&lt;/lastName&gt;&lt;/author&gt;&lt;author&gt;&lt;firstName&gt;Aymé&lt;/firstName&gt;&lt;lastName&gt;Spor&lt;/lastName&gt;&lt;/author&gt;&lt;author&gt;&lt;firstName&gt;Kirsi&lt;/firstName&gt;&lt;lastName&gt;Laitinen&lt;/lastName&gt;&lt;/author&gt;&lt;author&gt;&lt;firstName&gt;Helene&lt;/firstName&gt;&lt;middleNames&gt;Kling&lt;/middleNames&gt;&lt;lastName&gt;Bäckhed&lt;/lastName&gt;&lt;/author&gt;&lt;author&gt;&lt;firstName&gt;Antonio&lt;/firstName&gt;&lt;lastName&gt;Gonzalez&lt;/lastName&gt;&lt;/author&gt;&lt;author&gt;&lt;firstName&gt;Jeffrey&lt;/firstName&gt;&lt;middleNames&gt;J&lt;/middleNames&gt;&lt;lastName&gt;Werner&lt;/lastName&gt;&lt;/author&gt;&lt;author&gt;&lt;firstName&gt;Largus&lt;/firstName&gt;&lt;middleNames&gt;T&lt;/middleNames&gt;&lt;lastName&gt;Angenent&lt;/lastName&gt;&lt;/author&gt;&lt;author&gt;&lt;firstName&gt;Rob&lt;/firstName&gt;&lt;lastName&gt;Knight&lt;/lastName&gt;&lt;/author&gt;&lt;author&gt;&lt;firstName&gt;Fredrik&lt;/firstName&gt;&lt;lastName&gt;Bäckhed&lt;/lastName&gt;&lt;/author&gt;&lt;author&gt;&lt;firstName&gt;Erika&lt;/firstName&gt;&lt;lastName&gt;Isolauri&lt;/lastName&gt;&lt;/author&gt;&lt;author&gt;&lt;firstName&gt;Seppo&lt;/firstName&gt;&lt;lastName&gt;Salminen&lt;/lastName&gt;&lt;/author&gt;&lt;author&gt;&lt;firstName&gt;Ruth&lt;/firstName&gt;&lt;middleNames&gt;E&lt;/middleNames&gt;&lt;lastName&gt;Ley&lt;/lastName&gt;&lt;/author&gt;&lt;/authors&gt;&lt;/publication&gt;&lt;/publications&gt;&lt;cites&gt;&lt;/cites&gt;&lt;/citation&gt;</w:instrText>
      </w:r>
      <w:r w:rsidR="008604F0" w:rsidRPr="007B1069">
        <w:rPr>
          <w:rFonts w:ascii="Arial" w:hAnsi="Arial"/>
          <w:sz w:val="20"/>
        </w:rPr>
        <w:fldChar w:fldCharType="separate"/>
      </w:r>
      <w:r w:rsidR="001527EC">
        <w:rPr>
          <w:rFonts w:ascii="Arial" w:eastAsiaTheme="minorHAnsi" w:hAnsi="Arial" w:cs="Arial"/>
          <w:sz w:val="20"/>
          <w:szCs w:val="20"/>
          <w:vertAlign w:val="superscript"/>
        </w:rPr>
        <w:t>93</w:t>
      </w:r>
      <w:r w:rsidR="008604F0" w:rsidRPr="007B1069">
        <w:rPr>
          <w:rFonts w:ascii="Arial" w:hAnsi="Arial"/>
          <w:sz w:val="20"/>
        </w:rPr>
        <w:fldChar w:fldCharType="end"/>
      </w:r>
      <w:r w:rsidRPr="007B1069">
        <w:rPr>
          <w:rFonts w:ascii="Arial" w:hAnsi="Arial"/>
          <w:sz w:val="20"/>
        </w:rPr>
        <w:t xml:space="preserve">.  </w:t>
      </w:r>
      <w:r>
        <w:rPr>
          <w:rFonts w:ascii="Arial" w:hAnsi="Arial"/>
          <w:sz w:val="20"/>
        </w:rPr>
        <w:t xml:space="preserve">Thus, </w:t>
      </w:r>
      <w:r w:rsidRPr="00A9078B">
        <w:rPr>
          <w:rFonts w:ascii="Arial" w:hAnsi="Arial"/>
          <w:b/>
          <w:i/>
          <w:sz w:val="20"/>
        </w:rPr>
        <w:t xml:space="preserve">I hypothesize that there is a greater representation of E. coli in the gut </w:t>
      </w:r>
      <w:proofErr w:type="spellStart"/>
      <w:r w:rsidRPr="00A9078B">
        <w:rPr>
          <w:rFonts w:ascii="Arial" w:hAnsi="Arial"/>
          <w:b/>
          <w:i/>
          <w:sz w:val="20"/>
        </w:rPr>
        <w:t>microbiota</w:t>
      </w:r>
      <w:proofErr w:type="spellEnd"/>
      <w:r w:rsidRPr="00A9078B">
        <w:rPr>
          <w:rFonts w:ascii="Arial" w:hAnsi="Arial"/>
          <w:b/>
          <w:i/>
          <w:sz w:val="20"/>
        </w:rPr>
        <w:t xml:space="preserve"> of a patient at the onset of a UTI than at times when the patient is healthy.</w:t>
      </w:r>
      <w:r>
        <w:rPr>
          <w:rFonts w:ascii="Arial" w:hAnsi="Arial"/>
          <w:b/>
          <w:sz w:val="20"/>
        </w:rPr>
        <w:t xml:space="preserve">  </w:t>
      </w:r>
      <w:r>
        <w:rPr>
          <w:rFonts w:ascii="Arial" w:hAnsi="Arial"/>
          <w:sz w:val="20"/>
        </w:rPr>
        <w:t xml:space="preserve">To test this hypothesis, I will measure the relative abundance of </w:t>
      </w:r>
      <w:proofErr w:type="spellStart"/>
      <w:r>
        <w:rPr>
          <w:rFonts w:ascii="Arial" w:hAnsi="Arial"/>
          <w:sz w:val="20"/>
        </w:rPr>
        <w:t>Enterobacteriaceae</w:t>
      </w:r>
      <w:proofErr w:type="spellEnd"/>
      <w:r>
        <w:rPr>
          <w:rFonts w:ascii="Arial" w:hAnsi="Arial"/>
          <w:sz w:val="20"/>
        </w:rPr>
        <w:t xml:space="preserve">, the Family </w:t>
      </w:r>
      <w:proofErr w:type="spellStart"/>
      <w:r>
        <w:rPr>
          <w:rFonts w:ascii="Arial" w:hAnsi="Arial"/>
          <w:sz w:val="20"/>
        </w:rPr>
        <w:t>taxon</w:t>
      </w:r>
      <w:proofErr w:type="spellEnd"/>
      <w:r>
        <w:rPr>
          <w:rFonts w:ascii="Arial" w:hAnsi="Arial"/>
          <w:sz w:val="20"/>
        </w:rPr>
        <w:t xml:space="preserve"> that contains </w:t>
      </w:r>
      <w:r>
        <w:rPr>
          <w:rFonts w:ascii="Arial" w:hAnsi="Arial"/>
          <w:i/>
          <w:sz w:val="20"/>
        </w:rPr>
        <w:t>E. coli</w:t>
      </w:r>
      <w:r>
        <w:rPr>
          <w:rFonts w:ascii="Arial" w:hAnsi="Arial"/>
          <w:sz w:val="20"/>
        </w:rPr>
        <w:t>, in fecal samples collected from patients during UTI and after their recovery</w:t>
      </w:r>
      <w:r w:rsidRPr="007D3404">
        <w:rPr>
          <w:rFonts w:ascii="Arial" w:hAnsi="Arial"/>
          <w:sz w:val="20"/>
        </w:rPr>
        <w:t xml:space="preserve">.  </w:t>
      </w:r>
      <w:r w:rsidRPr="007D3404">
        <w:rPr>
          <w:rFonts w:ascii="Arial" w:hAnsi="Arial"/>
          <w:sz w:val="20"/>
          <w:u w:val="single"/>
        </w:rPr>
        <w:t xml:space="preserve">If overgrowth of the gut reservoir of UPEC coincides with the onset of a UTI, then the abundance of </w:t>
      </w:r>
      <w:proofErr w:type="spellStart"/>
      <w:r w:rsidRPr="007D3404">
        <w:rPr>
          <w:rFonts w:ascii="Arial" w:hAnsi="Arial"/>
          <w:sz w:val="20"/>
          <w:u w:val="single"/>
        </w:rPr>
        <w:t>Enterobaceriaceae</w:t>
      </w:r>
      <w:proofErr w:type="spellEnd"/>
      <w:r w:rsidRPr="007D3404">
        <w:rPr>
          <w:rFonts w:ascii="Arial" w:hAnsi="Arial"/>
          <w:sz w:val="20"/>
          <w:u w:val="single"/>
        </w:rPr>
        <w:t xml:space="preserve"> will be higher in the patient during UTI than when the patient is healthy.</w:t>
      </w:r>
      <w:r>
        <w:rPr>
          <w:rFonts w:ascii="Arial" w:hAnsi="Arial"/>
          <w:sz w:val="20"/>
        </w:rPr>
        <w:t xml:space="preserve">  This information will be very useful in determining if there is a reservoir for </w:t>
      </w:r>
      <w:r>
        <w:rPr>
          <w:rFonts w:ascii="Arial" w:hAnsi="Arial"/>
          <w:i/>
          <w:sz w:val="20"/>
        </w:rPr>
        <w:t>E. coli</w:t>
      </w:r>
      <w:r>
        <w:rPr>
          <w:rFonts w:ascii="Arial" w:hAnsi="Arial"/>
          <w:sz w:val="20"/>
        </w:rPr>
        <w:t xml:space="preserve"> in the gut, which may impact UTI susceptibility and disease progression.</w:t>
      </w:r>
    </w:p>
    <w:p w:rsidR="00E8220E" w:rsidRPr="007B1069" w:rsidRDefault="00E8220E" w:rsidP="00E8220E">
      <w:pPr>
        <w:spacing w:after="0" w:line="480" w:lineRule="auto"/>
        <w:rPr>
          <w:rFonts w:ascii="Arial" w:hAnsi="Arial"/>
          <w:b/>
          <w:sz w:val="20"/>
        </w:rPr>
      </w:pPr>
    </w:p>
    <w:p w:rsidR="00E8220E" w:rsidRDefault="00E8220E" w:rsidP="00E8220E">
      <w:pPr>
        <w:spacing w:after="0" w:line="480" w:lineRule="auto"/>
        <w:rPr>
          <w:rFonts w:ascii="Arial" w:hAnsi="Arial"/>
          <w:sz w:val="20"/>
        </w:rPr>
      </w:pPr>
      <w:r w:rsidRPr="007B1069">
        <w:rPr>
          <w:rFonts w:ascii="Arial" w:hAnsi="Arial"/>
          <w:i/>
          <w:sz w:val="20"/>
          <w:u w:val="single"/>
        </w:rPr>
        <w:t>Experimental methods:</w:t>
      </w:r>
      <w:r w:rsidRPr="007B1069">
        <w:rPr>
          <w:rFonts w:ascii="Arial" w:hAnsi="Arial"/>
          <w:i/>
          <w:sz w:val="20"/>
        </w:rPr>
        <w:tab/>
      </w:r>
      <w:r>
        <w:rPr>
          <w:rFonts w:ascii="Arial" w:hAnsi="Arial"/>
          <w:i/>
          <w:sz w:val="20"/>
        </w:rPr>
        <w:tab/>
      </w:r>
      <w:r>
        <w:rPr>
          <w:rFonts w:ascii="Arial" w:hAnsi="Arial"/>
          <w:sz w:val="20"/>
        </w:rPr>
        <w:t xml:space="preserve">In collaboration with Case Western University and their clinical facilities, women aged 18-41 years who present with symptoms of an uncomplicated, lower UTI will be open to enroll in a new cohort if they pass the entry requirements, which reduce the chance of enrolling patients with anatomical or functional abnormalities.  Patients will supply three fecal samples, one at the time of entry, before the administration of antibiotics, one after completing the antibiotic regimen at 14 days after enrollment, and one at 28 days after enrollment.  These samples will be labeled as UTI, Treated, and Recovered, respectively (Figure 2a), and will be subjected to further testing, as outlined (Figure 2b).  Fifty patients will be enrolled with the expectation that 30 will submit all the samples, be free from recurrent </w:t>
      </w:r>
      <w:proofErr w:type="spellStart"/>
      <w:r>
        <w:rPr>
          <w:rFonts w:ascii="Arial" w:hAnsi="Arial"/>
          <w:sz w:val="20"/>
        </w:rPr>
        <w:t>UTIs</w:t>
      </w:r>
      <w:proofErr w:type="spellEnd"/>
      <w:r>
        <w:rPr>
          <w:rFonts w:ascii="Arial" w:hAnsi="Arial"/>
          <w:sz w:val="20"/>
        </w:rPr>
        <w:t xml:space="preserve"> during the study, and have confirmed cases of UTI caused by UPEC.  A cohort of 30 patients will give the study the power to detect an effect size of 1.40 (Figure 2c).</w:t>
      </w:r>
    </w:p>
    <w:p w:rsidR="00E8220E" w:rsidRPr="007B1069" w:rsidRDefault="00E8220E" w:rsidP="00E8220E">
      <w:pPr>
        <w:spacing w:after="0" w:line="480" w:lineRule="auto"/>
        <w:ind w:firstLine="720"/>
        <w:rPr>
          <w:rFonts w:ascii="Arial" w:hAnsi="Arial"/>
          <w:i/>
          <w:sz w:val="20"/>
        </w:rPr>
      </w:pPr>
      <w:r>
        <w:rPr>
          <w:rFonts w:ascii="Arial" w:hAnsi="Arial"/>
          <w:sz w:val="20"/>
        </w:rPr>
        <w:t>G</w:t>
      </w:r>
      <w:r w:rsidRPr="007B1069">
        <w:rPr>
          <w:rFonts w:ascii="Arial" w:hAnsi="Arial"/>
          <w:sz w:val="20"/>
        </w:rPr>
        <w:t xml:space="preserve">enomic DNA from the fecal samples collected from cohort will be extracted and used as template </w:t>
      </w:r>
      <w:r>
        <w:rPr>
          <w:rFonts w:ascii="Arial" w:hAnsi="Arial"/>
          <w:sz w:val="20"/>
        </w:rPr>
        <w:t xml:space="preserve">to sequence the </w:t>
      </w:r>
      <w:r w:rsidRPr="007B1069">
        <w:rPr>
          <w:rFonts w:ascii="Arial" w:hAnsi="Arial"/>
          <w:sz w:val="20"/>
        </w:rPr>
        <w:t xml:space="preserve">16S </w:t>
      </w:r>
      <w:proofErr w:type="spellStart"/>
      <w:r w:rsidRPr="007B1069">
        <w:rPr>
          <w:rFonts w:ascii="Arial" w:hAnsi="Arial"/>
          <w:sz w:val="20"/>
        </w:rPr>
        <w:t>rRNA</w:t>
      </w:r>
      <w:proofErr w:type="spellEnd"/>
      <w:r w:rsidRPr="007B1069">
        <w:rPr>
          <w:rFonts w:ascii="Arial" w:hAnsi="Arial"/>
          <w:sz w:val="20"/>
        </w:rPr>
        <w:t xml:space="preserve"> gene using 454 </w:t>
      </w:r>
      <w:proofErr w:type="spellStart"/>
      <w:r w:rsidRPr="007B1069">
        <w:rPr>
          <w:rFonts w:ascii="Arial" w:hAnsi="Arial"/>
          <w:sz w:val="20"/>
        </w:rPr>
        <w:t>pyrosequencing</w:t>
      </w:r>
      <w:proofErr w:type="spellEnd"/>
      <w:r w:rsidRPr="007B1069">
        <w:rPr>
          <w:rFonts w:ascii="Arial" w:hAnsi="Arial"/>
          <w:sz w:val="20"/>
        </w:rPr>
        <w:t xml:space="preserve">. Sequence data from this will then be used to estimate the community structure of the gut </w:t>
      </w:r>
      <w:proofErr w:type="spellStart"/>
      <w:r w:rsidRPr="007B1069">
        <w:rPr>
          <w:rFonts w:ascii="Arial" w:hAnsi="Arial"/>
          <w:sz w:val="20"/>
        </w:rPr>
        <w:t>microbiota</w:t>
      </w:r>
      <w:proofErr w:type="spellEnd"/>
      <w:r w:rsidRPr="007B1069">
        <w:rPr>
          <w:rFonts w:ascii="Arial" w:hAnsi="Arial"/>
          <w:sz w:val="20"/>
        </w:rPr>
        <w:t>, as has been done previously</w:t>
      </w:r>
      <w:r w:rsidR="008604F0" w:rsidRPr="007B1069">
        <w:rPr>
          <w:rFonts w:ascii="Arial" w:hAnsi="Arial"/>
          <w:sz w:val="20"/>
        </w:rPr>
        <w:fldChar w:fldCharType="begin"/>
      </w:r>
      <w:r w:rsidR="001527EC">
        <w:rPr>
          <w:rFonts w:ascii="Arial" w:hAnsi="Arial"/>
          <w:sz w:val="20"/>
        </w:rPr>
        <w:instrText xml:space="preserve"> ADDIN PAPERS2_CITATIONS &lt;citation&gt;&lt;uuid&gt;17944FD9-A48F-46A2-8DAE-F91B6E3D9662&lt;/uuid&gt;&lt;priority&gt;108&lt;/priority&gt;&lt;publications&gt;&lt;publication&gt;&lt;uuid&gt;ABCCE41F-63D7-492A-8B76-FD2519ECE953&lt;/uuid&gt;&lt;volume&gt;486&lt;/volume&gt;&lt;doi&gt;10.1038/nature11234&lt;/doi&gt;&lt;startpage&gt;207&lt;/startpage&gt;&lt;publication_date&gt;99201206141200000000222000&lt;/publication_date&gt;&lt;url&gt;http://dx.doi.org/10.1038/nature11234&lt;/url&gt;&lt;type&gt;400&lt;/type&gt;&lt;title&gt;Structure, function and diversity of the healthy human microbiome&lt;/title&gt;&lt;publisher&gt;Nature Publishing Group&lt;/publisher&gt;&lt;number&gt;7402&lt;/number&gt;&lt;subtype&gt;400&lt;/subtype&gt;&lt;endpage&gt;214&lt;/endpage&gt;&lt;bundle&gt;&lt;publication&gt;&lt;publisher&gt;Nature Publishing Group&lt;/publisher&gt;&lt;title&gt;Nature&lt;/title&gt;&lt;type&gt;-100&lt;/type&gt;&lt;subtype&gt;-100&lt;/subtype&gt;&lt;uuid&gt;9BF1FF41-3E20-4A07-BF35-6973C3395E5D&lt;/uuid&gt;&lt;/publication&gt;&lt;/bundle&gt;&lt;authors&gt;&lt;author&gt;&lt;firstName&gt;The&lt;/firstName&gt;&lt;middleNames&gt;Human Microbiome Project&lt;/middleNames&gt;&lt;lastName&gt;Consortium&lt;/lastName&gt;&lt;/author&gt;&lt;/authors&gt;&lt;/publication&gt;&lt;/publications&gt;&lt;cites&gt;&lt;/cites&gt;&lt;/citation&gt;</w:instrText>
      </w:r>
      <w:r w:rsidR="008604F0" w:rsidRPr="007B1069">
        <w:rPr>
          <w:rFonts w:ascii="Arial" w:hAnsi="Arial"/>
          <w:sz w:val="20"/>
        </w:rPr>
        <w:fldChar w:fldCharType="separate"/>
      </w:r>
      <w:r w:rsidR="001527EC">
        <w:rPr>
          <w:rFonts w:ascii="Arial" w:eastAsiaTheme="minorHAnsi" w:hAnsi="Arial" w:cs="Arial"/>
          <w:sz w:val="20"/>
          <w:szCs w:val="20"/>
          <w:vertAlign w:val="superscript"/>
        </w:rPr>
        <w:t>90</w:t>
      </w:r>
      <w:r w:rsidR="008604F0" w:rsidRPr="007B1069">
        <w:rPr>
          <w:rFonts w:ascii="Arial" w:hAnsi="Arial"/>
          <w:sz w:val="20"/>
        </w:rPr>
        <w:fldChar w:fldCharType="end"/>
      </w:r>
      <w:r w:rsidRPr="007B1069">
        <w:rPr>
          <w:rFonts w:ascii="Arial" w:hAnsi="Arial"/>
          <w:sz w:val="20"/>
        </w:rPr>
        <w:t xml:space="preserve">.  Binning of the </w:t>
      </w:r>
      <w:proofErr w:type="spellStart"/>
      <w:r w:rsidRPr="007B1069">
        <w:rPr>
          <w:rFonts w:ascii="Arial" w:hAnsi="Arial"/>
          <w:sz w:val="20"/>
        </w:rPr>
        <w:t>amplicons</w:t>
      </w:r>
      <w:proofErr w:type="spellEnd"/>
      <w:r w:rsidRPr="007B1069">
        <w:rPr>
          <w:rFonts w:ascii="Arial" w:hAnsi="Arial"/>
          <w:sz w:val="20"/>
        </w:rPr>
        <w:t xml:space="preserve"> into </w:t>
      </w:r>
      <w:proofErr w:type="spellStart"/>
      <w:r w:rsidRPr="007B1069">
        <w:rPr>
          <w:rFonts w:ascii="Arial" w:hAnsi="Arial"/>
          <w:sz w:val="20"/>
        </w:rPr>
        <w:t>phylotypes</w:t>
      </w:r>
      <w:proofErr w:type="spellEnd"/>
      <w:r w:rsidRPr="007B1069">
        <w:rPr>
          <w:rFonts w:ascii="Arial" w:hAnsi="Arial"/>
          <w:sz w:val="20"/>
        </w:rPr>
        <w:t xml:space="preserve"> using the QIIME software package will allow for the representation of those </w:t>
      </w:r>
      <w:proofErr w:type="spellStart"/>
      <w:r w:rsidRPr="007B1069">
        <w:rPr>
          <w:rFonts w:ascii="Arial" w:hAnsi="Arial"/>
          <w:sz w:val="20"/>
        </w:rPr>
        <w:t>phylotypes</w:t>
      </w:r>
      <w:proofErr w:type="spellEnd"/>
      <w:r w:rsidRPr="007B1069">
        <w:rPr>
          <w:rFonts w:ascii="Arial" w:hAnsi="Arial"/>
          <w:sz w:val="20"/>
        </w:rPr>
        <w:t xml:space="preserve"> in the gut </w:t>
      </w:r>
      <w:proofErr w:type="spellStart"/>
      <w:r w:rsidRPr="007B1069">
        <w:rPr>
          <w:rFonts w:ascii="Arial" w:hAnsi="Arial"/>
          <w:sz w:val="20"/>
        </w:rPr>
        <w:t>microbiota</w:t>
      </w:r>
      <w:proofErr w:type="spellEnd"/>
      <w:r w:rsidRPr="007B1069">
        <w:rPr>
          <w:rFonts w:ascii="Arial" w:hAnsi="Arial"/>
          <w:sz w:val="20"/>
        </w:rPr>
        <w:t xml:space="preserve"> to be measured</w:t>
      </w:r>
      <w:r>
        <w:rPr>
          <w:rFonts w:ascii="Arial" w:hAnsi="Arial"/>
          <w:sz w:val="20"/>
        </w:rPr>
        <w:t xml:space="preserve"> at the Family level</w:t>
      </w:r>
      <w:r w:rsidR="008604F0" w:rsidRPr="007B1069">
        <w:rPr>
          <w:rFonts w:ascii="Arial" w:hAnsi="Arial"/>
          <w:sz w:val="20"/>
        </w:rPr>
        <w:fldChar w:fldCharType="begin"/>
      </w:r>
      <w:r w:rsidR="001527EC">
        <w:rPr>
          <w:rFonts w:ascii="Arial" w:hAnsi="Arial"/>
          <w:sz w:val="20"/>
        </w:rPr>
        <w:instrText xml:space="preserve"> ADDIN PAPERS2_CITATIONS &lt;citation&gt;&lt;uuid&gt;2C820A0D-7207-4FFF-B0BE-DA354498B074&lt;/uuid&gt;&lt;priority&gt;109&lt;/priority&gt;&lt;publications&gt;&lt;publication&gt;&lt;uuid&gt;DACCE824-DA1B-4424-9BEB-76498026A9E6&lt;/uuid&gt;&lt;volume&gt;7&lt;/volume&gt;&lt;doi&gt;doi:10.1038/nmeth.f.303&lt;/doi&gt;&lt;startpage&gt;335&lt;/startpage&gt;&lt;publication_date&gt;99201004111200000000222000&lt;/publication_date&gt;&lt;url&gt;http://www.nature.com/nmeth/journal/v7/n5/full/nmeth.f.303.html&lt;/url&gt;&lt;type&gt;400&lt;/type&gt;&lt;title&gt;QIIME allows analysis of high-throughput community sequencing data&lt;/title&gt;&lt;publisher&gt;Nature Publishing Group&lt;/publisher&gt;&lt;number&gt;5&lt;/number&gt;&lt;subtype&gt;400&lt;/subtype&gt;&lt;endpage&gt;336&lt;/endpage&gt;&lt;bundle&gt;&lt;publication&gt;&lt;publisher&gt;Nature Publishing Group&lt;/publisher&gt;&lt;title&gt;Nature Methods&lt;/title&gt;&lt;type&gt;-100&lt;/type&gt;&lt;subtype&gt;-100&lt;/subtype&gt;&lt;uuid&gt;B155CCB4-D610-420E-9E68-AE0B5C8955AA&lt;/uuid&gt;&lt;/publication&gt;&lt;/bundle&gt;&lt;authors&gt;&lt;author&gt;&lt;firstName&gt;J&lt;/firstName&gt;&lt;middleNames&gt;Gregory&lt;/middleNames&gt;&lt;lastName&gt;Caporaso&lt;/lastName&gt;&lt;/author&gt;&lt;author&gt;&lt;firstName&gt;Justin&lt;/firstName&gt;&lt;lastName&gt;Kuczynski&lt;/lastName&gt;&lt;/author&gt;&lt;author&gt;&lt;firstName&gt;Jesse&lt;/firstName&gt;&lt;lastName&gt;Stombaugh&lt;/lastName&gt;&lt;/author&gt;&lt;author&gt;&lt;firstName&gt;Kyle&lt;/firstName&gt;&lt;lastName&gt;Bittinger&lt;/lastName&gt;&lt;/author&gt;&lt;author&gt;&lt;firstName&gt;Frederic&lt;/firstName&gt;&lt;middleNames&gt;D&lt;/middleNames&gt;&lt;lastName&gt;Bushman&lt;/lastName&gt;&lt;/author&gt;&lt;author&gt;&lt;firstName&gt;Elizabeth&lt;/firstName&gt;&lt;middleNames&gt;K&lt;/middleNames&gt;&lt;lastName&gt;Costello&lt;/lastName&gt;&lt;/author&gt;&lt;author&gt;&lt;firstName&gt;Noah&lt;/firstName&gt;&lt;lastName&gt;Fierer&lt;/lastName&gt;&lt;/author&gt;&lt;author&gt;&lt;firstName&gt;Antonio&lt;/firstName&gt;&lt;middleNames&gt;Gonzalez Pe ntilde&lt;/middleNames&gt;&lt;lastName&gt;a&lt;/lastName&gt;&lt;/author&gt;&lt;author&gt;&lt;firstName&gt;Julia&lt;/firstName&gt;&lt;middleNames&gt;K&lt;/middleNames&gt;&lt;lastName&gt;Goodrich&lt;/lastName&gt;&lt;/author&gt;&lt;author&gt;&lt;firstName&gt;Jeffrey&lt;/firstName&gt;&lt;middleNames&gt;I&lt;/middleNames&gt;&lt;lastName&gt;Gordon&lt;/lastName&gt;&lt;/author&gt;&lt;author&gt;&lt;firstName&gt;Gavin&lt;/firstName&gt;&lt;middleNames&gt;A&lt;/middleNames&gt;&lt;lastName&gt;Huttley&lt;/lastName&gt;&lt;/author&gt;&lt;author&gt;&lt;firstName&gt;Scott&lt;/firstName&gt;&lt;middleNames&gt;T&lt;/middleNames&gt;&lt;lastName&gt;Kelley&lt;/lastName&gt;&lt;/author&gt;&lt;author&gt;&lt;firstName&gt;Dan&lt;/firstName&gt;&lt;lastName&gt;Knights&lt;/lastName&gt;&lt;/author&gt;&lt;author&gt;&lt;firstName&gt;Jeremy&lt;/firstName&gt;&lt;middleNames&gt;E&lt;/middleNames&gt;&lt;lastName&gt;Koenig&lt;/lastName&gt;&lt;/author&gt;&lt;author&gt;&lt;firstName&gt;Ruth&lt;/firstName&gt;&lt;middleNames&gt;E&lt;/middleNames&gt;&lt;lastName&gt;Ley&lt;/lastName&gt;&lt;/author&gt;&lt;author&gt;&lt;firstName&gt;Catherine&lt;/firstName&gt;&lt;middleNames&gt;A&lt;/middleNames&gt;&lt;lastName&gt;Lozupone&lt;/lastName&gt;&lt;/author&gt;&lt;author&gt;&lt;firstName&gt;Daniel&lt;/firstName&gt;&lt;lastName&gt;McDonald&lt;/lastName&gt;&lt;/author&gt;&lt;author&gt;&lt;firstName&gt;Brian&lt;/firstName&gt;&lt;middleNames&gt;D&lt;/middleNames&gt;&lt;lastName&gt;Muegge&lt;/lastName&gt;&lt;/author&gt;&lt;author&gt;&lt;firstName&gt;Meg&lt;/firstName&gt;&lt;lastName&gt;Pirrung&lt;/lastName&gt;&lt;/author&gt;&lt;author&gt;&lt;firstName&gt;Jens&lt;/firstName&gt;&lt;lastName&gt;Reeder&lt;/lastName&gt;&lt;/author&gt;&lt;author&gt;&lt;firstName&gt;Joel&lt;/firstName&gt;&lt;middleNames&gt;R&lt;/middleNames&gt;&lt;lastName&gt;Sevinsky&lt;/lastName&gt;&lt;/author&gt;&lt;author&gt;&lt;firstName&gt;Peter&lt;/firstName&gt;&lt;middleNames&gt;J&lt;/middleNames&gt;&lt;lastName&gt;Turnbaugh&lt;/lastName&gt;&lt;/author&gt;&lt;author&gt;&lt;firstName&gt;William&lt;/firstName&gt;&lt;middleNames&gt;A&lt;/middleNames&gt;&lt;lastName&gt;Walters&lt;/lastName&gt;&lt;/author&gt;&lt;author&gt;&lt;firstName&gt;Jeremy&lt;/firstName&gt;&lt;lastName&gt;Widmann&lt;/lastName&gt;&lt;/author&gt;&lt;author&gt;&lt;firstName&gt;Tanya&lt;/firstName&gt;&lt;lastName&gt;Yatsunenko&lt;/lastName&gt;&lt;/author&gt;&lt;author&gt;&lt;firstName&gt;Jesse&lt;/firstName&gt;&lt;lastName&gt;Zaneveld&lt;/lastName&gt;&lt;/author&gt;&lt;author&gt;&lt;firstName&gt;Rob&lt;/firstName&gt;&lt;lastName&gt;Knight&lt;/lastName&gt;&lt;/author&gt;&lt;/authors&gt;&lt;/publication&gt;&lt;/publications&gt;&lt;cites&gt;&lt;/cites&gt;&lt;/citation&gt;</w:instrText>
      </w:r>
      <w:r w:rsidR="008604F0" w:rsidRPr="007B1069">
        <w:rPr>
          <w:rFonts w:ascii="Arial" w:hAnsi="Arial"/>
          <w:sz w:val="20"/>
        </w:rPr>
        <w:fldChar w:fldCharType="separate"/>
      </w:r>
      <w:r w:rsidR="001527EC">
        <w:rPr>
          <w:rFonts w:ascii="Arial" w:eastAsiaTheme="minorHAnsi" w:hAnsi="Arial" w:cs="Arial"/>
          <w:sz w:val="20"/>
          <w:szCs w:val="20"/>
          <w:vertAlign w:val="superscript"/>
        </w:rPr>
        <w:t>94</w:t>
      </w:r>
      <w:r w:rsidR="008604F0" w:rsidRPr="007B1069">
        <w:rPr>
          <w:rFonts w:ascii="Arial" w:hAnsi="Arial"/>
          <w:sz w:val="20"/>
        </w:rPr>
        <w:fldChar w:fldCharType="end"/>
      </w:r>
      <w:r w:rsidRPr="007B1069">
        <w:rPr>
          <w:rFonts w:ascii="Arial" w:hAnsi="Arial"/>
          <w:sz w:val="20"/>
        </w:rPr>
        <w:t>.  Statistical analysis will include application of the Shannon diversity index to identify intra- and inter-host diff</w:t>
      </w:r>
      <w:r>
        <w:rPr>
          <w:rFonts w:ascii="Arial" w:hAnsi="Arial"/>
          <w:sz w:val="20"/>
        </w:rPr>
        <w:t>erences in community structure,</w:t>
      </w:r>
      <w:r w:rsidRPr="007B1069">
        <w:rPr>
          <w:rFonts w:ascii="Arial" w:hAnsi="Arial"/>
          <w:sz w:val="20"/>
        </w:rPr>
        <w:t xml:space="preserve"> </w:t>
      </w:r>
      <w:r>
        <w:rPr>
          <w:rFonts w:ascii="Arial" w:hAnsi="Arial"/>
          <w:sz w:val="20"/>
        </w:rPr>
        <w:t>principle</w:t>
      </w:r>
      <w:r w:rsidRPr="007B1069">
        <w:rPr>
          <w:rFonts w:ascii="Arial" w:hAnsi="Arial"/>
          <w:sz w:val="20"/>
        </w:rPr>
        <w:t xml:space="preserve"> component analysis (PCA) to measure the tendency of the samples to</w:t>
      </w:r>
      <w:r>
        <w:rPr>
          <w:rFonts w:ascii="Arial" w:hAnsi="Arial"/>
          <w:sz w:val="20"/>
        </w:rPr>
        <w:t xml:space="preserve"> cluster to their sample groups, </w:t>
      </w:r>
      <w:r w:rsidRPr="007B1069">
        <w:rPr>
          <w:rFonts w:ascii="Arial" w:hAnsi="Arial"/>
          <w:sz w:val="20"/>
        </w:rPr>
        <w:t xml:space="preserve">and Mann-Whitney non-parametric </w:t>
      </w:r>
      <w:r>
        <w:rPr>
          <w:rFonts w:ascii="Arial" w:hAnsi="Arial"/>
          <w:sz w:val="20"/>
        </w:rPr>
        <w:t xml:space="preserve">t-tests </w:t>
      </w:r>
      <w:r w:rsidRPr="007B1069">
        <w:rPr>
          <w:rFonts w:ascii="Arial" w:hAnsi="Arial"/>
          <w:sz w:val="20"/>
        </w:rPr>
        <w:t xml:space="preserve">to identify changes in the representation of </w:t>
      </w:r>
      <w:proofErr w:type="spellStart"/>
      <w:r w:rsidRPr="007B1069">
        <w:rPr>
          <w:rFonts w:ascii="Arial" w:hAnsi="Arial"/>
          <w:sz w:val="20"/>
        </w:rPr>
        <w:t>E</w:t>
      </w:r>
      <w:r>
        <w:rPr>
          <w:rFonts w:ascii="Arial" w:hAnsi="Arial"/>
          <w:sz w:val="20"/>
        </w:rPr>
        <w:t>nterobacteriaceae</w:t>
      </w:r>
      <w:proofErr w:type="spellEnd"/>
      <w:r>
        <w:rPr>
          <w:rFonts w:ascii="Arial" w:hAnsi="Arial"/>
          <w:sz w:val="20"/>
        </w:rPr>
        <w:t xml:space="preserve"> during the UTI and after recovery.</w:t>
      </w:r>
    </w:p>
    <w:p w:rsidR="001527EC" w:rsidRDefault="00E8220E" w:rsidP="00E8220E">
      <w:pPr>
        <w:spacing w:after="0" w:line="480" w:lineRule="auto"/>
        <w:rPr>
          <w:rFonts w:ascii="Arial" w:hAnsi="Arial"/>
          <w:sz w:val="20"/>
        </w:rPr>
      </w:pPr>
      <w:r w:rsidRPr="007B1069">
        <w:rPr>
          <w:rFonts w:ascii="Arial" w:hAnsi="Arial"/>
          <w:sz w:val="20"/>
        </w:rPr>
        <w:tab/>
        <w:t>Antibiotic treatment has been shown to dramatically effect the co</w:t>
      </w:r>
      <w:r>
        <w:rPr>
          <w:rFonts w:ascii="Arial" w:hAnsi="Arial"/>
          <w:sz w:val="20"/>
        </w:rPr>
        <w:t>mposition of the gut microbiota</w:t>
      </w:r>
      <w:r w:rsidR="001527EC">
        <w:rPr>
          <w:rFonts w:ascii="Arial" w:hAnsi="Arial"/>
          <w:sz w:val="20"/>
        </w:rPr>
        <w:fldChar w:fldCharType="begin"/>
      </w:r>
      <w:r w:rsidR="001527EC">
        <w:rPr>
          <w:rFonts w:ascii="Arial" w:hAnsi="Arial"/>
          <w:sz w:val="20"/>
        </w:rPr>
        <w:instrText xml:space="preserve"> ADDIN PAPERS2_CITATIONS &lt;citation&gt;&lt;uuid&gt;E011180D-D33D-4DCC-9057-7EA84AA80A6C&lt;/uuid&gt;&lt;priority&gt;110&lt;/priority&gt;&lt;publications&gt;&lt;publication&gt;&lt;uuid&gt;B9B2871C-1B9B-4644-9A2D-0D3641E4F501&lt;/uuid&gt;&lt;volume&gt;18&lt;/volume&gt;&lt;doi&gt;10.1038/nm.2729&lt;/doi&gt;&lt;startpage&gt;799&lt;/startpage&gt;&lt;publication_date&gt;99201204221200000000222000&lt;/publication_date&gt;&lt;url&gt;</w:instrText>
      </w:r>
    </w:p>
    <w:p w:rsidR="001527EC" w:rsidRDefault="001527EC" w:rsidP="00E8220E">
      <w:pPr>
        <w:spacing w:after="0" w:line="480" w:lineRule="auto"/>
        <w:rPr>
          <w:rFonts w:ascii="Arial" w:hAnsi="Arial"/>
          <w:sz w:val="20"/>
        </w:rPr>
      </w:pPr>
      <w:r>
        <w:rPr>
          <w:rFonts w:ascii="Arial" w:hAnsi="Arial"/>
          <w:sz w:val="20"/>
        </w:rPr>
        <w:instrText xml:space="preserve">                http://dx.doi.org/10.1038/nm.2729&lt;/url&gt;&lt;type&gt;400&lt;/type&gt;&lt;title&gt;Lethal inflammasome activation by a multidrug-resistant pathobiont upon antibiotic disruption of the microbiota&lt;/title&gt;&lt;publisher&gt;Nature Publishing Group&lt;/publisher&gt;&lt;number&gt;5&lt;/number&gt;&lt;subtype&gt;400&lt;/subtype&gt;&lt;endpage&gt;806&lt;/endpage&gt;&lt;bundle&gt;&lt;publication&gt;&lt;publisher&gt;Nature Publishing Group&lt;/publisher&gt;&lt;title&gt;Nature Medicine&lt;/title&gt;&lt;type&gt;-100&lt;/type&gt;&lt;subtype&gt;-100&lt;/subtype&gt;&lt;uuid&gt;BA30CE8E-25B4-43A2-8924-C2EFE598CC54&lt;/uuid&gt;&lt;/publication&gt;&lt;/bundle&gt;&lt;authors&gt;&lt;author&gt;&lt;firstName&gt;Norver&lt;/firstName&gt;&lt;middleNames&gt;J&lt;/middleNames&gt;&lt;lastName&gt;Trinidad&lt;/lastName&gt;&lt;/author&gt;&lt;author&gt;&lt;firstName&gt;Janelle&lt;/firstName&gt;&lt;middleNames&gt;S&lt;/middleNames&gt;&lt;lastName&gt;Ayres&lt;/lastName&gt;&lt;/author&gt;&lt;author&gt;&lt;firstName&gt;Russell&lt;/firstName&gt;&lt;middleNames&gt;E&lt;/middleNames&gt;&lt;lastName&gt;Vance&lt;/lastName&gt;&lt;/author&gt;&lt;/authors&gt;&lt;/publication&gt;&lt;publication&gt;&lt;uuid&gt;D9D88C99-0666-4557-9854-DF1762243A9B&lt;/uuid&gt;&lt;volume&gt;120&lt;/volume&gt;&lt;accepted_date&gt;99201009151200000000222000&lt;/accepted_date&gt;&lt;doi&gt;10.1172/JCI43918&lt;/doi&gt;&lt;startpage&gt;4332&lt;/startpage&gt;&lt;publication_date&gt;99201012001200000000220000&lt;/publication_date&gt;&lt;url&gt;http://eutils.ncbi.nlm.nih.gov/entrez/eutils/elink.fcgi?dbfrom=pubmed&amp;amp;id=21099116&amp;amp;retmode=ref&amp;amp;cmd=prlinks&lt;/url&gt;&lt;type&gt;400&lt;/type&gt;&lt;title&gt;Vancomycin-resistant Enterococcus domination of intestinal microbiota is enabled by antibiotic treatment in mice and precedes bloodstream invasion in humans.&lt;/title&gt;&lt;submission_date&gt;99201006031200000000222000&lt;/submission_date&gt;&lt;number&gt;12&lt;/number&gt;&lt;institution&gt;Infectious Diseases Service, Department of Medicine, Memorial Sloan-Kettering Cancer Center, New York, New York, USA. ubedamoc@mskcc.org&lt;/institution&gt;&lt;subtype&gt;400&lt;/subtype&gt;&lt;endpage&gt;4341&lt;/endpage&gt;&lt;bundle&gt;&lt;publication&gt;&lt;title&gt;Journal of Clinical Investigation&lt;/title&gt;&lt;type&gt;-100&lt;/type&gt;&lt;subtype&gt;-100&lt;/subtype&gt;&lt;uuid&gt;0A3CA2B2-8FD6-4656-B94A-33BD9AF72B51&lt;/uuid&gt;&lt;/publication&gt;&lt;/bundle&gt;&lt;authors&gt;&lt;author&gt;&lt;firstName&gt;Carles&lt;/firstName&gt;&lt;lastName&gt;Ubeda&lt;/lastName&gt;&lt;/author&gt;&lt;author&gt;&lt;firstName&gt;Ying&lt;/firstName&gt;&lt;lastName&gt;Taur&lt;/lastName&gt;&lt;/author&gt;&lt;author&gt;&lt;firstName&gt;Robert&lt;/firstName&gt;&lt;middleNames&gt;R&lt;/middleNames&gt;&lt;lastName&gt;Jenq&lt;/lastName&gt;&lt;/author&gt;&lt;author&gt;&lt;firstName&gt;Michele&lt;/firstName&gt;&lt;middleNames&gt;J&lt;/middleNames&gt;&lt;lastName&gt;Equinda&lt;/lastName&gt;&lt;/author&gt;&lt;author&gt;&lt;firstName&gt;Tammy&lt;/firstName&gt;&lt;lastName&gt;Son&lt;/lastName&gt;&lt;/author&gt;&lt;author&gt;&lt;firstName&gt;Miriam&lt;/firstName&gt;&lt;lastName&gt;Samstein&lt;/lastName&gt;&lt;/author&gt;&lt;author&gt;&lt;firstName&gt;Agnes&lt;/firstName&gt;&lt;lastName&gt;Viale&lt;/lastName&gt;&lt;/author&gt;&lt;author&gt;&lt;firstName&gt;Nicholas&lt;/firstName&gt;&lt;middleNames&gt;D&lt;/middleNames&gt;&lt;lastName&gt;Socci&lt;/lastName&gt;&lt;/author&gt;&lt;author&gt;&lt;lastName&gt;Brink&lt;/lastName&gt;&lt;nonDroppingParticle&gt;van den&lt;/nonDroppingParticle&gt;&lt;firstName&gt;Marcel&lt;/firstName&gt;&lt;middleNames&gt;R M&lt;/middleNames&gt;&lt;/author&gt;&lt;author&gt;&lt;firstName&gt;Mini&lt;/firstName&gt;&lt;lastName&gt;Kamboj&lt;/lastName&gt;&lt;/author&gt;&lt;author&gt;&lt;firstName&gt;Eric&lt;/firstName&gt;&lt;middleNames&gt;G&lt;/middleNames&gt;&lt;lastName&gt;Pamer&lt;/lastName&gt;&lt;/author&gt;&lt;/authors&gt;&lt;/publication&gt;&lt;publication&gt;&lt;uuid&gt;458359AB-8EA0-4E52-BB48-E3503EDD5C16&lt;/uuid&gt;&lt;volume&gt;3&lt;/volume&gt;&lt;doi&gt;10.1038/mi.2009.132&lt;/doi&gt;&lt;startpage&gt;148&lt;/startpage&gt;&lt;publication_date&gt;99201003001200000000220000&lt;/publication_date&gt;&lt;url&gt;http://eutils.ncbi.nlm.nih.gov/entrez/eutils/elink.fcgi?dbfrom=pubmed&amp;amp;id=19940845&amp;amp;retmode=ref&amp;amp;cmd=prlinks&lt;/url&gt;&lt;type&gt;400&lt;/type&gt;&lt;title&gt;Metagenomic analyses reveal antibiotic-induced temporal and spatial changes in intestinal microbiota with associated alterations in immune cell homeostasis.&lt;/title&gt;&lt;institution&gt;Department of Pathobiology, University of Pennsylvania School of Veterinary Medicine, Philadelphia, Pennsylvania, USA.&lt;/institution&gt;&lt;number&gt;2&lt;/number&gt;&lt;subtype&gt;400&lt;/subtype&gt;&lt;endpage&gt;158&lt;/endpage&gt;&lt;bundle&gt;&lt;publication&gt;&lt;title&gt;Mucosal immunology&lt;/title&gt;&lt;type&gt;-100&lt;/type&gt;&lt;subtype&gt;-100&lt;/subtype&gt;&lt;uuid&gt;EA029DB7-D1EB-4216-9F99-A43CF26C945E&lt;/uuid&gt;&lt;/publication&gt;&lt;/bundle&gt;&lt;authors&gt;&lt;author&gt;&lt;firstName&gt;D&lt;/firstName&gt;&lt;middleNames&gt;A&lt;/middleNames&gt;&lt;lastName&gt;Hill&lt;/lastName&gt;&lt;/author&gt;&lt;author&gt;&lt;firstName&gt;C&lt;/firstName&gt;&lt;lastName&gt;Hoffmann&lt;/lastName&gt;&lt;/author&gt;&lt;author&gt;&lt;firstName&gt;M&lt;/firstName&gt;&lt;middleNames&gt;C&lt;/middleNames&gt;&lt;lastName&gt;Abt&lt;/lastName&gt;&lt;/author&gt;&lt;author&gt;&lt;firstName&gt;Y&lt;/firstName&gt;&lt;lastName&gt;Du&lt;/lastName&gt;&lt;/author&gt;&lt;author&gt;&lt;firstName&gt;D&lt;/firstName&gt;&lt;lastName&gt;Kobuley&lt;/lastName&gt;&lt;/author&gt;&lt;author&gt;&lt;firstName&gt;T&lt;/firstName&gt;&lt;middleNames&gt;J&lt;/middleNames&gt;&lt;lastName&gt;Kirn&lt;/lastName&gt;&lt;/author&gt;&lt;author&gt;&lt;firstName&gt;F&lt;/firstName&gt;&lt;middleNames&gt;D&lt;/middleNames&gt;&lt;lastName&gt;Bushman&lt;/lastName&gt;&lt;/author&gt;&lt;author&gt;&lt;firstName&gt;D&lt;/firstName&gt;&lt;lastName&gt;Artis&lt;/lastName&gt;&lt;/author&gt;&lt;/authors&gt;&lt;/publication&gt;&lt;publication&gt;&lt;uuid&gt;23A7655C-5094-4D52-910A-0686699BB3FF&lt;/uuid&gt;&lt;volume&gt;77&lt;/volume&gt;&lt;doi&gt;10.1128/IAI.00006-09&lt;/doi&gt;&lt;startpage&gt;2741&lt;/startpage&gt;&lt;publication_date&gt;99200907001200000000220000&lt;/publication_date&gt;&lt;url&gt;http://eutils.ncbi.nlm.nih.gov/entrez/eutils/elink.fcgi?dbfrom=pubmed&amp;amp;id=19380465&amp;amp;retmode=ref&amp;amp;cmd=prlinks&lt;/url&gt;&lt;type&gt;400&lt;/type&gt;&lt;title&gt;Prolonged impact of antibiotics on intestinal microbial ecology and susceptibility to enteric Salmonella infection.&lt;/title&gt;&lt;institution&gt;Department of Pediatrics, Division of Gastroenterology, the Medical College of Wisconsin, Milwaukee, Wisconsin 53226, USA.&lt;/institution&gt;&lt;number&gt;7&lt;/number&gt;&lt;subtype&gt;400&lt;/subtype&gt;&lt;endpage&gt;2753&lt;/endpage&gt;&lt;bundle&gt;&lt;publication&gt;&lt;title&gt;Infection and Immunity&lt;/title&gt;&lt;type&gt;-100&lt;/type&gt;&lt;subtype&gt;-100&lt;/subtype&gt;&lt;uuid&gt;A6573EF0-5403-4887-8FFF-9E923B81DB0A&lt;/uuid&gt;&lt;/publication&gt;&lt;/bundle&gt;&lt;authors&gt;&lt;author&gt;&lt;firstName&gt;Amy&lt;/firstName&gt;&lt;lastName&gt;Croswell&lt;/lastName&gt;&lt;/author&gt;&lt;author&gt;&lt;firstName&gt;Elad&lt;/firstName&gt;&lt;lastName&gt;Amir&lt;/lastName&gt;&lt;/author&gt;&lt;author&gt;&lt;firstName&gt;Paul&lt;/firstName&gt;&lt;lastName&gt;Teggatz&lt;/lastName&gt;&lt;/author&gt;&lt;author&gt;&lt;firstName&gt;Melissa&lt;/firstName&gt;&lt;lastName&gt;Barman&lt;/lastName&gt;&lt;/author&gt;&lt;author&gt;&lt;firstName&gt;Nita&lt;/firstName&gt;&lt;middleNames&gt;H&lt;/middleNames&gt;&lt;lastName&gt;Salzman&lt;/lastName&gt;&lt;/author&gt;&lt;/authors&gt;&lt;/publication&gt;&lt;publication&gt;&lt;uuid&gt;3D39A1B3-E9D6-4026-B1B4-001E8F6720B6&lt;/uuid&gt;&lt;volume&gt;76&lt;/volume&gt;&lt;doi&gt;10.1128/IAI.00319-08&lt;/doi&gt;&lt;startpage&gt;4726&lt;/startpage&gt;&lt;publication_date&gt;99200810001200000000220000&lt;/publication_date&gt;&lt;url&gt;http://eutils.ncbi.nlm.nih.gov/entrez/eutils/elink.fcgi?dbfrom=pubmed&amp;amp;id=18678663&amp;amp;retmode=ref&amp;amp;cmd=prlinks&lt;/url&gt;&lt;type&gt;400&lt;/type&gt;&lt;title&gt;Antibiotic-induced perturbations of the intestinal microbiota alter host susceptibility to enteric infection.&lt;/title&gt;&lt;institution&gt;Department of Microbiology and Immunology, Michael Smith Laboratories, University of British Columbia, Vancouver, BC, Canada.&lt;/institution&gt;&lt;number&gt;10&lt;/number&gt;&lt;subtype&gt;400&lt;/subtype&gt;&lt;endpage&gt;4736&lt;/endpage&gt;&lt;bundle&gt;&lt;publication&gt;&lt;title&gt;Infection and Immunity&lt;/title&gt;&lt;type&gt;-100&lt;/type&gt;&lt;subtype&gt;-100&lt;/subtype&gt;&lt;uuid&gt;A6573EF0-5403-4887-8FFF-9E923B81DB0A&lt;/uuid&gt;&lt;/publication&gt;&lt;/bundle&gt;&lt;authors&gt;&lt;author&gt;&lt;firstName&gt;Inna&lt;/firstName&gt;&lt;lastName&gt;Sekirov&lt;/lastName&gt;&lt;/author&gt;&lt;author&gt;&lt;firstName&gt;Nicola&lt;/firstName&gt;&lt;middleNames&gt;M&lt;/middleNames&gt;&lt;lastName&gt;Tam&lt;/lastName&gt;&lt;/author&gt;&lt;author&gt;&lt;firstName&gt;Maria&lt;/firstName&gt;&lt;lastName&gt;Jogova&lt;/lastName&gt;&lt;/author&gt;&lt;author&gt;&lt;firstName&gt;Marilyn&lt;/firstName&gt;&lt;middleNames&gt;L&lt;/middleNames&gt;&lt;lastName&gt;Robertson&lt;/lastName&gt;&lt;/author&gt;&lt;author&gt;&lt;firstName&gt;Yuling&lt;/firstName&gt;&lt;lastName&gt;Li&lt;/lastName&gt;&lt;/author&gt;&lt;author&gt;&lt;firstName&gt;Claudia&lt;/firstName&gt;&lt;lastName&gt;Lupp&lt;/lastName&gt;&lt;/author&gt;&lt;author&gt;&lt;firstName&gt;B&lt;/firstName&gt;&lt;middleNames&gt;Brett&lt;/middleNames&gt;&lt;lastName&gt;Finlay&lt;/lastName&gt;&lt;/author&gt;&lt;/authors&gt;&lt;/publication&gt;&lt;/publications&gt;&lt;cites&gt;&lt;/cites&gt;&lt;/citation&gt;</w:instrText>
      </w:r>
      <w:r>
        <w:rPr>
          <w:rFonts w:ascii="Arial" w:hAnsi="Arial"/>
          <w:sz w:val="20"/>
        </w:rPr>
        <w:fldChar w:fldCharType="separate"/>
      </w:r>
      <w:r>
        <w:rPr>
          <w:rFonts w:ascii="Arial" w:eastAsiaTheme="minorHAnsi" w:hAnsi="Arial" w:cs="Arial"/>
          <w:sz w:val="20"/>
          <w:szCs w:val="20"/>
          <w:vertAlign w:val="superscript"/>
        </w:rPr>
        <w:t>95-99</w:t>
      </w:r>
      <w:r>
        <w:rPr>
          <w:rFonts w:ascii="Arial" w:hAnsi="Arial"/>
          <w:sz w:val="20"/>
        </w:rPr>
        <w:fldChar w:fldCharType="end"/>
      </w:r>
      <w:r w:rsidR="00E8220E">
        <w:rPr>
          <w:rFonts w:ascii="Arial" w:hAnsi="Arial"/>
          <w:sz w:val="20"/>
        </w:rPr>
        <w:t xml:space="preserve">.  While the majority of </w:t>
      </w:r>
      <w:proofErr w:type="spellStart"/>
      <w:r w:rsidR="00E8220E">
        <w:rPr>
          <w:rFonts w:ascii="Arial" w:hAnsi="Arial"/>
          <w:sz w:val="20"/>
        </w:rPr>
        <w:t>taxons</w:t>
      </w:r>
      <w:proofErr w:type="spellEnd"/>
      <w:r w:rsidR="00E8220E">
        <w:rPr>
          <w:rFonts w:ascii="Arial" w:hAnsi="Arial"/>
          <w:sz w:val="20"/>
        </w:rPr>
        <w:t xml:space="preserve"> regenerate after 28 days</w:t>
      </w:r>
      <w:r w:rsidR="008604F0">
        <w:rPr>
          <w:rFonts w:ascii="Arial" w:hAnsi="Arial"/>
          <w:sz w:val="20"/>
        </w:rPr>
        <w:fldChar w:fldCharType="begin"/>
      </w:r>
      <w:r>
        <w:rPr>
          <w:rFonts w:ascii="Arial" w:hAnsi="Arial"/>
          <w:sz w:val="20"/>
        </w:rPr>
        <w:instrText xml:space="preserve"> ADDIN PAPERS2_CITATIONS &lt;citation&gt;&lt;uuid&gt;42798EDC-8406-4378-9D76-5E4794EE3E60&lt;/uuid&gt;&lt;priority&gt;111&lt;/priority&gt;&lt;publications&gt;&lt;publication&gt;&lt;uuid&gt;B9B2871C-1B9B-4644-9A2D-0D3641E4F501&lt;/uuid&gt;&lt;volume&gt;18&lt;/volume&gt;&lt;doi&gt;10.1038/nm.2729&lt;/doi&gt;&lt;startpage&gt;799&lt;/startpage&gt;&lt;publication_date&gt;99201204221200000000222000&lt;/publication_date&gt;&lt;url&gt;</w:instrText>
      </w:r>
    </w:p>
    <w:p w:rsidR="00E8220E" w:rsidRPr="007B1069" w:rsidRDefault="001527EC" w:rsidP="00E8220E">
      <w:pPr>
        <w:spacing w:after="0" w:line="480" w:lineRule="auto"/>
        <w:rPr>
          <w:rFonts w:ascii="Arial" w:hAnsi="Arial"/>
          <w:sz w:val="20"/>
        </w:rPr>
      </w:pPr>
      <w:r>
        <w:rPr>
          <w:rFonts w:ascii="Arial" w:hAnsi="Arial"/>
          <w:sz w:val="20"/>
        </w:rPr>
        <w:instrText xml:space="preserve">                http://dx.doi.org/10.1038/nm.2729&lt;/url&gt;&lt;type&gt;400&lt;/type&gt;&lt;title&gt;Lethal inflammasome activation by a multidrug-resistant pathobiont upon antibiotic disruption of the microbiota&lt;/title&gt;&lt;publisher&gt;Nature Publishing Group&lt;/publisher&gt;&lt;number&gt;5&lt;/number&gt;&lt;subtype&gt;400&lt;/subtype&gt;&lt;endpage&gt;806&lt;/endpage&gt;&lt;bundle&gt;&lt;publication&gt;&lt;publisher&gt;Nature Publishing Group&lt;/publisher&gt;&lt;title&gt;Nature Medicine&lt;/title&gt;&lt;type&gt;-100&lt;/type&gt;&lt;subtype&gt;-100&lt;/subtype&gt;&lt;uuid&gt;BA30CE8E-25B4-43A2-8924-C2EFE598CC54&lt;/uuid&gt;&lt;/publication&gt;&lt;/bundle&gt;&lt;authors&gt;&lt;author&gt;&lt;firstName&gt;Norver&lt;/firstName&gt;&lt;middleNames&gt;J&lt;/middleNames&gt;&lt;lastName&gt;Trinidad&lt;/lastName&gt;&lt;/author&gt;&lt;author&gt;&lt;firstName&gt;Janelle&lt;/firstName&gt;&lt;middleNames&gt;S&lt;/middleNames&gt;&lt;lastName&gt;Ayres&lt;/lastName&gt;&lt;/author&gt;&lt;author&gt;&lt;firstName&gt;Russell&lt;/firstName&gt;&lt;middleNames&gt;E&lt;/middleNames&gt;&lt;lastName&gt;Vance&lt;/lastName&gt;&lt;/author&gt;&lt;/authors&gt;&lt;/publication&gt;&lt;publication&gt;&lt;uuid&gt;D9D88C99-0666-4557-9854-DF1762243A9B&lt;/uuid&gt;&lt;volume&gt;120&lt;/volume&gt;&lt;accepted_date&gt;99201009151200000000222000&lt;/accepted_date&gt;&lt;doi&gt;10.1172/JCI43918&lt;/doi&gt;&lt;startpage&gt;4332&lt;/startpage&gt;&lt;publication_date&gt;99201012001200000000220000&lt;/publication_date&gt;&lt;url&gt;http://eutils.ncbi.nlm.nih.gov/entrez/eutils/elink.fcgi?dbfrom=pubmed&amp;amp;id=21099116&amp;amp;retmode=ref&amp;amp;cmd=prlinks&lt;/url&gt;&lt;type&gt;400&lt;/type&gt;&lt;title&gt;Vancomycin-resistant Enterococcus domination of intestinal microbiota is enabled by antibiotic treatment in mice and precedes bloodstream invasion in humans.&lt;/title&gt;&lt;submission_date&gt;99201006031200000000222000&lt;/submission_date&gt;&lt;number&gt;12&lt;/number&gt;&lt;institution&gt;Infectious Diseases Service, Department of Medicine, Memorial Sloan-Kettering Cancer Center, New York, New York, USA. ubedamoc@mskcc.org&lt;/institution&gt;&lt;subtype&gt;400&lt;/subtype&gt;&lt;endpage&gt;4341&lt;/endpage&gt;&lt;bundle&gt;&lt;publication&gt;&lt;title&gt;Journal of Clinical Investigation&lt;/title&gt;&lt;type&gt;-100&lt;/type&gt;&lt;subtype&gt;-100&lt;/subtype&gt;&lt;uuid&gt;0A3CA2B2-8FD6-4656-B94A-33BD9AF72B51&lt;/uuid&gt;&lt;/publication&gt;&lt;/bundle&gt;&lt;authors&gt;&lt;author&gt;&lt;firstName&gt;Carles&lt;/firstName&gt;&lt;lastName&gt;Ubeda&lt;/lastName&gt;&lt;/author&gt;&lt;author&gt;&lt;firstName&gt;Ying&lt;/firstName&gt;&lt;lastName&gt;Taur&lt;/lastName&gt;&lt;/author&gt;&lt;author&gt;&lt;firstName&gt;Robert&lt;/firstName&gt;&lt;middleNames&gt;R&lt;/middleNames&gt;&lt;lastName&gt;Jenq&lt;/lastName&gt;&lt;/author&gt;&lt;author&gt;&lt;firstName&gt;Michele&lt;/firstName&gt;&lt;middleNames&gt;J&lt;/middleNames&gt;&lt;lastName&gt;Equinda&lt;/lastName&gt;&lt;/author&gt;&lt;author&gt;&lt;firstName&gt;Tammy&lt;/firstName&gt;&lt;lastName&gt;Son&lt;/lastName&gt;&lt;/author&gt;&lt;author&gt;&lt;firstName&gt;Miriam&lt;/firstName&gt;&lt;lastName&gt;Samstein&lt;/lastName&gt;&lt;/author&gt;&lt;author&gt;&lt;firstName&gt;Agnes&lt;/firstName&gt;&lt;lastName&gt;Viale&lt;/lastName&gt;&lt;/author&gt;&lt;author&gt;&lt;firstName&gt;Nicholas&lt;/firstName&gt;&lt;middleNames&gt;D&lt;/middleNames&gt;&lt;lastName&gt;Socci&lt;/lastName&gt;&lt;/author&gt;&lt;author&gt;&lt;lastName&gt;Brink&lt;/lastName&gt;&lt;nonDroppingParticle&gt;van den&lt;/nonDroppingParticle&gt;&lt;firstName&gt;Marcel&lt;/firstName&gt;&lt;middleNames&gt;R M&lt;/middleNames&gt;&lt;/author&gt;&lt;author&gt;&lt;firstName&gt;Mini&lt;/firstName&gt;&lt;lastName&gt;Kamboj&lt;/lastName&gt;&lt;/author&gt;&lt;author&gt;&lt;firstName&gt;Eric&lt;/firstName&gt;&lt;middleNames&gt;G&lt;/middleNames&gt;&lt;lastName&gt;Pamer&lt;/lastName&gt;&lt;/author&gt;&lt;/authors&gt;&lt;/publication&gt;&lt;publication&gt;&lt;uuid&gt;458359AB-8EA0-4E52-BB48-E3503EDD5C16&lt;/uuid&gt;&lt;volume&gt;3&lt;/volume&gt;&lt;doi&gt;10.1038/mi.2009.132&lt;/doi&gt;&lt;startpage&gt;148&lt;/startpage&gt;&lt;publication_date&gt;99201003001200000000220000&lt;/publication_date&gt;&lt;url&gt;http://eutils.ncbi.nlm.nih.gov/entrez/eutils/elink.fcgi?dbfrom=pubmed&amp;amp;id=19940845&amp;amp;retmode=ref&amp;amp;cmd=prlinks&lt;/url&gt;&lt;type&gt;400&lt;/type&gt;&lt;title&gt;Metagenomic analyses reveal antibiotic-induced temporal and spatial changes in intestinal microbiota with associated alterations in immune cell homeostasis.&lt;/title&gt;&lt;institution&gt;Department of Pathobiology, University of Pennsylvania School of Veterinary Medicine, Philadelphia, Pennsylvania, USA.&lt;/institution&gt;&lt;number&gt;2&lt;/number&gt;&lt;subtype&gt;400&lt;/subtype&gt;&lt;endpage&gt;158&lt;/endpage&gt;&lt;bundle&gt;&lt;publication&gt;&lt;title&gt;Mucosal immunology&lt;/title&gt;&lt;type&gt;-100&lt;/type&gt;&lt;subtype&gt;-100&lt;/subtype&gt;&lt;uuid&gt;EA029DB7-D1EB-4216-9F99-A43CF26C945E&lt;/uuid&gt;&lt;/publication&gt;&lt;/bundle&gt;&lt;authors&gt;&lt;author&gt;&lt;firstName&gt;D&lt;/firstName&gt;&lt;middleNames&gt;A&lt;/middleNames&gt;&lt;lastName&gt;Hill&lt;/lastName&gt;&lt;/author&gt;&lt;author&gt;&lt;firstName&gt;C&lt;/firstName&gt;&lt;lastName&gt;Hoffmann&lt;/lastName&gt;&lt;/author&gt;&lt;author&gt;&lt;firstName&gt;M&lt;/firstName&gt;&lt;middleNames&gt;C&lt;/middleNames&gt;&lt;lastName&gt;Abt&lt;/lastName&gt;&lt;/author&gt;&lt;author&gt;&lt;firstName&gt;Y&lt;/firstName&gt;&lt;lastName&gt;Du&lt;/lastName&gt;&lt;/author&gt;&lt;author&gt;&lt;firstName&gt;D&lt;/firstName&gt;&lt;lastName&gt;Kobuley&lt;/lastName&gt;&lt;/author&gt;&lt;author&gt;&lt;firstName&gt;T&lt;/firstName&gt;&lt;middleNames&gt;J&lt;/middleNames&gt;&lt;lastName&gt;Kirn&lt;/lastName&gt;&lt;/author&gt;&lt;author&gt;&lt;firstName&gt;F&lt;/firstName&gt;&lt;middleNames&gt;D&lt;/middleNames&gt;&lt;lastName&gt;Bushman&lt;/lastName&gt;&lt;/author&gt;&lt;author&gt;&lt;firstName&gt;D&lt;/firstName&gt;&lt;lastName&gt;Artis&lt;/lastName&gt;&lt;/author&gt;&lt;/authors&gt;&lt;/publication&gt;&lt;publication&gt;&lt;uuid&gt;23A7655C-5094-4D52-910A-0686699BB3FF&lt;/uuid&gt;&lt;volume&gt;77&lt;/volume&gt;&lt;doi&gt;10.1128/IAI.00006-09&lt;/doi&gt;&lt;startpage&gt;2741&lt;/startpage&gt;&lt;publication_date&gt;99200907001200000000220000&lt;/publication_date&gt;&lt;url&gt;http://eutils.ncbi.nlm.nih.gov/entrez/eutils/elink.fcgi?dbfrom=pubmed&amp;amp;id=19380465&amp;amp;retmode=ref&amp;amp;cmd=prlinks&lt;/url&gt;&lt;type&gt;400&lt;/type&gt;&lt;title&gt;Prolonged impact of antibiotics on intestinal microbial ecology and susceptibility to enteric Salmonella infection.&lt;/title&gt;&lt;institution&gt;Department of Pediatrics, Division of Gastroenterology, the Medical College of Wisconsin, Milwaukee, Wisconsin 53226, USA.&lt;/institution&gt;&lt;number&gt;7&lt;/number&gt;&lt;subtype&gt;400&lt;/subtype&gt;&lt;endpage&gt;2753&lt;/endpage&gt;&lt;bundle&gt;&lt;publication&gt;&lt;title&gt;Infection and Immunity&lt;/title&gt;&lt;type&gt;-100&lt;/type&gt;&lt;subtype&gt;-100&lt;/subtype&gt;&lt;uuid&gt;A6573EF0-5403-4887-8FFF-9E923B81DB0A&lt;/uuid&gt;&lt;/publication&gt;&lt;/bundle&gt;&lt;authors&gt;&lt;author&gt;&lt;firstName&gt;Amy&lt;/firstName&gt;&lt;lastName&gt;Croswell&lt;/lastName&gt;&lt;/author&gt;&lt;author&gt;&lt;firstName&gt;Elad&lt;/firstName&gt;&lt;lastName&gt;Amir&lt;/lastName&gt;&lt;/author&gt;&lt;author&gt;&lt;firstName&gt;Paul&lt;/firstName&gt;&lt;lastName&gt;Teggatz&lt;/lastName&gt;&lt;/author&gt;&lt;author&gt;&lt;firstName&gt;Melissa&lt;/firstName&gt;&lt;lastName&gt;Barman&lt;/lastName&gt;&lt;/author&gt;&lt;author&gt;&lt;firstName&gt;Nita&lt;/firstName&gt;&lt;middleNames&gt;H&lt;/middleNames&gt;&lt;lastName&gt;Salzman&lt;/lastName&gt;&lt;/author&gt;&lt;/authors&gt;&lt;/publication&gt;&lt;publication&gt;&lt;uuid&gt;3D39A1B3-E9D6-4026-B1B4-001E8F6720B6&lt;/uuid&gt;&lt;volume&gt;76&lt;/volume&gt;&lt;doi&gt;10.1128/IAI.00319-08&lt;/doi&gt;&lt;startpage&gt;4726&lt;/startpage&gt;&lt;publication_date&gt;99200810001200000000220000&lt;/publication_date&gt;&lt;url&gt;http://eutils.ncbi.nlm.nih.gov/entrez/eutils/elink.fcgi?dbfrom=pubmed&amp;amp;id=18678663&amp;amp;retmode=ref&amp;amp;cmd=prlinks&lt;/url&gt;&lt;type&gt;400&lt;/type&gt;&lt;title&gt;Antibiotic-induced perturbations of the intestinal microbiota alter host susceptibility to enteric infection.&lt;/title&gt;&lt;institution&gt;Department of Microbiology and Immunology, Michael Smith Laboratories, University of British Columbia, Vancouver, BC, Canada.&lt;/institution&gt;&lt;number&gt;10&lt;/number&gt;&lt;subtype&gt;400&lt;/subtype&gt;&lt;endpage&gt;4736&lt;/endpage&gt;&lt;bundle&gt;&lt;publication&gt;&lt;title&gt;Infection and Immunity&lt;/title&gt;&lt;type&gt;-100&lt;/type&gt;&lt;subtype&gt;-100&lt;/subtype&gt;&lt;uuid&gt;A6573EF0-5403-4887-8FFF-9E923B81DB0A&lt;/uuid&gt;&lt;/publication&gt;&lt;/bundle&gt;&lt;authors&gt;&lt;author&gt;&lt;firstName&gt;Inna&lt;/firstName&gt;&lt;lastName&gt;Sekirov&lt;/lastName&gt;&lt;/author&gt;&lt;author&gt;&lt;firstName&gt;Nicola&lt;/firstName&gt;&lt;middleNames&gt;M&lt;/middleNames&gt;&lt;lastName&gt;Tam&lt;/lastName&gt;&lt;/author&gt;&lt;author&gt;&lt;firstName&gt;Maria&lt;/firstName&gt;&lt;lastName&gt;Jogova&lt;/lastName&gt;&lt;/author&gt;&lt;author&gt;&lt;firstName&gt;Marilyn&lt;/firstName&gt;&lt;middleNames&gt;L&lt;/middleNames&gt;&lt;lastName&gt;Robertson&lt;/lastName&gt;&lt;/author&gt;&lt;author&gt;&lt;firstName&gt;Yuling&lt;/firstName&gt;&lt;lastName&gt;Li&lt;/lastName&gt;&lt;/author&gt;&lt;author&gt;&lt;firstName&gt;Claudia&lt;/firstName&gt;&lt;lastName&gt;Lupp&lt;/lastName&gt;&lt;/author&gt;&lt;author&gt;&lt;firstName&gt;B&lt;/firstName&gt;&lt;middleNames&gt;Brett&lt;/middleNames&gt;&lt;lastName&gt;Finlay&lt;/lastName&gt;&lt;/author&gt;&lt;/authors&gt;&lt;/publication&gt;&lt;/publications&gt;&lt;cites&gt;&lt;/cites&gt;&lt;/citation&gt;</w:instrText>
      </w:r>
      <w:r w:rsidR="008604F0">
        <w:rPr>
          <w:rFonts w:ascii="Arial" w:hAnsi="Arial"/>
          <w:sz w:val="20"/>
        </w:rPr>
        <w:fldChar w:fldCharType="separate"/>
      </w:r>
      <w:r>
        <w:rPr>
          <w:rFonts w:ascii="Arial" w:eastAsiaTheme="minorHAnsi" w:hAnsi="Arial" w:cs="Arial"/>
          <w:sz w:val="20"/>
          <w:szCs w:val="20"/>
          <w:vertAlign w:val="superscript"/>
        </w:rPr>
        <w:t>95-99</w:t>
      </w:r>
      <w:r w:rsidR="008604F0">
        <w:rPr>
          <w:rFonts w:ascii="Arial" w:hAnsi="Arial"/>
          <w:sz w:val="20"/>
        </w:rPr>
        <w:fldChar w:fldCharType="end"/>
      </w:r>
      <w:r w:rsidR="00E8220E">
        <w:rPr>
          <w:rFonts w:ascii="Arial" w:hAnsi="Arial"/>
          <w:sz w:val="20"/>
        </w:rPr>
        <w:t xml:space="preserve">, </w:t>
      </w:r>
      <w:r w:rsidR="00E8220E" w:rsidRPr="007B1069">
        <w:rPr>
          <w:rFonts w:ascii="Arial" w:hAnsi="Arial"/>
          <w:sz w:val="20"/>
        </w:rPr>
        <w:t>some genera may take months to reappear</w:t>
      </w:r>
      <w:r w:rsidR="008604F0">
        <w:rPr>
          <w:rFonts w:ascii="Arial" w:hAnsi="Arial"/>
          <w:sz w:val="20"/>
        </w:rPr>
        <w:fldChar w:fldCharType="begin"/>
      </w:r>
      <w:r>
        <w:rPr>
          <w:rFonts w:ascii="Arial" w:hAnsi="Arial"/>
          <w:sz w:val="20"/>
        </w:rPr>
        <w:instrText xml:space="preserve"> ADDIN PAPERS2_CITATIONS &lt;citation&gt;&lt;uuid&gt;0D51F3E2-E5C0-4E1E-BF9B-7622CC6BD046&lt;/uuid&gt;&lt;priority&gt;112&lt;/priority&gt;&lt;publications&gt;&lt;publication&gt;&lt;volume&gt;6&lt;/volume&gt;&lt;publication_date&gt;99200800001200000000200000&lt;/publication_date&gt;&lt;number&gt;11&lt;/number&gt;&lt;doi&gt;10.1371/journal.pbio.0060280.sg004&lt;/doi&gt;&lt;startpage&gt;e280&lt;/startpage&gt;&lt;title&gt;The Pervasive Effects of an Antibiotic on the Human Gut Microbiota, as Revealed by Deep 16S rRNA Sequencing&lt;/title&gt;&lt;uuid&gt;E0F7105F-4FFC-4D7D-889E-AF451556CC4E&lt;/uuid&gt;&lt;subtype&gt;400&lt;/subtype&gt;&lt;type&gt;400&lt;/type&gt;&lt;url&gt;http://www.plosbiology.org/article/fetchSingleRepresentation.action?uri=info:doi/10.1371/journal.pbio.0060280.sg004&lt;/url&gt;&lt;bundle&gt;&lt;publication&gt;&lt;title&gt;PLoS Biology&lt;/title&gt;&lt;type&gt;-100&lt;/type&gt;&lt;subtype&gt;-100&lt;/subtype&gt;&lt;uuid&gt;E9026FBD-C14C-4DCF-8398-AA95194379C2&lt;/uuid&gt;&lt;/publication&gt;&lt;/bundle&gt;&lt;authors&gt;&lt;author&gt;&lt;firstName&gt;Les&lt;/firstName&gt;&lt;lastName&gt;Dethlefsen&lt;/lastName&gt;&lt;/author&gt;&lt;author&gt;&lt;firstName&gt;Sue&lt;/firstName&gt;&lt;lastName&gt;Huse&lt;/lastName&gt;&lt;/author&gt;&lt;author&gt;&lt;firstName&gt;Mitchell&lt;/firstName&gt;&lt;middleNames&gt;L&lt;/middleNames&gt;&lt;lastName&gt;Sogin&lt;/lastName&gt;&lt;/author&gt;&lt;author&gt;&lt;firstName&gt;David&lt;/firstName&gt;&lt;middleNames&gt;A&lt;/middleNames&gt;&lt;lastName&gt;Relman&lt;/lastName&gt;&lt;/author&gt;&lt;/authors&gt;&lt;editors&gt;&lt;author&gt;&lt;firstName&gt;Jonathan&lt;/firstName&gt;&lt;middleNames&gt;A&lt;/middleNames&gt;&lt;lastName&gt;Eisen&lt;/lastName&gt;&lt;/author&gt;&lt;/editors&gt;&lt;/publication&gt;&lt;/publications&gt;&lt;cites&gt;&lt;/cites&gt;&lt;/citation&gt;</w:instrText>
      </w:r>
      <w:r w:rsidR="008604F0">
        <w:rPr>
          <w:rFonts w:ascii="Arial" w:hAnsi="Arial"/>
          <w:sz w:val="20"/>
        </w:rPr>
        <w:fldChar w:fldCharType="separate"/>
      </w:r>
      <w:r>
        <w:rPr>
          <w:rFonts w:ascii="Arial" w:eastAsiaTheme="minorHAnsi" w:hAnsi="Arial" w:cs="Arial"/>
          <w:sz w:val="20"/>
          <w:szCs w:val="20"/>
          <w:vertAlign w:val="superscript"/>
        </w:rPr>
        <w:t>100</w:t>
      </w:r>
      <w:r w:rsidR="008604F0">
        <w:rPr>
          <w:rFonts w:ascii="Arial" w:hAnsi="Arial"/>
          <w:sz w:val="20"/>
        </w:rPr>
        <w:fldChar w:fldCharType="end"/>
      </w:r>
      <w:r w:rsidR="00E8220E" w:rsidRPr="007B1069">
        <w:rPr>
          <w:rFonts w:ascii="Arial" w:hAnsi="Arial"/>
          <w:sz w:val="20"/>
        </w:rPr>
        <w:t xml:space="preserve">.  This will reduce the overall species richness of the gut </w:t>
      </w:r>
      <w:proofErr w:type="spellStart"/>
      <w:r w:rsidR="00E8220E" w:rsidRPr="007B1069">
        <w:rPr>
          <w:rFonts w:ascii="Arial" w:hAnsi="Arial"/>
          <w:sz w:val="20"/>
        </w:rPr>
        <w:t>microbiota</w:t>
      </w:r>
      <w:proofErr w:type="spellEnd"/>
      <w:r w:rsidR="00E8220E" w:rsidRPr="007B1069">
        <w:rPr>
          <w:rFonts w:ascii="Arial" w:hAnsi="Arial"/>
          <w:sz w:val="20"/>
        </w:rPr>
        <w:t xml:space="preserve">, and may artificially reduce the divergence between the UTI and Recovered groups.  As an additional control against this error, data on the gut community structure of healthy adults available from the Human </w:t>
      </w:r>
      <w:proofErr w:type="spellStart"/>
      <w:r w:rsidR="00E8220E" w:rsidRPr="007B1069">
        <w:rPr>
          <w:rFonts w:ascii="Arial" w:hAnsi="Arial"/>
          <w:sz w:val="20"/>
        </w:rPr>
        <w:t>Microbiome</w:t>
      </w:r>
      <w:proofErr w:type="spellEnd"/>
      <w:r w:rsidR="00E8220E" w:rsidRPr="007B1069">
        <w:rPr>
          <w:rFonts w:ascii="Arial" w:hAnsi="Arial"/>
          <w:sz w:val="20"/>
        </w:rPr>
        <w:t xml:space="preserve"> Project (HMP) will be included in these analyses in order to identify differences between healthy </w:t>
      </w:r>
      <w:proofErr w:type="spellStart"/>
      <w:r w:rsidR="00E8220E" w:rsidRPr="007B1069">
        <w:rPr>
          <w:rFonts w:ascii="Arial" w:hAnsi="Arial"/>
          <w:sz w:val="20"/>
        </w:rPr>
        <w:t>microbiomes</w:t>
      </w:r>
      <w:proofErr w:type="spellEnd"/>
      <w:r w:rsidR="00E8220E" w:rsidRPr="007B1069">
        <w:rPr>
          <w:rFonts w:ascii="Arial" w:hAnsi="Arial"/>
          <w:sz w:val="20"/>
        </w:rPr>
        <w:t xml:space="preserve"> and </w:t>
      </w:r>
      <w:proofErr w:type="spellStart"/>
      <w:r w:rsidR="00E8220E" w:rsidRPr="007B1069">
        <w:rPr>
          <w:rFonts w:ascii="Arial" w:hAnsi="Arial"/>
          <w:sz w:val="20"/>
        </w:rPr>
        <w:t>microbiomes</w:t>
      </w:r>
      <w:proofErr w:type="spellEnd"/>
      <w:r w:rsidR="00E8220E" w:rsidRPr="007B1069">
        <w:rPr>
          <w:rFonts w:ascii="Arial" w:hAnsi="Arial"/>
          <w:sz w:val="20"/>
        </w:rPr>
        <w:t xml:space="preserve"> that may be altered after antibiotic treatment, as has been done in other studies</w:t>
      </w:r>
      <w:r w:rsidR="008604F0" w:rsidRPr="007B1069">
        <w:rPr>
          <w:rFonts w:ascii="Arial" w:hAnsi="Arial"/>
          <w:sz w:val="20"/>
        </w:rPr>
        <w:fldChar w:fldCharType="begin"/>
      </w:r>
      <w:r>
        <w:rPr>
          <w:rFonts w:ascii="Arial" w:hAnsi="Arial"/>
          <w:sz w:val="20"/>
        </w:rPr>
        <w:instrText xml:space="preserve"> ADDIN PAPERS2_CITATIONS &lt;citation&gt;&lt;uuid&gt;56066A14-5953-4FD2-B4E3-DF6C0990938E&lt;/uuid&gt;&lt;priority&gt;113&lt;/priority&gt;&lt;publications&gt;&lt;publication&gt;&lt;uuid&gt;6C371D02-9C74-4A0A-819F-268BCE8E54F9&lt;/uuid&gt;&lt;volume&gt;150&lt;/volume&gt;&lt;accepted_date&gt;99201207051200000000222000&lt;/accepted_date&gt;&lt;doi&gt;10.1016/j.cell.2012.07.008&lt;/doi&gt;&lt;startpage&gt;470&lt;/startpage&gt;&lt;revision_date&gt;99201206141200000000222000&lt;/revision_date&gt;&lt;publication_date&gt;99201208031200000000222000&lt;/publication_date&gt;&lt;url&gt;http://eutils.ncbi.nlm.nih.gov/entrez/eutils/elink.fcgi?dbfrom=pubmed&amp;amp;id=22863002&amp;amp;retmode=ref&amp;amp;cmd=prlinks&lt;/url&gt;&lt;type&gt;400&lt;/type&gt;&lt;title&gt;Host remodeling of the gut microbiome and metabolic changes during pregnancy.&lt;/title&gt;&lt;location&gt;200,9,42.4466766,-76.4711751&lt;/location&gt;&lt;submission_date&gt;99201204081200000000222000&lt;/submission_date&gt;&lt;number&gt;3&lt;/number&gt;&lt;institution&gt;Department of Microbiology, Cornell University, Ithaca, NY 14853, USA.&lt;/institution&gt;&lt;subtype&gt;400&lt;/subtype&gt;&lt;endpage&gt;480&lt;/endpage&gt;&lt;bundle&gt;&lt;publication&gt;&lt;publisher&gt;Elsevier Inc.&lt;/publisher&gt;&lt;url&gt;http://www.cell.com/&lt;/url&gt;&lt;title&gt;Cell&lt;/title&gt;&lt;type&gt;-100&lt;/type&gt;&lt;subtype&gt;-100&lt;/subtype&gt;&lt;uuid&gt;62EEDC85-25F2-4F27-B463-B0250BA1964F&lt;/uuid&gt;&lt;/publication&gt;&lt;/bundle&gt;&lt;authors&gt;&lt;author&gt;&lt;firstName&gt;Omry&lt;/firstName&gt;&lt;lastName&gt;Koren&lt;/lastName&gt;&lt;/author&gt;&lt;author&gt;&lt;firstName&gt;Julia&lt;/firstName&gt;&lt;middleNames&gt;K&lt;/middleNames&gt;&lt;lastName&gt;Goodrich&lt;/lastName&gt;&lt;/author&gt;&lt;author&gt;&lt;firstName&gt;Tyler&lt;/firstName&gt;&lt;middleNames&gt;C&lt;/middleNames&gt;&lt;lastName&gt;Cullender&lt;/lastName&gt;&lt;/author&gt;&lt;author&gt;&lt;firstName&gt;Aymé&lt;/firstName&gt;&lt;lastName&gt;Spor&lt;/lastName&gt;&lt;/author&gt;&lt;author&gt;&lt;firstName&gt;Kirsi&lt;/firstName&gt;&lt;lastName&gt;Laitinen&lt;/lastName&gt;&lt;/author&gt;&lt;author&gt;&lt;firstName&gt;Helene&lt;/firstName&gt;&lt;middleNames&gt;Kling&lt;/middleNames&gt;&lt;lastName&gt;Bäckhed&lt;/lastName&gt;&lt;/author&gt;&lt;author&gt;&lt;firstName&gt;Antonio&lt;/firstName&gt;&lt;lastName&gt;Gonzalez&lt;/lastName&gt;&lt;/author&gt;&lt;author&gt;&lt;firstName&gt;Jeffrey&lt;/firstName&gt;&lt;middleNames&gt;J&lt;/middleNames&gt;&lt;lastName&gt;Werner&lt;/lastName&gt;&lt;/author&gt;&lt;author&gt;&lt;firstName&gt;Largus&lt;/firstName&gt;&lt;middleNames&gt;T&lt;/middleNames&gt;&lt;lastName&gt;Angenent&lt;/lastName&gt;&lt;/author&gt;&lt;author&gt;&lt;firstName&gt;Rob&lt;/firstName&gt;&lt;lastName&gt;Knight&lt;/lastName&gt;&lt;/author&gt;&lt;author&gt;&lt;firstName&gt;Fredrik&lt;/firstName&gt;&lt;lastName&gt;Bäckhed&lt;/lastName&gt;&lt;/author&gt;&lt;author&gt;&lt;firstName&gt;Erika&lt;/firstName&gt;&lt;lastName&gt;Isolauri&lt;/lastName&gt;&lt;/author&gt;&lt;author&gt;&lt;firstName&gt;Seppo&lt;/firstName&gt;&lt;lastName&gt;Salminen&lt;/lastName&gt;&lt;/author&gt;&lt;author&gt;&lt;firstName&gt;Ruth&lt;/firstName&gt;&lt;middleNames&gt;E&lt;/middleNames&gt;&lt;lastName&gt;Ley&lt;/lastName&gt;&lt;/author&gt;&lt;/authors&gt;&lt;/publication&gt;&lt;/publications&gt;&lt;cites&gt;&lt;/cites&gt;&lt;/citation&gt;</w:instrText>
      </w:r>
      <w:r w:rsidR="008604F0" w:rsidRPr="007B1069">
        <w:rPr>
          <w:rFonts w:ascii="Arial" w:hAnsi="Arial"/>
          <w:sz w:val="20"/>
        </w:rPr>
        <w:fldChar w:fldCharType="separate"/>
      </w:r>
      <w:r>
        <w:rPr>
          <w:rFonts w:ascii="Arial" w:eastAsiaTheme="minorHAnsi" w:hAnsi="Arial" w:cs="Arial"/>
          <w:sz w:val="20"/>
          <w:szCs w:val="20"/>
          <w:vertAlign w:val="superscript"/>
        </w:rPr>
        <w:t>93</w:t>
      </w:r>
      <w:r w:rsidR="008604F0" w:rsidRPr="007B1069">
        <w:rPr>
          <w:rFonts w:ascii="Arial" w:hAnsi="Arial"/>
          <w:sz w:val="20"/>
        </w:rPr>
        <w:fldChar w:fldCharType="end"/>
      </w:r>
      <w:r w:rsidR="00E8220E" w:rsidRPr="007B1069">
        <w:rPr>
          <w:rFonts w:ascii="Arial" w:hAnsi="Arial"/>
          <w:sz w:val="20"/>
        </w:rPr>
        <w:t xml:space="preserve">. </w:t>
      </w:r>
    </w:p>
    <w:p w:rsidR="00E8220E" w:rsidRPr="007B1069" w:rsidRDefault="00E8220E" w:rsidP="00E8220E">
      <w:pPr>
        <w:spacing w:after="0" w:line="480" w:lineRule="auto"/>
        <w:rPr>
          <w:rFonts w:ascii="Arial" w:hAnsi="Arial"/>
          <w:sz w:val="20"/>
        </w:rPr>
      </w:pPr>
    </w:p>
    <w:p w:rsidR="00E8220E" w:rsidRPr="007B1069" w:rsidRDefault="00E8220E" w:rsidP="00E8220E">
      <w:pPr>
        <w:spacing w:after="0" w:line="480" w:lineRule="auto"/>
        <w:rPr>
          <w:rFonts w:ascii="Arial" w:hAnsi="Arial"/>
          <w:sz w:val="20"/>
        </w:rPr>
      </w:pPr>
      <w:r w:rsidRPr="007B1069">
        <w:rPr>
          <w:rFonts w:ascii="Arial" w:hAnsi="Arial"/>
          <w:i/>
          <w:sz w:val="20"/>
          <w:u w:val="single"/>
        </w:rPr>
        <w:t>Expected results</w:t>
      </w:r>
      <w:r w:rsidRPr="007B1069">
        <w:rPr>
          <w:rFonts w:ascii="Arial" w:hAnsi="Arial"/>
          <w:i/>
          <w:sz w:val="20"/>
        </w:rPr>
        <w:t>:</w:t>
      </w:r>
      <w:r w:rsidRPr="007B1069">
        <w:rPr>
          <w:rFonts w:ascii="Arial" w:hAnsi="Arial"/>
          <w:sz w:val="20"/>
        </w:rPr>
        <w:tab/>
        <w:t>Analysis using the Shannon diversity index will measure the differences between th</w:t>
      </w:r>
      <w:r>
        <w:rPr>
          <w:rFonts w:ascii="Arial" w:hAnsi="Arial"/>
          <w:sz w:val="20"/>
        </w:rPr>
        <w:t xml:space="preserve">e sample groups and will </w:t>
      </w:r>
      <w:r w:rsidRPr="007B1069">
        <w:rPr>
          <w:rFonts w:ascii="Arial" w:hAnsi="Arial"/>
          <w:sz w:val="20"/>
        </w:rPr>
        <w:t xml:space="preserve">show that the samples from the different groups will show more inter-group diversity than intra-group diversity, indicating that the groups have shared features of their community structure that differ between the groups.  This analysis will be supported by PCA which will show that communities from the Recovered group will cluster with the data from the HMP, while the UTI group and the Treated group will each cluster separately.  Finally, the Mann-Whitney t-test will show that the UTI group will have a statistically significant higher representation of </w:t>
      </w:r>
      <w:proofErr w:type="spellStart"/>
      <w:r w:rsidRPr="007B1069">
        <w:rPr>
          <w:rFonts w:ascii="Arial" w:hAnsi="Arial"/>
          <w:sz w:val="20"/>
        </w:rPr>
        <w:t>Enterobacteriaceae</w:t>
      </w:r>
      <w:proofErr w:type="spellEnd"/>
      <w:r w:rsidRPr="007B1069">
        <w:rPr>
          <w:rFonts w:ascii="Arial" w:hAnsi="Arial"/>
          <w:sz w:val="20"/>
        </w:rPr>
        <w:t xml:space="preserve"> than the Recovered group, which is an indication that gut </w:t>
      </w:r>
      <w:r w:rsidRPr="007B1069">
        <w:rPr>
          <w:rFonts w:ascii="Arial" w:hAnsi="Arial"/>
          <w:i/>
          <w:sz w:val="20"/>
        </w:rPr>
        <w:t>E. coli</w:t>
      </w:r>
      <w:r w:rsidRPr="007B1069">
        <w:rPr>
          <w:rFonts w:ascii="Arial" w:hAnsi="Arial"/>
          <w:sz w:val="20"/>
        </w:rPr>
        <w:t xml:space="preserve"> carriage is higher during UTI than after recovery.</w:t>
      </w:r>
      <w:r>
        <w:rPr>
          <w:rFonts w:ascii="Arial" w:hAnsi="Arial"/>
          <w:sz w:val="20"/>
        </w:rPr>
        <w:t xml:space="preserve">  Taken together, these data will show that the gut </w:t>
      </w:r>
      <w:proofErr w:type="spellStart"/>
      <w:r>
        <w:rPr>
          <w:rFonts w:ascii="Arial" w:hAnsi="Arial"/>
          <w:sz w:val="20"/>
        </w:rPr>
        <w:t>microbiota</w:t>
      </w:r>
      <w:proofErr w:type="spellEnd"/>
      <w:r>
        <w:rPr>
          <w:rFonts w:ascii="Arial" w:hAnsi="Arial"/>
          <w:sz w:val="20"/>
        </w:rPr>
        <w:t xml:space="preserve"> during UTI is in an altered state distinct from a healthy state, and that the abundance of </w:t>
      </w:r>
      <w:proofErr w:type="spellStart"/>
      <w:r>
        <w:rPr>
          <w:rFonts w:ascii="Arial" w:hAnsi="Arial"/>
          <w:sz w:val="20"/>
        </w:rPr>
        <w:t>Enterobacteriaceae</w:t>
      </w:r>
      <w:proofErr w:type="spellEnd"/>
      <w:r>
        <w:rPr>
          <w:rFonts w:ascii="Arial" w:hAnsi="Arial"/>
          <w:sz w:val="20"/>
        </w:rPr>
        <w:t xml:space="preserve"> is higher in this altered state than in the healthy state.</w:t>
      </w:r>
    </w:p>
    <w:p w:rsidR="00E8220E" w:rsidRPr="007B1069" w:rsidRDefault="00E8220E" w:rsidP="00E8220E">
      <w:pPr>
        <w:spacing w:after="0" w:line="480" w:lineRule="auto"/>
        <w:rPr>
          <w:rFonts w:ascii="Arial" w:hAnsi="Arial"/>
          <w:sz w:val="20"/>
        </w:rPr>
      </w:pPr>
    </w:p>
    <w:p w:rsidR="00E8220E" w:rsidRPr="007B1069" w:rsidRDefault="00E8220E" w:rsidP="00E8220E">
      <w:pPr>
        <w:spacing w:after="0" w:line="480" w:lineRule="auto"/>
        <w:rPr>
          <w:rFonts w:ascii="Arial" w:hAnsi="Arial"/>
          <w:sz w:val="20"/>
        </w:rPr>
      </w:pPr>
      <w:r w:rsidRPr="007B1069">
        <w:rPr>
          <w:rFonts w:ascii="Arial" w:hAnsi="Arial"/>
          <w:i/>
          <w:sz w:val="20"/>
          <w:u w:val="single"/>
        </w:rPr>
        <w:t>Anticipated challenges</w:t>
      </w:r>
      <w:r w:rsidRPr="007B1069">
        <w:rPr>
          <w:rFonts w:ascii="Arial" w:hAnsi="Arial"/>
          <w:i/>
          <w:sz w:val="20"/>
        </w:rPr>
        <w:t>:</w:t>
      </w:r>
      <w:r w:rsidRPr="007B1069">
        <w:rPr>
          <w:rFonts w:ascii="Arial" w:hAnsi="Arial"/>
          <w:i/>
          <w:sz w:val="20"/>
        </w:rPr>
        <w:tab/>
      </w:r>
      <w:r>
        <w:rPr>
          <w:rFonts w:ascii="Arial" w:hAnsi="Arial"/>
          <w:i/>
          <w:sz w:val="20"/>
        </w:rPr>
        <w:tab/>
      </w:r>
      <w:r w:rsidRPr="007B1069">
        <w:rPr>
          <w:rFonts w:ascii="Arial" w:hAnsi="Arial"/>
          <w:sz w:val="20"/>
        </w:rPr>
        <w:t>Recurrence of a UTI episode within 6-12 months after an initial UTI caused by UPEC occurs in approximately 25-30% of cases.  The chance of recurrence is greatest within the first 3 months following the initial UTI, and is often caused by the same UPEC strain as the one that caused the initial UTI</w:t>
      </w:r>
      <w:r w:rsidR="008604F0">
        <w:rPr>
          <w:rFonts w:ascii="Arial" w:hAnsi="Arial"/>
          <w:sz w:val="20"/>
        </w:rPr>
        <w:fldChar w:fldCharType="begin"/>
      </w:r>
      <w:r w:rsidR="001527EC">
        <w:rPr>
          <w:rFonts w:ascii="Arial" w:hAnsi="Arial"/>
          <w:sz w:val="20"/>
        </w:rPr>
        <w:instrText xml:space="preserve"> ADDIN PAPERS2_CITATIONS &lt;citation&gt;&lt;uuid&gt;BD06062A-7293-4184-9590-B999315CEF04&lt;/uuid&gt;&lt;priority&gt;114&lt;/priority&gt;&lt;publications&gt;&lt;publication&gt;&lt;volume&gt;172&lt;/volume&gt;&lt;publication_date&gt;99199512001200000000220000&lt;/publication_date&gt;&lt;number&gt;6&lt;/number&gt;&lt;institution&gt;Department of Epidemiology and Biostatistics (School of Public Health), University of Michigan, Ann Arbor 48109, USA.&lt;/institution&gt;&lt;startpage&gt;1536&lt;/startpage&gt;&lt;title&gt;Virulence characteristics of Escherichia coli causing first urinary tract infection predict risk of second infection.&lt;/title&gt;&lt;uuid&gt;A65FB680-5AE6-4E7E-B245-AC02EDF56F7E&lt;/uuid&gt;&lt;subtype&gt;400&lt;/subtype&gt;&lt;endpage&gt;1541&lt;/endpage&gt;&lt;type&gt;400&lt;/type&gt;&lt;url&gt;http://eutils.ncbi.nlm.nih.gov/entrez/eutils/elink.fcgi?dbfrom=pubmed&amp;amp;id=7594713&amp;amp;retmode=ref&amp;amp;cmd=prlinks&lt;/url&gt;&lt;bundle&gt;&lt;publication&gt;&lt;title&gt;The Journal of infectious diseases&lt;/title&gt;&lt;type&gt;-100&lt;/type&gt;&lt;subtype&gt;-100&lt;/subtype&gt;&lt;uuid&gt;16FC4547-A2F3-478A-891C-29932C12B267&lt;/uuid&gt;&lt;/publication&gt;&lt;/bundle&gt;&lt;authors&gt;&lt;author&gt;&lt;firstName&gt;B&lt;/firstName&gt;&lt;lastName&gt;Foxman&lt;/lastName&gt;&lt;/author&gt;&lt;author&gt;&lt;firstName&gt;L&lt;/firstName&gt;&lt;lastName&gt;Zhang&lt;/lastName&gt;&lt;/author&gt;&lt;author&gt;&lt;firstName&gt;P&lt;/firstName&gt;&lt;lastName&gt;Tallman&lt;/lastName&gt;&lt;/author&gt;&lt;author&gt;&lt;firstName&gt;K&lt;/firstName&gt;&lt;lastName&gt;Palin&lt;/lastName&gt;&lt;/author&gt;&lt;author&gt;&lt;firstName&gt;C&lt;/firstName&gt;&lt;lastName&gt;Rode&lt;/lastName&gt;&lt;/author&gt;&lt;author&gt;&lt;firstName&gt;C&lt;/firstName&gt;&lt;lastName&gt;Bloch&lt;/lastName&gt;&lt;/author&gt;&lt;author&gt;&lt;firstName&gt;B&lt;/firstName&gt;&lt;lastName&gt;Gillespie&lt;/lastName&gt;&lt;/author&gt;&lt;author&gt;&lt;firstName&gt;C&lt;/firstName&gt;&lt;middleNames&gt;F&lt;/middleNames&gt;&lt;lastName&gt;Marrs&lt;/lastName&gt;&lt;/author&gt;&lt;/authors&gt;&lt;/publication&gt;&lt;/publications&gt;&lt;cites&gt;&lt;/cites&gt;&lt;/citation&gt;</w:instrText>
      </w:r>
      <w:r w:rsidR="008604F0">
        <w:rPr>
          <w:rFonts w:ascii="Arial" w:hAnsi="Arial"/>
          <w:sz w:val="20"/>
        </w:rPr>
        <w:fldChar w:fldCharType="separate"/>
      </w:r>
      <w:r w:rsidR="001527EC">
        <w:rPr>
          <w:rFonts w:ascii="Arial" w:eastAsiaTheme="minorHAnsi" w:hAnsi="Arial" w:cs="Arial"/>
          <w:sz w:val="20"/>
          <w:szCs w:val="20"/>
          <w:vertAlign w:val="superscript"/>
        </w:rPr>
        <w:t>101</w:t>
      </w:r>
      <w:r w:rsidR="008604F0">
        <w:rPr>
          <w:rFonts w:ascii="Arial" w:hAnsi="Arial"/>
          <w:sz w:val="20"/>
        </w:rPr>
        <w:fldChar w:fldCharType="end"/>
      </w:r>
      <w:r w:rsidRPr="007B1069">
        <w:rPr>
          <w:rFonts w:ascii="Arial" w:hAnsi="Arial"/>
          <w:sz w:val="20"/>
        </w:rPr>
        <w:t xml:space="preserve">.  The chance of another UTI episode caused by the same strain drops after 6 months.  This indicates that there may be a short-lived reservoir of UPEC in the patient that survives antibiotic treatment and immune system clearance.  This reservoir may be located in the gut, which would complicate analysis of the gut carriage of UPEC during an acute UTI episode.  As a result, any patients who self-reported another UTI episode within the 6 months following </w:t>
      </w:r>
      <w:r>
        <w:rPr>
          <w:rFonts w:ascii="Arial" w:hAnsi="Arial"/>
          <w:sz w:val="20"/>
        </w:rPr>
        <w:t>enrollment in</w:t>
      </w:r>
      <w:r w:rsidRPr="007B1069">
        <w:rPr>
          <w:rFonts w:ascii="Arial" w:hAnsi="Arial"/>
          <w:sz w:val="20"/>
        </w:rPr>
        <w:t xml:space="preserve"> the cohort will be excluded from the final analyses.</w:t>
      </w:r>
      <w:r>
        <w:rPr>
          <w:rFonts w:ascii="Arial" w:hAnsi="Arial"/>
          <w:sz w:val="20"/>
        </w:rPr>
        <w:t xml:space="preserve">  This self-reporting is cost-effective, non-invasive, and will reduce the confounding influence of recurrent </w:t>
      </w:r>
      <w:proofErr w:type="spellStart"/>
      <w:r>
        <w:rPr>
          <w:rFonts w:ascii="Arial" w:hAnsi="Arial"/>
          <w:sz w:val="20"/>
        </w:rPr>
        <w:t>UTIs</w:t>
      </w:r>
      <w:proofErr w:type="spellEnd"/>
      <w:r>
        <w:rPr>
          <w:rFonts w:ascii="Arial" w:hAnsi="Arial"/>
          <w:sz w:val="20"/>
        </w:rPr>
        <w:t xml:space="preserve"> on this analysis.</w:t>
      </w:r>
    </w:p>
    <w:p w:rsidR="00E8220E" w:rsidRDefault="00E8220E" w:rsidP="00E8220E">
      <w:pPr>
        <w:spacing w:after="0" w:line="480" w:lineRule="auto"/>
        <w:rPr>
          <w:rFonts w:ascii="Arial" w:hAnsi="Arial"/>
          <w:sz w:val="20"/>
        </w:rPr>
      </w:pPr>
      <w:r w:rsidRPr="007B1069">
        <w:rPr>
          <w:rFonts w:ascii="Arial" w:hAnsi="Arial"/>
          <w:sz w:val="20"/>
        </w:rPr>
        <w:tab/>
        <w:t xml:space="preserve">It is possible that there </w:t>
      </w:r>
      <w:proofErr w:type="gramStart"/>
      <w:r w:rsidRPr="007B1069">
        <w:rPr>
          <w:rFonts w:ascii="Arial" w:hAnsi="Arial"/>
          <w:sz w:val="20"/>
        </w:rPr>
        <w:t>are</w:t>
      </w:r>
      <w:proofErr w:type="gramEnd"/>
      <w:r w:rsidRPr="007B1069">
        <w:rPr>
          <w:rFonts w:ascii="Arial" w:hAnsi="Arial"/>
          <w:sz w:val="20"/>
        </w:rPr>
        <w:t xml:space="preserve"> members of the </w:t>
      </w:r>
      <w:proofErr w:type="spellStart"/>
      <w:r w:rsidRPr="007B1069">
        <w:rPr>
          <w:rFonts w:ascii="Arial" w:hAnsi="Arial"/>
          <w:sz w:val="20"/>
        </w:rPr>
        <w:t>Enterobacteriaceae</w:t>
      </w:r>
      <w:proofErr w:type="spellEnd"/>
      <w:r w:rsidRPr="007B1069">
        <w:rPr>
          <w:rFonts w:ascii="Arial" w:hAnsi="Arial"/>
          <w:sz w:val="20"/>
        </w:rPr>
        <w:t xml:space="preserve"> that could be have increased representation in the gut at the onset of a UTI episode due to host factors, such as immunodeficiency.  If there are large discrepancies between the estimated abundance of </w:t>
      </w:r>
      <w:proofErr w:type="spellStart"/>
      <w:r w:rsidRPr="007B1069">
        <w:rPr>
          <w:rFonts w:ascii="Arial" w:hAnsi="Arial"/>
          <w:sz w:val="20"/>
        </w:rPr>
        <w:t>Enterobacteriaceae</w:t>
      </w:r>
      <w:proofErr w:type="spellEnd"/>
      <w:r w:rsidRPr="007B1069">
        <w:rPr>
          <w:rFonts w:ascii="Arial" w:hAnsi="Arial"/>
          <w:sz w:val="20"/>
        </w:rPr>
        <w:t xml:space="preserve"> and </w:t>
      </w:r>
      <w:r w:rsidRPr="007B1069">
        <w:rPr>
          <w:rFonts w:ascii="Arial" w:hAnsi="Arial"/>
          <w:i/>
          <w:sz w:val="20"/>
        </w:rPr>
        <w:t>E. coli</w:t>
      </w:r>
      <w:r w:rsidRPr="007B1069">
        <w:rPr>
          <w:rFonts w:ascii="Arial" w:hAnsi="Arial"/>
          <w:sz w:val="20"/>
        </w:rPr>
        <w:t xml:space="preserve"> specific markers identified in sub-aim</w:t>
      </w:r>
      <w:r>
        <w:rPr>
          <w:rFonts w:ascii="Arial" w:hAnsi="Arial"/>
          <w:sz w:val="20"/>
        </w:rPr>
        <w:t xml:space="preserve"> </w:t>
      </w:r>
      <w:r w:rsidRPr="007B1069">
        <w:rPr>
          <w:rFonts w:ascii="Arial" w:hAnsi="Arial"/>
          <w:sz w:val="20"/>
        </w:rPr>
        <w:t xml:space="preserve">2, then the relative representation of </w:t>
      </w:r>
      <w:r w:rsidRPr="007B1069">
        <w:rPr>
          <w:rFonts w:ascii="Arial" w:hAnsi="Arial"/>
          <w:i/>
          <w:sz w:val="20"/>
        </w:rPr>
        <w:t>E. coli</w:t>
      </w:r>
      <w:r w:rsidRPr="007B1069">
        <w:rPr>
          <w:rFonts w:ascii="Arial" w:hAnsi="Arial"/>
          <w:sz w:val="20"/>
        </w:rPr>
        <w:t xml:space="preserve"> in the gut </w:t>
      </w:r>
      <w:proofErr w:type="spellStart"/>
      <w:r w:rsidRPr="007B1069">
        <w:rPr>
          <w:rFonts w:ascii="Arial" w:hAnsi="Arial"/>
          <w:sz w:val="20"/>
        </w:rPr>
        <w:t>microbiome</w:t>
      </w:r>
      <w:proofErr w:type="spellEnd"/>
      <w:r w:rsidRPr="007B1069">
        <w:rPr>
          <w:rFonts w:ascii="Arial" w:hAnsi="Arial"/>
          <w:sz w:val="20"/>
        </w:rPr>
        <w:t xml:space="preserve"> will be re-estimated using </w:t>
      </w:r>
      <w:proofErr w:type="spellStart"/>
      <w:r w:rsidRPr="007B1069">
        <w:rPr>
          <w:rFonts w:ascii="Arial" w:hAnsi="Arial"/>
          <w:sz w:val="20"/>
        </w:rPr>
        <w:t>qPCR</w:t>
      </w:r>
      <w:proofErr w:type="spellEnd"/>
      <w:r w:rsidRPr="007B1069">
        <w:rPr>
          <w:rFonts w:ascii="Arial" w:hAnsi="Arial"/>
          <w:sz w:val="20"/>
        </w:rPr>
        <w:t xml:space="preserve"> targeting </w:t>
      </w:r>
      <w:r w:rsidRPr="007B1069">
        <w:rPr>
          <w:rFonts w:ascii="Arial" w:hAnsi="Arial"/>
          <w:i/>
          <w:sz w:val="20"/>
        </w:rPr>
        <w:t>E. coli</w:t>
      </w:r>
      <w:r w:rsidRPr="007B1069">
        <w:rPr>
          <w:rFonts w:ascii="Arial" w:hAnsi="Arial"/>
          <w:sz w:val="20"/>
        </w:rPr>
        <w:t xml:space="preserve"> specific housekeeping genes and comparing those results to</w:t>
      </w:r>
      <w:r>
        <w:rPr>
          <w:rFonts w:ascii="Arial" w:hAnsi="Arial"/>
          <w:sz w:val="20"/>
        </w:rPr>
        <w:t xml:space="preserve"> the results from a </w:t>
      </w:r>
      <w:proofErr w:type="spellStart"/>
      <w:r>
        <w:rPr>
          <w:rFonts w:ascii="Arial" w:hAnsi="Arial"/>
          <w:sz w:val="20"/>
        </w:rPr>
        <w:t>qPCR</w:t>
      </w:r>
      <w:proofErr w:type="spellEnd"/>
      <w:r>
        <w:rPr>
          <w:rFonts w:ascii="Arial" w:hAnsi="Arial"/>
          <w:sz w:val="20"/>
        </w:rPr>
        <w:t xml:space="preserve"> targeting</w:t>
      </w:r>
      <w:r w:rsidRPr="007B1069">
        <w:rPr>
          <w:rFonts w:ascii="Arial" w:hAnsi="Arial"/>
          <w:sz w:val="20"/>
        </w:rPr>
        <w:t xml:space="preserve"> a control region conserved in the family </w:t>
      </w:r>
      <w:proofErr w:type="spellStart"/>
      <w:r w:rsidRPr="007B1069">
        <w:rPr>
          <w:rFonts w:ascii="Arial" w:hAnsi="Arial"/>
          <w:sz w:val="20"/>
        </w:rPr>
        <w:t>Enterobacteriaceae</w:t>
      </w:r>
      <w:proofErr w:type="spellEnd"/>
      <w:r w:rsidRPr="007B1069">
        <w:rPr>
          <w:rFonts w:ascii="Arial" w:hAnsi="Arial"/>
          <w:sz w:val="20"/>
        </w:rPr>
        <w:t xml:space="preserve">.  This will identify the proportion of </w:t>
      </w:r>
      <w:r w:rsidRPr="007B1069">
        <w:rPr>
          <w:rFonts w:ascii="Arial" w:hAnsi="Arial"/>
          <w:i/>
          <w:sz w:val="20"/>
        </w:rPr>
        <w:t>E. coli</w:t>
      </w:r>
      <w:r w:rsidRPr="007B1069">
        <w:rPr>
          <w:rFonts w:ascii="Arial" w:hAnsi="Arial"/>
          <w:sz w:val="20"/>
        </w:rPr>
        <w:t xml:space="preserve"> in the fecal sample relative to the abu</w:t>
      </w:r>
      <w:r w:rsidR="001527EC">
        <w:rPr>
          <w:rFonts w:ascii="Arial" w:hAnsi="Arial"/>
          <w:sz w:val="20"/>
        </w:rPr>
        <w:t>n</w:t>
      </w:r>
      <w:r w:rsidRPr="007B1069">
        <w:rPr>
          <w:rFonts w:ascii="Arial" w:hAnsi="Arial"/>
          <w:sz w:val="20"/>
        </w:rPr>
        <w:t>dance o</w:t>
      </w:r>
      <w:r>
        <w:rPr>
          <w:rFonts w:ascii="Arial" w:hAnsi="Arial"/>
          <w:sz w:val="20"/>
        </w:rPr>
        <w:t xml:space="preserve">f the </w:t>
      </w:r>
      <w:proofErr w:type="spellStart"/>
      <w:r>
        <w:rPr>
          <w:rFonts w:ascii="Arial" w:hAnsi="Arial"/>
          <w:sz w:val="20"/>
        </w:rPr>
        <w:t>Enterobacteriaceae</w:t>
      </w:r>
      <w:proofErr w:type="spellEnd"/>
      <w:r>
        <w:rPr>
          <w:rFonts w:ascii="Arial" w:hAnsi="Arial"/>
          <w:sz w:val="20"/>
        </w:rPr>
        <w:t xml:space="preserve"> family, which can then be used to calculate the abundance of </w:t>
      </w:r>
      <w:r>
        <w:rPr>
          <w:rFonts w:ascii="Arial" w:hAnsi="Arial"/>
          <w:i/>
          <w:sz w:val="20"/>
        </w:rPr>
        <w:t>E. coli</w:t>
      </w:r>
      <w:r>
        <w:rPr>
          <w:rFonts w:ascii="Arial" w:hAnsi="Arial"/>
          <w:sz w:val="20"/>
        </w:rPr>
        <w:t xml:space="preserve"> relative to the total gut </w:t>
      </w:r>
      <w:proofErr w:type="spellStart"/>
      <w:r>
        <w:rPr>
          <w:rFonts w:ascii="Arial" w:hAnsi="Arial"/>
          <w:sz w:val="20"/>
        </w:rPr>
        <w:t>microbiota</w:t>
      </w:r>
      <w:proofErr w:type="spellEnd"/>
      <w:r>
        <w:rPr>
          <w:rFonts w:ascii="Arial" w:hAnsi="Arial"/>
          <w:sz w:val="20"/>
        </w:rPr>
        <w:t>.</w:t>
      </w:r>
    </w:p>
    <w:p w:rsidR="00E8220E" w:rsidRDefault="00E8220E" w:rsidP="00E8220E">
      <w:pPr>
        <w:spacing w:after="0" w:line="480" w:lineRule="auto"/>
        <w:rPr>
          <w:rFonts w:ascii="Arial" w:hAnsi="Arial"/>
          <w:sz w:val="20"/>
        </w:rPr>
      </w:pPr>
    </w:p>
    <w:p w:rsidR="00E8220E" w:rsidRDefault="00E8220E" w:rsidP="00E8220E">
      <w:pPr>
        <w:spacing w:after="0" w:line="480" w:lineRule="auto"/>
        <w:rPr>
          <w:rFonts w:ascii="Arial" w:hAnsi="Arial"/>
          <w:b/>
          <w:sz w:val="20"/>
        </w:rPr>
      </w:pPr>
      <w:r>
        <w:rPr>
          <w:rFonts w:ascii="Arial" w:hAnsi="Arial"/>
          <w:b/>
          <w:sz w:val="20"/>
        </w:rPr>
        <w:t xml:space="preserve">Sub-aim 2: </w:t>
      </w:r>
      <w:r w:rsidRPr="001B6EFE">
        <w:rPr>
          <w:rFonts w:ascii="Arial" w:hAnsi="Arial"/>
          <w:b/>
          <w:sz w:val="20"/>
        </w:rPr>
        <w:t xml:space="preserve">Compare </w:t>
      </w:r>
      <w:r>
        <w:rPr>
          <w:rFonts w:ascii="Arial" w:hAnsi="Arial"/>
          <w:b/>
          <w:sz w:val="20"/>
        </w:rPr>
        <w:t xml:space="preserve">the relative abundance of </w:t>
      </w:r>
      <w:proofErr w:type="spellStart"/>
      <w:r>
        <w:rPr>
          <w:rFonts w:ascii="Arial" w:hAnsi="Arial"/>
          <w:b/>
          <w:sz w:val="20"/>
        </w:rPr>
        <w:t>uro</w:t>
      </w:r>
      <w:r w:rsidRPr="001B6EFE">
        <w:rPr>
          <w:rFonts w:ascii="Arial" w:hAnsi="Arial"/>
          <w:b/>
          <w:sz w:val="20"/>
        </w:rPr>
        <w:t>virulence</w:t>
      </w:r>
      <w:proofErr w:type="spellEnd"/>
      <w:r w:rsidRPr="001B6EFE">
        <w:rPr>
          <w:rFonts w:ascii="Arial" w:hAnsi="Arial"/>
          <w:b/>
          <w:sz w:val="20"/>
        </w:rPr>
        <w:t xml:space="preserve"> genes in the gut </w:t>
      </w:r>
      <w:proofErr w:type="spellStart"/>
      <w:r w:rsidRPr="001B6EFE">
        <w:rPr>
          <w:rFonts w:ascii="Arial" w:hAnsi="Arial"/>
          <w:b/>
          <w:sz w:val="20"/>
        </w:rPr>
        <w:t>microbi</w:t>
      </w:r>
      <w:r>
        <w:rPr>
          <w:rFonts w:ascii="Arial" w:hAnsi="Arial"/>
          <w:b/>
          <w:sz w:val="20"/>
        </w:rPr>
        <w:t>ome</w:t>
      </w:r>
      <w:proofErr w:type="spellEnd"/>
      <w:r>
        <w:rPr>
          <w:rFonts w:ascii="Arial" w:hAnsi="Arial"/>
          <w:b/>
          <w:sz w:val="20"/>
        </w:rPr>
        <w:t xml:space="preserve"> during acute UTI</w:t>
      </w:r>
      <w:r w:rsidRPr="001B6EFE">
        <w:rPr>
          <w:rFonts w:ascii="Arial" w:hAnsi="Arial"/>
          <w:b/>
          <w:sz w:val="20"/>
        </w:rPr>
        <w:t xml:space="preserve"> and after recovery.</w:t>
      </w:r>
    </w:p>
    <w:p w:rsidR="00E8220E" w:rsidRPr="00455879" w:rsidRDefault="00E8220E" w:rsidP="00E8220E">
      <w:pPr>
        <w:spacing w:after="0" w:line="480" w:lineRule="auto"/>
        <w:rPr>
          <w:rFonts w:ascii="Arial" w:hAnsi="Arial"/>
          <w:sz w:val="20"/>
        </w:rPr>
      </w:pPr>
      <w:r>
        <w:rPr>
          <w:rFonts w:ascii="Arial" w:hAnsi="Arial"/>
          <w:i/>
          <w:sz w:val="20"/>
        </w:rPr>
        <w:t>Rationale:</w:t>
      </w:r>
      <w:r>
        <w:rPr>
          <w:rFonts w:ascii="Arial" w:hAnsi="Arial"/>
          <w:sz w:val="20"/>
        </w:rPr>
        <w:t xml:space="preserve"> </w:t>
      </w:r>
      <w:r>
        <w:rPr>
          <w:rFonts w:ascii="Arial" w:hAnsi="Arial"/>
          <w:sz w:val="20"/>
        </w:rPr>
        <w:tab/>
      </w:r>
      <w:r w:rsidRPr="001B6EFE">
        <w:rPr>
          <w:rFonts w:ascii="Arial" w:hAnsi="Arial"/>
          <w:sz w:val="20"/>
        </w:rPr>
        <w:t xml:space="preserve">Analysis of the </w:t>
      </w:r>
      <w:r w:rsidRPr="001B6EFE">
        <w:rPr>
          <w:rFonts w:ascii="Arial" w:hAnsi="Arial"/>
          <w:i/>
          <w:sz w:val="20"/>
        </w:rPr>
        <w:t>E. coli</w:t>
      </w:r>
      <w:r w:rsidRPr="001B6EFE">
        <w:rPr>
          <w:rFonts w:ascii="Arial" w:hAnsi="Arial"/>
          <w:sz w:val="20"/>
        </w:rPr>
        <w:t xml:space="preserve"> population structure in the gut has shown that dominance in the gut is highly correlated with the presence of </w:t>
      </w:r>
      <w:proofErr w:type="spellStart"/>
      <w:r w:rsidRPr="001B6EFE">
        <w:rPr>
          <w:rFonts w:ascii="Arial" w:hAnsi="Arial"/>
          <w:sz w:val="20"/>
        </w:rPr>
        <w:t>urovirulence</w:t>
      </w:r>
      <w:proofErr w:type="spellEnd"/>
      <w:r w:rsidRPr="001B6EFE">
        <w:rPr>
          <w:rFonts w:ascii="Arial" w:hAnsi="Arial"/>
          <w:sz w:val="20"/>
        </w:rPr>
        <w:t xml:space="preserve"> genes during a UTI episode</w:t>
      </w:r>
      <w:r w:rsidR="008604F0" w:rsidRPr="001B6EFE">
        <w:rPr>
          <w:rFonts w:ascii="Arial" w:hAnsi="Arial"/>
          <w:sz w:val="20"/>
        </w:rPr>
        <w:fldChar w:fldCharType="begin"/>
      </w:r>
      <w:r w:rsidR="001527EC">
        <w:rPr>
          <w:rFonts w:ascii="Arial" w:hAnsi="Arial"/>
          <w:sz w:val="20"/>
        </w:rPr>
        <w:instrText xml:space="preserve"> ADDIN PAPERS2_CITATIONS &lt;citation&gt;&lt;uuid&gt;8FD8270F-BFAD-479B-922C-C4F4C1FEB9E6&lt;/uuid&gt;&lt;priority&gt;115&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s&gt;&lt;cites&gt;&lt;/cites&gt;&lt;/citation&gt;</w:instrText>
      </w:r>
      <w:r w:rsidR="008604F0" w:rsidRPr="001B6EFE">
        <w:rPr>
          <w:rFonts w:ascii="Arial" w:hAnsi="Arial"/>
          <w:sz w:val="20"/>
        </w:rPr>
        <w:fldChar w:fldCharType="separate"/>
      </w:r>
      <w:r w:rsidR="001527EC">
        <w:rPr>
          <w:rFonts w:ascii="Arial" w:eastAsiaTheme="minorHAnsi" w:hAnsi="Arial" w:cs="Arial"/>
          <w:sz w:val="20"/>
          <w:szCs w:val="20"/>
          <w:vertAlign w:val="superscript"/>
        </w:rPr>
        <w:t>30,54</w:t>
      </w:r>
      <w:r w:rsidR="008604F0" w:rsidRPr="001B6EFE">
        <w:rPr>
          <w:rFonts w:ascii="Arial" w:hAnsi="Arial"/>
          <w:sz w:val="20"/>
        </w:rPr>
        <w:fldChar w:fldCharType="end"/>
      </w:r>
      <w:r w:rsidRPr="001B6EFE">
        <w:rPr>
          <w:rFonts w:ascii="Arial" w:hAnsi="Arial"/>
          <w:sz w:val="20"/>
        </w:rPr>
        <w:t xml:space="preserve">; however, the relative representation of </w:t>
      </w:r>
      <w:proofErr w:type="spellStart"/>
      <w:r w:rsidRPr="001B6EFE">
        <w:rPr>
          <w:rFonts w:ascii="Arial" w:hAnsi="Arial"/>
          <w:sz w:val="20"/>
        </w:rPr>
        <w:t>urovirulence</w:t>
      </w:r>
      <w:proofErr w:type="spellEnd"/>
      <w:r w:rsidRPr="001B6EFE">
        <w:rPr>
          <w:rFonts w:ascii="Arial" w:hAnsi="Arial"/>
          <w:sz w:val="20"/>
        </w:rPr>
        <w:t xml:space="preserve"> genes in the gut </w:t>
      </w:r>
      <w:proofErr w:type="spellStart"/>
      <w:r w:rsidRPr="001B6EFE">
        <w:rPr>
          <w:rFonts w:ascii="Arial" w:hAnsi="Arial"/>
          <w:sz w:val="20"/>
        </w:rPr>
        <w:t>microbiome</w:t>
      </w:r>
      <w:proofErr w:type="spellEnd"/>
      <w:r w:rsidRPr="001B6EFE">
        <w:rPr>
          <w:rFonts w:ascii="Arial" w:hAnsi="Arial"/>
          <w:sz w:val="20"/>
        </w:rPr>
        <w:t xml:space="preserve"> during UTI and in a healthy state within the same patient has yet to be compared.</w:t>
      </w:r>
      <w:r>
        <w:rPr>
          <w:rFonts w:ascii="Arial" w:hAnsi="Arial"/>
          <w:sz w:val="20"/>
        </w:rPr>
        <w:t xml:space="preserve">  Given the connection between </w:t>
      </w:r>
      <w:proofErr w:type="spellStart"/>
      <w:r>
        <w:rPr>
          <w:rFonts w:ascii="Arial" w:hAnsi="Arial"/>
          <w:sz w:val="20"/>
        </w:rPr>
        <w:t>urovirulence</w:t>
      </w:r>
      <w:proofErr w:type="spellEnd"/>
      <w:r>
        <w:rPr>
          <w:rFonts w:ascii="Arial" w:hAnsi="Arial"/>
          <w:sz w:val="20"/>
        </w:rPr>
        <w:t xml:space="preserve"> factors and gut fitness</w:t>
      </w:r>
      <w:r w:rsidR="008604F0">
        <w:rPr>
          <w:rFonts w:ascii="Arial" w:hAnsi="Arial"/>
          <w:sz w:val="20"/>
        </w:rPr>
        <w:fldChar w:fldCharType="begin"/>
      </w:r>
      <w:r w:rsidR="001527EC">
        <w:rPr>
          <w:rFonts w:ascii="Arial" w:hAnsi="Arial"/>
          <w:sz w:val="20"/>
        </w:rPr>
        <w:instrText xml:space="preserve"> ADDIN PAPERS2_CITATIONS &lt;citation&gt;&lt;uuid&gt;5B8335FC-77C3-4E5C-A5B6-0FE4F281862F&lt;/uuid&gt;&lt;priority&gt;116&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8604F0">
        <w:rPr>
          <w:rFonts w:ascii="Arial" w:hAnsi="Arial"/>
          <w:sz w:val="20"/>
        </w:rPr>
        <w:fldChar w:fldCharType="separate"/>
      </w:r>
      <w:r w:rsidR="001527EC">
        <w:rPr>
          <w:rFonts w:ascii="Arial" w:eastAsiaTheme="minorHAnsi" w:hAnsi="Arial" w:cs="Arial"/>
          <w:sz w:val="20"/>
          <w:szCs w:val="20"/>
          <w:vertAlign w:val="superscript"/>
        </w:rPr>
        <w:t>78,89</w:t>
      </w:r>
      <w:r w:rsidR="008604F0">
        <w:rPr>
          <w:rFonts w:ascii="Arial" w:hAnsi="Arial"/>
          <w:sz w:val="20"/>
        </w:rPr>
        <w:fldChar w:fldCharType="end"/>
      </w:r>
      <w:r>
        <w:rPr>
          <w:rFonts w:ascii="Arial" w:hAnsi="Arial"/>
          <w:sz w:val="20"/>
        </w:rPr>
        <w:t xml:space="preserve">, </w:t>
      </w:r>
      <w:r>
        <w:rPr>
          <w:rFonts w:ascii="Arial" w:hAnsi="Arial"/>
          <w:b/>
          <w:i/>
          <w:sz w:val="20"/>
        </w:rPr>
        <w:t>I hypothesize that t</w:t>
      </w:r>
      <w:r w:rsidRPr="00B673B8">
        <w:rPr>
          <w:rFonts w:ascii="Arial" w:hAnsi="Arial"/>
          <w:b/>
          <w:i/>
          <w:sz w:val="20"/>
        </w:rPr>
        <w:t xml:space="preserve">here is a greater relative abundance of known </w:t>
      </w:r>
      <w:proofErr w:type="spellStart"/>
      <w:r w:rsidRPr="00B673B8">
        <w:rPr>
          <w:rFonts w:ascii="Arial" w:hAnsi="Arial"/>
          <w:b/>
          <w:i/>
          <w:sz w:val="20"/>
        </w:rPr>
        <w:t>urovirulence</w:t>
      </w:r>
      <w:proofErr w:type="spellEnd"/>
      <w:r w:rsidRPr="00B673B8">
        <w:rPr>
          <w:rFonts w:ascii="Arial" w:hAnsi="Arial"/>
          <w:b/>
          <w:i/>
          <w:sz w:val="20"/>
        </w:rPr>
        <w:t xml:space="preserve"> genes in the gut </w:t>
      </w:r>
      <w:proofErr w:type="spellStart"/>
      <w:r w:rsidRPr="00B673B8">
        <w:rPr>
          <w:rFonts w:ascii="Arial" w:hAnsi="Arial"/>
          <w:b/>
          <w:i/>
          <w:sz w:val="20"/>
        </w:rPr>
        <w:t>microbiome</w:t>
      </w:r>
      <w:proofErr w:type="spellEnd"/>
      <w:r w:rsidRPr="00B673B8">
        <w:rPr>
          <w:rFonts w:ascii="Arial" w:hAnsi="Arial"/>
          <w:b/>
          <w:i/>
          <w:sz w:val="20"/>
        </w:rPr>
        <w:t xml:space="preserve"> of a patient at the onset of a UTI than when the person is healthy.</w:t>
      </w:r>
      <w:r>
        <w:rPr>
          <w:rFonts w:ascii="Arial" w:hAnsi="Arial"/>
          <w:sz w:val="20"/>
        </w:rPr>
        <w:t xml:space="preserve">  While a bloom in the population of UPEC in the gut would increase the relative abundance of </w:t>
      </w:r>
      <w:proofErr w:type="spellStart"/>
      <w:r>
        <w:rPr>
          <w:rFonts w:ascii="Arial" w:hAnsi="Arial"/>
          <w:sz w:val="20"/>
        </w:rPr>
        <w:t>urovirulence</w:t>
      </w:r>
      <w:proofErr w:type="spellEnd"/>
      <w:r>
        <w:rPr>
          <w:rFonts w:ascii="Arial" w:hAnsi="Arial"/>
          <w:sz w:val="20"/>
        </w:rPr>
        <w:t xml:space="preserve"> genes, it is also possible that an increase in the relative abundance of </w:t>
      </w:r>
      <w:r>
        <w:rPr>
          <w:rFonts w:ascii="Arial" w:hAnsi="Arial"/>
          <w:i/>
          <w:sz w:val="20"/>
        </w:rPr>
        <w:t>E. coli</w:t>
      </w:r>
      <w:r>
        <w:rPr>
          <w:rFonts w:ascii="Arial" w:hAnsi="Arial"/>
          <w:sz w:val="20"/>
        </w:rPr>
        <w:t xml:space="preserve"> in the gut </w:t>
      </w:r>
      <w:proofErr w:type="spellStart"/>
      <w:r>
        <w:rPr>
          <w:rFonts w:ascii="Arial" w:hAnsi="Arial"/>
          <w:sz w:val="20"/>
        </w:rPr>
        <w:t>microbiota</w:t>
      </w:r>
      <w:proofErr w:type="spellEnd"/>
      <w:r>
        <w:rPr>
          <w:rFonts w:ascii="Arial" w:hAnsi="Arial"/>
          <w:sz w:val="20"/>
        </w:rPr>
        <w:t xml:space="preserve"> is not needed for an increase in the relative abundance of UPEC </w:t>
      </w:r>
      <w:proofErr w:type="spellStart"/>
      <w:r>
        <w:rPr>
          <w:rFonts w:ascii="Arial" w:hAnsi="Arial"/>
          <w:sz w:val="20"/>
        </w:rPr>
        <w:t>urovirulence</w:t>
      </w:r>
      <w:proofErr w:type="spellEnd"/>
      <w:r>
        <w:rPr>
          <w:rFonts w:ascii="Arial" w:hAnsi="Arial"/>
          <w:sz w:val="20"/>
        </w:rPr>
        <w:t xml:space="preserve"> genes because an increased number of </w:t>
      </w:r>
      <w:proofErr w:type="spellStart"/>
      <w:r>
        <w:rPr>
          <w:rFonts w:ascii="Arial" w:hAnsi="Arial"/>
          <w:sz w:val="20"/>
        </w:rPr>
        <w:t>urovirulence</w:t>
      </w:r>
      <w:proofErr w:type="spellEnd"/>
      <w:r>
        <w:rPr>
          <w:rFonts w:ascii="Arial" w:hAnsi="Arial"/>
          <w:sz w:val="20"/>
        </w:rPr>
        <w:t xml:space="preserve"> genes in the dominant strain of </w:t>
      </w:r>
      <w:r>
        <w:rPr>
          <w:rFonts w:ascii="Arial" w:hAnsi="Arial"/>
          <w:i/>
          <w:sz w:val="20"/>
        </w:rPr>
        <w:t>E. coli</w:t>
      </w:r>
      <w:r>
        <w:rPr>
          <w:rFonts w:ascii="Arial" w:hAnsi="Arial"/>
          <w:sz w:val="20"/>
        </w:rPr>
        <w:t xml:space="preserve"> is correlated with reduced </w:t>
      </w:r>
      <w:r>
        <w:rPr>
          <w:rFonts w:ascii="Arial" w:hAnsi="Arial"/>
          <w:i/>
          <w:sz w:val="20"/>
        </w:rPr>
        <w:t>E. coli</w:t>
      </w:r>
      <w:r>
        <w:rPr>
          <w:rFonts w:ascii="Arial" w:hAnsi="Arial"/>
          <w:sz w:val="20"/>
        </w:rPr>
        <w:t xml:space="preserve"> strain diversity in the gut</w:t>
      </w:r>
      <w:r w:rsidR="008604F0">
        <w:rPr>
          <w:rFonts w:ascii="Arial" w:hAnsi="Arial"/>
          <w:sz w:val="20"/>
        </w:rPr>
        <w:fldChar w:fldCharType="begin"/>
      </w:r>
      <w:r w:rsidR="001527EC">
        <w:rPr>
          <w:rFonts w:ascii="Arial" w:hAnsi="Arial"/>
          <w:sz w:val="20"/>
        </w:rPr>
        <w:instrText xml:space="preserve"> ADDIN PAPERS2_CITATIONS &lt;citation&gt;&lt;uuid&gt;81A52EDA-1810-40E1-A162-F145065C33C5&lt;/uuid&gt;&lt;priority&gt;117&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8604F0">
        <w:rPr>
          <w:rFonts w:ascii="Arial" w:hAnsi="Arial"/>
          <w:sz w:val="20"/>
        </w:rPr>
        <w:fldChar w:fldCharType="separate"/>
      </w:r>
      <w:r w:rsidR="001527EC">
        <w:rPr>
          <w:rFonts w:ascii="Arial" w:eastAsiaTheme="minorHAnsi" w:hAnsi="Arial" w:cs="Arial"/>
          <w:sz w:val="20"/>
          <w:szCs w:val="20"/>
          <w:vertAlign w:val="superscript"/>
        </w:rPr>
        <w:t>30,31</w:t>
      </w:r>
      <w:r w:rsidR="008604F0">
        <w:rPr>
          <w:rFonts w:ascii="Arial" w:hAnsi="Arial"/>
          <w:sz w:val="20"/>
        </w:rPr>
        <w:fldChar w:fldCharType="end"/>
      </w:r>
      <w:r>
        <w:rPr>
          <w:rFonts w:ascii="Arial" w:hAnsi="Arial"/>
          <w:sz w:val="20"/>
        </w:rPr>
        <w:t xml:space="preserve">.  In this situation, a single strain of UPEC carrying many </w:t>
      </w:r>
      <w:proofErr w:type="spellStart"/>
      <w:r>
        <w:rPr>
          <w:rFonts w:ascii="Arial" w:hAnsi="Arial"/>
          <w:sz w:val="20"/>
        </w:rPr>
        <w:t>urovirulence</w:t>
      </w:r>
      <w:proofErr w:type="spellEnd"/>
      <w:r>
        <w:rPr>
          <w:rFonts w:ascii="Arial" w:hAnsi="Arial"/>
          <w:sz w:val="20"/>
        </w:rPr>
        <w:t xml:space="preserve"> genes may outcompete other </w:t>
      </w:r>
      <w:r>
        <w:rPr>
          <w:rFonts w:ascii="Arial" w:hAnsi="Arial"/>
          <w:i/>
          <w:sz w:val="20"/>
        </w:rPr>
        <w:t>E. coli</w:t>
      </w:r>
      <w:r>
        <w:rPr>
          <w:rFonts w:ascii="Arial" w:hAnsi="Arial"/>
          <w:sz w:val="20"/>
        </w:rPr>
        <w:t xml:space="preserve"> species in the gut, resulting in their local extinction without changing the total abundance of </w:t>
      </w:r>
      <w:r>
        <w:rPr>
          <w:rFonts w:ascii="Arial" w:hAnsi="Arial"/>
          <w:i/>
          <w:sz w:val="20"/>
        </w:rPr>
        <w:t>E. coli</w:t>
      </w:r>
      <w:r>
        <w:rPr>
          <w:rFonts w:ascii="Arial" w:hAnsi="Arial"/>
          <w:sz w:val="20"/>
        </w:rPr>
        <w:t xml:space="preserve"> in the gut.  In this scenario, the relative abundance of </w:t>
      </w:r>
      <w:proofErr w:type="spellStart"/>
      <w:r>
        <w:rPr>
          <w:rFonts w:ascii="Arial" w:hAnsi="Arial"/>
          <w:sz w:val="20"/>
        </w:rPr>
        <w:t>urovirulence</w:t>
      </w:r>
      <w:proofErr w:type="spellEnd"/>
      <w:r>
        <w:rPr>
          <w:rFonts w:ascii="Arial" w:hAnsi="Arial"/>
          <w:sz w:val="20"/>
        </w:rPr>
        <w:t xml:space="preserve"> genes may increase without affecting the relative abundance of </w:t>
      </w:r>
      <w:r>
        <w:rPr>
          <w:rFonts w:ascii="Arial" w:hAnsi="Arial"/>
          <w:i/>
          <w:sz w:val="20"/>
        </w:rPr>
        <w:t>E. coli</w:t>
      </w:r>
      <w:r>
        <w:rPr>
          <w:rFonts w:ascii="Arial" w:hAnsi="Arial"/>
          <w:sz w:val="20"/>
        </w:rPr>
        <w:t xml:space="preserve"> in the gut </w:t>
      </w:r>
      <w:proofErr w:type="spellStart"/>
      <w:r>
        <w:rPr>
          <w:rFonts w:ascii="Arial" w:hAnsi="Arial"/>
          <w:sz w:val="20"/>
        </w:rPr>
        <w:t>microbiota</w:t>
      </w:r>
      <w:proofErr w:type="spellEnd"/>
      <w:r>
        <w:rPr>
          <w:rFonts w:ascii="Arial" w:hAnsi="Arial"/>
          <w:sz w:val="20"/>
        </w:rPr>
        <w:t xml:space="preserve">. No </w:t>
      </w:r>
      <w:r w:rsidRPr="00B673B8">
        <w:rPr>
          <w:rFonts w:ascii="Arial" w:hAnsi="Arial"/>
          <w:sz w:val="20"/>
        </w:rPr>
        <w:t xml:space="preserve">single set of </w:t>
      </w:r>
      <w:proofErr w:type="spellStart"/>
      <w:r w:rsidRPr="00B673B8">
        <w:rPr>
          <w:rFonts w:ascii="Arial" w:hAnsi="Arial"/>
          <w:sz w:val="20"/>
        </w:rPr>
        <w:t>urovirulence</w:t>
      </w:r>
      <w:proofErr w:type="spellEnd"/>
      <w:r w:rsidRPr="00B673B8">
        <w:rPr>
          <w:rFonts w:ascii="Arial" w:hAnsi="Arial"/>
          <w:sz w:val="20"/>
        </w:rPr>
        <w:t xml:space="preserve"> genes necessary and </w:t>
      </w:r>
      <w:r>
        <w:rPr>
          <w:rFonts w:ascii="Arial" w:hAnsi="Arial"/>
          <w:sz w:val="20"/>
        </w:rPr>
        <w:t>sufficient for pathogenesis has</w:t>
      </w:r>
      <w:r w:rsidRPr="00B673B8">
        <w:rPr>
          <w:rFonts w:ascii="Arial" w:hAnsi="Arial"/>
          <w:sz w:val="20"/>
        </w:rPr>
        <w:t xml:space="preserve"> been defined</w:t>
      </w:r>
      <w:r w:rsidR="008604F0" w:rsidRPr="00B673B8">
        <w:rPr>
          <w:rFonts w:ascii="Arial" w:hAnsi="Arial"/>
          <w:sz w:val="20"/>
        </w:rPr>
        <w:fldChar w:fldCharType="begin"/>
      </w:r>
      <w:r w:rsidR="001527EC">
        <w:rPr>
          <w:rFonts w:ascii="Arial" w:hAnsi="Arial"/>
          <w:sz w:val="20"/>
        </w:rPr>
        <w:instrText xml:space="preserve"> ADDIN PAPERS2_CITATIONS &lt;citation&gt;&lt;uuid&gt;215C0B5C-E3FD-49F5-A435-18CCD912501B&lt;/uuid&gt;&lt;priority&gt;118&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8604F0" w:rsidRPr="00B673B8">
        <w:rPr>
          <w:rFonts w:ascii="Arial" w:hAnsi="Arial"/>
          <w:sz w:val="20"/>
        </w:rPr>
        <w:fldChar w:fldCharType="separate"/>
      </w:r>
      <w:r w:rsidR="001527EC">
        <w:rPr>
          <w:rFonts w:ascii="Arial" w:eastAsiaTheme="minorHAnsi" w:hAnsi="Arial" w:cs="Arial"/>
          <w:sz w:val="20"/>
          <w:szCs w:val="20"/>
          <w:vertAlign w:val="superscript"/>
        </w:rPr>
        <w:t>32</w:t>
      </w:r>
      <w:r w:rsidR="008604F0" w:rsidRPr="00B673B8">
        <w:rPr>
          <w:rFonts w:ascii="Arial" w:hAnsi="Arial"/>
          <w:sz w:val="20"/>
        </w:rPr>
        <w:fldChar w:fldCharType="end"/>
      </w:r>
      <w:r>
        <w:rPr>
          <w:rFonts w:ascii="Arial" w:hAnsi="Arial"/>
          <w:sz w:val="20"/>
        </w:rPr>
        <w:t>, therefore,</w:t>
      </w:r>
      <w:r w:rsidRPr="00B673B8">
        <w:rPr>
          <w:rFonts w:ascii="Arial" w:hAnsi="Arial"/>
          <w:sz w:val="20"/>
        </w:rPr>
        <w:t xml:space="preserve"> many </w:t>
      </w:r>
      <w:proofErr w:type="spellStart"/>
      <w:r w:rsidRPr="00B673B8">
        <w:rPr>
          <w:rFonts w:ascii="Arial" w:hAnsi="Arial"/>
          <w:sz w:val="20"/>
        </w:rPr>
        <w:t>urovirulence</w:t>
      </w:r>
      <w:proofErr w:type="spellEnd"/>
      <w:r w:rsidRPr="00B673B8">
        <w:rPr>
          <w:rFonts w:ascii="Arial" w:hAnsi="Arial"/>
          <w:sz w:val="20"/>
        </w:rPr>
        <w:t xml:space="preserve"> genes must be assayed to measure the pre</w:t>
      </w:r>
      <w:r>
        <w:rPr>
          <w:rFonts w:ascii="Arial" w:hAnsi="Arial"/>
          <w:sz w:val="20"/>
        </w:rPr>
        <w:t xml:space="preserve">valence and abundance of UPEC.  Thus, in order to measure the relative abundance of </w:t>
      </w:r>
      <w:proofErr w:type="spellStart"/>
      <w:r>
        <w:rPr>
          <w:rFonts w:ascii="Arial" w:hAnsi="Arial"/>
          <w:sz w:val="20"/>
        </w:rPr>
        <w:t>urovirulence</w:t>
      </w:r>
      <w:proofErr w:type="spellEnd"/>
      <w:r>
        <w:rPr>
          <w:rFonts w:ascii="Arial" w:hAnsi="Arial"/>
          <w:sz w:val="20"/>
        </w:rPr>
        <w:t xml:space="preserve"> genes in the gut </w:t>
      </w:r>
      <w:proofErr w:type="spellStart"/>
      <w:r>
        <w:rPr>
          <w:rFonts w:ascii="Arial" w:hAnsi="Arial"/>
          <w:sz w:val="20"/>
        </w:rPr>
        <w:t>microbiome</w:t>
      </w:r>
      <w:proofErr w:type="spellEnd"/>
      <w:r>
        <w:rPr>
          <w:rFonts w:ascii="Arial" w:hAnsi="Arial"/>
          <w:sz w:val="20"/>
        </w:rPr>
        <w:t xml:space="preserve">, I will use a series of </w:t>
      </w:r>
      <w:proofErr w:type="spellStart"/>
      <w:r w:rsidR="001527EC">
        <w:rPr>
          <w:rFonts w:ascii="Arial" w:hAnsi="Arial"/>
          <w:sz w:val="20"/>
        </w:rPr>
        <w:t>qPCRs</w:t>
      </w:r>
      <w:proofErr w:type="spellEnd"/>
      <w:r>
        <w:rPr>
          <w:rFonts w:ascii="Arial" w:hAnsi="Arial"/>
          <w:sz w:val="20"/>
        </w:rPr>
        <w:t xml:space="preserve"> targeting known </w:t>
      </w:r>
      <w:proofErr w:type="spellStart"/>
      <w:r>
        <w:rPr>
          <w:rFonts w:ascii="Arial" w:hAnsi="Arial"/>
          <w:sz w:val="20"/>
        </w:rPr>
        <w:t>urovirulence</w:t>
      </w:r>
      <w:proofErr w:type="spellEnd"/>
      <w:r>
        <w:rPr>
          <w:rFonts w:ascii="Arial" w:hAnsi="Arial"/>
          <w:sz w:val="20"/>
        </w:rPr>
        <w:t xml:space="preserve"> genes and compare the results to results from </w:t>
      </w:r>
      <w:proofErr w:type="spellStart"/>
      <w:r>
        <w:rPr>
          <w:rFonts w:ascii="Arial" w:hAnsi="Arial"/>
          <w:sz w:val="20"/>
        </w:rPr>
        <w:t>qPCRs</w:t>
      </w:r>
      <w:proofErr w:type="spellEnd"/>
      <w:r>
        <w:rPr>
          <w:rFonts w:ascii="Arial" w:hAnsi="Arial"/>
          <w:sz w:val="20"/>
        </w:rPr>
        <w:t xml:space="preserve"> targeting housekeeping genes.  </w:t>
      </w:r>
      <w:r>
        <w:rPr>
          <w:rFonts w:ascii="Arial" w:hAnsi="Arial"/>
          <w:sz w:val="20"/>
          <w:u w:val="single"/>
        </w:rPr>
        <w:t xml:space="preserve">If there is an increase in the relative abundance of </w:t>
      </w:r>
      <w:proofErr w:type="spellStart"/>
      <w:r>
        <w:rPr>
          <w:rFonts w:ascii="Arial" w:hAnsi="Arial"/>
          <w:sz w:val="20"/>
          <w:u w:val="single"/>
        </w:rPr>
        <w:t>urovirulence</w:t>
      </w:r>
      <w:proofErr w:type="spellEnd"/>
      <w:r>
        <w:rPr>
          <w:rFonts w:ascii="Arial" w:hAnsi="Arial"/>
          <w:sz w:val="20"/>
          <w:u w:val="single"/>
        </w:rPr>
        <w:t xml:space="preserve"> genes in the gut </w:t>
      </w:r>
      <w:proofErr w:type="spellStart"/>
      <w:r>
        <w:rPr>
          <w:rFonts w:ascii="Arial" w:hAnsi="Arial"/>
          <w:sz w:val="20"/>
          <w:u w:val="single"/>
        </w:rPr>
        <w:t>microbiome</w:t>
      </w:r>
      <w:proofErr w:type="spellEnd"/>
      <w:r>
        <w:rPr>
          <w:rFonts w:ascii="Arial" w:hAnsi="Arial"/>
          <w:sz w:val="20"/>
          <w:u w:val="single"/>
        </w:rPr>
        <w:t xml:space="preserve"> at the onset of a UTI, then the abundance of those genes will be higher at the onset of UTI relative to housekeeping genes common to all microbial </w:t>
      </w:r>
      <w:proofErr w:type="spellStart"/>
      <w:r>
        <w:rPr>
          <w:rFonts w:ascii="Arial" w:hAnsi="Arial"/>
          <w:sz w:val="20"/>
          <w:u w:val="single"/>
        </w:rPr>
        <w:t>taxa</w:t>
      </w:r>
      <w:proofErr w:type="spellEnd"/>
      <w:r>
        <w:rPr>
          <w:rFonts w:ascii="Arial" w:hAnsi="Arial"/>
          <w:sz w:val="20"/>
          <w:u w:val="single"/>
        </w:rPr>
        <w:t>.</w:t>
      </w:r>
      <w:r>
        <w:rPr>
          <w:rFonts w:ascii="Arial" w:hAnsi="Arial"/>
          <w:sz w:val="20"/>
        </w:rPr>
        <w:t xml:space="preserve">  This information is critical to understanding the population dynamics of UPEC in the gut, as the current definitions of UPEC rely extensively on the presence or absence of known </w:t>
      </w:r>
      <w:proofErr w:type="spellStart"/>
      <w:r>
        <w:rPr>
          <w:rFonts w:ascii="Arial" w:hAnsi="Arial"/>
          <w:sz w:val="20"/>
        </w:rPr>
        <w:t>urovirulence</w:t>
      </w:r>
      <w:proofErr w:type="spellEnd"/>
      <w:r>
        <w:rPr>
          <w:rFonts w:ascii="Arial" w:hAnsi="Arial"/>
          <w:sz w:val="20"/>
        </w:rPr>
        <w:t xml:space="preserve"> factors</w:t>
      </w:r>
      <w:r w:rsidR="008604F0">
        <w:rPr>
          <w:rFonts w:ascii="Arial" w:hAnsi="Arial"/>
          <w:sz w:val="20"/>
        </w:rPr>
        <w:fldChar w:fldCharType="begin"/>
      </w:r>
      <w:r w:rsidR="001527EC">
        <w:rPr>
          <w:rFonts w:ascii="Arial" w:hAnsi="Arial"/>
          <w:sz w:val="20"/>
        </w:rPr>
        <w:instrText xml:space="preserve"> ADDIN PAPERS2_CITATIONS &lt;citation&gt;&lt;uuid&gt;E8505599-BAA2-4AAA-ADE8-760B1FB41912&lt;/uuid&gt;&lt;priority&gt;119&lt;/priority&gt;&lt;publications&gt;&lt;publication&gt;&lt;type&gt;400&lt;/type&gt;&lt;publication_date&gt;99200000001200000000200000&lt;/publication_date&gt;&lt;title&gt;Proposal for a New Inclusive Designation for Extraintestinal Pathogenic Isolates of Escherichia coli: ExPEC&lt;/title&gt;&lt;url&gt;http://jid.oxfordjournals.org/content/181/5/1753.short&lt;/url&gt;&lt;subtype&gt;400&lt;/subtype&gt;&lt;uuid&gt;05CB7A24-CF01-40AD-9B79-117A0FBAB20E&lt;/uuid&gt;&lt;authors&gt;&lt;author&gt;&lt;firstName&gt;Thomas&lt;/firstName&gt;&lt;middleNames&gt;A&lt;/middleNames&gt;&lt;lastName&gt;Russo&lt;/lastName&gt;&lt;/author&gt;&lt;author&gt;&lt;firstName&gt;James&lt;/firstName&gt;&lt;middleNames&gt;R&lt;/middleNames&gt;&lt;lastName&gt;Johnson&lt;/lastName&gt;&lt;/author&gt;&lt;/authors&gt;&lt;/publication&gt;&lt;publication&gt;&lt;volume&gt;2&lt;/volume&gt;&lt;publication_date&gt;99200402001200000000220000&lt;/publication_date&gt;&lt;number&gt;2&lt;/number&gt;&lt;doi&gt;10.1038/nrmicro818&lt;/doi&gt;&lt;startpage&gt;123&lt;/startpage&gt;&lt;title&gt;Pathogenic Escherichia coli&lt;/title&gt;&lt;uuid&gt;C1A8EE8C-23BD-45C9-BF7C-9855D3570FFA&lt;/uuid&gt;&lt;subtype&gt;400&lt;/subtype&gt;&lt;endpage&gt;140&lt;/endpage&gt;&lt;type&gt;400&lt;/type&gt;&lt;url&gt;http://www.nature.com/doifinder/10.1038/nrmicro818&lt;/url&gt;&lt;bundle&gt;&lt;publication&gt;&lt;publisher&gt;Nature Publishing Group&lt;/publisher&gt;&lt;title&gt;Nature Reviews Microbiology&lt;/title&gt;&lt;type&gt;-100&lt;/type&gt;&lt;subtype&gt;-100&lt;/subtype&gt;&lt;uuid&gt;1229AEF2-0A92-46C6-90CF-395DE2D9B086&lt;/uuid&gt;&lt;/publication&gt;&lt;/bundle&gt;&lt;authors&gt;&lt;author&gt;&lt;firstName&gt;James&lt;/firstName&gt;&lt;middleNames&gt;B&lt;/middleNames&gt;&lt;lastName&gt;Kaper&lt;/lastName&gt;&lt;/author&gt;&lt;author&gt;&lt;firstName&gt;James&lt;/firstName&gt;&lt;middleNames&gt;P&lt;/middleNames&gt;&lt;lastName&gt;Nataro&lt;/lastName&gt;&lt;/author&gt;&lt;author&gt;&lt;firstName&gt;Harry&lt;/firstName&gt;&lt;middleNames&gt;L T&lt;/middleNames&gt;&lt;lastName&gt;Mobley&lt;/lastName&gt;&lt;/author&gt;&lt;/authors&gt;&lt;/publication&gt;&lt;/publications&gt;&lt;cites&gt;&lt;/cites&gt;&lt;/citation&gt;</w:instrText>
      </w:r>
      <w:r w:rsidR="008604F0">
        <w:rPr>
          <w:rFonts w:ascii="Arial" w:hAnsi="Arial"/>
          <w:sz w:val="20"/>
        </w:rPr>
        <w:fldChar w:fldCharType="separate"/>
      </w:r>
      <w:r>
        <w:rPr>
          <w:rFonts w:ascii="Arial" w:hAnsi="Arial" w:cs="Arial"/>
          <w:sz w:val="20"/>
          <w:szCs w:val="20"/>
          <w:vertAlign w:val="superscript"/>
        </w:rPr>
        <w:t>24,25</w:t>
      </w:r>
      <w:r w:rsidR="008604F0">
        <w:rPr>
          <w:rFonts w:ascii="Arial" w:hAnsi="Arial"/>
          <w:sz w:val="20"/>
        </w:rPr>
        <w:fldChar w:fldCharType="end"/>
      </w:r>
      <w:r>
        <w:rPr>
          <w:rFonts w:ascii="Arial" w:hAnsi="Arial"/>
          <w:sz w:val="20"/>
        </w:rPr>
        <w:t>.</w:t>
      </w:r>
      <w:r>
        <w:rPr>
          <w:rFonts w:ascii="Arial" w:hAnsi="Arial"/>
          <w:i/>
          <w:sz w:val="20"/>
        </w:rPr>
        <w:t xml:space="preserve"> </w:t>
      </w:r>
    </w:p>
    <w:p w:rsidR="00E8220E" w:rsidRDefault="00E8220E" w:rsidP="00E8220E">
      <w:pPr>
        <w:spacing w:after="0" w:line="480" w:lineRule="auto"/>
        <w:rPr>
          <w:rFonts w:ascii="Arial" w:hAnsi="Arial"/>
          <w:i/>
          <w:sz w:val="20"/>
          <w:u w:val="single"/>
        </w:rPr>
      </w:pPr>
    </w:p>
    <w:p w:rsidR="00E8220E" w:rsidRPr="009F7DAF" w:rsidRDefault="00E8220E" w:rsidP="00E8220E">
      <w:pPr>
        <w:spacing w:after="0" w:line="480" w:lineRule="auto"/>
        <w:rPr>
          <w:rFonts w:ascii="Arial" w:hAnsi="Arial"/>
          <w:sz w:val="20"/>
        </w:rPr>
      </w:pPr>
      <w:r>
        <w:rPr>
          <w:rFonts w:ascii="Arial" w:hAnsi="Arial"/>
          <w:i/>
          <w:sz w:val="20"/>
          <w:u w:val="single"/>
        </w:rPr>
        <w:t>Experimental methods:</w:t>
      </w:r>
      <w:r>
        <w:rPr>
          <w:rFonts w:ascii="Arial" w:hAnsi="Arial"/>
          <w:sz w:val="20"/>
        </w:rPr>
        <w:tab/>
      </w:r>
      <w:r>
        <w:rPr>
          <w:rFonts w:ascii="Arial" w:hAnsi="Arial"/>
          <w:sz w:val="20"/>
        </w:rPr>
        <w:tab/>
      </w:r>
      <w:r w:rsidRPr="009F7DAF">
        <w:rPr>
          <w:rFonts w:ascii="Arial" w:hAnsi="Arial"/>
          <w:sz w:val="20"/>
        </w:rPr>
        <w:t xml:space="preserve">Genomic DNA extracted in sub-aim 1 will be used as template for </w:t>
      </w:r>
      <w:proofErr w:type="spellStart"/>
      <w:r w:rsidRPr="009F7DAF">
        <w:rPr>
          <w:rFonts w:ascii="Arial" w:hAnsi="Arial"/>
          <w:sz w:val="20"/>
        </w:rPr>
        <w:t>qPCRs</w:t>
      </w:r>
      <w:proofErr w:type="spellEnd"/>
      <w:r>
        <w:rPr>
          <w:rFonts w:ascii="Arial" w:hAnsi="Arial"/>
          <w:sz w:val="20"/>
        </w:rPr>
        <w:t xml:space="preserve"> </w:t>
      </w:r>
      <w:r w:rsidRPr="009F7DAF">
        <w:rPr>
          <w:rFonts w:ascii="Arial" w:hAnsi="Arial"/>
          <w:sz w:val="20"/>
        </w:rPr>
        <w:t xml:space="preserve">targeting known </w:t>
      </w:r>
      <w:proofErr w:type="spellStart"/>
      <w:r w:rsidRPr="009F7DAF">
        <w:rPr>
          <w:rFonts w:ascii="Arial" w:hAnsi="Arial"/>
          <w:sz w:val="20"/>
        </w:rPr>
        <w:t>urovirulence</w:t>
      </w:r>
      <w:proofErr w:type="spellEnd"/>
      <w:r w:rsidRPr="009F7DAF">
        <w:rPr>
          <w:rFonts w:ascii="Arial" w:hAnsi="Arial"/>
          <w:sz w:val="20"/>
        </w:rPr>
        <w:t xml:space="preserve"> genes from gene clusters listed in Table 1.  Additional </w:t>
      </w:r>
      <w:proofErr w:type="spellStart"/>
      <w:r w:rsidRPr="009F7DAF">
        <w:rPr>
          <w:rFonts w:ascii="Arial" w:hAnsi="Arial"/>
          <w:sz w:val="20"/>
        </w:rPr>
        <w:t>qPCRs</w:t>
      </w:r>
      <w:proofErr w:type="spellEnd"/>
      <w:r w:rsidRPr="009F7DAF">
        <w:rPr>
          <w:rFonts w:ascii="Arial" w:hAnsi="Arial"/>
          <w:sz w:val="20"/>
        </w:rPr>
        <w:t xml:space="preserve"> will be performed that target a conserved region of the 16S </w:t>
      </w:r>
      <w:proofErr w:type="spellStart"/>
      <w:r w:rsidRPr="009F7DAF">
        <w:rPr>
          <w:rFonts w:ascii="Arial" w:hAnsi="Arial"/>
          <w:sz w:val="20"/>
        </w:rPr>
        <w:t>rRNA</w:t>
      </w:r>
      <w:proofErr w:type="spellEnd"/>
      <w:r w:rsidRPr="009F7DAF">
        <w:rPr>
          <w:rFonts w:ascii="Arial" w:hAnsi="Arial"/>
          <w:sz w:val="20"/>
        </w:rPr>
        <w:t xml:space="preserve"> gene common to all bacteria as well as a divergent region of the single copy housekeeping gene, </w:t>
      </w:r>
      <w:proofErr w:type="spellStart"/>
      <w:r w:rsidRPr="001209B9">
        <w:rPr>
          <w:rFonts w:ascii="Arial" w:hAnsi="Arial"/>
          <w:i/>
          <w:sz w:val="20"/>
        </w:rPr>
        <w:t>rpoB</w:t>
      </w:r>
      <w:proofErr w:type="spellEnd"/>
      <w:r w:rsidRPr="009F7DAF">
        <w:rPr>
          <w:rFonts w:ascii="Arial" w:hAnsi="Arial"/>
          <w:sz w:val="20"/>
        </w:rPr>
        <w:t xml:space="preserve">, which is </w:t>
      </w:r>
      <w:r>
        <w:rPr>
          <w:rFonts w:ascii="Arial" w:hAnsi="Arial"/>
          <w:sz w:val="20"/>
        </w:rPr>
        <w:t>unique in</w:t>
      </w:r>
      <w:r w:rsidRPr="009F7DAF">
        <w:rPr>
          <w:rFonts w:ascii="Arial" w:hAnsi="Arial"/>
          <w:sz w:val="20"/>
        </w:rPr>
        <w:t xml:space="preserve"> </w:t>
      </w:r>
      <w:r w:rsidRPr="001209B9">
        <w:rPr>
          <w:rFonts w:ascii="Arial" w:hAnsi="Arial"/>
          <w:i/>
          <w:sz w:val="20"/>
        </w:rPr>
        <w:t>E. coli</w:t>
      </w:r>
      <w:r w:rsidRPr="009F7DAF">
        <w:rPr>
          <w:rFonts w:ascii="Arial" w:hAnsi="Arial"/>
          <w:sz w:val="20"/>
        </w:rPr>
        <w:t>.</w:t>
      </w:r>
    </w:p>
    <w:p w:rsidR="00E8220E" w:rsidRDefault="00E8220E" w:rsidP="00E8220E">
      <w:pPr>
        <w:spacing w:after="0" w:line="480" w:lineRule="auto"/>
        <w:ind w:firstLine="720"/>
        <w:rPr>
          <w:rFonts w:ascii="Arial" w:hAnsi="Arial"/>
          <w:sz w:val="20"/>
        </w:rPr>
      </w:pPr>
      <w:r w:rsidRPr="009F7DAF">
        <w:rPr>
          <w:rFonts w:ascii="Arial" w:hAnsi="Arial"/>
          <w:sz w:val="20"/>
        </w:rPr>
        <w:t xml:space="preserve">Comparison of the </w:t>
      </w:r>
      <w:proofErr w:type="spellStart"/>
      <w:r w:rsidRPr="009F7DAF">
        <w:rPr>
          <w:rFonts w:ascii="Arial" w:hAnsi="Arial"/>
          <w:sz w:val="20"/>
        </w:rPr>
        <w:t>qPCR</w:t>
      </w:r>
      <w:proofErr w:type="spellEnd"/>
      <w:r w:rsidRPr="009F7DAF">
        <w:rPr>
          <w:rFonts w:ascii="Arial" w:hAnsi="Arial"/>
          <w:sz w:val="20"/>
        </w:rPr>
        <w:t xml:space="preserve"> results from the </w:t>
      </w:r>
      <w:proofErr w:type="spellStart"/>
      <w:r w:rsidRPr="009F7DAF">
        <w:rPr>
          <w:rFonts w:ascii="Arial" w:hAnsi="Arial"/>
          <w:sz w:val="20"/>
        </w:rPr>
        <w:t>urovirulence</w:t>
      </w:r>
      <w:proofErr w:type="spellEnd"/>
      <w:r w:rsidRPr="009F7DAF">
        <w:rPr>
          <w:rFonts w:ascii="Arial" w:hAnsi="Arial"/>
          <w:sz w:val="20"/>
        </w:rPr>
        <w:t xml:space="preserve"> genes to the </w:t>
      </w:r>
      <w:proofErr w:type="spellStart"/>
      <w:r w:rsidRPr="009F7DAF">
        <w:rPr>
          <w:rFonts w:ascii="Arial" w:hAnsi="Arial"/>
          <w:sz w:val="20"/>
        </w:rPr>
        <w:t>qPCR</w:t>
      </w:r>
      <w:proofErr w:type="spellEnd"/>
      <w:r w:rsidRPr="009F7DAF">
        <w:rPr>
          <w:rFonts w:ascii="Arial" w:hAnsi="Arial"/>
          <w:sz w:val="20"/>
        </w:rPr>
        <w:t xml:space="preserve"> results from the 16S </w:t>
      </w:r>
      <w:proofErr w:type="spellStart"/>
      <w:r w:rsidRPr="009F7DAF">
        <w:rPr>
          <w:rFonts w:ascii="Arial" w:hAnsi="Arial"/>
          <w:sz w:val="20"/>
        </w:rPr>
        <w:t>rRNA</w:t>
      </w:r>
      <w:proofErr w:type="spellEnd"/>
      <w:r w:rsidRPr="009F7DAF">
        <w:rPr>
          <w:rFonts w:ascii="Arial" w:hAnsi="Arial"/>
          <w:sz w:val="20"/>
        </w:rPr>
        <w:t xml:space="preserve"> and </w:t>
      </w:r>
      <w:proofErr w:type="spellStart"/>
      <w:r w:rsidRPr="00CE4D9D">
        <w:rPr>
          <w:rFonts w:ascii="Arial" w:hAnsi="Arial"/>
          <w:i/>
          <w:sz w:val="20"/>
        </w:rPr>
        <w:t>rpoB</w:t>
      </w:r>
      <w:proofErr w:type="spellEnd"/>
      <w:r w:rsidRPr="009F7DAF">
        <w:rPr>
          <w:rFonts w:ascii="Arial" w:hAnsi="Arial"/>
          <w:sz w:val="20"/>
        </w:rPr>
        <w:t xml:space="preserve"> genes can be used to estimate the relative abundance of the </w:t>
      </w:r>
      <w:proofErr w:type="spellStart"/>
      <w:r w:rsidRPr="009F7DAF">
        <w:rPr>
          <w:rFonts w:ascii="Arial" w:hAnsi="Arial"/>
          <w:sz w:val="20"/>
        </w:rPr>
        <w:t>urovirulence</w:t>
      </w:r>
      <w:proofErr w:type="spellEnd"/>
      <w:r w:rsidRPr="009F7DAF">
        <w:rPr>
          <w:rFonts w:ascii="Arial" w:hAnsi="Arial"/>
          <w:sz w:val="20"/>
        </w:rPr>
        <w:t xml:space="preserve"> genes to the total gut </w:t>
      </w:r>
      <w:proofErr w:type="spellStart"/>
      <w:r w:rsidRPr="009F7DAF">
        <w:rPr>
          <w:rFonts w:ascii="Arial" w:hAnsi="Arial"/>
          <w:sz w:val="20"/>
        </w:rPr>
        <w:t>microbiota</w:t>
      </w:r>
      <w:proofErr w:type="spellEnd"/>
      <w:r w:rsidRPr="009F7DAF">
        <w:rPr>
          <w:rFonts w:ascii="Arial" w:hAnsi="Arial"/>
          <w:sz w:val="20"/>
        </w:rPr>
        <w:t xml:space="preserve"> population and the </w:t>
      </w:r>
      <w:r w:rsidRPr="00772EEA">
        <w:rPr>
          <w:rFonts w:ascii="Arial" w:hAnsi="Arial"/>
          <w:i/>
          <w:sz w:val="20"/>
        </w:rPr>
        <w:t>E. coli</w:t>
      </w:r>
      <w:r w:rsidRPr="009F7DAF">
        <w:rPr>
          <w:rFonts w:ascii="Arial" w:hAnsi="Arial"/>
          <w:sz w:val="20"/>
        </w:rPr>
        <w:t xml:space="preserve"> sub-population, respectively.  Mann-Whitney non-parametric t-tests will be used to identify statistically significant differences between sample groups in </w:t>
      </w:r>
      <w:proofErr w:type="spellStart"/>
      <w:r w:rsidRPr="009F7DAF">
        <w:rPr>
          <w:rFonts w:ascii="Arial" w:hAnsi="Arial"/>
          <w:sz w:val="20"/>
        </w:rPr>
        <w:t>uroviruelnce</w:t>
      </w:r>
      <w:proofErr w:type="spellEnd"/>
      <w:r w:rsidRPr="009F7DAF">
        <w:rPr>
          <w:rFonts w:ascii="Arial" w:hAnsi="Arial"/>
          <w:sz w:val="20"/>
        </w:rPr>
        <w:t xml:space="preserve"> gene abundance relative to the total </w:t>
      </w:r>
      <w:proofErr w:type="spellStart"/>
      <w:r w:rsidRPr="009F7DAF">
        <w:rPr>
          <w:rFonts w:ascii="Arial" w:hAnsi="Arial"/>
          <w:sz w:val="20"/>
        </w:rPr>
        <w:t>microbiota</w:t>
      </w:r>
      <w:proofErr w:type="spellEnd"/>
      <w:r w:rsidRPr="009F7DAF">
        <w:rPr>
          <w:rFonts w:ascii="Arial" w:hAnsi="Arial"/>
          <w:sz w:val="20"/>
        </w:rPr>
        <w:t xml:space="preserve"> and to E. coli specifical</w:t>
      </w:r>
      <w:r>
        <w:rPr>
          <w:rFonts w:ascii="Arial" w:hAnsi="Arial"/>
          <w:sz w:val="20"/>
        </w:rPr>
        <w:t>ly.</w:t>
      </w:r>
    </w:p>
    <w:p w:rsidR="00E8220E" w:rsidRDefault="00E8220E" w:rsidP="00E8220E">
      <w:pPr>
        <w:spacing w:after="0" w:line="480" w:lineRule="auto"/>
        <w:ind w:firstLine="720"/>
        <w:rPr>
          <w:rFonts w:ascii="Arial" w:hAnsi="Arial"/>
          <w:sz w:val="20"/>
        </w:rPr>
      </w:pPr>
    </w:p>
    <w:p w:rsidR="00E8220E" w:rsidRDefault="00E8220E" w:rsidP="00E8220E">
      <w:pPr>
        <w:spacing w:after="0" w:line="480" w:lineRule="auto"/>
        <w:rPr>
          <w:rFonts w:ascii="Arial" w:hAnsi="Arial"/>
          <w:sz w:val="20"/>
        </w:rPr>
      </w:pPr>
      <w:r>
        <w:rPr>
          <w:rFonts w:ascii="Arial" w:hAnsi="Arial"/>
          <w:i/>
          <w:sz w:val="20"/>
          <w:u w:val="single"/>
        </w:rPr>
        <w:t>Expected results:</w:t>
      </w:r>
      <w:r>
        <w:rPr>
          <w:rFonts w:ascii="Arial" w:hAnsi="Arial"/>
          <w:sz w:val="20"/>
        </w:rPr>
        <w:t xml:space="preserve"> </w:t>
      </w:r>
      <w:r>
        <w:rPr>
          <w:rFonts w:ascii="Arial" w:hAnsi="Arial"/>
          <w:sz w:val="20"/>
        </w:rPr>
        <w:tab/>
        <w:t xml:space="preserve">In healthy adults, </w:t>
      </w:r>
      <w:r>
        <w:rPr>
          <w:rFonts w:ascii="Arial" w:hAnsi="Arial"/>
          <w:i/>
          <w:sz w:val="20"/>
        </w:rPr>
        <w:t>E. coli</w:t>
      </w:r>
      <w:r>
        <w:rPr>
          <w:rFonts w:ascii="Arial" w:hAnsi="Arial"/>
          <w:sz w:val="20"/>
        </w:rPr>
        <w:t xml:space="preserve"> are found at an abundance of &gt;0.1% in 15% of </w:t>
      </w:r>
      <w:proofErr w:type="spellStart"/>
      <w:r>
        <w:rPr>
          <w:rFonts w:ascii="Arial" w:hAnsi="Arial"/>
          <w:sz w:val="20"/>
        </w:rPr>
        <w:t>microbiomes</w:t>
      </w:r>
      <w:proofErr w:type="spellEnd"/>
      <w:r>
        <w:rPr>
          <w:rFonts w:ascii="Arial" w:hAnsi="Arial"/>
          <w:sz w:val="20"/>
        </w:rPr>
        <w:t xml:space="preserve"> and are detectable in a total of 61% of fecal samples</w:t>
      </w:r>
      <w:r w:rsidR="008604F0">
        <w:rPr>
          <w:rFonts w:ascii="Arial" w:hAnsi="Arial"/>
          <w:sz w:val="20"/>
        </w:rPr>
        <w:fldChar w:fldCharType="begin"/>
      </w:r>
      <w:r w:rsidR="001527EC">
        <w:rPr>
          <w:rFonts w:ascii="Arial" w:hAnsi="Arial"/>
          <w:sz w:val="20"/>
        </w:rPr>
        <w:instrText xml:space="preserve"> ADDIN PAPERS2_CITATIONS &lt;citation&gt;&lt;uuid&gt;045FB5A2-C365-472D-B802-3010003E2F3A&lt;/uuid&gt;&lt;priority&gt;120&lt;/priority&gt;&lt;publications&gt;&lt;publication&gt;&lt;uuid&gt;ABCCE41F-63D7-492A-8B76-FD2519ECE953&lt;/uuid&gt;&lt;volume&gt;486&lt;/volume&gt;&lt;doi&gt;10.1038/nature11234&lt;/doi&gt;&lt;startpage&gt;207&lt;/startpage&gt;&lt;publication_date&gt;99201206141200000000222000&lt;/publication_date&gt;&lt;url&gt;http://dx.doi.org/10.1038/nature11234&lt;/url&gt;&lt;type&gt;400&lt;/type&gt;&lt;title&gt;Structure, function and diversity of the healthy human microbiome&lt;/title&gt;&lt;publisher&gt;Nature Publishing Group&lt;/publisher&gt;&lt;number&gt;7402&lt;/number&gt;&lt;subtype&gt;400&lt;/subtype&gt;&lt;endpage&gt;214&lt;/endpage&gt;&lt;bundle&gt;&lt;publication&gt;&lt;publisher&gt;Nature Publishing Group&lt;/publisher&gt;&lt;title&gt;Nature&lt;/title&gt;&lt;type&gt;-100&lt;/type&gt;&lt;subtype&gt;-100&lt;/subtype&gt;&lt;uuid&gt;9BF1FF41-3E20-4A07-BF35-6973C3395E5D&lt;/uuid&gt;&lt;/publication&gt;&lt;/bundle&gt;&lt;authors&gt;&lt;author&gt;&lt;firstName&gt;The&lt;/firstName&gt;&lt;middleNames&gt;Human Microbiome Project&lt;/middleNames&gt;&lt;lastName&gt;Consortium&lt;/lastName&gt;&lt;/author&gt;&lt;/authors&gt;&lt;/publication&gt;&lt;/publications&gt;&lt;cites&gt;&lt;/cites&gt;&lt;/citation&gt;</w:instrText>
      </w:r>
      <w:r w:rsidR="008604F0">
        <w:rPr>
          <w:rFonts w:ascii="Arial" w:hAnsi="Arial"/>
          <w:sz w:val="20"/>
        </w:rPr>
        <w:fldChar w:fldCharType="separate"/>
      </w:r>
      <w:r w:rsidR="001527EC">
        <w:rPr>
          <w:rFonts w:ascii="Arial" w:eastAsiaTheme="minorHAnsi" w:hAnsi="Arial" w:cs="Arial"/>
          <w:sz w:val="20"/>
          <w:szCs w:val="20"/>
          <w:vertAlign w:val="superscript"/>
        </w:rPr>
        <w:t>90</w:t>
      </w:r>
      <w:r w:rsidR="008604F0">
        <w:rPr>
          <w:rFonts w:ascii="Arial" w:hAnsi="Arial"/>
          <w:sz w:val="20"/>
        </w:rPr>
        <w:fldChar w:fldCharType="end"/>
      </w:r>
      <w:r>
        <w:rPr>
          <w:rFonts w:ascii="Arial" w:hAnsi="Arial"/>
          <w:sz w:val="20"/>
        </w:rPr>
        <w:t xml:space="preserve">.  Given the prevalence of </w:t>
      </w:r>
      <w:proofErr w:type="spellStart"/>
      <w:r>
        <w:rPr>
          <w:rFonts w:ascii="Arial" w:hAnsi="Arial"/>
          <w:sz w:val="20"/>
        </w:rPr>
        <w:t>urovirulence</w:t>
      </w:r>
      <w:proofErr w:type="spellEnd"/>
      <w:r>
        <w:rPr>
          <w:rFonts w:ascii="Arial" w:hAnsi="Arial"/>
          <w:sz w:val="20"/>
        </w:rPr>
        <w:t xml:space="preserve"> genes in dominant strains of </w:t>
      </w:r>
      <w:r>
        <w:rPr>
          <w:rFonts w:ascii="Arial" w:hAnsi="Arial"/>
          <w:i/>
          <w:sz w:val="20"/>
        </w:rPr>
        <w:t>E. coli</w:t>
      </w:r>
      <w:r>
        <w:rPr>
          <w:rFonts w:ascii="Arial" w:hAnsi="Arial"/>
          <w:sz w:val="20"/>
        </w:rPr>
        <w:t xml:space="preserve"> in the gut</w:t>
      </w:r>
      <w:r w:rsidR="008604F0">
        <w:rPr>
          <w:rFonts w:ascii="Arial" w:hAnsi="Arial"/>
          <w:sz w:val="20"/>
        </w:rPr>
        <w:fldChar w:fldCharType="begin"/>
      </w:r>
      <w:r w:rsidR="001527EC">
        <w:rPr>
          <w:rFonts w:ascii="Arial" w:hAnsi="Arial"/>
          <w:sz w:val="20"/>
        </w:rPr>
        <w:instrText xml:space="preserve"> ADDIN PAPERS2_CITATIONS &lt;citation&gt;&lt;uuid&gt;792144B6-1FC4-4413-BD3B-618A08A3AF56&lt;/uuid&gt;&lt;priority&gt;121&lt;/priority&gt;&lt;publications&gt;&lt;publication&gt;&lt;uuid&gt;1AB85079-E186-4CF9-BD8C-5102C236B4C0&lt;/uuid&gt;&lt;volume&gt;183&lt;/volume&gt;&lt;doi&gt;10.1086/317656&lt;/doi&gt;&lt;startpage&gt;78&lt;/startpage&gt;&lt;revision_date&gt;99200009051200000000222000&lt;/revision_date&gt;&lt;publication_date&gt;99200101011200000000222000&lt;/publication_date&gt;&lt;url&gt;http://eutils.ncbi.nlm.nih.gov/entrez/eutils/elink.fcgi?dbfrom=pubmed&amp;amp;id=11106538&amp;amp;retmode=ref&amp;amp;cmd=prlinks&lt;/url&gt;&lt;type&gt;400&lt;/type&gt;&lt;title&gt;Phylogenetic distribution of extraintestinal virulence-associated traits in Escherichia coli.&lt;/title&gt;&lt;location&gt;200,5,44.9030440,-93.2332244&lt;/location&gt;&lt;submission_date&gt;99200007071200000000222000&lt;/submission_date&gt;&lt;number&gt;1&lt;/number&gt;&lt;institution&gt;Infectious Disease Section, Medical Service, Veterans Affairs Medical Center, Minneapolis, MN 55417, USA. johns007@tc.umn.edu&lt;/institution&gt;&lt;subtype&gt;400&lt;/subtype&gt;&lt;endpage&gt;88&lt;/endpage&gt;&lt;bundle&gt;&lt;publication&gt;&lt;title&gt;The Journal of infectious diseases&lt;/title&gt;&lt;type&gt;-100&lt;/type&gt;&lt;subtype&gt;-100&lt;/subtype&gt;&lt;uuid&gt;16FC4547-A2F3-478A-891C-29932C12B267&lt;/uuid&gt;&lt;/publication&gt;&lt;/bundle&gt;&lt;authors&gt;&lt;author&gt;&lt;firstName&gt;J&lt;/firstName&gt;&lt;middleNames&gt;R&lt;/middleNames&gt;&lt;lastName&gt;Johnson&lt;/lastName&gt;&lt;/author&gt;&lt;author&gt;&lt;firstName&gt;P&lt;/firstName&gt;&lt;lastName&gt;Delavari&lt;/lastName&gt;&lt;/author&gt;&lt;author&gt;&lt;firstName&gt;M&lt;/firstName&gt;&lt;lastName&gt;Kuskowski&lt;/lastName&gt;&lt;/author&gt;&lt;author&gt;&lt;firstName&gt;A&lt;/firstName&gt;&lt;middleNames&gt;L&lt;/middleNames&gt;&lt;lastName&gt;Stell&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8604F0">
        <w:rPr>
          <w:rFonts w:ascii="Arial" w:hAnsi="Arial"/>
          <w:sz w:val="20"/>
        </w:rPr>
        <w:fldChar w:fldCharType="separate"/>
      </w:r>
      <w:r w:rsidR="001527EC">
        <w:rPr>
          <w:rFonts w:ascii="Arial" w:eastAsiaTheme="minorHAnsi" w:hAnsi="Arial" w:cs="Arial"/>
          <w:sz w:val="20"/>
          <w:szCs w:val="20"/>
          <w:vertAlign w:val="superscript"/>
        </w:rPr>
        <w:t>30,31,76</w:t>
      </w:r>
      <w:r w:rsidR="008604F0">
        <w:rPr>
          <w:rFonts w:ascii="Arial" w:hAnsi="Arial"/>
          <w:sz w:val="20"/>
        </w:rPr>
        <w:fldChar w:fldCharType="end"/>
      </w:r>
      <w:r>
        <w:rPr>
          <w:rFonts w:ascii="Arial" w:hAnsi="Arial"/>
          <w:sz w:val="20"/>
        </w:rPr>
        <w:t xml:space="preserve">, I expect that Recovered samples will have an abundance of </w:t>
      </w:r>
      <w:proofErr w:type="spellStart"/>
      <w:r>
        <w:rPr>
          <w:rFonts w:ascii="Arial" w:hAnsi="Arial"/>
          <w:sz w:val="20"/>
        </w:rPr>
        <w:t>urovirulence</w:t>
      </w:r>
      <w:proofErr w:type="spellEnd"/>
      <w:r>
        <w:rPr>
          <w:rFonts w:ascii="Arial" w:hAnsi="Arial"/>
          <w:sz w:val="20"/>
        </w:rPr>
        <w:t xml:space="preserve"> genes relative to the </w:t>
      </w:r>
      <w:r>
        <w:rPr>
          <w:rFonts w:ascii="Arial" w:hAnsi="Arial"/>
          <w:i/>
          <w:sz w:val="20"/>
        </w:rPr>
        <w:t xml:space="preserve">E. coli </w:t>
      </w:r>
      <w:proofErr w:type="spellStart"/>
      <w:r>
        <w:rPr>
          <w:rFonts w:ascii="Arial" w:hAnsi="Arial"/>
          <w:i/>
          <w:sz w:val="20"/>
        </w:rPr>
        <w:t>rpoB</w:t>
      </w:r>
      <w:proofErr w:type="spellEnd"/>
      <w:r>
        <w:rPr>
          <w:rFonts w:ascii="Arial" w:hAnsi="Arial"/>
          <w:sz w:val="20"/>
        </w:rPr>
        <w:t xml:space="preserve"> gene of 4 to 95%, depending on the </w:t>
      </w:r>
      <w:proofErr w:type="spellStart"/>
      <w:r>
        <w:rPr>
          <w:rFonts w:ascii="Arial" w:hAnsi="Arial"/>
          <w:sz w:val="20"/>
        </w:rPr>
        <w:t>urovirulence</w:t>
      </w:r>
      <w:proofErr w:type="spellEnd"/>
      <w:r>
        <w:rPr>
          <w:rFonts w:ascii="Arial" w:hAnsi="Arial"/>
          <w:sz w:val="20"/>
        </w:rPr>
        <w:t xml:space="preserve"> gene.  Thus, given the low representation of </w:t>
      </w:r>
      <w:r>
        <w:rPr>
          <w:rFonts w:ascii="Arial" w:hAnsi="Arial"/>
          <w:i/>
          <w:sz w:val="20"/>
        </w:rPr>
        <w:t xml:space="preserve">E. coli </w:t>
      </w:r>
      <w:r>
        <w:rPr>
          <w:rFonts w:ascii="Arial" w:hAnsi="Arial"/>
          <w:sz w:val="20"/>
        </w:rPr>
        <w:t xml:space="preserve">in the gut, I expect the abundance </w:t>
      </w:r>
      <w:proofErr w:type="spellStart"/>
      <w:r>
        <w:rPr>
          <w:rFonts w:ascii="Arial" w:hAnsi="Arial"/>
          <w:sz w:val="20"/>
        </w:rPr>
        <w:t>urovirulence</w:t>
      </w:r>
      <w:proofErr w:type="spellEnd"/>
      <w:r>
        <w:rPr>
          <w:rFonts w:ascii="Arial" w:hAnsi="Arial"/>
          <w:sz w:val="20"/>
        </w:rPr>
        <w:t xml:space="preserve"> genes to be very low compared to the abundance of the bacterial 16S </w:t>
      </w:r>
      <w:proofErr w:type="spellStart"/>
      <w:r>
        <w:rPr>
          <w:rFonts w:ascii="Arial" w:hAnsi="Arial"/>
          <w:sz w:val="20"/>
        </w:rPr>
        <w:t>rRNA</w:t>
      </w:r>
      <w:proofErr w:type="spellEnd"/>
      <w:r>
        <w:rPr>
          <w:rFonts w:ascii="Arial" w:hAnsi="Arial"/>
          <w:sz w:val="20"/>
        </w:rPr>
        <w:t xml:space="preserve"> genes in the gut </w:t>
      </w:r>
      <w:proofErr w:type="spellStart"/>
      <w:r>
        <w:rPr>
          <w:rFonts w:ascii="Arial" w:hAnsi="Arial"/>
          <w:sz w:val="20"/>
        </w:rPr>
        <w:t>microbiota</w:t>
      </w:r>
      <w:proofErr w:type="spellEnd"/>
      <w:r>
        <w:rPr>
          <w:rFonts w:ascii="Arial" w:hAnsi="Arial"/>
          <w:sz w:val="20"/>
        </w:rPr>
        <w:t xml:space="preserve">.  However, in samples collected at the onset of a UTI episode, I expect that the proportion of </w:t>
      </w:r>
      <w:proofErr w:type="spellStart"/>
      <w:r>
        <w:rPr>
          <w:rFonts w:ascii="Arial" w:hAnsi="Arial"/>
          <w:sz w:val="20"/>
        </w:rPr>
        <w:t>urovirulence</w:t>
      </w:r>
      <w:proofErr w:type="spellEnd"/>
      <w:r>
        <w:rPr>
          <w:rFonts w:ascii="Arial" w:hAnsi="Arial"/>
          <w:sz w:val="20"/>
        </w:rPr>
        <w:t xml:space="preserve"> genes relative to both the </w:t>
      </w:r>
      <w:r>
        <w:rPr>
          <w:rFonts w:ascii="Arial" w:hAnsi="Arial"/>
          <w:i/>
          <w:sz w:val="20"/>
        </w:rPr>
        <w:t>E. coli</w:t>
      </w:r>
      <w:r>
        <w:rPr>
          <w:rFonts w:ascii="Arial" w:hAnsi="Arial"/>
          <w:sz w:val="20"/>
        </w:rPr>
        <w:t xml:space="preserve"> </w:t>
      </w:r>
      <w:proofErr w:type="spellStart"/>
      <w:r>
        <w:rPr>
          <w:rFonts w:ascii="Arial" w:hAnsi="Arial"/>
          <w:i/>
          <w:sz w:val="20"/>
        </w:rPr>
        <w:t>rpoB</w:t>
      </w:r>
      <w:proofErr w:type="spellEnd"/>
      <w:r>
        <w:rPr>
          <w:rFonts w:ascii="Arial" w:hAnsi="Arial"/>
          <w:i/>
          <w:sz w:val="20"/>
        </w:rPr>
        <w:t xml:space="preserve"> </w:t>
      </w:r>
      <w:r>
        <w:rPr>
          <w:rFonts w:ascii="Arial" w:hAnsi="Arial"/>
          <w:sz w:val="20"/>
        </w:rPr>
        <w:t xml:space="preserve">gene and the bacterial 16S gene to be significantly higher in the UTI sample set as compared to the Recovered set.  Taken together, these data will define the reservoir of UPEC </w:t>
      </w:r>
      <w:proofErr w:type="spellStart"/>
      <w:r>
        <w:rPr>
          <w:rFonts w:ascii="Arial" w:hAnsi="Arial"/>
          <w:sz w:val="20"/>
        </w:rPr>
        <w:t>urovirulence</w:t>
      </w:r>
      <w:proofErr w:type="spellEnd"/>
      <w:r>
        <w:rPr>
          <w:rFonts w:ascii="Arial" w:hAnsi="Arial"/>
          <w:sz w:val="20"/>
        </w:rPr>
        <w:t xml:space="preserve"> genes that exist in the gut </w:t>
      </w:r>
      <w:proofErr w:type="spellStart"/>
      <w:r>
        <w:rPr>
          <w:rFonts w:ascii="Arial" w:hAnsi="Arial"/>
          <w:sz w:val="20"/>
        </w:rPr>
        <w:t>microbiome</w:t>
      </w:r>
      <w:proofErr w:type="spellEnd"/>
      <w:r>
        <w:rPr>
          <w:rFonts w:ascii="Arial" w:hAnsi="Arial"/>
          <w:sz w:val="20"/>
        </w:rPr>
        <w:t xml:space="preserve"> dur</w:t>
      </w:r>
      <w:r w:rsidR="006230B0">
        <w:rPr>
          <w:rFonts w:ascii="Arial" w:hAnsi="Arial"/>
          <w:sz w:val="20"/>
        </w:rPr>
        <w:t>ing the onset of a UTI episode.</w:t>
      </w:r>
    </w:p>
    <w:p w:rsidR="00E8220E" w:rsidRDefault="00E8220E" w:rsidP="00E8220E">
      <w:pPr>
        <w:spacing w:after="0" w:line="480" w:lineRule="auto"/>
        <w:rPr>
          <w:rFonts w:ascii="Arial" w:hAnsi="Arial"/>
          <w:sz w:val="20"/>
        </w:rPr>
      </w:pPr>
    </w:p>
    <w:p w:rsidR="00E8220E" w:rsidRDefault="00E8220E" w:rsidP="00E8220E">
      <w:pPr>
        <w:spacing w:after="0" w:line="480" w:lineRule="auto"/>
        <w:rPr>
          <w:rFonts w:ascii="Arial" w:hAnsi="Arial"/>
          <w:sz w:val="20"/>
        </w:rPr>
      </w:pPr>
      <w:r>
        <w:rPr>
          <w:rFonts w:ascii="Arial" w:hAnsi="Arial"/>
          <w:i/>
          <w:sz w:val="20"/>
          <w:u w:val="single"/>
        </w:rPr>
        <w:t>Anticipated challenges</w:t>
      </w:r>
      <w:r>
        <w:rPr>
          <w:rFonts w:ascii="Arial" w:hAnsi="Arial"/>
          <w:sz w:val="20"/>
        </w:rPr>
        <w:t xml:space="preserve">: </w:t>
      </w:r>
      <w:r>
        <w:rPr>
          <w:rFonts w:ascii="Arial" w:hAnsi="Arial"/>
          <w:sz w:val="20"/>
        </w:rPr>
        <w:tab/>
      </w:r>
      <w:r>
        <w:rPr>
          <w:rFonts w:ascii="Arial" w:hAnsi="Arial"/>
          <w:sz w:val="20"/>
        </w:rPr>
        <w:tab/>
        <w:t xml:space="preserve">Given the low abundance of </w:t>
      </w:r>
      <w:r>
        <w:rPr>
          <w:rFonts w:ascii="Arial" w:hAnsi="Arial"/>
          <w:i/>
          <w:sz w:val="20"/>
        </w:rPr>
        <w:t>E. coli</w:t>
      </w:r>
      <w:r>
        <w:rPr>
          <w:rFonts w:ascii="Arial" w:hAnsi="Arial"/>
          <w:sz w:val="20"/>
        </w:rPr>
        <w:t xml:space="preserve"> in the healthy genome, standard </w:t>
      </w:r>
      <w:proofErr w:type="spellStart"/>
      <w:r>
        <w:rPr>
          <w:rFonts w:ascii="Arial" w:hAnsi="Arial"/>
          <w:sz w:val="20"/>
        </w:rPr>
        <w:t>qPCR</w:t>
      </w:r>
      <w:proofErr w:type="spellEnd"/>
      <w:r>
        <w:rPr>
          <w:rFonts w:ascii="Arial" w:hAnsi="Arial"/>
          <w:sz w:val="20"/>
        </w:rPr>
        <w:t xml:space="preserve"> may not be able to detect </w:t>
      </w:r>
      <w:proofErr w:type="spellStart"/>
      <w:r>
        <w:rPr>
          <w:rFonts w:ascii="Arial" w:hAnsi="Arial"/>
          <w:sz w:val="20"/>
        </w:rPr>
        <w:t>urovirulence</w:t>
      </w:r>
      <w:proofErr w:type="spellEnd"/>
      <w:r>
        <w:rPr>
          <w:rFonts w:ascii="Arial" w:hAnsi="Arial"/>
          <w:sz w:val="20"/>
        </w:rPr>
        <w:t xml:space="preserve"> genes accurately given its technical limitations, such as off-target priming and analog output.  Digital PCR</w:t>
      </w:r>
      <w:r w:rsidR="008604F0">
        <w:rPr>
          <w:rFonts w:ascii="Arial" w:hAnsi="Arial"/>
          <w:sz w:val="20"/>
        </w:rPr>
        <w:fldChar w:fldCharType="begin"/>
      </w:r>
      <w:r w:rsidR="001527EC">
        <w:rPr>
          <w:rFonts w:ascii="Arial" w:hAnsi="Arial"/>
          <w:sz w:val="20"/>
        </w:rPr>
        <w:instrText xml:space="preserve"> ADDIN PAPERS2_CITATIONS &lt;citation&gt;&lt;uuid&gt;B36E7045-8ACE-4130-A3C4-CE9EE989C503&lt;/uuid&gt;&lt;priority&gt;122&lt;/priority&gt;&lt;publications&gt;&lt;publication&gt;&lt;volume&gt;96&lt;/volume&gt;&lt;publication_date&gt;99199908031200000000222000&lt;/publication_date&gt;&lt;number&gt;16&lt;/number&gt;&lt;institution&gt;The Howard Hughes Medical Institute and the Johns Hopkins Oncology Center, Baltimore, MD 21231, USA. vogelbe@welchlink.welch.jhu.edu&lt;/institution&gt;&lt;startpage&gt;9236&lt;/startpage&gt;&lt;title&gt;Digital PCR.&lt;/title&gt;&lt;uuid&gt;912029CA-0852-4FE7-BB07-C31836ABFA59&lt;/uuid&gt;&lt;subtype&gt;400&lt;/subtype&gt;&lt;endpage&gt;9241&lt;/endpage&gt;&lt;type&gt;400&lt;/type&gt;&lt;url&gt;http://eutils.ncbi.nlm.nih.gov/entrez/eutils/elink.fcgi?dbfrom=pubmed&amp;amp;id=10430926&amp;amp;retmode=ref&amp;amp;cmd=prlinks&lt;/url&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B&lt;/firstName&gt;&lt;lastName&gt;Vogelstein&lt;/lastName&gt;&lt;/author&gt;&lt;author&gt;&lt;firstName&gt;K&lt;/firstName&gt;&lt;middleNames&gt;W&lt;/middleNames&gt;&lt;lastName&gt;Kinzler&lt;/lastName&gt;&lt;/author&gt;&lt;/authors&gt;&lt;/publication&gt;&lt;/publications&gt;&lt;cites&gt;&lt;/cites&gt;&lt;/citation&gt;</w:instrText>
      </w:r>
      <w:r w:rsidR="008604F0">
        <w:rPr>
          <w:rFonts w:ascii="Arial" w:hAnsi="Arial"/>
          <w:sz w:val="20"/>
        </w:rPr>
        <w:fldChar w:fldCharType="separate"/>
      </w:r>
      <w:r w:rsidR="001527EC">
        <w:rPr>
          <w:rFonts w:ascii="Arial" w:eastAsiaTheme="minorHAnsi" w:hAnsi="Arial" w:cs="Arial"/>
          <w:sz w:val="20"/>
          <w:szCs w:val="20"/>
          <w:vertAlign w:val="superscript"/>
        </w:rPr>
        <w:t>102</w:t>
      </w:r>
      <w:r w:rsidR="008604F0">
        <w:rPr>
          <w:rFonts w:ascii="Arial" w:hAnsi="Arial"/>
          <w:sz w:val="20"/>
        </w:rPr>
        <w:fldChar w:fldCharType="end"/>
      </w:r>
      <w:r>
        <w:rPr>
          <w:rFonts w:ascii="Arial" w:hAnsi="Arial"/>
          <w:sz w:val="20"/>
        </w:rPr>
        <w:t xml:space="preserve"> has been used in the place of </w:t>
      </w:r>
      <w:proofErr w:type="spellStart"/>
      <w:r>
        <w:rPr>
          <w:rFonts w:ascii="Arial" w:hAnsi="Arial"/>
          <w:sz w:val="20"/>
        </w:rPr>
        <w:t>qPCR</w:t>
      </w:r>
      <w:proofErr w:type="spellEnd"/>
      <w:r>
        <w:rPr>
          <w:rFonts w:ascii="Arial" w:hAnsi="Arial"/>
          <w:sz w:val="20"/>
        </w:rPr>
        <w:t xml:space="preserve"> to detect and quantify the presence of pathogens, such as Human Immunodeficiency Virus due to its lower limit of detection and digital output.  If </w:t>
      </w:r>
      <w:proofErr w:type="spellStart"/>
      <w:r>
        <w:rPr>
          <w:rFonts w:ascii="Arial" w:hAnsi="Arial"/>
          <w:sz w:val="20"/>
        </w:rPr>
        <w:t>qPCR</w:t>
      </w:r>
      <w:proofErr w:type="spellEnd"/>
      <w:r>
        <w:rPr>
          <w:rFonts w:ascii="Arial" w:hAnsi="Arial"/>
          <w:sz w:val="20"/>
        </w:rPr>
        <w:t xml:space="preserve"> fails to identify the relative abundance of targeted </w:t>
      </w:r>
      <w:proofErr w:type="spellStart"/>
      <w:r>
        <w:rPr>
          <w:rFonts w:ascii="Arial" w:hAnsi="Arial"/>
          <w:sz w:val="20"/>
        </w:rPr>
        <w:t>urovirulence</w:t>
      </w:r>
      <w:proofErr w:type="spellEnd"/>
      <w:r>
        <w:rPr>
          <w:rFonts w:ascii="Arial" w:hAnsi="Arial"/>
          <w:sz w:val="20"/>
        </w:rPr>
        <w:t xml:space="preserve"> genes, then Digital PCR can be used to determine if the abundance of </w:t>
      </w:r>
      <w:proofErr w:type="spellStart"/>
      <w:r>
        <w:rPr>
          <w:rFonts w:ascii="Arial" w:hAnsi="Arial"/>
          <w:sz w:val="20"/>
        </w:rPr>
        <w:t>urovirulence</w:t>
      </w:r>
      <w:proofErr w:type="spellEnd"/>
      <w:r>
        <w:rPr>
          <w:rFonts w:ascii="Arial" w:hAnsi="Arial"/>
          <w:sz w:val="20"/>
        </w:rPr>
        <w:t xml:space="preserve"> genes or confirm their absence.  This information can be substituted for the relative abundance of known </w:t>
      </w:r>
      <w:proofErr w:type="spellStart"/>
      <w:r>
        <w:rPr>
          <w:rFonts w:ascii="Arial" w:hAnsi="Arial"/>
          <w:sz w:val="20"/>
        </w:rPr>
        <w:t>urovirulence</w:t>
      </w:r>
      <w:proofErr w:type="spellEnd"/>
      <w:r>
        <w:rPr>
          <w:rFonts w:ascii="Arial" w:hAnsi="Arial"/>
          <w:sz w:val="20"/>
        </w:rPr>
        <w:t xml:space="preserve"> genes, and instead be used to quantify the number of copies of known </w:t>
      </w:r>
      <w:proofErr w:type="spellStart"/>
      <w:r>
        <w:rPr>
          <w:rFonts w:ascii="Arial" w:hAnsi="Arial"/>
          <w:sz w:val="20"/>
        </w:rPr>
        <w:t>urovirulence</w:t>
      </w:r>
      <w:proofErr w:type="spellEnd"/>
      <w:r>
        <w:rPr>
          <w:rFonts w:ascii="Arial" w:hAnsi="Arial"/>
          <w:sz w:val="20"/>
        </w:rPr>
        <w:t xml:space="preserve"> genes per copy of the </w:t>
      </w:r>
      <w:r>
        <w:rPr>
          <w:rFonts w:ascii="Arial" w:hAnsi="Arial"/>
          <w:i/>
          <w:sz w:val="20"/>
        </w:rPr>
        <w:t xml:space="preserve">E. </w:t>
      </w:r>
      <w:r w:rsidRPr="007645C1">
        <w:rPr>
          <w:rFonts w:ascii="Arial" w:hAnsi="Arial"/>
          <w:i/>
          <w:sz w:val="20"/>
        </w:rPr>
        <w:t>coli</w:t>
      </w:r>
      <w:r>
        <w:rPr>
          <w:rFonts w:ascii="Arial" w:hAnsi="Arial"/>
          <w:i/>
          <w:sz w:val="20"/>
        </w:rPr>
        <w:t xml:space="preserve"> </w:t>
      </w:r>
      <w:proofErr w:type="spellStart"/>
      <w:r w:rsidRPr="007645C1">
        <w:rPr>
          <w:rFonts w:ascii="Arial" w:hAnsi="Arial"/>
          <w:i/>
          <w:sz w:val="20"/>
        </w:rPr>
        <w:t>rpoB</w:t>
      </w:r>
      <w:proofErr w:type="spellEnd"/>
      <w:r>
        <w:rPr>
          <w:rFonts w:ascii="Arial" w:hAnsi="Arial"/>
          <w:i/>
          <w:sz w:val="20"/>
        </w:rPr>
        <w:t xml:space="preserve"> </w:t>
      </w:r>
      <w:r>
        <w:rPr>
          <w:rFonts w:ascii="Arial" w:hAnsi="Arial"/>
          <w:sz w:val="20"/>
        </w:rPr>
        <w:t xml:space="preserve">gene or 16S </w:t>
      </w:r>
      <w:proofErr w:type="spellStart"/>
      <w:r>
        <w:rPr>
          <w:rFonts w:ascii="Arial" w:hAnsi="Arial"/>
          <w:sz w:val="20"/>
        </w:rPr>
        <w:t>rRNA</w:t>
      </w:r>
      <w:proofErr w:type="spellEnd"/>
      <w:r>
        <w:rPr>
          <w:rFonts w:ascii="Arial" w:hAnsi="Arial"/>
          <w:sz w:val="20"/>
        </w:rPr>
        <w:t xml:space="preserve"> gene.  Both </w:t>
      </w:r>
      <w:proofErr w:type="spellStart"/>
      <w:r>
        <w:rPr>
          <w:rFonts w:ascii="Arial" w:hAnsi="Arial"/>
          <w:sz w:val="20"/>
        </w:rPr>
        <w:t>qPCR</w:t>
      </w:r>
      <w:proofErr w:type="spellEnd"/>
      <w:r>
        <w:rPr>
          <w:rFonts w:ascii="Arial" w:hAnsi="Arial"/>
          <w:sz w:val="20"/>
        </w:rPr>
        <w:t xml:space="preserve"> and Digital PCR will enable the comparison of </w:t>
      </w:r>
      <w:proofErr w:type="spellStart"/>
      <w:r>
        <w:rPr>
          <w:rFonts w:ascii="Arial" w:hAnsi="Arial"/>
          <w:sz w:val="20"/>
        </w:rPr>
        <w:t>urovirulence</w:t>
      </w:r>
      <w:proofErr w:type="spellEnd"/>
      <w:r>
        <w:rPr>
          <w:rFonts w:ascii="Arial" w:hAnsi="Arial"/>
          <w:sz w:val="20"/>
        </w:rPr>
        <w:t xml:space="preserve"> gene abundance at the onset of UTI to the abundance at after recovery, providing a necessary insight into the repertoire of genes available to UPEC.</w:t>
      </w:r>
    </w:p>
    <w:p w:rsidR="00E8220E" w:rsidRDefault="00E8220E" w:rsidP="00E8220E">
      <w:pPr>
        <w:spacing w:after="0" w:line="480" w:lineRule="auto"/>
        <w:rPr>
          <w:rFonts w:ascii="Arial" w:hAnsi="Arial"/>
          <w:sz w:val="20"/>
        </w:rPr>
      </w:pPr>
    </w:p>
    <w:p w:rsidR="00E8220E" w:rsidRDefault="00E8220E" w:rsidP="00E8220E">
      <w:pPr>
        <w:spacing w:after="0" w:line="480" w:lineRule="auto"/>
        <w:rPr>
          <w:rFonts w:ascii="Arial" w:hAnsi="Arial"/>
          <w:sz w:val="20"/>
        </w:rPr>
      </w:pPr>
      <w:r>
        <w:rPr>
          <w:rFonts w:ascii="Arial" w:hAnsi="Arial"/>
          <w:b/>
          <w:sz w:val="20"/>
        </w:rPr>
        <w:t>Conclusions:</w:t>
      </w:r>
      <w:r>
        <w:rPr>
          <w:rFonts w:ascii="Arial" w:hAnsi="Arial"/>
          <w:b/>
          <w:sz w:val="20"/>
        </w:rPr>
        <w:tab/>
      </w:r>
      <w:r>
        <w:rPr>
          <w:rFonts w:ascii="Arial" w:hAnsi="Arial"/>
          <w:b/>
          <w:sz w:val="20"/>
        </w:rPr>
        <w:tab/>
      </w:r>
      <w:r>
        <w:rPr>
          <w:rFonts w:ascii="Arial" w:hAnsi="Arial"/>
          <w:sz w:val="20"/>
        </w:rPr>
        <w:t xml:space="preserve">Description of the gut community structure and abundance of </w:t>
      </w:r>
      <w:proofErr w:type="spellStart"/>
      <w:r>
        <w:rPr>
          <w:rFonts w:ascii="Arial" w:hAnsi="Arial"/>
          <w:sz w:val="20"/>
        </w:rPr>
        <w:t>urovirulence</w:t>
      </w:r>
      <w:proofErr w:type="spellEnd"/>
      <w:r>
        <w:rPr>
          <w:rFonts w:ascii="Arial" w:hAnsi="Arial"/>
          <w:sz w:val="20"/>
        </w:rPr>
        <w:t xml:space="preserve"> genes at the onset of acute UTI will aid in our understanding of the reservoir of UPEC that exists in the gut.  Population dynamics in this reservoir may mediate susceptibility to acute UTI; however, relatively little attention has been paid to this sub-population of UPEC.  The identification of a bloom in the gut population of </w:t>
      </w:r>
      <w:r>
        <w:rPr>
          <w:rFonts w:ascii="Arial" w:hAnsi="Arial"/>
          <w:i/>
          <w:sz w:val="20"/>
        </w:rPr>
        <w:t>E. coli</w:t>
      </w:r>
      <w:r>
        <w:rPr>
          <w:rFonts w:ascii="Arial" w:hAnsi="Arial"/>
          <w:sz w:val="20"/>
        </w:rPr>
        <w:t xml:space="preserve"> and an increase in the representation of </w:t>
      </w:r>
      <w:proofErr w:type="spellStart"/>
      <w:r>
        <w:rPr>
          <w:rFonts w:ascii="Arial" w:hAnsi="Arial"/>
          <w:sz w:val="20"/>
        </w:rPr>
        <w:t>urovirulence</w:t>
      </w:r>
      <w:proofErr w:type="spellEnd"/>
      <w:r>
        <w:rPr>
          <w:rFonts w:ascii="Arial" w:hAnsi="Arial"/>
          <w:sz w:val="20"/>
        </w:rPr>
        <w:t xml:space="preserve"> genes in the gut </w:t>
      </w:r>
      <w:proofErr w:type="spellStart"/>
      <w:r>
        <w:rPr>
          <w:rFonts w:ascii="Arial" w:hAnsi="Arial"/>
          <w:sz w:val="20"/>
        </w:rPr>
        <w:t>microbiome</w:t>
      </w:r>
      <w:proofErr w:type="spellEnd"/>
      <w:r>
        <w:rPr>
          <w:rFonts w:ascii="Arial" w:hAnsi="Arial"/>
          <w:sz w:val="20"/>
        </w:rPr>
        <w:t xml:space="preserve"> that precedes the onset of a UPEC UTI would be significant support to the idea hypothesis that </w:t>
      </w:r>
      <w:proofErr w:type="spellStart"/>
      <w:r>
        <w:rPr>
          <w:rFonts w:ascii="Arial" w:hAnsi="Arial"/>
          <w:sz w:val="20"/>
        </w:rPr>
        <w:t>urovirulence</w:t>
      </w:r>
      <w:proofErr w:type="spellEnd"/>
      <w:r>
        <w:rPr>
          <w:rFonts w:ascii="Arial" w:hAnsi="Arial"/>
          <w:sz w:val="20"/>
        </w:rPr>
        <w:t xml:space="preserve"> genes also mediate gut fitness.  This hypothesis, if supported, is a significant insight into the evolutionary pressures that shape this opportunistic pathogen and will aid our understanding of how virulence has evolved in UPEC – an important step in learning to control the diseases it causes.</w:t>
      </w:r>
    </w:p>
    <w:p w:rsidR="00F26B15" w:rsidRDefault="00F26B15" w:rsidP="00E8220E">
      <w:pPr>
        <w:spacing w:after="0" w:line="480" w:lineRule="auto"/>
        <w:rPr>
          <w:rFonts w:ascii="Arial" w:hAnsi="Arial" w:cs="Arial"/>
          <w:b/>
        </w:rPr>
      </w:pPr>
      <w:r>
        <w:rPr>
          <w:rFonts w:ascii="Arial" w:hAnsi="Arial" w:cs="Arial"/>
          <w:b/>
        </w:rPr>
        <w:br w:type="page"/>
      </w:r>
    </w:p>
    <w:p w:rsidR="007A1B58" w:rsidRDefault="001741F1" w:rsidP="00A91193">
      <w:pPr>
        <w:spacing w:after="0" w:line="240" w:lineRule="auto"/>
        <w:rPr>
          <w:rFonts w:ascii="Arial" w:hAnsi="Arial" w:cs="Arial"/>
          <w:b/>
        </w:rPr>
      </w:pPr>
      <w:r w:rsidRPr="001741F1">
        <w:rPr>
          <w:rFonts w:ascii="Arial" w:hAnsi="Arial" w:cs="Arial"/>
          <w:b/>
        </w:rPr>
        <w:t>Literature Cited</w:t>
      </w:r>
    </w:p>
    <w:p w:rsidR="00F07FFB" w:rsidRDefault="00F07FFB" w:rsidP="00A91193">
      <w:pPr>
        <w:spacing w:after="0" w:line="240" w:lineRule="auto"/>
        <w:rPr>
          <w:rFonts w:ascii="Arial" w:hAnsi="Arial"/>
          <w:b/>
          <w:sz w:val="18"/>
        </w:rPr>
      </w:pPr>
    </w:p>
    <w:p w:rsidR="001527EC" w:rsidRDefault="008604F0"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hAnsi="Arial"/>
          <w:b/>
          <w:sz w:val="18"/>
        </w:rPr>
        <w:fldChar w:fldCharType="begin"/>
      </w:r>
      <w:r w:rsidR="00F07FFB">
        <w:rPr>
          <w:rFonts w:ascii="Arial" w:hAnsi="Arial"/>
          <w:b/>
          <w:sz w:val="18"/>
        </w:rPr>
        <w:instrText xml:space="preserve"> ADDIN PAPERS2_CITATIONS &lt;papers2_bibliography/&gt;</w:instrText>
      </w:r>
      <w:r>
        <w:rPr>
          <w:rFonts w:ascii="Arial" w:hAnsi="Arial"/>
          <w:b/>
          <w:sz w:val="18"/>
        </w:rPr>
        <w:fldChar w:fldCharType="separate"/>
      </w:r>
      <w:r w:rsidR="001527EC">
        <w:rPr>
          <w:rFonts w:ascii="Arial" w:eastAsiaTheme="minorHAnsi" w:hAnsi="Arial" w:cs="Arial"/>
          <w:sz w:val="18"/>
          <w:szCs w:val="18"/>
        </w:rPr>
        <w:t>1.</w:t>
      </w:r>
      <w:r w:rsidR="001527EC">
        <w:rPr>
          <w:rFonts w:ascii="Arial" w:eastAsiaTheme="minorHAnsi" w:hAnsi="Arial" w:cs="Arial"/>
          <w:sz w:val="18"/>
          <w:szCs w:val="18"/>
        </w:rPr>
        <w:tab/>
      </w:r>
      <w:proofErr w:type="spellStart"/>
      <w:r w:rsidR="001527EC">
        <w:rPr>
          <w:rFonts w:ascii="Arial" w:eastAsiaTheme="minorHAnsi" w:hAnsi="Arial" w:cs="Arial"/>
          <w:sz w:val="18"/>
          <w:szCs w:val="18"/>
        </w:rPr>
        <w:t>Foxman</w:t>
      </w:r>
      <w:proofErr w:type="spellEnd"/>
      <w:r w:rsidR="001527EC">
        <w:rPr>
          <w:rFonts w:ascii="Arial" w:eastAsiaTheme="minorHAnsi" w:hAnsi="Arial" w:cs="Arial"/>
          <w:sz w:val="18"/>
          <w:szCs w:val="18"/>
        </w:rPr>
        <w:t xml:space="preserve">, B. &amp; Brown, P. Epidemiology of urinary tract infections: transmission and risk factors, incidence, and costs. </w:t>
      </w:r>
      <w:r w:rsidR="001527EC">
        <w:rPr>
          <w:rFonts w:ascii="Arial" w:eastAsiaTheme="minorHAnsi" w:hAnsi="Arial" w:cs="Arial"/>
          <w:i/>
          <w:iCs/>
          <w:sz w:val="18"/>
          <w:szCs w:val="18"/>
        </w:rPr>
        <w:t xml:space="preserve">Infect. Dis. </w:t>
      </w:r>
      <w:proofErr w:type="spellStart"/>
      <w:r w:rsidR="001527EC">
        <w:rPr>
          <w:rFonts w:ascii="Arial" w:eastAsiaTheme="minorHAnsi" w:hAnsi="Arial" w:cs="Arial"/>
          <w:i/>
          <w:iCs/>
          <w:sz w:val="18"/>
          <w:szCs w:val="18"/>
        </w:rPr>
        <w:t>Clin</w:t>
      </w:r>
      <w:proofErr w:type="spellEnd"/>
      <w:r w:rsidR="001527EC">
        <w:rPr>
          <w:rFonts w:ascii="Arial" w:eastAsiaTheme="minorHAnsi" w:hAnsi="Arial" w:cs="Arial"/>
          <w:i/>
          <w:iCs/>
          <w:sz w:val="18"/>
          <w:szCs w:val="18"/>
        </w:rPr>
        <w:t xml:space="preserve">. </w:t>
      </w:r>
      <w:proofErr w:type="gramStart"/>
      <w:r w:rsidR="001527EC">
        <w:rPr>
          <w:rFonts w:ascii="Arial" w:eastAsiaTheme="minorHAnsi" w:hAnsi="Arial" w:cs="Arial"/>
          <w:i/>
          <w:iCs/>
          <w:sz w:val="18"/>
          <w:szCs w:val="18"/>
        </w:rPr>
        <w:t>North Am.</w:t>
      </w:r>
      <w:r w:rsidR="001527EC">
        <w:rPr>
          <w:rFonts w:ascii="Arial" w:eastAsiaTheme="minorHAnsi" w:hAnsi="Arial" w:cs="Arial"/>
          <w:sz w:val="18"/>
          <w:szCs w:val="18"/>
        </w:rPr>
        <w:t xml:space="preserve"> </w:t>
      </w:r>
      <w:r w:rsidR="001527EC">
        <w:rPr>
          <w:rFonts w:ascii="Arial" w:eastAsiaTheme="minorHAnsi" w:hAnsi="Arial" w:cs="Arial"/>
          <w:b/>
          <w:bCs/>
          <w:sz w:val="18"/>
          <w:szCs w:val="18"/>
        </w:rPr>
        <w:t>17</w:t>
      </w:r>
      <w:r w:rsidR="001527EC">
        <w:rPr>
          <w:rFonts w:ascii="Arial" w:eastAsiaTheme="minorHAnsi" w:hAnsi="Arial" w:cs="Arial"/>
          <w:sz w:val="18"/>
          <w:szCs w:val="18"/>
        </w:rPr>
        <w:t>, 227–241 (2003).</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w:t>
      </w:r>
      <w:r>
        <w:rPr>
          <w:rFonts w:ascii="Arial" w:eastAsiaTheme="minorHAnsi" w:hAnsi="Arial" w:cs="Arial"/>
          <w:sz w:val="18"/>
          <w:szCs w:val="18"/>
        </w:rPr>
        <w:tab/>
      </w:r>
      <w:proofErr w:type="spellStart"/>
      <w:r>
        <w:rPr>
          <w:rFonts w:ascii="Arial" w:eastAsiaTheme="minorHAnsi" w:hAnsi="Arial" w:cs="Arial"/>
          <w:sz w:val="18"/>
          <w:szCs w:val="18"/>
        </w:rPr>
        <w:t>Foxman</w:t>
      </w:r>
      <w:proofErr w:type="spellEnd"/>
      <w:r>
        <w:rPr>
          <w:rFonts w:ascii="Arial" w:eastAsiaTheme="minorHAnsi" w:hAnsi="Arial" w:cs="Arial"/>
          <w:sz w:val="18"/>
          <w:szCs w:val="18"/>
        </w:rPr>
        <w:t xml:space="preserve">, B. Epidemiology of urinary tract infections: incidence, morbidity, and economic costs. </w:t>
      </w:r>
      <w:proofErr w:type="gramStart"/>
      <w:r>
        <w:rPr>
          <w:rFonts w:ascii="Arial" w:eastAsiaTheme="minorHAnsi" w:hAnsi="Arial" w:cs="Arial"/>
          <w:i/>
          <w:iCs/>
          <w:sz w:val="18"/>
          <w:szCs w:val="18"/>
        </w:rPr>
        <w:t>Am. J. Med.</w:t>
      </w:r>
      <w:r>
        <w:rPr>
          <w:rFonts w:ascii="Arial" w:eastAsiaTheme="minorHAnsi" w:hAnsi="Arial" w:cs="Arial"/>
          <w:sz w:val="18"/>
          <w:szCs w:val="18"/>
        </w:rPr>
        <w:t xml:space="preserve"> </w:t>
      </w:r>
      <w:r>
        <w:rPr>
          <w:rFonts w:ascii="Arial" w:eastAsiaTheme="minorHAnsi" w:hAnsi="Arial" w:cs="Arial"/>
          <w:b/>
          <w:bCs/>
          <w:sz w:val="18"/>
          <w:szCs w:val="18"/>
        </w:rPr>
        <w:t xml:space="preserve">113 </w:t>
      </w:r>
      <w:proofErr w:type="spellStart"/>
      <w:r>
        <w:rPr>
          <w:rFonts w:ascii="Arial" w:eastAsiaTheme="minorHAnsi" w:hAnsi="Arial" w:cs="Arial"/>
          <w:b/>
          <w:bCs/>
          <w:sz w:val="18"/>
          <w:szCs w:val="18"/>
        </w:rPr>
        <w:t>Suppl</w:t>
      </w:r>
      <w:proofErr w:type="spellEnd"/>
      <w:r>
        <w:rPr>
          <w:rFonts w:ascii="Arial" w:eastAsiaTheme="minorHAnsi" w:hAnsi="Arial" w:cs="Arial"/>
          <w:b/>
          <w:bCs/>
          <w:sz w:val="18"/>
          <w:szCs w:val="18"/>
        </w:rPr>
        <w:t xml:space="preserve"> 1A</w:t>
      </w:r>
      <w:r>
        <w:rPr>
          <w:rFonts w:ascii="Arial" w:eastAsiaTheme="minorHAnsi" w:hAnsi="Arial" w:cs="Arial"/>
          <w:sz w:val="18"/>
          <w:szCs w:val="18"/>
        </w:rPr>
        <w:t>, 5S–13S (2002).</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w:t>
      </w:r>
      <w:r>
        <w:rPr>
          <w:rFonts w:ascii="Arial" w:eastAsiaTheme="minorHAnsi" w:hAnsi="Arial" w:cs="Arial"/>
          <w:sz w:val="18"/>
          <w:szCs w:val="18"/>
        </w:rPr>
        <w:tab/>
      </w:r>
      <w:proofErr w:type="spellStart"/>
      <w:r>
        <w:rPr>
          <w:rFonts w:ascii="Arial" w:eastAsiaTheme="minorHAnsi" w:hAnsi="Arial" w:cs="Arial"/>
          <w:sz w:val="18"/>
          <w:szCs w:val="18"/>
        </w:rPr>
        <w:t>Foxman</w:t>
      </w:r>
      <w:proofErr w:type="spellEnd"/>
      <w:r>
        <w:rPr>
          <w:rFonts w:ascii="Arial" w:eastAsiaTheme="minorHAnsi" w:hAnsi="Arial" w:cs="Arial"/>
          <w:sz w:val="18"/>
          <w:szCs w:val="18"/>
        </w:rPr>
        <w:t xml:space="preserve">, B. </w:t>
      </w:r>
      <w:r>
        <w:rPr>
          <w:rFonts w:ascii="Arial" w:eastAsiaTheme="minorHAnsi" w:hAnsi="Arial" w:cs="Arial"/>
          <w:i/>
          <w:iCs/>
          <w:sz w:val="18"/>
          <w:szCs w:val="18"/>
        </w:rPr>
        <w:t>et al.</w:t>
      </w:r>
      <w:r>
        <w:rPr>
          <w:rFonts w:ascii="Arial" w:eastAsiaTheme="minorHAnsi" w:hAnsi="Arial" w:cs="Arial"/>
          <w:sz w:val="18"/>
          <w:szCs w:val="18"/>
        </w:rPr>
        <w:t xml:space="preserve"> Risk factors for second urinary tract infection among college women. </w:t>
      </w:r>
      <w:r>
        <w:rPr>
          <w:rFonts w:ascii="Arial" w:eastAsiaTheme="minorHAnsi" w:hAnsi="Arial" w:cs="Arial"/>
          <w:i/>
          <w:iCs/>
          <w:sz w:val="18"/>
          <w:szCs w:val="18"/>
        </w:rPr>
        <w:t>American Journal of Epidemiology</w:t>
      </w:r>
      <w:r>
        <w:rPr>
          <w:rFonts w:ascii="Arial" w:eastAsiaTheme="minorHAnsi" w:hAnsi="Arial" w:cs="Arial"/>
          <w:sz w:val="18"/>
          <w:szCs w:val="18"/>
        </w:rPr>
        <w:t xml:space="preserve"> </w:t>
      </w:r>
      <w:r>
        <w:rPr>
          <w:rFonts w:ascii="Arial" w:eastAsiaTheme="minorHAnsi" w:hAnsi="Arial" w:cs="Arial"/>
          <w:b/>
          <w:bCs/>
          <w:sz w:val="18"/>
          <w:szCs w:val="18"/>
        </w:rPr>
        <w:t>151</w:t>
      </w:r>
      <w:r>
        <w:rPr>
          <w:rFonts w:ascii="Arial" w:eastAsiaTheme="minorHAnsi" w:hAnsi="Arial" w:cs="Arial"/>
          <w:sz w:val="18"/>
          <w:szCs w:val="18"/>
        </w:rPr>
        <w:t>, 1194–1205 (2000).</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w:t>
      </w:r>
      <w:r>
        <w:rPr>
          <w:rFonts w:ascii="Arial" w:eastAsiaTheme="minorHAnsi" w:hAnsi="Arial" w:cs="Arial"/>
          <w:sz w:val="18"/>
          <w:szCs w:val="18"/>
        </w:rPr>
        <w:tab/>
        <w:t xml:space="preserve">Hooton, T. M. Recurrent urinary tract infection in women. </w:t>
      </w:r>
      <w:proofErr w:type="gramStart"/>
      <w:r>
        <w:rPr>
          <w:rFonts w:ascii="Arial" w:eastAsiaTheme="minorHAnsi" w:hAnsi="Arial" w:cs="Arial"/>
          <w:i/>
          <w:iCs/>
          <w:sz w:val="18"/>
          <w:szCs w:val="18"/>
        </w:rPr>
        <w:t>International Journal of Antimicrobial Agents</w:t>
      </w:r>
      <w:r>
        <w:rPr>
          <w:rFonts w:ascii="Arial" w:eastAsiaTheme="minorHAnsi" w:hAnsi="Arial" w:cs="Arial"/>
          <w:sz w:val="18"/>
          <w:szCs w:val="18"/>
        </w:rPr>
        <w:t xml:space="preserve"> </w:t>
      </w:r>
      <w:r>
        <w:rPr>
          <w:rFonts w:ascii="Arial" w:eastAsiaTheme="minorHAnsi" w:hAnsi="Arial" w:cs="Arial"/>
          <w:b/>
          <w:bCs/>
          <w:sz w:val="18"/>
          <w:szCs w:val="18"/>
        </w:rPr>
        <w:t>17</w:t>
      </w:r>
      <w:r>
        <w:rPr>
          <w:rFonts w:ascii="Arial" w:eastAsiaTheme="minorHAnsi" w:hAnsi="Arial" w:cs="Arial"/>
          <w:sz w:val="18"/>
          <w:szCs w:val="18"/>
        </w:rPr>
        <w:t>, 259–268 (2001).</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w:t>
      </w:r>
      <w:r>
        <w:rPr>
          <w:rFonts w:ascii="Arial" w:eastAsiaTheme="minorHAnsi" w:hAnsi="Arial" w:cs="Arial"/>
          <w:sz w:val="18"/>
          <w:szCs w:val="18"/>
        </w:rPr>
        <w:tab/>
      </w:r>
      <w:proofErr w:type="spellStart"/>
      <w:r>
        <w:rPr>
          <w:rFonts w:ascii="Arial" w:eastAsiaTheme="minorHAnsi" w:hAnsi="Arial" w:cs="Arial"/>
          <w:sz w:val="18"/>
          <w:szCs w:val="18"/>
        </w:rPr>
        <w:t>Vollmerhausen</w:t>
      </w:r>
      <w:proofErr w:type="spellEnd"/>
      <w:r>
        <w:rPr>
          <w:rFonts w:ascii="Arial" w:eastAsiaTheme="minorHAnsi" w:hAnsi="Arial" w:cs="Arial"/>
          <w:sz w:val="18"/>
          <w:szCs w:val="18"/>
        </w:rPr>
        <w:t xml:space="preserve">, T. L. </w:t>
      </w:r>
      <w:r>
        <w:rPr>
          <w:rFonts w:ascii="Arial" w:eastAsiaTheme="minorHAnsi" w:hAnsi="Arial" w:cs="Arial"/>
          <w:i/>
          <w:iCs/>
          <w:sz w:val="18"/>
          <w:szCs w:val="18"/>
        </w:rPr>
        <w:t>et al.</w:t>
      </w:r>
      <w:r>
        <w:rPr>
          <w:rFonts w:ascii="Arial" w:eastAsiaTheme="minorHAnsi" w:hAnsi="Arial" w:cs="Arial"/>
          <w:sz w:val="18"/>
          <w:szCs w:val="18"/>
        </w:rPr>
        <w:t xml:space="preserve"> Population structure and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virulence-associated genes of </w:t>
      </w:r>
      <w:proofErr w:type="spellStart"/>
      <w:r>
        <w:rPr>
          <w:rFonts w:ascii="Arial" w:eastAsiaTheme="minorHAnsi" w:hAnsi="Arial" w:cs="Arial"/>
          <w:sz w:val="18"/>
          <w:szCs w:val="18"/>
        </w:rPr>
        <w:t>faecal</w:t>
      </w:r>
      <w:proofErr w:type="spellEnd"/>
      <w:r>
        <w:rPr>
          <w:rFonts w:ascii="Arial" w:eastAsiaTheme="minorHAnsi" w:hAnsi="Arial" w:cs="Arial"/>
          <w:sz w:val="18"/>
          <w:szCs w:val="18"/>
        </w:rPr>
        <w:t xml:space="preserve"> Escherichia coli from healthy young and elderly adults. </w:t>
      </w:r>
      <w:r>
        <w:rPr>
          <w:rFonts w:ascii="Arial" w:eastAsiaTheme="minorHAnsi" w:hAnsi="Arial" w:cs="Arial"/>
          <w:i/>
          <w:iCs/>
          <w:sz w:val="18"/>
          <w:szCs w:val="18"/>
        </w:rPr>
        <w:t>Journal of Medical Microbiology</w:t>
      </w:r>
      <w:r>
        <w:rPr>
          <w:rFonts w:ascii="Arial" w:eastAsiaTheme="minorHAnsi" w:hAnsi="Arial" w:cs="Arial"/>
          <w:sz w:val="18"/>
          <w:szCs w:val="18"/>
        </w:rPr>
        <w:t xml:space="preserve"> </w:t>
      </w:r>
      <w:r>
        <w:rPr>
          <w:rFonts w:ascii="Arial" w:eastAsiaTheme="minorHAnsi" w:hAnsi="Arial" w:cs="Arial"/>
          <w:b/>
          <w:bCs/>
          <w:sz w:val="18"/>
          <w:szCs w:val="18"/>
        </w:rPr>
        <w:t>60</w:t>
      </w:r>
      <w:r>
        <w:rPr>
          <w:rFonts w:ascii="Arial" w:eastAsiaTheme="minorHAnsi" w:hAnsi="Arial" w:cs="Arial"/>
          <w:sz w:val="18"/>
          <w:szCs w:val="18"/>
        </w:rPr>
        <w:t>, 574–581 (2011).</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w:t>
      </w:r>
      <w:r>
        <w:rPr>
          <w:rFonts w:ascii="Arial" w:eastAsiaTheme="minorHAnsi" w:hAnsi="Arial" w:cs="Arial"/>
          <w:sz w:val="18"/>
          <w:szCs w:val="18"/>
        </w:rPr>
        <w:tab/>
        <w:t xml:space="preserve">Ronald, A. The etiology of urinary tract infection: traditional and emerging pathogens. </w:t>
      </w:r>
      <w:proofErr w:type="gramStart"/>
      <w:r>
        <w:rPr>
          <w:rFonts w:ascii="Arial" w:eastAsiaTheme="minorHAnsi" w:hAnsi="Arial" w:cs="Arial"/>
          <w:i/>
          <w:iCs/>
          <w:sz w:val="18"/>
          <w:szCs w:val="18"/>
        </w:rPr>
        <w:t>Am. J. Med.</w:t>
      </w:r>
      <w:r>
        <w:rPr>
          <w:rFonts w:ascii="Arial" w:eastAsiaTheme="minorHAnsi" w:hAnsi="Arial" w:cs="Arial"/>
          <w:sz w:val="18"/>
          <w:szCs w:val="18"/>
        </w:rPr>
        <w:t xml:space="preserve"> </w:t>
      </w:r>
      <w:r>
        <w:rPr>
          <w:rFonts w:ascii="Arial" w:eastAsiaTheme="minorHAnsi" w:hAnsi="Arial" w:cs="Arial"/>
          <w:b/>
          <w:bCs/>
          <w:sz w:val="18"/>
          <w:szCs w:val="18"/>
        </w:rPr>
        <w:t xml:space="preserve">113 </w:t>
      </w:r>
      <w:proofErr w:type="spellStart"/>
      <w:r>
        <w:rPr>
          <w:rFonts w:ascii="Arial" w:eastAsiaTheme="minorHAnsi" w:hAnsi="Arial" w:cs="Arial"/>
          <w:b/>
          <w:bCs/>
          <w:sz w:val="18"/>
          <w:szCs w:val="18"/>
        </w:rPr>
        <w:t>Suppl</w:t>
      </w:r>
      <w:proofErr w:type="spellEnd"/>
      <w:r>
        <w:rPr>
          <w:rFonts w:ascii="Arial" w:eastAsiaTheme="minorHAnsi" w:hAnsi="Arial" w:cs="Arial"/>
          <w:b/>
          <w:bCs/>
          <w:sz w:val="18"/>
          <w:szCs w:val="18"/>
        </w:rPr>
        <w:t xml:space="preserve"> 1A</w:t>
      </w:r>
      <w:r>
        <w:rPr>
          <w:rFonts w:ascii="Arial" w:eastAsiaTheme="minorHAnsi" w:hAnsi="Arial" w:cs="Arial"/>
          <w:sz w:val="18"/>
          <w:szCs w:val="18"/>
        </w:rPr>
        <w:t>, 14S–19S (2002).</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w:t>
      </w:r>
      <w:r>
        <w:rPr>
          <w:rFonts w:ascii="Arial" w:eastAsiaTheme="minorHAnsi" w:hAnsi="Arial" w:cs="Arial"/>
          <w:sz w:val="18"/>
          <w:szCs w:val="18"/>
        </w:rPr>
        <w:tab/>
      </w:r>
      <w:proofErr w:type="spellStart"/>
      <w:r>
        <w:rPr>
          <w:rFonts w:ascii="Arial" w:eastAsiaTheme="minorHAnsi" w:hAnsi="Arial" w:cs="Arial"/>
          <w:sz w:val="18"/>
          <w:szCs w:val="18"/>
        </w:rPr>
        <w:t>Foxman</w:t>
      </w:r>
      <w:proofErr w:type="spellEnd"/>
      <w:r>
        <w:rPr>
          <w:rFonts w:ascii="Arial" w:eastAsiaTheme="minorHAnsi" w:hAnsi="Arial" w:cs="Arial"/>
          <w:sz w:val="18"/>
          <w:szCs w:val="18"/>
        </w:rPr>
        <w:t xml:space="preserve">, B. </w:t>
      </w:r>
      <w:proofErr w:type="gramStart"/>
      <w:r>
        <w:rPr>
          <w:rFonts w:ascii="Arial" w:eastAsiaTheme="minorHAnsi" w:hAnsi="Arial" w:cs="Arial"/>
          <w:sz w:val="18"/>
          <w:szCs w:val="18"/>
        </w:rPr>
        <w:t>The epidemiology of urinary tract infection.</w:t>
      </w:r>
      <w:proofErr w:type="gramEnd"/>
      <w:r>
        <w:rPr>
          <w:rFonts w:ascii="Arial" w:eastAsiaTheme="minorHAnsi" w:hAnsi="Arial" w:cs="Arial"/>
          <w:sz w:val="18"/>
          <w:szCs w:val="18"/>
        </w:rPr>
        <w:t xml:space="preserve"> </w:t>
      </w:r>
      <w:r>
        <w:rPr>
          <w:rFonts w:ascii="Arial" w:eastAsiaTheme="minorHAnsi" w:hAnsi="Arial" w:cs="Arial"/>
          <w:i/>
          <w:iCs/>
          <w:sz w:val="18"/>
          <w:szCs w:val="18"/>
        </w:rPr>
        <w:t>Nature Publishing Group</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653–660 (2010).</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w:t>
      </w:r>
      <w:r>
        <w:rPr>
          <w:rFonts w:ascii="Arial" w:eastAsiaTheme="minorHAnsi" w:hAnsi="Arial" w:cs="Arial"/>
          <w:sz w:val="18"/>
          <w:szCs w:val="18"/>
        </w:rPr>
        <w:tab/>
      </w:r>
      <w:proofErr w:type="spellStart"/>
      <w:r>
        <w:rPr>
          <w:rFonts w:ascii="Arial" w:eastAsiaTheme="minorHAnsi" w:hAnsi="Arial" w:cs="Arial"/>
          <w:sz w:val="18"/>
          <w:szCs w:val="18"/>
        </w:rPr>
        <w:t>Stamm</w:t>
      </w:r>
      <w:proofErr w:type="spellEnd"/>
      <w:r>
        <w:rPr>
          <w:rFonts w:ascii="Arial" w:eastAsiaTheme="minorHAnsi" w:hAnsi="Arial" w:cs="Arial"/>
          <w:sz w:val="18"/>
          <w:szCs w:val="18"/>
        </w:rPr>
        <w:t xml:space="preserve">, W. E. Scientific and clinical challenges in the management of urinary tract infections. </w:t>
      </w:r>
      <w:proofErr w:type="gramStart"/>
      <w:r>
        <w:rPr>
          <w:rFonts w:ascii="Arial" w:eastAsiaTheme="minorHAnsi" w:hAnsi="Arial" w:cs="Arial"/>
          <w:i/>
          <w:iCs/>
          <w:sz w:val="18"/>
          <w:szCs w:val="18"/>
        </w:rPr>
        <w:t>Am. J. Med.</w:t>
      </w:r>
      <w:r>
        <w:rPr>
          <w:rFonts w:ascii="Arial" w:eastAsiaTheme="minorHAnsi" w:hAnsi="Arial" w:cs="Arial"/>
          <w:sz w:val="18"/>
          <w:szCs w:val="18"/>
        </w:rPr>
        <w:t xml:space="preserve"> </w:t>
      </w:r>
      <w:r>
        <w:rPr>
          <w:rFonts w:ascii="Arial" w:eastAsiaTheme="minorHAnsi" w:hAnsi="Arial" w:cs="Arial"/>
          <w:b/>
          <w:bCs/>
          <w:sz w:val="18"/>
          <w:szCs w:val="18"/>
        </w:rPr>
        <w:t xml:space="preserve">113 </w:t>
      </w:r>
      <w:proofErr w:type="spellStart"/>
      <w:r>
        <w:rPr>
          <w:rFonts w:ascii="Arial" w:eastAsiaTheme="minorHAnsi" w:hAnsi="Arial" w:cs="Arial"/>
          <w:b/>
          <w:bCs/>
          <w:sz w:val="18"/>
          <w:szCs w:val="18"/>
        </w:rPr>
        <w:t>Suppl</w:t>
      </w:r>
      <w:proofErr w:type="spellEnd"/>
      <w:r>
        <w:rPr>
          <w:rFonts w:ascii="Arial" w:eastAsiaTheme="minorHAnsi" w:hAnsi="Arial" w:cs="Arial"/>
          <w:b/>
          <w:bCs/>
          <w:sz w:val="18"/>
          <w:szCs w:val="18"/>
        </w:rPr>
        <w:t xml:space="preserve"> 1A</w:t>
      </w:r>
      <w:r>
        <w:rPr>
          <w:rFonts w:ascii="Arial" w:eastAsiaTheme="minorHAnsi" w:hAnsi="Arial" w:cs="Arial"/>
          <w:sz w:val="18"/>
          <w:szCs w:val="18"/>
        </w:rPr>
        <w:t>, 1S–4S (2002).</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w:t>
      </w:r>
      <w:r>
        <w:rPr>
          <w:rFonts w:ascii="Arial" w:eastAsiaTheme="minorHAnsi" w:hAnsi="Arial" w:cs="Arial"/>
          <w:sz w:val="18"/>
          <w:szCs w:val="18"/>
        </w:rPr>
        <w:tab/>
        <w:t xml:space="preserve">LITWIN, M. </w:t>
      </w:r>
      <w:r>
        <w:rPr>
          <w:rFonts w:ascii="Arial" w:eastAsiaTheme="minorHAnsi" w:hAnsi="Arial" w:cs="Arial"/>
          <w:i/>
          <w:iCs/>
          <w:sz w:val="18"/>
          <w:szCs w:val="18"/>
        </w:rPr>
        <w:t>et al.</w:t>
      </w:r>
      <w:r>
        <w:rPr>
          <w:rFonts w:ascii="Arial" w:eastAsiaTheme="minorHAnsi" w:hAnsi="Arial" w:cs="Arial"/>
          <w:sz w:val="18"/>
          <w:szCs w:val="18"/>
        </w:rPr>
        <w:t xml:space="preserve"> UROLOGIC DISEASES IN AMERICA </w:t>
      </w:r>
      <w:proofErr w:type="gramStart"/>
      <w:r>
        <w:rPr>
          <w:rFonts w:ascii="Arial" w:eastAsiaTheme="minorHAnsi" w:hAnsi="Arial" w:cs="Arial"/>
          <w:sz w:val="18"/>
          <w:szCs w:val="18"/>
        </w:rPr>
        <w:t>PROJECT</w:t>
      </w:r>
      <w:proofErr w:type="gramEnd"/>
      <w:r>
        <w:rPr>
          <w:rFonts w:ascii="Arial" w:eastAsiaTheme="minorHAnsi" w:hAnsi="Arial" w:cs="Arial"/>
          <w:sz w:val="18"/>
          <w:szCs w:val="18"/>
        </w:rPr>
        <w:t xml:space="preserve">: ANALYTICAL METHODS AND PRINCIPAL FINDINGS. </w:t>
      </w:r>
      <w:r>
        <w:rPr>
          <w:rFonts w:ascii="Arial" w:eastAsiaTheme="minorHAnsi" w:hAnsi="Arial" w:cs="Arial"/>
          <w:i/>
          <w:iCs/>
          <w:sz w:val="18"/>
          <w:szCs w:val="18"/>
        </w:rPr>
        <w:t>J. Urol.</w:t>
      </w:r>
      <w:r>
        <w:rPr>
          <w:rFonts w:ascii="Arial" w:eastAsiaTheme="minorHAnsi" w:hAnsi="Arial" w:cs="Arial"/>
          <w:sz w:val="18"/>
          <w:szCs w:val="18"/>
        </w:rPr>
        <w:t xml:space="preserve"> </w:t>
      </w:r>
      <w:r>
        <w:rPr>
          <w:rFonts w:ascii="Arial" w:eastAsiaTheme="minorHAnsi" w:hAnsi="Arial" w:cs="Arial"/>
          <w:b/>
          <w:bCs/>
          <w:sz w:val="18"/>
          <w:szCs w:val="18"/>
        </w:rPr>
        <w:t>173</w:t>
      </w:r>
      <w:r>
        <w:rPr>
          <w:rFonts w:ascii="Arial" w:eastAsiaTheme="minorHAnsi" w:hAnsi="Arial" w:cs="Arial"/>
          <w:sz w:val="18"/>
          <w:szCs w:val="18"/>
        </w:rPr>
        <w:t>, 933–937 (2005).</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w:t>
      </w:r>
      <w:r>
        <w:rPr>
          <w:rFonts w:ascii="Arial" w:eastAsiaTheme="minorHAnsi" w:hAnsi="Arial" w:cs="Arial"/>
          <w:sz w:val="18"/>
          <w:szCs w:val="18"/>
        </w:rPr>
        <w:tab/>
        <w:t xml:space="preserve">Russo, T. &amp; Johnson, J. R. Medical and economic impact of </w:t>
      </w:r>
      <w:proofErr w:type="spellStart"/>
      <w:r>
        <w:rPr>
          <w:rFonts w:ascii="Arial" w:eastAsiaTheme="minorHAnsi" w:hAnsi="Arial" w:cs="Arial"/>
          <w:sz w:val="18"/>
          <w:szCs w:val="18"/>
        </w:rPr>
        <w:t>extraintestinal</w:t>
      </w:r>
      <w:proofErr w:type="spellEnd"/>
      <w:r>
        <w:rPr>
          <w:rFonts w:ascii="Arial" w:eastAsiaTheme="minorHAnsi" w:hAnsi="Arial" w:cs="Arial"/>
          <w:sz w:val="18"/>
          <w:szCs w:val="18"/>
        </w:rPr>
        <w:t xml:space="preserve"> infections due to Escherichia coli: focus on an increasingly important endemic problem. </w:t>
      </w:r>
      <w:proofErr w:type="gramStart"/>
      <w:r>
        <w:rPr>
          <w:rFonts w:ascii="Arial" w:eastAsiaTheme="minorHAnsi" w:hAnsi="Arial" w:cs="Arial"/>
          <w:i/>
          <w:iCs/>
          <w:sz w:val="18"/>
          <w:szCs w:val="18"/>
        </w:rPr>
        <w:t>Microbes and Infection</w:t>
      </w:r>
      <w:r>
        <w:rPr>
          <w:rFonts w:ascii="Arial" w:eastAsiaTheme="minorHAnsi" w:hAnsi="Arial" w:cs="Arial"/>
          <w:sz w:val="18"/>
          <w:szCs w:val="18"/>
        </w:rPr>
        <w:t xml:space="preserve"> </w:t>
      </w:r>
      <w:r>
        <w:rPr>
          <w:rFonts w:ascii="Arial" w:eastAsiaTheme="minorHAnsi" w:hAnsi="Arial" w:cs="Arial"/>
          <w:b/>
          <w:bCs/>
          <w:sz w:val="18"/>
          <w:szCs w:val="18"/>
        </w:rPr>
        <w:t>5</w:t>
      </w:r>
      <w:r>
        <w:rPr>
          <w:rFonts w:ascii="Arial" w:eastAsiaTheme="minorHAnsi" w:hAnsi="Arial" w:cs="Arial"/>
          <w:sz w:val="18"/>
          <w:szCs w:val="18"/>
        </w:rPr>
        <w:t>, 449–456 (2003).</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11.</w:t>
      </w:r>
      <w:r>
        <w:rPr>
          <w:rFonts w:ascii="Arial" w:eastAsiaTheme="minorHAnsi" w:hAnsi="Arial" w:cs="Arial"/>
          <w:sz w:val="18"/>
          <w:szCs w:val="18"/>
        </w:rPr>
        <w:tab/>
      </w:r>
      <w:proofErr w:type="spellStart"/>
      <w:r>
        <w:rPr>
          <w:rFonts w:ascii="Arial" w:eastAsiaTheme="minorHAnsi" w:hAnsi="Arial" w:cs="Arial"/>
          <w:sz w:val="18"/>
          <w:szCs w:val="18"/>
        </w:rPr>
        <w:t>Schappert</w:t>
      </w:r>
      <w:proofErr w:type="spellEnd"/>
      <w:r>
        <w:rPr>
          <w:rFonts w:ascii="Arial" w:eastAsiaTheme="minorHAnsi" w:hAnsi="Arial" w:cs="Arial"/>
          <w:sz w:val="18"/>
          <w:szCs w:val="18"/>
        </w:rPr>
        <w:t xml:space="preserve">, S. M. &amp; </w:t>
      </w:r>
      <w:proofErr w:type="spellStart"/>
      <w:r>
        <w:rPr>
          <w:rFonts w:ascii="Arial" w:eastAsiaTheme="minorHAnsi" w:hAnsi="Arial" w:cs="Arial"/>
          <w:sz w:val="18"/>
          <w:szCs w:val="18"/>
        </w:rPr>
        <w:t>Rechtsteiner</w:t>
      </w:r>
      <w:proofErr w:type="spellEnd"/>
      <w:r>
        <w:rPr>
          <w:rFonts w:ascii="Arial" w:eastAsiaTheme="minorHAnsi" w:hAnsi="Arial" w:cs="Arial"/>
          <w:sz w:val="18"/>
          <w:szCs w:val="18"/>
        </w:rPr>
        <w:t xml:space="preserve">, E. A. Ambulatory medical care utilization estimates for 2007. </w:t>
      </w:r>
      <w:r>
        <w:rPr>
          <w:rFonts w:ascii="Arial" w:eastAsiaTheme="minorHAnsi" w:hAnsi="Arial" w:cs="Arial"/>
          <w:i/>
          <w:iCs/>
          <w:sz w:val="18"/>
          <w:szCs w:val="18"/>
        </w:rPr>
        <w:t>Vital Health Stat 13</w:t>
      </w:r>
      <w:r>
        <w:rPr>
          <w:rFonts w:ascii="Arial" w:eastAsiaTheme="minorHAnsi" w:hAnsi="Arial" w:cs="Arial"/>
          <w:sz w:val="18"/>
          <w:szCs w:val="18"/>
        </w:rPr>
        <w:t xml:space="preserve"> 1–38 (2011).</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12.</w:t>
      </w:r>
      <w:r>
        <w:rPr>
          <w:rFonts w:ascii="Arial" w:eastAsiaTheme="minorHAnsi" w:hAnsi="Arial" w:cs="Arial"/>
          <w:sz w:val="18"/>
          <w:szCs w:val="18"/>
        </w:rPr>
        <w:tab/>
      </w:r>
      <w:proofErr w:type="spellStart"/>
      <w:r>
        <w:rPr>
          <w:rFonts w:ascii="Arial" w:eastAsiaTheme="minorHAnsi" w:hAnsi="Arial" w:cs="Arial"/>
          <w:sz w:val="18"/>
          <w:szCs w:val="18"/>
        </w:rPr>
        <w:t>Foxman</w:t>
      </w:r>
      <w:proofErr w:type="spellEnd"/>
      <w:r>
        <w:rPr>
          <w:rFonts w:ascii="Arial" w:eastAsiaTheme="minorHAnsi" w:hAnsi="Arial" w:cs="Arial"/>
          <w:sz w:val="18"/>
          <w:szCs w:val="18"/>
        </w:rPr>
        <w:t xml:space="preserve">, B., Barlow, R., D'Arcy, H., Gillespie, </w:t>
      </w:r>
      <w:proofErr w:type="gramStart"/>
      <w:r>
        <w:rPr>
          <w:rFonts w:ascii="Arial" w:eastAsiaTheme="minorHAnsi" w:hAnsi="Arial" w:cs="Arial"/>
          <w:sz w:val="18"/>
          <w:szCs w:val="18"/>
        </w:rPr>
        <w:t xml:space="preserve">B. &amp; </w:t>
      </w:r>
      <w:proofErr w:type="spellStart"/>
      <w:r>
        <w:rPr>
          <w:rFonts w:ascii="Arial" w:eastAsiaTheme="minorHAnsi" w:hAnsi="Arial" w:cs="Arial"/>
          <w:sz w:val="18"/>
          <w:szCs w:val="18"/>
        </w:rPr>
        <w:t>Sobel</w:t>
      </w:r>
      <w:proofErr w:type="spellEnd"/>
      <w:r>
        <w:rPr>
          <w:rFonts w:ascii="Arial" w:eastAsiaTheme="minorHAnsi" w:hAnsi="Arial" w:cs="Arial"/>
          <w:sz w:val="18"/>
          <w:szCs w:val="18"/>
        </w:rPr>
        <w:t>,</w:t>
      </w:r>
      <w:proofErr w:type="gramEnd"/>
      <w:r>
        <w:rPr>
          <w:rFonts w:ascii="Arial" w:eastAsiaTheme="minorHAnsi" w:hAnsi="Arial" w:cs="Arial"/>
          <w:sz w:val="18"/>
          <w:szCs w:val="18"/>
        </w:rPr>
        <w:t xml:space="preserve"> J. D. Urinary tract infection: self-reported incidence and associated costs. </w:t>
      </w:r>
      <w:r>
        <w:rPr>
          <w:rFonts w:ascii="Arial" w:eastAsiaTheme="minorHAnsi" w:hAnsi="Arial" w:cs="Arial"/>
          <w:i/>
          <w:iCs/>
          <w:sz w:val="18"/>
          <w:szCs w:val="18"/>
        </w:rPr>
        <w:t xml:space="preserve">Ann </w:t>
      </w:r>
      <w:proofErr w:type="spellStart"/>
      <w:r>
        <w:rPr>
          <w:rFonts w:ascii="Arial" w:eastAsiaTheme="minorHAnsi" w:hAnsi="Arial" w:cs="Arial"/>
          <w:i/>
          <w:iCs/>
          <w:sz w:val="18"/>
          <w:szCs w:val="18"/>
        </w:rPr>
        <w:t>Epidemiol</w:t>
      </w:r>
      <w:proofErr w:type="spellEnd"/>
      <w:r>
        <w:rPr>
          <w:rFonts w:ascii="Arial" w:eastAsiaTheme="minorHAnsi" w:hAnsi="Arial" w:cs="Arial"/>
          <w:sz w:val="18"/>
          <w:szCs w:val="18"/>
        </w:rPr>
        <w:t xml:space="preserve"> </w:t>
      </w:r>
      <w:r>
        <w:rPr>
          <w:rFonts w:ascii="Arial" w:eastAsiaTheme="minorHAnsi" w:hAnsi="Arial" w:cs="Arial"/>
          <w:b/>
          <w:bCs/>
          <w:sz w:val="18"/>
          <w:szCs w:val="18"/>
        </w:rPr>
        <w:t>10</w:t>
      </w:r>
      <w:r>
        <w:rPr>
          <w:rFonts w:ascii="Arial" w:eastAsiaTheme="minorHAnsi" w:hAnsi="Arial" w:cs="Arial"/>
          <w:sz w:val="18"/>
          <w:szCs w:val="18"/>
        </w:rPr>
        <w:t>, 509–515 (2000).</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13.</w:t>
      </w:r>
      <w:r>
        <w:rPr>
          <w:rFonts w:ascii="Arial" w:eastAsiaTheme="minorHAnsi" w:hAnsi="Arial" w:cs="Arial"/>
          <w:sz w:val="18"/>
          <w:szCs w:val="18"/>
        </w:rPr>
        <w:tab/>
        <w:t xml:space="preserve">Hooton, T. M. Clinical practice. </w:t>
      </w:r>
      <w:proofErr w:type="gramStart"/>
      <w:r>
        <w:rPr>
          <w:rFonts w:ascii="Arial" w:eastAsiaTheme="minorHAnsi" w:hAnsi="Arial" w:cs="Arial"/>
          <w:sz w:val="18"/>
          <w:szCs w:val="18"/>
        </w:rPr>
        <w:t>Uncomplicated urinary tract infection.</w:t>
      </w:r>
      <w:proofErr w:type="gramEnd"/>
      <w:r>
        <w:rPr>
          <w:rFonts w:ascii="Arial" w:eastAsiaTheme="minorHAnsi" w:hAnsi="Arial" w:cs="Arial"/>
          <w:sz w:val="18"/>
          <w:szCs w:val="18"/>
        </w:rPr>
        <w:t xml:space="preserve"> </w:t>
      </w:r>
      <w:r>
        <w:rPr>
          <w:rFonts w:ascii="Arial" w:eastAsiaTheme="minorHAnsi" w:hAnsi="Arial" w:cs="Arial"/>
          <w:i/>
          <w:iCs/>
          <w:sz w:val="18"/>
          <w:szCs w:val="18"/>
        </w:rPr>
        <w:t>N. Engl. J. Med.</w:t>
      </w:r>
      <w:r>
        <w:rPr>
          <w:rFonts w:ascii="Arial" w:eastAsiaTheme="minorHAnsi" w:hAnsi="Arial" w:cs="Arial"/>
          <w:sz w:val="18"/>
          <w:szCs w:val="18"/>
        </w:rPr>
        <w:t xml:space="preserve"> </w:t>
      </w:r>
      <w:r>
        <w:rPr>
          <w:rFonts w:ascii="Arial" w:eastAsiaTheme="minorHAnsi" w:hAnsi="Arial" w:cs="Arial"/>
          <w:b/>
          <w:bCs/>
          <w:sz w:val="18"/>
          <w:szCs w:val="18"/>
        </w:rPr>
        <w:t>366</w:t>
      </w:r>
      <w:r>
        <w:rPr>
          <w:rFonts w:ascii="Arial" w:eastAsiaTheme="minorHAnsi" w:hAnsi="Arial" w:cs="Arial"/>
          <w:sz w:val="18"/>
          <w:szCs w:val="18"/>
        </w:rPr>
        <w:t>, 1028–1037 (2012).</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14.</w:t>
      </w:r>
      <w:r>
        <w:rPr>
          <w:rFonts w:ascii="Arial" w:eastAsiaTheme="minorHAnsi" w:hAnsi="Arial" w:cs="Arial"/>
          <w:sz w:val="18"/>
          <w:szCs w:val="18"/>
        </w:rPr>
        <w:tab/>
        <w:t xml:space="preserve">Le Gall, T. </w:t>
      </w:r>
      <w:r>
        <w:rPr>
          <w:rFonts w:ascii="Arial" w:eastAsiaTheme="minorHAnsi" w:hAnsi="Arial" w:cs="Arial"/>
          <w:i/>
          <w:iCs/>
          <w:sz w:val="18"/>
          <w:szCs w:val="18"/>
        </w:rPr>
        <w:t>et al.</w:t>
      </w:r>
      <w:r>
        <w:rPr>
          <w:rFonts w:ascii="Arial" w:eastAsiaTheme="minorHAnsi" w:hAnsi="Arial" w:cs="Arial"/>
          <w:sz w:val="18"/>
          <w:szCs w:val="18"/>
        </w:rPr>
        <w:t xml:space="preserve"> </w:t>
      </w:r>
      <w:proofErr w:type="spellStart"/>
      <w:r>
        <w:rPr>
          <w:rFonts w:ascii="Arial" w:eastAsiaTheme="minorHAnsi" w:hAnsi="Arial" w:cs="Arial"/>
          <w:sz w:val="18"/>
          <w:szCs w:val="18"/>
        </w:rPr>
        <w:t>Extraintestinal</w:t>
      </w:r>
      <w:proofErr w:type="spellEnd"/>
      <w:r>
        <w:rPr>
          <w:rFonts w:ascii="Arial" w:eastAsiaTheme="minorHAnsi" w:hAnsi="Arial" w:cs="Arial"/>
          <w:sz w:val="18"/>
          <w:szCs w:val="18"/>
        </w:rPr>
        <w:t xml:space="preserve"> Virulence Is a Coincidental By-Product of Commensalism in B2 </w:t>
      </w:r>
      <w:proofErr w:type="spellStart"/>
      <w:r>
        <w:rPr>
          <w:rFonts w:ascii="Arial" w:eastAsiaTheme="minorHAnsi" w:hAnsi="Arial" w:cs="Arial"/>
          <w:sz w:val="18"/>
          <w:szCs w:val="18"/>
        </w:rPr>
        <w:t>Phylogenetic</w:t>
      </w:r>
      <w:proofErr w:type="spellEnd"/>
      <w:r>
        <w:rPr>
          <w:rFonts w:ascii="Arial" w:eastAsiaTheme="minorHAnsi" w:hAnsi="Arial" w:cs="Arial"/>
          <w:sz w:val="18"/>
          <w:szCs w:val="18"/>
        </w:rPr>
        <w:t xml:space="preserve"> Group Escherichia coli Strains. </w:t>
      </w:r>
      <w:r>
        <w:rPr>
          <w:rFonts w:ascii="Arial" w:eastAsiaTheme="minorHAnsi" w:hAnsi="Arial" w:cs="Arial"/>
          <w:i/>
          <w:iCs/>
          <w:sz w:val="18"/>
          <w:szCs w:val="18"/>
        </w:rPr>
        <w:t xml:space="preserve">Mol. Biol. </w:t>
      </w:r>
      <w:proofErr w:type="spellStart"/>
      <w:r>
        <w:rPr>
          <w:rFonts w:ascii="Arial" w:eastAsiaTheme="minorHAnsi" w:hAnsi="Arial" w:cs="Arial"/>
          <w:i/>
          <w:iCs/>
          <w:sz w:val="18"/>
          <w:szCs w:val="18"/>
        </w:rPr>
        <w:t>Evol</w:t>
      </w:r>
      <w:proofErr w:type="spellEnd"/>
      <w:r>
        <w:rPr>
          <w:rFonts w:ascii="Arial" w:eastAsiaTheme="minorHAnsi" w:hAnsi="Arial" w:cs="Arial"/>
          <w:i/>
          <w:iCs/>
          <w:sz w:val="18"/>
          <w:szCs w:val="18"/>
        </w:rPr>
        <w:t>.</w:t>
      </w:r>
      <w:r>
        <w:rPr>
          <w:rFonts w:ascii="Arial" w:eastAsiaTheme="minorHAnsi" w:hAnsi="Arial" w:cs="Arial"/>
          <w:sz w:val="18"/>
          <w:szCs w:val="18"/>
        </w:rPr>
        <w:t xml:space="preserve"> </w:t>
      </w:r>
      <w:r>
        <w:rPr>
          <w:rFonts w:ascii="Arial" w:eastAsiaTheme="minorHAnsi" w:hAnsi="Arial" w:cs="Arial"/>
          <w:b/>
          <w:bCs/>
          <w:sz w:val="18"/>
          <w:szCs w:val="18"/>
        </w:rPr>
        <w:t>24</w:t>
      </w:r>
      <w:r>
        <w:rPr>
          <w:rFonts w:ascii="Arial" w:eastAsiaTheme="minorHAnsi" w:hAnsi="Arial" w:cs="Arial"/>
          <w:sz w:val="18"/>
          <w:szCs w:val="18"/>
        </w:rPr>
        <w:t>, 2373–2384 (2007).</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15.</w:t>
      </w:r>
      <w:r>
        <w:rPr>
          <w:rFonts w:ascii="Arial" w:eastAsiaTheme="minorHAnsi" w:hAnsi="Arial" w:cs="Arial"/>
          <w:sz w:val="18"/>
          <w:szCs w:val="18"/>
        </w:rPr>
        <w:tab/>
      </w:r>
      <w:proofErr w:type="spellStart"/>
      <w:r>
        <w:rPr>
          <w:rFonts w:ascii="Arial" w:eastAsiaTheme="minorHAnsi" w:hAnsi="Arial" w:cs="Arial"/>
          <w:sz w:val="18"/>
          <w:szCs w:val="18"/>
        </w:rPr>
        <w:t>Denamur</w:t>
      </w:r>
      <w:proofErr w:type="spellEnd"/>
      <w:r>
        <w:rPr>
          <w:rFonts w:ascii="Arial" w:eastAsiaTheme="minorHAnsi" w:hAnsi="Arial" w:cs="Arial"/>
          <w:sz w:val="18"/>
          <w:szCs w:val="18"/>
        </w:rPr>
        <w:t xml:space="preserve">, E., Picard, B. &amp; </w:t>
      </w:r>
      <w:proofErr w:type="spellStart"/>
      <w:r>
        <w:rPr>
          <w:rFonts w:ascii="Arial" w:eastAsiaTheme="minorHAnsi" w:hAnsi="Arial" w:cs="Arial"/>
          <w:sz w:val="18"/>
          <w:szCs w:val="18"/>
        </w:rPr>
        <w:t>Tenaillon</w:t>
      </w:r>
      <w:proofErr w:type="spellEnd"/>
      <w:r>
        <w:rPr>
          <w:rFonts w:ascii="Arial" w:eastAsiaTheme="minorHAnsi" w:hAnsi="Arial" w:cs="Arial"/>
          <w:sz w:val="18"/>
          <w:szCs w:val="18"/>
        </w:rPr>
        <w:t xml:space="preserve">, O. Population genetics of pathogenic Escherichia coli. </w:t>
      </w:r>
      <w:r>
        <w:rPr>
          <w:rFonts w:ascii="Arial" w:eastAsiaTheme="minorHAnsi" w:hAnsi="Arial" w:cs="Arial"/>
          <w:i/>
          <w:iCs/>
          <w:sz w:val="18"/>
          <w:szCs w:val="18"/>
        </w:rPr>
        <w:t>Bacterial Population Genetics in Infectious Disease</w:t>
      </w:r>
      <w:r>
        <w:rPr>
          <w:rFonts w:ascii="Arial" w:eastAsiaTheme="minorHAnsi" w:hAnsi="Arial" w:cs="Arial"/>
          <w:sz w:val="18"/>
          <w:szCs w:val="18"/>
        </w:rPr>
        <w:t xml:space="preserve"> 269–286 (2010).</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16.</w:t>
      </w:r>
      <w:r>
        <w:rPr>
          <w:rFonts w:ascii="Arial" w:eastAsiaTheme="minorHAnsi" w:hAnsi="Arial" w:cs="Arial"/>
          <w:sz w:val="18"/>
          <w:szCs w:val="18"/>
        </w:rPr>
        <w:tab/>
      </w:r>
      <w:proofErr w:type="spellStart"/>
      <w:r>
        <w:rPr>
          <w:rFonts w:ascii="Arial" w:eastAsiaTheme="minorHAnsi" w:hAnsi="Arial" w:cs="Arial"/>
          <w:sz w:val="18"/>
          <w:szCs w:val="18"/>
        </w:rPr>
        <w:t>Stamey</w:t>
      </w:r>
      <w:proofErr w:type="spellEnd"/>
      <w:r>
        <w:rPr>
          <w:rFonts w:ascii="Arial" w:eastAsiaTheme="minorHAnsi" w:hAnsi="Arial" w:cs="Arial"/>
          <w:sz w:val="18"/>
          <w:szCs w:val="18"/>
        </w:rPr>
        <w:t xml:space="preserve">, T. A., Timothy, M., Millar, M. &amp; </w:t>
      </w:r>
      <w:proofErr w:type="spellStart"/>
      <w:r>
        <w:rPr>
          <w:rFonts w:ascii="Arial" w:eastAsiaTheme="minorHAnsi" w:hAnsi="Arial" w:cs="Arial"/>
          <w:sz w:val="18"/>
          <w:szCs w:val="18"/>
        </w:rPr>
        <w:t>Mihara</w:t>
      </w:r>
      <w:proofErr w:type="spellEnd"/>
      <w:r>
        <w:rPr>
          <w:rFonts w:ascii="Arial" w:eastAsiaTheme="minorHAnsi" w:hAnsi="Arial" w:cs="Arial"/>
          <w:sz w:val="18"/>
          <w:szCs w:val="18"/>
        </w:rPr>
        <w:t xml:space="preserve">, G. Recurrent urinary infections in adult women. </w:t>
      </w:r>
      <w:proofErr w:type="gramStart"/>
      <w:r>
        <w:rPr>
          <w:rFonts w:ascii="Arial" w:eastAsiaTheme="minorHAnsi" w:hAnsi="Arial" w:cs="Arial"/>
          <w:sz w:val="18"/>
          <w:szCs w:val="18"/>
        </w:rPr>
        <w:t xml:space="preserve">The role of </w:t>
      </w:r>
      <w:proofErr w:type="spellStart"/>
      <w:r>
        <w:rPr>
          <w:rFonts w:ascii="Arial" w:eastAsiaTheme="minorHAnsi" w:hAnsi="Arial" w:cs="Arial"/>
          <w:sz w:val="18"/>
          <w:szCs w:val="18"/>
        </w:rPr>
        <w:t>introital</w:t>
      </w:r>
      <w:proofErr w:type="spellEnd"/>
      <w:r>
        <w:rPr>
          <w:rFonts w:ascii="Arial" w:eastAsiaTheme="minorHAnsi" w:hAnsi="Arial" w:cs="Arial"/>
          <w:sz w:val="18"/>
          <w:szCs w:val="18"/>
        </w:rPr>
        <w:t xml:space="preserve"> </w:t>
      </w:r>
      <w:proofErr w:type="spellStart"/>
      <w:r>
        <w:rPr>
          <w:rFonts w:ascii="Arial" w:eastAsiaTheme="minorHAnsi" w:hAnsi="Arial" w:cs="Arial"/>
          <w:sz w:val="18"/>
          <w:szCs w:val="18"/>
        </w:rPr>
        <w:t>enterobacteria</w:t>
      </w:r>
      <w:proofErr w:type="spellEnd"/>
      <w:r>
        <w:rPr>
          <w:rFonts w:ascii="Arial" w:eastAsiaTheme="minorHAnsi" w:hAnsi="Arial" w:cs="Arial"/>
          <w:sz w:val="18"/>
          <w:szCs w:val="18"/>
        </w:rPr>
        <w:t>.</w:t>
      </w:r>
      <w:proofErr w:type="gramEnd"/>
      <w:r>
        <w:rPr>
          <w:rFonts w:ascii="Arial" w:eastAsiaTheme="minorHAnsi" w:hAnsi="Arial" w:cs="Arial"/>
          <w:sz w:val="18"/>
          <w:szCs w:val="18"/>
        </w:rPr>
        <w:t xml:space="preserve"> </w:t>
      </w:r>
      <w:proofErr w:type="spellStart"/>
      <w:r>
        <w:rPr>
          <w:rFonts w:ascii="Arial" w:eastAsiaTheme="minorHAnsi" w:hAnsi="Arial" w:cs="Arial"/>
          <w:i/>
          <w:iCs/>
          <w:sz w:val="18"/>
          <w:szCs w:val="18"/>
        </w:rPr>
        <w:t>Calif</w:t>
      </w:r>
      <w:proofErr w:type="spellEnd"/>
      <w:r>
        <w:rPr>
          <w:rFonts w:ascii="Arial" w:eastAsiaTheme="minorHAnsi" w:hAnsi="Arial" w:cs="Arial"/>
          <w:i/>
          <w:iCs/>
          <w:sz w:val="18"/>
          <w:szCs w:val="18"/>
        </w:rPr>
        <w:t xml:space="preserve"> Med</w:t>
      </w:r>
      <w:r>
        <w:rPr>
          <w:rFonts w:ascii="Arial" w:eastAsiaTheme="minorHAnsi" w:hAnsi="Arial" w:cs="Arial"/>
          <w:sz w:val="18"/>
          <w:szCs w:val="18"/>
        </w:rPr>
        <w:t xml:space="preserve"> </w:t>
      </w:r>
      <w:r>
        <w:rPr>
          <w:rFonts w:ascii="Arial" w:eastAsiaTheme="minorHAnsi" w:hAnsi="Arial" w:cs="Arial"/>
          <w:b/>
          <w:bCs/>
          <w:sz w:val="18"/>
          <w:szCs w:val="18"/>
        </w:rPr>
        <w:t>115</w:t>
      </w:r>
      <w:r>
        <w:rPr>
          <w:rFonts w:ascii="Arial" w:eastAsiaTheme="minorHAnsi" w:hAnsi="Arial" w:cs="Arial"/>
          <w:sz w:val="18"/>
          <w:szCs w:val="18"/>
        </w:rPr>
        <w:t>, 1–19 (1971).</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17.</w:t>
      </w:r>
      <w:r>
        <w:rPr>
          <w:rFonts w:ascii="Arial" w:eastAsiaTheme="minorHAnsi" w:hAnsi="Arial" w:cs="Arial"/>
          <w:sz w:val="18"/>
          <w:szCs w:val="18"/>
        </w:rPr>
        <w:tab/>
      </w:r>
      <w:proofErr w:type="spellStart"/>
      <w:r>
        <w:rPr>
          <w:rFonts w:ascii="Arial" w:eastAsiaTheme="minorHAnsi" w:hAnsi="Arial" w:cs="Arial"/>
          <w:sz w:val="18"/>
          <w:szCs w:val="18"/>
        </w:rPr>
        <w:t>Czaja</w:t>
      </w:r>
      <w:proofErr w:type="spellEnd"/>
      <w:r>
        <w:rPr>
          <w:rFonts w:ascii="Arial" w:eastAsiaTheme="minorHAnsi" w:hAnsi="Arial" w:cs="Arial"/>
          <w:sz w:val="18"/>
          <w:szCs w:val="18"/>
        </w:rPr>
        <w:t xml:space="preserve">, C. A. </w:t>
      </w:r>
      <w:r>
        <w:rPr>
          <w:rFonts w:ascii="Arial" w:eastAsiaTheme="minorHAnsi" w:hAnsi="Arial" w:cs="Arial"/>
          <w:i/>
          <w:iCs/>
          <w:sz w:val="18"/>
          <w:szCs w:val="18"/>
        </w:rPr>
        <w:t>et al.</w:t>
      </w:r>
      <w:r>
        <w:rPr>
          <w:rFonts w:ascii="Arial" w:eastAsiaTheme="minorHAnsi" w:hAnsi="Arial" w:cs="Arial"/>
          <w:sz w:val="18"/>
          <w:szCs w:val="18"/>
        </w:rPr>
        <w:t xml:space="preserve"> Prospective Cohort Study of Microbial and Inflammatory Events Immediately Preceding Escherichia coli Recurrent Urinary Tract Infection in Women. </w:t>
      </w:r>
      <w:r>
        <w:rPr>
          <w:rFonts w:ascii="Arial" w:eastAsiaTheme="minorHAnsi" w:hAnsi="Arial" w:cs="Arial"/>
          <w:i/>
          <w:iCs/>
          <w:sz w:val="18"/>
          <w:szCs w:val="18"/>
        </w:rPr>
        <w:t xml:space="preserve">J. Infect. </w:t>
      </w:r>
      <w:proofErr w:type="gramStart"/>
      <w:r>
        <w:rPr>
          <w:rFonts w:ascii="Arial" w:eastAsiaTheme="minorHAnsi" w:hAnsi="Arial" w:cs="Arial"/>
          <w:i/>
          <w:iCs/>
          <w:sz w:val="18"/>
          <w:szCs w:val="18"/>
        </w:rPr>
        <w:t>Dis.</w:t>
      </w:r>
      <w:r>
        <w:rPr>
          <w:rFonts w:ascii="Arial" w:eastAsiaTheme="minorHAnsi" w:hAnsi="Arial" w:cs="Arial"/>
          <w:sz w:val="18"/>
          <w:szCs w:val="18"/>
        </w:rPr>
        <w:t xml:space="preserve"> </w:t>
      </w:r>
      <w:r>
        <w:rPr>
          <w:rFonts w:ascii="Arial" w:eastAsiaTheme="minorHAnsi" w:hAnsi="Arial" w:cs="Arial"/>
          <w:b/>
          <w:bCs/>
          <w:sz w:val="18"/>
          <w:szCs w:val="18"/>
        </w:rPr>
        <w:t>200</w:t>
      </w:r>
      <w:r>
        <w:rPr>
          <w:rFonts w:ascii="Arial" w:eastAsiaTheme="minorHAnsi" w:hAnsi="Arial" w:cs="Arial"/>
          <w:sz w:val="18"/>
          <w:szCs w:val="18"/>
        </w:rPr>
        <w:t>, 528–536 (2009).</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18.</w:t>
      </w:r>
      <w:r>
        <w:rPr>
          <w:rFonts w:ascii="Arial" w:eastAsiaTheme="minorHAnsi" w:hAnsi="Arial" w:cs="Arial"/>
          <w:sz w:val="18"/>
          <w:szCs w:val="18"/>
        </w:rPr>
        <w:tab/>
      </w:r>
      <w:proofErr w:type="spellStart"/>
      <w:r>
        <w:rPr>
          <w:rFonts w:ascii="Arial" w:eastAsiaTheme="minorHAnsi" w:hAnsi="Arial" w:cs="Arial"/>
          <w:sz w:val="18"/>
          <w:szCs w:val="18"/>
        </w:rPr>
        <w:t>Hannan</w:t>
      </w:r>
      <w:proofErr w:type="spellEnd"/>
      <w:r>
        <w:rPr>
          <w:rFonts w:ascii="Arial" w:eastAsiaTheme="minorHAnsi" w:hAnsi="Arial" w:cs="Arial"/>
          <w:sz w:val="18"/>
          <w:szCs w:val="18"/>
        </w:rPr>
        <w:t xml:space="preserve">, T. J. </w:t>
      </w:r>
      <w:r>
        <w:rPr>
          <w:rFonts w:ascii="Arial" w:eastAsiaTheme="minorHAnsi" w:hAnsi="Arial" w:cs="Arial"/>
          <w:i/>
          <w:iCs/>
          <w:sz w:val="18"/>
          <w:szCs w:val="18"/>
        </w:rPr>
        <w:t>et al.</w:t>
      </w:r>
      <w:r>
        <w:rPr>
          <w:rFonts w:ascii="Arial" w:eastAsiaTheme="minorHAnsi" w:hAnsi="Arial" w:cs="Arial"/>
          <w:sz w:val="18"/>
          <w:szCs w:val="18"/>
        </w:rPr>
        <w:t xml:space="preserve"> Host-pathogen checkpoints and population bottlenecks in persistent and intracellular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bladder infection. </w:t>
      </w:r>
      <w:r>
        <w:rPr>
          <w:rFonts w:ascii="Arial" w:eastAsiaTheme="minorHAnsi" w:hAnsi="Arial" w:cs="Arial"/>
          <w:i/>
          <w:iCs/>
          <w:sz w:val="18"/>
          <w:szCs w:val="18"/>
        </w:rPr>
        <w:t xml:space="preserve">FEMS </w:t>
      </w:r>
      <w:proofErr w:type="spellStart"/>
      <w:r>
        <w:rPr>
          <w:rFonts w:ascii="Arial" w:eastAsiaTheme="minorHAnsi" w:hAnsi="Arial" w:cs="Arial"/>
          <w:i/>
          <w:iCs/>
          <w:sz w:val="18"/>
          <w:szCs w:val="18"/>
        </w:rPr>
        <w:t>Microbiol</w:t>
      </w:r>
      <w:proofErr w:type="spellEnd"/>
      <w:r>
        <w:rPr>
          <w:rFonts w:ascii="Arial" w:eastAsiaTheme="minorHAnsi" w:hAnsi="Arial" w:cs="Arial"/>
          <w:i/>
          <w:iCs/>
          <w:sz w:val="18"/>
          <w:szCs w:val="18"/>
        </w:rPr>
        <w:t xml:space="preserve"> Rev</w:t>
      </w:r>
      <w:r>
        <w:rPr>
          <w:rFonts w:ascii="Arial" w:eastAsiaTheme="minorHAnsi" w:hAnsi="Arial" w:cs="Arial"/>
          <w:sz w:val="18"/>
          <w:szCs w:val="18"/>
        </w:rPr>
        <w:t xml:space="preserve"> </w:t>
      </w:r>
      <w:r>
        <w:rPr>
          <w:rFonts w:ascii="Arial" w:eastAsiaTheme="minorHAnsi" w:hAnsi="Arial" w:cs="Arial"/>
          <w:b/>
          <w:bCs/>
          <w:sz w:val="18"/>
          <w:szCs w:val="18"/>
        </w:rPr>
        <w:t>36</w:t>
      </w:r>
      <w:r>
        <w:rPr>
          <w:rFonts w:ascii="Arial" w:eastAsiaTheme="minorHAnsi" w:hAnsi="Arial" w:cs="Arial"/>
          <w:sz w:val="18"/>
          <w:szCs w:val="18"/>
        </w:rPr>
        <w:t>, 616–648 (2012).</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19.</w:t>
      </w:r>
      <w:r>
        <w:rPr>
          <w:rFonts w:ascii="Arial" w:eastAsiaTheme="minorHAnsi" w:hAnsi="Arial" w:cs="Arial"/>
          <w:sz w:val="18"/>
          <w:szCs w:val="18"/>
        </w:rPr>
        <w:tab/>
      </w:r>
      <w:proofErr w:type="spellStart"/>
      <w:r>
        <w:rPr>
          <w:rFonts w:ascii="Arial" w:eastAsiaTheme="minorHAnsi" w:hAnsi="Arial" w:cs="Arial"/>
          <w:sz w:val="18"/>
          <w:szCs w:val="18"/>
        </w:rPr>
        <w:t>Svanborg</w:t>
      </w:r>
      <w:proofErr w:type="spellEnd"/>
      <w:r>
        <w:rPr>
          <w:rFonts w:ascii="Arial" w:eastAsiaTheme="minorHAnsi" w:hAnsi="Arial" w:cs="Arial"/>
          <w:sz w:val="18"/>
          <w:szCs w:val="18"/>
        </w:rPr>
        <w:t xml:space="preserve">, C. </w:t>
      </w:r>
      <w:r>
        <w:rPr>
          <w:rFonts w:ascii="Arial" w:eastAsiaTheme="minorHAnsi" w:hAnsi="Arial" w:cs="Arial"/>
          <w:i/>
          <w:iCs/>
          <w:sz w:val="18"/>
          <w:szCs w:val="18"/>
        </w:rPr>
        <w:t>et al.</w:t>
      </w:r>
      <w:r>
        <w:rPr>
          <w:rFonts w:ascii="Arial" w:eastAsiaTheme="minorHAnsi" w:hAnsi="Arial" w:cs="Arial"/>
          <w:sz w:val="18"/>
          <w:szCs w:val="18"/>
        </w:rPr>
        <w:t xml:space="preserve">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as a model of host-parasite interaction. </w:t>
      </w:r>
      <w:r>
        <w:rPr>
          <w:rFonts w:ascii="Arial" w:eastAsiaTheme="minorHAnsi" w:hAnsi="Arial" w:cs="Arial"/>
          <w:i/>
          <w:iCs/>
          <w:sz w:val="18"/>
          <w:szCs w:val="18"/>
        </w:rPr>
        <w:t>Current Opinion in Microbiology</w:t>
      </w:r>
      <w:r>
        <w:rPr>
          <w:rFonts w:ascii="Arial" w:eastAsiaTheme="minorHAnsi" w:hAnsi="Arial" w:cs="Arial"/>
          <w:sz w:val="18"/>
          <w:szCs w:val="18"/>
        </w:rPr>
        <w:t xml:space="preserve"> </w:t>
      </w:r>
      <w:r>
        <w:rPr>
          <w:rFonts w:ascii="Arial" w:eastAsiaTheme="minorHAnsi" w:hAnsi="Arial" w:cs="Arial"/>
          <w:b/>
          <w:bCs/>
          <w:sz w:val="18"/>
          <w:szCs w:val="18"/>
        </w:rPr>
        <w:t>9</w:t>
      </w:r>
      <w:r>
        <w:rPr>
          <w:rFonts w:ascii="Arial" w:eastAsiaTheme="minorHAnsi" w:hAnsi="Arial" w:cs="Arial"/>
          <w:sz w:val="18"/>
          <w:szCs w:val="18"/>
        </w:rPr>
        <w:t>, 33–39 (2006).</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20.</w:t>
      </w:r>
      <w:r>
        <w:rPr>
          <w:rFonts w:ascii="Arial" w:eastAsiaTheme="minorHAnsi" w:hAnsi="Arial" w:cs="Arial"/>
          <w:sz w:val="18"/>
          <w:szCs w:val="18"/>
        </w:rPr>
        <w:tab/>
      </w:r>
      <w:proofErr w:type="spellStart"/>
      <w:r>
        <w:rPr>
          <w:rFonts w:ascii="Arial" w:eastAsiaTheme="minorHAnsi" w:hAnsi="Arial" w:cs="Arial"/>
          <w:sz w:val="18"/>
          <w:szCs w:val="18"/>
        </w:rPr>
        <w:t>Dobrindt</w:t>
      </w:r>
      <w:proofErr w:type="spellEnd"/>
      <w:r>
        <w:rPr>
          <w:rFonts w:ascii="Arial" w:eastAsiaTheme="minorHAnsi" w:hAnsi="Arial" w:cs="Arial"/>
          <w:sz w:val="18"/>
          <w:szCs w:val="18"/>
        </w:rPr>
        <w:t xml:space="preserve">, U., </w:t>
      </w:r>
      <w:proofErr w:type="spellStart"/>
      <w:r>
        <w:rPr>
          <w:rFonts w:ascii="Arial" w:eastAsiaTheme="minorHAnsi" w:hAnsi="Arial" w:cs="Arial"/>
          <w:sz w:val="18"/>
          <w:szCs w:val="18"/>
        </w:rPr>
        <w:t>Chowdary</w:t>
      </w:r>
      <w:proofErr w:type="spellEnd"/>
      <w:r>
        <w:rPr>
          <w:rFonts w:ascii="Arial" w:eastAsiaTheme="minorHAnsi" w:hAnsi="Arial" w:cs="Arial"/>
          <w:sz w:val="18"/>
          <w:szCs w:val="18"/>
        </w:rPr>
        <w:t xml:space="preserve">, M. G., </w:t>
      </w:r>
      <w:proofErr w:type="spellStart"/>
      <w:r>
        <w:rPr>
          <w:rFonts w:ascii="Arial" w:eastAsiaTheme="minorHAnsi" w:hAnsi="Arial" w:cs="Arial"/>
          <w:sz w:val="18"/>
          <w:szCs w:val="18"/>
        </w:rPr>
        <w:t>Krumbholz</w:t>
      </w:r>
      <w:proofErr w:type="spellEnd"/>
      <w:r>
        <w:rPr>
          <w:rFonts w:ascii="Arial" w:eastAsiaTheme="minorHAnsi" w:hAnsi="Arial" w:cs="Arial"/>
          <w:sz w:val="18"/>
          <w:szCs w:val="18"/>
        </w:rPr>
        <w:t xml:space="preserve">, G. &amp; Hacker, J. Genome dynamics and its impact on evolution of Escherichia coli. </w:t>
      </w:r>
      <w:r>
        <w:rPr>
          <w:rFonts w:ascii="Arial" w:eastAsiaTheme="minorHAnsi" w:hAnsi="Arial" w:cs="Arial"/>
          <w:i/>
          <w:iCs/>
          <w:sz w:val="18"/>
          <w:szCs w:val="18"/>
        </w:rPr>
        <w:t xml:space="preserve">Med </w:t>
      </w:r>
      <w:proofErr w:type="spellStart"/>
      <w:r>
        <w:rPr>
          <w:rFonts w:ascii="Arial" w:eastAsiaTheme="minorHAnsi" w:hAnsi="Arial" w:cs="Arial"/>
          <w:i/>
          <w:iCs/>
          <w:sz w:val="18"/>
          <w:szCs w:val="18"/>
        </w:rPr>
        <w:t>Microbiol</w:t>
      </w:r>
      <w:proofErr w:type="spellEnd"/>
      <w:r>
        <w:rPr>
          <w:rFonts w:ascii="Arial" w:eastAsiaTheme="minorHAnsi" w:hAnsi="Arial" w:cs="Arial"/>
          <w:i/>
          <w:iCs/>
          <w:sz w:val="18"/>
          <w:szCs w:val="18"/>
        </w:rPr>
        <w:t xml:space="preserve"> </w:t>
      </w:r>
      <w:proofErr w:type="spellStart"/>
      <w:r>
        <w:rPr>
          <w:rFonts w:ascii="Arial" w:eastAsiaTheme="minorHAnsi" w:hAnsi="Arial" w:cs="Arial"/>
          <w:i/>
          <w:iCs/>
          <w:sz w:val="18"/>
          <w:szCs w:val="18"/>
        </w:rPr>
        <w:t>Immunol</w:t>
      </w:r>
      <w:proofErr w:type="spellEnd"/>
      <w:r>
        <w:rPr>
          <w:rFonts w:ascii="Arial" w:eastAsiaTheme="minorHAnsi" w:hAnsi="Arial" w:cs="Arial"/>
          <w:sz w:val="18"/>
          <w:szCs w:val="18"/>
        </w:rPr>
        <w:t xml:space="preserve"> </w:t>
      </w:r>
      <w:r>
        <w:rPr>
          <w:rFonts w:ascii="Arial" w:eastAsiaTheme="minorHAnsi" w:hAnsi="Arial" w:cs="Arial"/>
          <w:b/>
          <w:bCs/>
          <w:sz w:val="18"/>
          <w:szCs w:val="18"/>
        </w:rPr>
        <w:t>199</w:t>
      </w:r>
      <w:r>
        <w:rPr>
          <w:rFonts w:ascii="Arial" w:eastAsiaTheme="minorHAnsi" w:hAnsi="Arial" w:cs="Arial"/>
          <w:sz w:val="18"/>
          <w:szCs w:val="18"/>
        </w:rPr>
        <w:t>, 145–154 (2010).</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21.</w:t>
      </w:r>
      <w:r>
        <w:rPr>
          <w:rFonts w:ascii="Arial" w:eastAsiaTheme="minorHAnsi" w:hAnsi="Arial" w:cs="Arial"/>
          <w:sz w:val="18"/>
          <w:szCs w:val="18"/>
        </w:rPr>
        <w:tab/>
      </w:r>
      <w:proofErr w:type="spellStart"/>
      <w:r>
        <w:rPr>
          <w:rFonts w:ascii="Arial" w:eastAsiaTheme="minorHAnsi" w:hAnsi="Arial" w:cs="Arial"/>
          <w:sz w:val="18"/>
          <w:szCs w:val="18"/>
        </w:rPr>
        <w:t>Darfeuille</w:t>
      </w:r>
      <w:proofErr w:type="spellEnd"/>
      <w:r>
        <w:rPr>
          <w:rFonts w:ascii="Arial" w:eastAsiaTheme="minorHAnsi" w:hAnsi="Arial" w:cs="Arial"/>
          <w:sz w:val="18"/>
          <w:szCs w:val="18"/>
        </w:rPr>
        <w:t xml:space="preserve">-Michaud, A. Adherent-invasive Escherichia coli: a putative new E. coli </w:t>
      </w:r>
      <w:proofErr w:type="spellStart"/>
      <w:r>
        <w:rPr>
          <w:rFonts w:ascii="Arial" w:eastAsiaTheme="minorHAnsi" w:hAnsi="Arial" w:cs="Arial"/>
          <w:sz w:val="18"/>
          <w:szCs w:val="18"/>
        </w:rPr>
        <w:t>pathotype</w:t>
      </w:r>
      <w:proofErr w:type="spellEnd"/>
      <w:r>
        <w:rPr>
          <w:rFonts w:ascii="Arial" w:eastAsiaTheme="minorHAnsi" w:hAnsi="Arial" w:cs="Arial"/>
          <w:sz w:val="18"/>
          <w:szCs w:val="18"/>
        </w:rPr>
        <w:t xml:space="preserve"> associated with </w:t>
      </w:r>
      <w:proofErr w:type="spellStart"/>
      <w:r>
        <w:rPr>
          <w:rFonts w:ascii="Arial" w:eastAsiaTheme="minorHAnsi" w:hAnsi="Arial" w:cs="Arial"/>
          <w:sz w:val="18"/>
          <w:szCs w:val="18"/>
        </w:rPr>
        <w:t>Crohn's</w:t>
      </w:r>
      <w:proofErr w:type="spellEnd"/>
      <w:r>
        <w:rPr>
          <w:rFonts w:ascii="Arial" w:eastAsiaTheme="minorHAnsi" w:hAnsi="Arial" w:cs="Arial"/>
          <w:sz w:val="18"/>
          <w:szCs w:val="18"/>
        </w:rPr>
        <w:t xml:space="preserve"> disease. </w:t>
      </w:r>
      <w:proofErr w:type="gramStart"/>
      <w:r>
        <w:rPr>
          <w:rFonts w:ascii="Arial" w:eastAsiaTheme="minorHAnsi" w:hAnsi="Arial" w:cs="Arial"/>
          <w:i/>
          <w:iCs/>
          <w:sz w:val="18"/>
          <w:szCs w:val="18"/>
        </w:rPr>
        <w:t>International Journal of Medical Microbiology</w:t>
      </w:r>
      <w:r>
        <w:rPr>
          <w:rFonts w:ascii="Arial" w:eastAsiaTheme="minorHAnsi" w:hAnsi="Arial" w:cs="Arial"/>
          <w:sz w:val="18"/>
          <w:szCs w:val="18"/>
        </w:rPr>
        <w:t xml:space="preserve"> </w:t>
      </w:r>
      <w:r>
        <w:rPr>
          <w:rFonts w:ascii="Arial" w:eastAsiaTheme="minorHAnsi" w:hAnsi="Arial" w:cs="Arial"/>
          <w:b/>
          <w:bCs/>
          <w:sz w:val="18"/>
          <w:szCs w:val="18"/>
        </w:rPr>
        <w:t>292</w:t>
      </w:r>
      <w:r>
        <w:rPr>
          <w:rFonts w:ascii="Arial" w:eastAsiaTheme="minorHAnsi" w:hAnsi="Arial" w:cs="Arial"/>
          <w:sz w:val="18"/>
          <w:szCs w:val="18"/>
        </w:rPr>
        <w:t>, 185–193 (2002).</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22.</w:t>
      </w:r>
      <w:r>
        <w:rPr>
          <w:rFonts w:ascii="Arial" w:eastAsiaTheme="minorHAnsi" w:hAnsi="Arial" w:cs="Arial"/>
          <w:sz w:val="18"/>
          <w:szCs w:val="18"/>
        </w:rPr>
        <w:tab/>
      </w:r>
      <w:proofErr w:type="spellStart"/>
      <w:r>
        <w:rPr>
          <w:rFonts w:ascii="Arial" w:eastAsiaTheme="minorHAnsi" w:hAnsi="Arial" w:cs="Arial"/>
          <w:sz w:val="18"/>
          <w:szCs w:val="18"/>
        </w:rPr>
        <w:t>Nataro</w:t>
      </w:r>
      <w:proofErr w:type="spellEnd"/>
      <w:r>
        <w:rPr>
          <w:rFonts w:ascii="Arial" w:eastAsiaTheme="minorHAnsi" w:hAnsi="Arial" w:cs="Arial"/>
          <w:sz w:val="18"/>
          <w:szCs w:val="18"/>
        </w:rPr>
        <w:t xml:space="preserve">, J. P. &amp; </w:t>
      </w:r>
      <w:proofErr w:type="spellStart"/>
      <w:r>
        <w:rPr>
          <w:rFonts w:ascii="Arial" w:eastAsiaTheme="minorHAnsi" w:hAnsi="Arial" w:cs="Arial"/>
          <w:sz w:val="18"/>
          <w:szCs w:val="18"/>
        </w:rPr>
        <w:t>Kaper</w:t>
      </w:r>
      <w:proofErr w:type="spellEnd"/>
      <w:r>
        <w:rPr>
          <w:rFonts w:ascii="Arial" w:eastAsiaTheme="minorHAnsi" w:hAnsi="Arial" w:cs="Arial"/>
          <w:sz w:val="18"/>
          <w:szCs w:val="18"/>
        </w:rPr>
        <w:t xml:space="preserve">, J. B. </w:t>
      </w:r>
      <w:proofErr w:type="spellStart"/>
      <w:r>
        <w:rPr>
          <w:rFonts w:ascii="Arial" w:eastAsiaTheme="minorHAnsi" w:hAnsi="Arial" w:cs="Arial"/>
          <w:sz w:val="18"/>
          <w:szCs w:val="18"/>
        </w:rPr>
        <w:t>Diarrheagenic</w:t>
      </w:r>
      <w:proofErr w:type="spellEnd"/>
      <w:r>
        <w:rPr>
          <w:rFonts w:ascii="Arial" w:eastAsiaTheme="minorHAnsi" w:hAnsi="Arial" w:cs="Arial"/>
          <w:sz w:val="18"/>
          <w:szCs w:val="18"/>
        </w:rPr>
        <w:t xml:space="preserve"> Escherichia coli. </w:t>
      </w:r>
      <w:r>
        <w:rPr>
          <w:rFonts w:ascii="Arial" w:eastAsiaTheme="minorHAnsi" w:hAnsi="Arial" w:cs="Arial"/>
          <w:i/>
          <w:iCs/>
          <w:sz w:val="18"/>
          <w:szCs w:val="18"/>
        </w:rPr>
        <w:t>Clinical microbiology reviews</w:t>
      </w:r>
      <w:r>
        <w:rPr>
          <w:rFonts w:ascii="Arial" w:eastAsiaTheme="minorHAnsi" w:hAnsi="Arial" w:cs="Arial"/>
          <w:sz w:val="18"/>
          <w:szCs w:val="18"/>
        </w:rPr>
        <w:t xml:space="preserve"> (1998).</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23.</w:t>
      </w:r>
      <w:r>
        <w:rPr>
          <w:rFonts w:ascii="Arial" w:eastAsiaTheme="minorHAnsi" w:hAnsi="Arial" w:cs="Arial"/>
          <w:sz w:val="18"/>
          <w:szCs w:val="18"/>
        </w:rPr>
        <w:tab/>
      </w:r>
      <w:proofErr w:type="spellStart"/>
      <w:r>
        <w:rPr>
          <w:rFonts w:ascii="Arial" w:eastAsiaTheme="minorHAnsi" w:hAnsi="Arial" w:cs="Arial"/>
          <w:sz w:val="18"/>
          <w:szCs w:val="18"/>
        </w:rPr>
        <w:t>Köhler</w:t>
      </w:r>
      <w:proofErr w:type="spellEnd"/>
      <w:r>
        <w:rPr>
          <w:rFonts w:ascii="Arial" w:eastAsiaTheme="minorHAnsi" w:hAnsi="Arial" w:cs="Arial"/>
          <w:sz w:val="18"/>
          <w:szCs w:val="18"/>
        </w:rPr>
        <w:t>, C</w:t>
      </w:r>
      <w:proofErr w:type="gramStart"/>
      <w:r>
        <w:rPr>
          <w:rFonts w:ascii="Arial" w:eastAsiaTheme="minorHAnsi" w:hAnsi="Arial" w:cs="Arial"/>
          <w:sz w:val="18"/>
          <w:szCs w:val="18"/>
        </w:rPr>
        <w:t>.-</w:t>
      </w:r>
      <w:proofErr w:type="gramEnd"/>
      <w:r>
        <w:rPr>
          <w:rFonts w:ascii="Arial" w:eastAsiaTheme="minorHAnsi" w:hAnsi="Arial" w:cs="Arial"/>
          <w:sz w:val="18"/>
          <w:szCs w:val="18"/>
        </w:rPr>
        <w:t xml:space="preserve">D. &amp; </w:t>
      </w:r>
      <w:proofErr w:type="spellStart"/>
      <w:r>
        <w:rPr>
          <w:rFonts w:ascii="Arial" w:eastAsiaTheme="minorHAnsi" w:hAnsi="Arial" w:cs="Arial"/>
          <w:sz w:val="18"/>
          <w:szCs w:val="18"/>
        </w:rPr>
        <w:t>Dobrindt</w:t>
      </w:r>
      <w:proofErr w:type="spellEnd"/>
      <w:r>
        <w:rPr>
          <w:rFonts w:ascii="Arial" w:eastAsiaTheme="minorHAnsi" w:hAnsi="Arial" w:cs="Arial"/>
          <w:sz w:val="18"/>
          <w:szCs w:val="18"/>
        </w:rPr>
        <w:t xml:space="preserve">, U. What defines </w:t>
      </w:r>
      <w:proofErr w:type="spellStart"/>
      <w:r>
        <w:rPr>
          <w:rFonts w:ascii="Arial" w:eastAsiaTheme="minorHAnsi" w:hAnsi="Arial" w:cs="Arial"/>
          <w:sz w:val="18"/>
          <w:szCs w:val="18"/>
        </w:rPr>
        <w:t>extraintestinal</w:t>
      </w:r>
      <w:proofErr w:type="spellEnd"/>
      <w:r>
        <w:rPr>
          <w:rFonts w:ascii="Arial" w:eastAsiaTheme="minorHAnsi" w:hAnsi="Arial" w:cs="Arial"/>
          <w:sz w:val="18"/>
          <w:szCs w:val="18"/>
        </w:rPr>
        <w:t xml:space="preserve"> pathogenic Escherichia coli? </w:t>
      </w:r>
      <w:r>
        <w:rPr>
          <w:rFonts w:ascii="Arial" w:eastAsiaTheme="minorHAnsi" w:hAnsi="Arial" w:cs="Arial"/>
          <w:i/>
          <w:iCs/>
          <w:sz w:val="18"/>
          <w:szCs w:val="18"/>
        </w:rPr>
        <w:t xml:space="preserve">Int. J. Med. </w:t>
      </w:r>
      <w:proofErr w:type="spellStart"/>
      <w:r>
        <w:rPr>
          <w:rFonts w:ascii="Arial" w:eastAsiaTheme="minorHAnsi" w:hAnsi="Arial" w:cs="Arial"/>
          <w:i/>
          <w:iCs/>
          <w:sz w:val="18"/>
          <w:szCs w:val="18"/>
        </w:rPr>
        <w:t>Microbiol</w:t>
      </w:r>
      <w:proofErr w:type="spellEnd"/>
      <w:r>
        <w:rPr>
          <w:rFonts w:ascii="Arial" w:eastAsiaTheme="minorHAnsi" w:hAnsi="Arial" w:cs="Arial"/>
          <w:i/>
          <w:iCs/>
          <w:sz w:val="18"/>
          <w:szCs w:val="18"/>
        </w:rPr>
        <w:t>.</w:t>
      </w:r>
      <w:r>
        <w:rPr>
          <w:rFonts w:ascii="Arial" w:eastAsiaTheme="minorHAnsi" w:hAnsi="Arial" w:cs="Arial"/>
          <w:sz w:val="18"/>
          <w:szCs w:val="18"/>
        </w:rPr>
        <w:t xml:space="preserve"> </w:t>
      </w:r>
      <w:r>
        <w:rPr>
          <w:rFonts w:ascii="Arial" w:eastAsiaTheme="minorHAnsi" w:hAnsi="Arial" w:cs="Arial"/>
          <w:b/>
          <w:bCs/>
          <w:sz w:val="18"/>
          <w:szCs w:val="18"/>
        </w:rPr>
        <w:t>301</w:t>
      </w:r>
      <w:r>
        <w:rPr>
          <w:rFonts w:ascii="Arial" w:eastAsiaTheme="minorHAnsi" w:hAnsi="Arial" w:cs="Arial"/>
          <w:sz w:val="18"/>
          <w:szCs w:val="18"/>
        </w:rPr>
        <w:t>, 642–647 (2011).</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24.</w:t>
      </w:r>
      <w:r>
        <w:rPr>
          <w:rFonts w:ascii="Arial" w:eastAsiaTheme="minorHAnsi" w:hAnsi="Arial" w:cs="Arial"/>
          <w:sz w:val="18"/>
          <w:szCs w:val="18"/>
        </w:rPr>
        <w:tab/>
      </w:r>
      <w:proofErr w:type="spellStart"/>
      <w:r>
        <w:rPr>
          <w:rFonts w:ascii="Arial" w:eastAsiaTheme="minorHAnsi" w:hAnsi="Arial" w:cs="Arial"/>
          <w:sz w:val="18"/>
          <w:szCs w:val="18"/>
        </w:rPr>
        <w:t>Kaper</w:t>
      </w:r>
      <w:proofErr w:type="spellEnd"/>
      <w:r>
        <w:rPr>
          <w:rFonts w:ascii="Arial" w:eastAsiaTheme="minorHAnsi" w:hAnsi="Arial" w:cs="Arial"/>
          <w:sz w:val="18"/>
          <w:szCs w:val="18"/>
        </w:rPr>
        <w:t xml:space="preserve">, J. B., </w:t>
      </w:r>
      <w:proofErr w:type="spellStart"/>
      <w:r>
        <w:rPr>
          <w:rFonts w:ascii="Arial" w:eastAsiaTheme="minorHAnsi" w:hAnsi="Arial" w:cs="Arial"/>
          <w:sz w:val="18"/>
          <w:szCs w:val="18"/>
        </w:rPr>
        <w:t>Nataro</w:t>
      </w:r>
      <w:proofErr w:type="spellEnd"/>
      <w:r>
        <w:rPr>
          <w:rFonts w:ascii="Arial" w:eastAsiaTheme="minorHAnsi" w:hAnsi="Arial" w:cs="Arial"/>
          <w:sz w:val="18"/>
          <w:szCs w:val="18"/>
        </w:rPr>
        <w:t xml:space="preserve">, J. P. &amp; Mobley, H. L. T. Pathogenic Escherichia coli. </w:t>
      </w:r>
      <w:proofErr w:type="gramStart"/>
      <w:r>
        <w:rPr>
          <w:rFonts w:ascii="Arial" w:eastAsiaTheme="minorHAnsi" w:hAnsi="Arial" w:cs="Arial"/>
          <w:i/>
          <w:iCs/>
          <w:sz w:val="18"/>
          <w:szCs w:val="18"/>
        </w:rPr>
        <w:t>Nature Reviews Microbiology</w:t>
      </w:r>
      <w:r>
        <w:rPr>
          <w:rFonts w:ascii="Arial" w:eastAsiaTheme="minorHAnsi" w:hAnsi="Arial" w:cs="Arial"/>
          <w:sz w:val="18"/>
          <w:szCs w:val="18"/>
        </w:rPr>
        <w:t xml:space="preserve"> </w:t>
      </w:r>
      <w:r>
        <w:rPr>
          <w:rFonts w:ascii="Arial" w:eastAsiaTheme="minorHAnsi" w:hAnsi="Arial" w:cs="Arial"/>
          <w:b/>
          <w:bCs/>
          <w:sz w:val="18"/>
          <w:szCs w:val="18"/>
        </w:rPr>
        <w:t>2</w:t>
      </w:r>
      <w:r>
        <w:rPr>
          <w:rFonts w:ascii="Arial" w:eastAsiaTheme="minorHAnsi" w:hAnsi="Arial" w:cs="Arial"/>
          <w:sz w:val="18"/>
          <w:szCs w:val="18"/>
        </w:rPr>
        <w:t>, 123–140 (2004).</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25.</w:t>
      </w:r>
      <w:r>
        <w:rPr>
          <w:rFonts w:ascii="Arial" w:eastAsiaTheme="minorHAnsi" w:hAnsi="Arial" w:cs="Arial"/>
          <w:sz w:val="18"/>
          <w:szCs w:val="18"/>
        </w:rPr>
        <w:tab/>
        <w:t xml:space="preserve">Russo, T. A. &amp; Johnson, J. R. Proposal for a New Inclusive Designation for </w:t>
      </w:r>
      <w:proofErr w:type="spellStart"/>
      <w:r>
        <w:rPr>
          <w:rFonts w:ascii="Arial" w:eastAsiaTheme="minorHAnsi" w:hAnsi="Arial" w:cs="Arial"/>
          <w:sz w:val="18"/>
          <w:szCs w:val="18"/>
        </w:rPr>
        <w:t>Extraintestinal</w:t>
      </w:r>
      <w:proofErr w:type="spellEnd"/>
      <w:r>
        <w:rPr>
          <w:rFonts w:ascii="Arial" w:eastAsiaTheme="minorHAnsi" w:hAnsi="Arial" w:cs="Arial"/>
          <w:sz w:val="18"/>
          <w:szCs w:val="18"/>
        </w:rPr>
        <w:t xml:space="preserve"> Pathogenic Isolates of Escherichia coli: </w:t>
      </w:r>
      <w:proofErr w:type="spellStart"/>
      <w:r>
        <w:rPr>
          <w:rFonts w:ascii="Arial" w:eastAsiaTheme="minorHAnsi" w:hAnsi="Arial" w:cs="Arial"/>
          <w:sz w:val="18"/>
          <w:szCs w:val="18"/>
        </w:rPr>
        <w:t>ExPEC</w:t>
      </w:r>
      <w:proofErr w:type="spellEnd"/>
      <w:r>
        <w:rPr>
          <w:rFonts w:ascii="Arial" w:eastAsiaTheme="minorHAnsi" w:hAnsi="Arial" w:cs="Arial"/>
          <w:sz w:val="18"/>
          <w:szCs w:val="18"/>
        </w:rPr>
        <w:t>. (2000).</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26.</w:t>
      </w:r>
      <w:r>
        <w:rPr>
          <w:rFonts w:ascii="Arial" w:eastAsiaTheme="minorHAnsi" w:hAnsi="Arial" w:cs="Arial"/>
          <w:sz w:val="18"/>
          <w:szCs w:val="18"/>
        </w:rPr>
        <w:tab/>
        <w:t>Escobar-</w:t>
      </w:r>
      <w:proofErr w:type="spellStart"/>
      <w:r>
        <w:rPr>
          <w:rFonts w:ascii="Arial" w:eastAsiaTheme="minorHAnsi" w:hAnsi="Arial" w:cs="Arial"/>
          <w:sz w:val="18"/>
          <w:szCs w:val="18"/>
        </w:rPr>
        <w:t>Páramo</w:t>
      </w:r>
      <w:proofErr w:type="spellEnd"/>
      <w:r>
        <w:rPr>
          <w:rFonts w:ascii="Arial" w:eastAsiaTheme="minorHAnsi" w:hAnsi="Arial" w:cs="Arial"/>
          <w:sz w:val="18"/>
          <w:szCs w:val="18"/>
        </w:rPr>
        <w:t xml:space="preserve">, P. </w:t>
      </w:r>
      <w:r>
        <w:rPr>
          <w:rFonts w:ascii="Arial" w:eastAsiaTheme="minorHAnsi" w:hAnsi="Arial" w:cs="Arial"/>
          <w:i/>
          <w:iCs/>
          <w:sz w:val="18"/>
          <w:szCs w:val="18"/>
        </w:rPr>
        <w:t>et al.</w:t>
      </w:r>
      <w:r>
        <w:rPr>
          <w:rFonts w:ascii="Arial" w:eastAsiaTheme="minorHAnsi" w:hAnsi="Arial" w:cs="Arial"/>
          <w:sz w:val="18"/>
          <w:szCs w:val="18"/>
        </w:rPr>
        <w:t xml:space="preserve"> A Specific Genetic Background Is Required for Acquisition and Expression of Virulence Factors in Escherichia coli. </w:t>
      </w:r>
      <w:r>
        <w:rPr>
          <w:rFonts w:ascii="Arial" w:eastAsiaTheme="minorHAnsi" w:hAnsi="Arial" w:cs="Arial"/>
          <w:i/>
          <w:iCs/>
          <w:sz w:val="18"/>
          <w:szCs w:val="18"/>
        </w:rPr>
        <w:t>Molecular biology and …</w:t>
      </w:r>
      <w:r>
        <w:rPr>
          <w:rFonts w:ascii="Arial" w:eastAsiaTheme="minorHAnsi" w:hAnsi="Arial" w:cs="Arial"/>
          <w:sz w:val="18"/>
          <w:szCs w:val="18"/>
        </w:rPr>
        <w:t xml:space="preserve"> (2004).</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27.</w:t>
      </w:r>
      <w:r>
        <w:rPr>
          <w:rFonts w:ascii="Arial" w:eastAsiaTheme="minorHAnsi" w:hAnsi="Arial" w:cs="Arial"/>
          <w:sz w:val="18"/>
          <w:szCs w:val="18"/>
        </w:rPr>
        <w:tab/>
        <w:t>Escobar-</w:t>
      </w:r>
      <w:proofErr w:type="spellStart"/>
      <w:r>
        <w:rPr>
          <w:rFonts w:ascii="Arial" w:eastAsiaTheme="minorHAnsi" w:hAnsi="Arial" w:cs="Arial"/>
          <w:sz w:val="18"/>
          <w:szCs w:val="18"/>
        </w:rPr>
        <w:t>Páramo</w:t>
      </w:r>
      <w:proofErr w:type="spellEnd"/>
      <w:r>
        <w:rPr>
          <w:rFonts w:ascii="Arial" w:eastAsiaTheme="minorHAnsi" w:hAnsi="Arial" w:cs="Arial"/>
          <w:sz w:val="18"/>
          <w:szCs w:val="18"/>
        </w:rPr>
        <w:t xml:space="preserve">, P. </w:t>
      </w:r>
      <w:r>
        <w:rPr>
          <w:rFonts w:ascii="Arial" w:eastAsiaTheme="minorHAnsi" w:hAnsi="Arial" w:cs="Arial"/>
          <w:i/>
          <w:iCs/>
          <w:sz w:val="18"/>
          <w:szCs w:val="18"/>
        </w:rPr>
        <w:t>et al.</w:t>
      </w:r>
      <w:r>
        <w:rPr>
          <w:rFonts w:ascii="Arial" w:eastAsiaTheme="minorHAnsi" w:hAnsi="Arial" w:cs="Arial"/>
          <w:sz w:val="18"/>
          <w:szCs w:val="18"/>
        </w:rPr>
        <w:t xml:space="preserve"> Large-Scale Population Structure of Human </w:t>
      </w:r>
      <w:proofErr w:type="spellStart"/>
      <w:r>
        <w:rPr>
          <w:rFonts w:ascii="Arial" w:eastAsiaTheme="minorHAnsi" w:hAnsi="Arial" w:cs="Arial"/>
          <w:sz w:val="18"/>
          <w:szCs w:val="18"/>
        </w:rPr>
        <w:t>Commensal</w:t>
      </w:r>
      <w:proofErr w:type="spellEnd"/>
      <w:r>
        <w:rPr>
          <w:rFonts w:ascii="Arial" w:eastAsiaTheme="minorHAnsi" w:hAnsi="Arial" w:cs="Arial"/>
          <w:sz w:val="18"/>
          <w:szCs w:val="18"/>
        </w:rPr>
        <w:t xml:space="preserve"> Escherichia coli </w:t>
      </w:r>
      <w:proofErr w:type="gramStart"/>
      <w:r>
        <w:rPr>
          <w:rFonts w:ascii="Arial" w:eastAsiaTheme="minorHAnsi" w:hAnsi="Arial" w:cs="Arial"/>
          <w:sz w:val="18"/>
          <w:szCs w:val="18"/>
        </w:rPr>
        <w:t>Isolates</w:t>
      </w:r>
      <w:proofErr w:type="gramEnd"/>
      <w:r>
        <w:rPr>
          <w:rFonts w:ascii="Arial" w:eastAsiaTheme="minorHAnsi" w:hAnsi="Arial" w:cs="Arial"/>
          <w:sz w:val="18"/>
          <w:szCs w:val="18"/>
        </w:rPr>
        <w:t xml:space="preserve">. </w:t>
      </w:r>
      <w:r>
        <w:rPr>
          <w:rFonts w:ascii="Arial" w:eastAsiaTheme="minorHAnsi" w:hAnsi="Arial" w:cs="Arial"/>
          <w:i/>
          <w:iCs/>
          <w:sz w:val="18"/>
          <w:szCs w:val="18"/>
        </w:rPr>
        <w:t>Applied and …</w:t>
      </w:r>
      <w:r>
        <w:rPr>
          <w:rFonts w:ascii="Arial" w:eastAsiaTheme="minorHAnsi" w:hAnsi="Arial" w:cs="Arial"/>
          <w:sz w:val="18"/>
          <w:szCs w:val="18"/>
        </w:rPr>
        <w:t xml:space="preserve"> (2004).</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28.</w:t>
      </w:r>
      <w:r>
        <w:rPr>
          <w:rFonts w:ascii="Arial" w:eastAsiaTheme="minorHAnsi" w:hAnsi="Arial" w:cs="Arial"/>
          <w:sz w:val="18"/>
          <w:szCs w:val="18"/>
        </w:rPr>
        <w:tab/>
      </w:r>
      <w:proofErr w:type="spellStart"/>
      <w:r>
        <w:rPr>
          <w:rFonts w:ascii="Arial" w:eastAsiaTheme="minorHAnsi" w:hAnsi="Arial" w:cs="Arial"/>
          <w:sz w:val="18"/>
          <w:szCs w:val="18"/>
        </w:rPr>
        <w:t>Touchon</w:t>
      </w:r>
      <w:proofErr w:type="spellEnd"/>
      <w:r>
        <w:rPr>
          <w:rFonts w:ascii="Arial" w:eastAsiaTheme="minorHAnsi" w:hAnsi="Arial" w:cs="Arial"/>
          <w:sz w:val="18"/>
          <w:szCs w:val="18"/>
        </w:rPr>
        <w:t xml:space="preserve">, M. </w:t>
      </w:r>
      <w:r>
        <w:rPr>
          <w:rFonts w:ascii="Arial" w:eastAsiaTheme="minorHAnsi" w:hAnsi="Arial" w:cs="Arial"/>
          <w:i/>
          <w:iCs/>
          <w:sz w:val="18"/>
          <w:szCs w:val="18"/>
        </w:rPr>
        <w:t>et al.</w:t>
      </w:r>
      <w:r>
        <w:rPr>
          <w:rFonts w:ascii="Arial" w:eastAsiaTheme="minorHAnsi" w:hAnsi="Arial" w:cs="Arial"/>
          <w:sz w:val="18"/>
          <w:szCs w:val="18"/>
        </w:rPr>
        <w:t xml:space="preserve"> </w:t>
      </w:r>
      <w:proofErr w:type="spellStart"/>
      <w:r>
        <w:rPr>
          <w:rFonts w:ascii="Arial" w:eastAsiaTheme="minorHAnsi" w:hAnsi="Arial" w:cs="Arial"/>
          <w:sz w:val="18"/>
          <w:szCs w:val="18"/>
        </w:rPr>
        <w:t>Organised</w:t>
      </w:r>
      <w:proofErr w:type="spellEnd"/>
      <w:r>
        <w:rPr>
          <w:rFonts w:ascii="Arial" w:eastAsiaTheme="minorHAnsi" w:hAnsi="Arial" w:cs="Arial"/>
          <w:sz w:val="18"/>
          <w:szCs w:val="18"/>
        </w:rPr>
        <w:t xml:space="preserve"> genome dynamics in the Escherichia coli species results in highly diverse adaptive paths. </w:t>
      </w:r>
      <w:proofErr w:type="spellStart"/>
      <w:r>
        <w:rPr>
          <w:rFonts w:ascii="Arial" w:eastAsiaTheme="minorHAnsi" w:hAnsi="Arial" w:cs="Arial"/>
          <w:i/>
          <w:iCs/>
          <w:sz w:val="18"/>
          <w:szCs w:val="18"/>
        </w:rPr>
        <w:t>PLoS</w:t>
      </w:r>
      <w:proofErr w:type="spellEnd"/>
      <w:r>
        <w:rPr>
          <w:rFonts w:ascii="Arial" w:eastAsiaTheme="minorHAnsi" w:hAnsi="Arial" w:cs="Arial"/>
          <w:i/>
          <w:iCs/>
          <w:sz w:val="18"/>
          <w:szCs w:val="18"/>
        </w:rPr>
        <w:t xml:space="preserve"> Genet.</w:t>
      </w:r>
      <w:r>
        <w:rPr>
          <w:rFonts w:ascii="Arial" w:eastAsiaTheme="minorHAnsi" w:hAnsi="Arial" w:cs="Arial"/>
          <w:sz w:val="18"/>
          <w:szCs w:val="18"/>
        </w:rPr>
        <w:t xml:space="preserve"> </w:t>
      </w:r>
      <w:proofErr w:type="gramStart"/>
      <w:r>
        <w:rPr>
          <w:rFonts w:ascii="Arial" w:eastAsiaTheme="minorHAnsi" w:hAnsi="Arial" w:cs="Arial"/>
          <w:b/>
          <w:bCs/>
          <w:sz w:val="18"/>
          <w:szCs w:val="18"/>
        </w:rPr>
        <w:t>5</w:t>
      </w:r>
      <w:r>
        <w:rPr>
          <w:rFonts w:ascii="Arial" w:eastAsiaTheme="minorHAnsi" w:hAnsi="Arial" w:cs="Arial"/>
          <w:sz w:val="18"/>
          <w:szCs w:val="18"/>
        </w:rPr>
        <w:t>, e1000344 (2009).</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29.</w:t>
      </w:r>
      <w:r>
        <w:rPr>
          <w:rFonts w:ascii="Arial" w:eastAsiaTheme="minorHAnsi" w:hAnsi="Arial" w:cs="Arial"/>
          <w:sz w:val="18"/>
          <w:szCs w:val="18"/>
        </w:rPr>
        <w:tab/>
        <w:t xml:space="preserve">Zhang, L., </w:t>
      </w:r>
      <w:proofErr w:type="spellStart"/>
      <w:r>
        <w:rPr>
          <w:rFonts w:ascii="Arial" w:eastAsiaTheme="minorHAnsi" w:hAnsi="Arial" w:cs="Arial"/>
          <w:sz w:val="18"/>
          <w:szCs w:val="18"/>
        </w:rPr>
        <w:t>Foxman</w:t>
      </w:r>
      <w:proofErr w:type="spellEnd"/>
      <w:r>
        <w:rPr>
          <w:rFonts w:ascii="Arial" w:eastAsiaTheme="minorHAnsi" w:hAnsi="Arial" w:cs="Arial"/>
          <w:sz w:val="18"/>
          <w:szCs w:val="18"/>
        </w:rPr>
        <w:t xml:space="preserve">, B. &amp; </w:t>
      </w:r>
      <w:proofErr w:type="spellStart"/>
      <w:r>
        <w:rPr>
          <w:rFonts w:ascii="Arial" w:eastAsiaTheme="minorHAnsi" w:hAnsi="Arial" w:cs="Arial"/>
          <w:sz w:val="18"/>
          <w:szCs w:val="18"/>
        </w:rPr>
        <w:t>Marrs</w:t>
      </w:r>
      <w:proofErr w:type="spellEnd"/>
      <w:r>
        <w:rPr>
          <w:rFonts w:ascii="Arial" w:eastAsiaTheme="minorHAnsi" w:hAnsi="Arial" w:cs="Arial"/>
          <w:sz w:val="18"/>
          <w:szCs w:val="18"/>
        </w:rPr>
        <w:t xml:space="preserve">, C. Both urinary and rectal Escherichia coli isolates are dominated by strains of </w:t>
      </w:r>
      <w:proofErr w:type="spellStart"/>
      <w:r>
        <w:rPr>
          <w:rFonts w:ascii="Arial" w:eastAsiaTheme="minorHAnsi" w:hAnsi="Arial" w:cs="Arial"/>
          <w:sz w:val="18"/>
          <w:szCs w:val="18"/>
        </w:rPr>
        <w:t>phylogenetic</w:t>
      </w:r>
      <w:proofErr w:type="spellEnd"/>
      <w:r>
        <w:rPr>
          <w:rFonts w:ascii="Arial" w:eastAsiaTheme="minorHAnsi" w:hAnsi="Arial" w:cs="Arial"/>
          <w:sz w:val="18"/>
          <w:szCs w:val="18"/>
        </w:rPr>
        <w:t xml:space="preserve"> group B2. </w:t>
      </w:r>
      <w:r>
        <w:rPr>
          <w:rFonts w:ascii="Arial" w:eastAsiaTheme="minorHAnsi" w:hAnsi="Arial" w:cs="Arial"/>
          <w:i/>
          <w:iCs/>
          <w:sz w:val="18"/>
          <w:szCs w:val="18"/>
        </w:rPr>
        <w:t>Journal of Clinical Microbiology</w:t>
      </w:r>
      <w:r>
        <w:rPr>
          <w:rFonts w:ascii="Arial" w:eastAsiaTheme="minorHAnsi" w:hAnsi="Arial" w:cs="Arial"/>
          <w:sz w:val="18"/>
          <w:szCs w:val="18"/>
        </w:rPr>
        <w:t xml:space="preserve"> </w:t>
      </w:r>
      <w:r>
        <w:rPr>
          <w:rFonts w:ascii="Arial" w:eastAsiaTheme="minorHAnsi" w:hAnsi="Arial" w:cs="Arial"/>
          <w:b/>
          <w:bCs/>
          <w:sz w:val="18"/>
          <w:szCs w:val="18"/>
        </w:rPr>
        <w:t>40</w:t>
      </w:r>
      <w:r>
        <w:rPr>
          <w:rFonts w:ascii="Arial" w:eastAsiaTheme="minorHAnsi" w:hAnsi="Arial" w:cs="Arial"/>
          <w:sz w:val="18"/>
          <w:szCs w:val="18"/>
        </w:rPr>
        <w:t>, 3951–3955 (2002).</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30.</w:t>
      </w:r>
      <w:r>
        <w:rPr>
          <w:rFonts w:ascii="Arial" w:eastAsiaTheme="minorHAnsi" w:hAnsi="Arial" w:cs="Arial"/>
          <w:sz w:val="18"/>
          <w:szCs w:val="18"/>
        </w:rPr>
        <w:tab/>
        <w:t xml:space="preserve">Moreno, E. </w:t>
      </w:r>
      <w:r>
        <w:rPr>
          <w:rFonts w:ascii="Arial" w:eastAsiaTheme="minorHAnsi" w:hAnsi="Arial" w:cs="Arial"/>
          <w:i/>
          <w:iCs/>
          <w:sz w:val="18"/>
          <w:szCs w:val="18"/>
        </w:rPr>
        <w:t>et al.</w:t>
      </w:r>
      <w:r>
        <w:rPr>
          <w:rFonts w:ascii="Arial" w:eastAsiaTheme="minorHAnsi" w:hAnsi="Arial" w:cs="Arial"/>
          <w:sz w:val="18"/>
          <w:szCs w:val="18"/>
        </w:rPr>
        <w:t xml:space="preserve"> Relationship between Escherichia coli strains causing acute cystitis in women and the fecal E. coli population of the host. </w:t>
      </w:r>
      <w:r>
        <w:rPr>
          <w:rFonts w:ascii="Arial" w:eastAsiaTheme="minorHAnsi" w:hAnsi="Arial" w:cs="Arial"/>
          <w:i/>
          <w:iCs/>
          <w:sz w:val="18"/>
          <w:szCs w:val="18"/>
        </w:rPr>
        <w:t>Journal of Clinical Microbiology</w:t>
      </w:r>
      <w:r>
        <w:rPr>
          <w:rFonts w:ascii="Arial" w:eastAsiaTheme="minorHAnsi" w:hAnsi="Arial" w:cs="Arial"/>
          <w:sz w:val="18"/>
          <w:szCs w:val="18"/>
        </w:rPr>
        <w:t xml:space="preserve"> </w:t>
      </w:r>
      <w:r>
        <w:rPr>
          <w:rFonts w:ascii="Arial" w:eastAsiaTheme="minorHAnsi" w:hAnsi="Arial" w:cs="Arial"/>
          <w:b/>
          <w:bCs/>
          <w:sz w:val="18"/>
          <w:szCs w:val="18"/>
        </w:rPr>
        <w:t>46</w:t>
      </w:r>
      <w:r>
        <w:rPr>
          <w:rFonts w:ascii="Arial" w:eastAsiaTheme="minorHAnsi" w:hAnsi="Arial" w:cs="Arial"/>
          <w:sz w:val="18"/>
          <w:szCs w:val="18"/>
        </w:rPr>
        <w:t>, 2529–2534 (2008).</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31.</w:t>
      </w:r>
      <w:r>
        <w:rPr>
          <w:rFonts w:ascii="Arial" w:eastAsiaTheme="minorHAnsi" w:hAnsi="Arial" w:cs="Arial"/>
          <w:sz w:val="18"/>
          <w:szCs w:val="18"/>
        </w:rPr>
        <w:tab/>
        <w:t xml:space="preserve">Moreno, E. </w:t>
      </w:r>
      <w:r>
        <w:rPr>
          <w:rFonts w:ascii="Arial" w:eastAsiaTheme="minorHAnsi" w:hAnsi="Arial" w:cs="Arial"/>
          <w:i/>
          <w:iCs/>
          <w:sz w:val="18"/>
          <w:szCs w:val="18"/>
        </w:rPr>
        <w:t>et al.</w:t>
      </w:r>
      <w:r>
        <w:rPr>
          <w:rFonts w:ascii="Arial" w:eastAsiaTheme="minorHAnsi" w:hAnsi="Arial" w:cs="Arial"/>
          <w:sz w:val="18"/>
          <w:szCs w:val="18"/>
        </w:rPr>
        <w:t xml:space="preserve"> Structure and </w:t>
      </w:r>
      <w:proofErr w:type="spellStart"/>
      <w:r>
        <w:rPr>
          <w:rFonts w:ascii="Arial" w:eastAsiaTheme="minorHAnsi" w:hAnsi="Arial" w:cs="Arial"/>
          <w:sz w:val="18"/>
          <w:szCs w:val="18"/>
        </w:rPr>
        <w:t>urovirulence</w:t>
      </w:r>
      <w:proofErr w:type="spellEnd"/>
      <w:r>
        <w:rPr>
          <w:rFonts w:ascii="Arial" w:eastAsiaTheme="minorHAnsi" w:hAnsi="Arial" w:cs="Arial"/>
          <w:sz w:val="18"/>
          <w:szCs w:val="18"/>
        </w:rPr>
        <w:t xml:space="preserve"> characteristics of the fecal Escherichia coli population among healthy women. </w:t>
      </w:r>
      <w:r>
        <w:rPr>
          <w:rFonts w:ascii="Arial" w:eastAsiaTheme="minorHAnsi" w:hAnsi="Arial" w:cs="Arial"/>
          <w:i/>
          <w:iCs/>
          <w:sz w:val="18"/>
          <w:szCs w:val="18"/>
        </w:rPr>
        <w:t>Microbes Infect.</w:t>
      </w:r>
      <w:r>
        <w:rPr>
          <w:rFonts w:ascii="Arial" w:eastAsiaTheme="minorHAnsi" w:hAnsi="Arial" w:cs="Arial"/>
          <w:sz w:val="18"/>
          <w:szCs w:val="18"/>
        </w:rPr>
        <w:t xml:space="preserve"> </w:t>
      </w:r>
      <w:proofErr w:type="gramStart"/>
      <w:r>
        <w:rPr>
          <w:rFonts w:ascii="Arial" w:eastAsiaTheme="minorHAnsi" w:hAnsi="Arial" w:cs="Arial"/>
          <w:b/>
          <w:bCs/>
          <w:sz w:val="18"/>
          <w:szCs w:val="18"/>
        </w:rPr>
        <w:t>11</w:t>
      </w:r>
      <w:r>
        <w:rPr>
          <w:rFonts w:ascii="Arial" w:eastAsiaTheme="minorHAnsi" w:hAnsi="Arial" w:cs="Arial"/>
          <w:sz w:val="18"/>
          <w:szCs w:val="18"/>
        </w:rPr>
        <w:t>, 274–280 (2009).</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32.</w:t>
      </w:r>
      <w:r>
        <w:rPr>
          <w:rFonts w:ascii="Arial" w:eastAsiaTheme="minorHAnsi" w:hAnsi="Arial" w:cs="Arial"/>
          <w:sz w:val="18"/>
          <w:szCs w:val="18"/>
        </w:rPr>
        <w:tab/>
        <w:t xml:space="preserve">Picard, B. </w:t>
      </w:r>
      <w:r>
        <w:rPr>
          <w:rFonts w:ascii="Arial" w:eastAsiaTheme="minorHAnsi" w:hAnsi="Arial" w:cs="Arial"/>
          <w:i/>
          <w:iCs/>
          <w:sz w:val="18"/>
          <w:szCs w:val="18"/>
        </w:rPr>
        <w:t>et al.</w:t>
      </w:r>
      <w:r>
        <w:rPr>
          <w:rFonts w:ascii="Arial" w:eastAsiaTheme="minorHAnsi" w:hAnsi="Arial" w:cs="Arial"/>
          <w:sz w:val="18"/>
          <w:szCs w:val="18"/>
        </w:rPr>
        <w:t xml:space="preserve"> </w:t>
      </w:r>
      <w:proofErr w:type="gramStart"/>
      <w:r>
        <w:rPr>
          <w:rFonts w:ascii="Arial" w:eastAsiaTheme="minorHAnsi" w:hAnsi="Arial" w:cs="Arial"/>
          <w:sz w:val="18"/>
          <w:szCs w:val="18"/>
        </w:rPr>
        <w:t xml:space="preserve">The link between phylogeny and virulence in Escherichia coli </w:t>
      </w:r>
      <w:proofErr w:type="spellStart"/>
      <w:r>
        <w:rPr>
          <w:rFonts w:ascii="Arial" w:eastAsiaTheme="minorHAnsi" w:hAnsi="Arial" w:cs="Arial"/>
          <w:sz w:val="18"/>
          <w:szCs w:val="18"/>
        </w:rPr>
        <w:t>extraintestinal</w:t>
      </w:r>
      <w:proofErr w:type="spellEnd"/>
      <w:r>
        <w:rPr>
          <w:rFonts w:ascii="Arial" w:eastAsiaTheme="minorHAnsi" w:hAnsi="Arial" w:cs="Arial"/>
          <w:sz w:val="18"/>
          <w:szCs w:val="18"/>
        </w:rPr>
        <w:t xml:space="preserve"> infection.</w:t>
      </w:r>
      <w:proofErr w:type="gramEnd"/>
      <w:r>
        <w:rPr>
          <w:rFonts w:ascii="Arial" w:eastAsiaTheme="minorHAnsi" w:hAnsi="Arial" w:cs="Arial"/>
          <w:sz w:val="18"/>
          <w:szCs w:val="18"/>
        </w:rPr>
        <w:t xml:space="preserve"> </w:t>
      </w:r>
      <w:proofErr w:type="gramStart"/>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67</w:t>
      </w:r>
      <w:r>
        <w:rPr>
          <w:rFonts w:ascii="Arial" w:eastAsiaTheme="minorHAnsi" w:hAnsi="Arial" w:cs="Arial"/>
          <w:sz w:val="18"/>
          <w:szCs w:val="18"/>
        </w:rPr>
        <w:t>, 546–553 (1999).</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33.</w:t>
      </w:r>
      <w:r>
        <w:rPr>
          <w:rFonts w:ascii="Arial" w:eastAsiaTheme="minorHAnsi" w:hAnsi="Arial" w:cs="Arial"/>
          <w:sz w:val="18"/>
          <w:szCs w:val="18"/>
        </w:rPr>
        <w:tab/>
        <w:t xml:space="preserve">Nickel, J. C. </w:t>
      </w:r>
      <w:r>
        <w:rPr>
          <w:rFonts w:ascii="Arial" w:eastAsiaTheme="minorHAnsi" w:hAnsi="Arial" w:cs="Arial"/>
          <w:i/>
          <w:iCs/>
          <w:sz w:val="18"/>
          <w:szCs w:val="18"/>
        </w:rPr>
        <w:t>Management of urinary tract infections: historical perspective and current strategies: Part 1--Before antibiotics.</w:t>
      </w:r>
      <w:r>
        <w:rPr>
          <w:rFonts w:ascii="Arial" w:eastAsiaTheme="minorHAnsi" w:hAnsi="Arial" w:cs="Arial"/>
          <w:sz w:val="18"/>
          <w:szCs w:val="18"/>
        </w:rPr>
        <w:t xml:space="preserve"> </w:t>
      </w:r>
      <w:r>
        <w:rPr>
          <w:rFonts w:ascii="Arial" w:eastAsiaTheme="minorHAnsi" w:hAnsi="Arial" w:cs="Arial"/>
          <w:i/>
          <w:iCs/>
          <w:sz w:val="18"/>
          <w:szCs w:val="18"/>
        </w:rPr>
        <w:t>J. Urol.</w:t>
      </w:r>
      <w:r>
        <w:rPr>
          <w:rFonts w:ascii="Arial" w:eastAsiaTheme="minorHAnsi" w:hAnsi="Arial" w:cs="Arial"/>
          <w:sz w:val="18"/>
          <w:szCs w:val="18"/>
        </w:rPr>
        <w:t xml:space="preserve"> </w:t>
      </w:r>
      <w:r>
        <w:rPr>
          <w:rFonts w:ascii="Arial" w:eastAsiaTheme="minorHAnsi" w:hAnsi="Arial" w:cs="Arial"/>
          <w:b/>
          <w:bCs/>
          <w:sz w:val="18"/>
          <w:szCs w:val="18"/>
        </w:rPr>
        <w:t>173</w:t>
      </w:r>
      <w:r>
        <w:rPr>
          <w:rFonts w:ascii="Arial" w:eastAsiaTheme="minorHAnsi" w:hAnsi="Arial" w:cs="Arial"/>
          <w:sz w:val="18"/>
          <w:szCs w:val="18"/>
        </w:rPr>
        <w:t>, 21–26 (2005).</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34.</w:t>
      </w:r>
      <w:r>
        <w:rPr>
          <w:rFonts w:ascii="Arial" w:eastAsiaTheme="minorHAnsi" w:hAnsi="Arial" w:cs="Arial"/>
          <w:sz w:val="18"/>
          <w:szCs w:val="18"/>
        </w:rPr>
        <w:tab/>
        <w:t xml:space="preserve">Ferry, S. A., Holm, S. E., </w:t>
      </w:r>
      <w:proofErr w:type="spellStart"/>
      <w:r>
        <w:rPr>
          <w:rFonts w:ascii="Arial" w:eastAsiaTheme="minorHAnsi" w:hAnsi="Arial" w:cs="Arial"/>
          <w:sz w:val="18"/>
          <w:szCs w:val="18"/>
        </w:rPr>
        <w:t>Stenlund</w:t>
      </w:r>
      <w:proofErr w:type="spellEnd"/>
      <w:r>
        <w:rPr>
          <w:rFonts w:ascii="Arial" w:eastAsiaTheme="minorHAnsi" w:hAnsi="Arial" w:cs="Arial"/>
          <w:sz w:val="18"/>
          <w:szCs w:val="18"/>
        </w:rPr>
        <w:t xml:space="preserve">, H., </w:t>
      </w:r>
      <w:proofErr w:type="spellStart"/>
      <w:r>
        <w:rPr>
          <w:rFonts w:ascii="Arial" w:eastAsiaTheme="minorHAnsi" w:hAnsi="Arial" w:cs="Arial"/>
          <w:sz w:val="18"/>
          <w:szCs w:val="18"/>
        </w:rPr>
        <w:t>Lundholm</w:t>
      </w:r>
      <w:proofErr w:type="spellEnd"/>
      <w:r>
        <w:rPr>
          <w:rFonts w:ascii="Arial" w:eastAsiaTheme="minorHAnsi" w:hAnsi="Arial" w:cs="Arial"/>
          <w:sz w:val="18"/>
          <w:szCs w:val="18"/>
        </w:rPr>
        <w:t xml:space="preserve">, R. &amp; </w:t>
      </w:r>
      <w:proofErr w:type="spellStart"/>
      <w:r>
        <w:rPr>
          <w:rFonts w:ascii="Arial" w:eastAsiaTheme="minorHAnsi" w:hAnsi="Arial" w:cs="Arial"/>
          <w:sz w:val="18"/>
          <w:szCs w:val="18"/>
        </w:rPr>
        <w:t>Monsen</w:t>
      </w:r>
      <w:proofErr w:type="spellEnd"/>
      <w:r>
        <w:rPr>
          <w:rFonts w:ascii="Arial" w:eastAsiaTheme="minorHAnsi" w:hAnsi="Arial" w:cs="Arial"/>
          <w:sz w:val="18"/>
          <w:szCs w:val="18"/>
        </w:rPr>
        <w:t xml:space="preserve">, T. J. </w:t>
      </w:r>
      <w:proofErr w:type="gramStart"/>
      <w:r>
        <w:rPr>
          <w:rFonts w:ascii="Arial" w:eastAsiaTheme="minorHAnsi" w:hAnsi="Arial" w:cs="Arial"/>
          <w:sz w:val="18"/>
          <w:szCs w:val="18"/>
        </w:rPr>
        <w:t>The natural course of uncomplicated lower urinary tract infection in women illustrated by a randomized placebo controlled study.</w:t>
      </w:r>
      <w:proofErr w:type="gramEnd"/>
      <w:r>
        <w:rPr>
          <w:rFonts w:ascii="Arial" w:eastAsiaTheme="minorHAnsi" w:hAnsi="Arial" w:cs="Arial"/>
          <w:sz w:val="18"/>
          <w:szCs w:val="18"/>
        </w:rPr>
        <w:t xml:space="preserve"> </w:t>
      </w:r>
      <w:r>
        <w:rPr>
          <w:rFonts w:ascii="Arial" w:eastAsiaTheme="minorHAnsi" w:hAnsi="Arial" w:cs="Arial"/>
          <w:i/>
          <w:iCs/>
          <w:sz w:val="18"/>
          <w:szCs w:val="18"/>
        </w:rPr>
        <w:t>Scand. J. Infect. Dis.</w:t>
      </w:r>
      <w:r>
        <w:rPr>
          <w:rFonts w:ascii="Arial" w:eastAsiaTheme="minorHAnsi" w:hAnsi="Arial" w:cs="Arial"/>
          <w:sz w:val="18"/>
          <w:szCs w:val="18"/>
        </w:rPr>
        <w:t xml:space="preserve"> </w:t>
      </w:r>
      <w:r>
        <w:rPr>
          <w:rFonts w:ascii="Arial" w:eastAsiaTheme="minorHAnsi" w:hAnsi="Arial" w:cs="Arial"/>
          <w:b/>
          <w:bCs/>
          <w:sz w:val="18"/>
          <w:szCs w:val="18"/>
        </w:rPr>
        <w:t>36</w:t>
      </w:r>
      <w:r>
        <w:rPr>
          <w:rFonts w:ascii="Arial" w:eastAsiaTheme="minorHAnsi" w:hAnsi="Arial" w:cs="Arial"/>
          <w:sz w:val="18"/>
          <w:szCs w:val="18"/>
        </w:rPr>
        <w:t>, 296–301 (2004).</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35.</w:t>
      </w:r>
      <w:r>
        <w:rPr>
          <w:rFonts w:ascii="Arial" w:eastAsiaTheme="minorHAnsi" w:hAnsi="Arial" w:cs="Arial"/>
          <w:sz w:val="18"/>
          <w:szCs w:val="18"/>
        </w:rPr>
        <w:tab/>
        <w:t xml:space="preserve">Gupta, K., Hooton, T. M. &amp; </w:t>
      </w:r>
      <w:proofErr w:type="spellStart"/>
      <w:r>
        <w:rPr>
          <w:rFonts w:ascii="Arial" w:eastAsiaTheme="minorHAnsi" w:hAnsi="Arial" w:cs="Arial"/>
          <w:sz w:val="18"/>
          <w:szCs w:val="18"/>
        </w:rPr>
        <w:t>Stamm</w:t>
      </w:r>
      <w:proofErr w:type="spellEnd"/>
      <w:r>
        <w:rPr>
          <w:rFonts w:ascii="Arial" w:eastAsiaTheme="minorHAnsi" w:hAnsi="Arial" w:cs="Arial"/>
          <w:sz w:val="18"/>
          <w:szCs w:val="18"/>
        </w:rPr>
        <w:t xml:space="preserve">, W. E. Isolation of </w:t>
      </w:r>
      <w:proofErr w:type="spellStart"/>
      <w:r>
        <w:rPr>
          <w:rFonts w:ascii="Arial" w:eastAsiaTheme="minorHAnsi" w:hAnsi="Arial" w:cs="Arial"/>
          <w:sz w:val="18"/>
          <w:szCs w:val="18"/>
        </w:rPr>
        <w:t>fluoroquinolone</w:t>
      </w:r>
      <w:proofErr w:type="spellEnd"/>
      <w:r>
        <w:rPr>
          <w:rFonts w:ascii="Arial" w:eastAsiaTheme="minorHAnsi" w:hAnsi="Arial" w:cs="Arial"/>
          <w:sz w:val="18"/>
          <w:szCs w:val="18"/>
        </w:rPr>
        <w:t xml:space="preserve">-resistant rectal Escherichia coli after treatment of acute uncomplicated cystitis. </w:t>
      </w:r>
      <w:r>
        <w:rPr>
          <w:rFonts w:ascii="Arial" w:eastAsiaTheme="minorHAnsi" w:hAnsi="Arial" w:cs="Arial"/>
          <w:i/>
          <w:iCs/>
          <w:sz w:val="18"/>
          <w:szCs w:val="18"/>
        </w:rPr>
        <w:t xml:space="preserve">J. </w:t>
      </w:r>
      <w:proofErr w:type="spellStart"/>
      <w:r>
        <w:rPr>
          <w:rFonts w:ascii="Arial" w:eastAsiaTheme="minorHAnsi" w:hAnsi="Arial" w:cs="Arial"/>
          <w:i/>
          <w:iCs/>
          <w:sz w:val="18"/>
          <w:szCs w:val="18"/>
        </w:rPr>
        <w:t>Antimicrob</w:t>
      </w:r>
      <w:proofErr w:type="spellEnd"/>
      <w:r>
        <w:rPr>
          <w:rFonts w:ascii="Arial" w:eastAsiaTheme="minorHAnsi" w:hAnsi="Arial" w:cs="Arial"/>
          <w:i/>
          <w:iCs/>
          <w:sz w:val="18"/>
          <w:szCs w:val="18"/>
        </w:rPr>
        <w:t xml:space="preserve">. </w:t>
      </w:r>
      <w:proofErr w:type="spellStart"/>
      <w:r>
        <w:rPr>
          <w:rFonts w:ascii="Arial" w:eastAsiaTheme="minorHAnsi" w:hAnsi="Arial" w:cs="Arial"/>
          <w:i/>
          <w:iCs/>
          <w:sz w:val="18"/>
          <w:szCs w:val="18"/>
        </w:rPr>
        <w:t>Chemother</w:t>
      </w:r>
      <w:proofErr w:type="spellEnd"/>
      <w:r>
        <w:rPr>
          <w:rFonts w:ascii="Arial" w:eastAsiaTheme="minorHAnsi" w:hAnsi="Arial" w:cs="Arial"/>
          <w:i/>
          <w:iCs/>
          <w:sz w:val="18"/>
          <w:szCs w:val="18"/>
        </w:rPr>
        <w:t>.</w:t>
      </w:r>
      <w:r>
        <w:rPr>
          <w:rFonts w:ascii="Arial" w:eastAsiaTheme="minorHAnsi" w:hAnsi="Arial" w:cs="Arial"/>
          <w:sz w:val="18"/>
          <w:szCs w:val="18"/>
        </w:rPr>
        <w:t xml:space="preserve"> </w:t>
      </w:r>
      <w:r>
        <w:rPr>
          <w:rFonts w:ascii="Arial" w:eastAsiaTheme="minorHAnsi" w:hAnsi="Arial" w:cs="Arial"/>
          <w:b/>
          <w:bCs/>
          <w:sz w:val="18"/>
          <w:szCs w:val="18"/>
        </w:rPr>
        <w:t>56</w:t>
      </w:r>
      <w:r>
        <w:rPr>
          <w:rFonts w:ascii="Arial" w:eastAsiaTheme="minorHAnsi" w:hAnsi="Arial" w:cs="Arial"/>
          <w:sz w:val="18"/>
          <w:szCs w:val="18"/>
        </w:rPr>
        <w:t>, 243–246 (2005).</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36.</w:t>
      </w:r>
      <w:r>
        <w:rPr>
          <w:rFonts w:ascii="Arial" w:eastAsiaTheme="minorHAnsi" w:hAnsi="Arial" w:cs="Arial"/>
          <w:sz w:val="18"/>
          <w:szCs w:val="18"/>
        </w:rPr>
        <w:tab/>
      </w:r>
      <w:proofErr w:type="spellStart"/>
      <w:r>
        <w:rPr>
          <w:rFonts w:ascii="Arial" w:eastAsiaTheme="minorHAnsi" w:hAnsi="Arial" w:cs="Arial"/>
          <w:sz w:val="18"/>
          <w:szCs w:val="18"/>
        </w:rPr>
        <w:t>Karlowsky</w:t>
      </w:r>
      <w:proofErr w:type="spellEnd"/>
      <w:r>
        <w:rPr>
          <w:rFonts w:ascii="Arial" w:eastAsiaTheme="minorHAnsi" w:hAnsi="Arial" w:cs="Arial"/>
          <w:sz w:val="18"/>
          <w:szCs w:val="18"/>
        </w:rPr>
        <w:t xml:space="preserve">, J. A., Hoban, D. J., </w:t>
      </w:r>
      <w:proofErr w:type="spellStart"/>
      <w:r>
        <w:rPr>
          <w:rFonts w:ascii="Arial" w:eastAsiaTheme="minorHAnsi" w:hAnsi="Arial" w:cs="Arial"/>
          <w:sz w:val="18"/>
          <w:szCs w:val="18"/>
        </w:rPr>
        <w:t>Decorby</w:t>
      </w:r>
      <w:proofErr w:type="spellEnd"/>
      <w:r>
        <w:rPr>
          <w:rFonts w:ascii="Arial" w:eastAsiaTheme="minorHAnsi" w:hAnsi="Arial" w:cs="Arial"/>
          <w:sz w:val="18"/>
          <w:szCs w:val="18"/>
        </w:rPr>
        <w:t xml:space="preserve">, M. R., Laing, N. M. &amp; </w:t>
      </w:r>
      <w:proofErr w:type="spellStart"/>
      <w:r>
        <w:rPr>
          <w:rFonts w:ascii="Arial" w:eastAsiaTheme="minorHAnsi" w:hAnsi="Arial" w:cs="Arial"/>
          <w:sz w:val="18"/>
          <w:szCs w:val="18"/>
        </w:rPr>
        <w:t>Zhanel</w:t>
      </w:r>
      <w:proofErr w:type="spellEnd"/>
      <w:r>
        <w:rPr>
          <w:rFonts w:ascii="Arial" w:eastAsiaTheme="minorHAnsi" w:hAnsi="Arial" w:cs="Arial"/>
          <w:sz w:val="18"/>
          <w:szCs w:val="18"/>
        </w:rPr>
        <w:t xml:space="preserve">, G. G. </w:t>
      </w:r>
      <w:proofErr w:type="spellStart"/>
      <w:r>
        <w:rPr>
          <w:rFonts w:ascii="Arial" w:eastAsiaTheme="minorHAnsi" w:hAnsi="Arial" w:cs="Arial"/>
          <w:sz w:val="18"/>
          <w:szCs w:val="18"/>
        </w:rPr>
        <w:t>Fluoroquinolone</w:t>
      </w:r>
      <w:proofErr w:type="spellEnd"/>
      <w:r>
        <w:rPr>
          <w:rFonts w:ascii="Arial" w:eastAsiaTheme="minorHAnsi" w:hAnsi="Arial" w:cs="Arial"/>
          <w:sz w:val="18"/>
          <w:szCs w:val="18"/>
        </w:rPr>
        <w:t>-resistant urinary isolates of Escherichia coli from outpatients are frequently multidrug resistant: results from the North American Urinary Tract Infection Collaborative Alliance-</w:t>
      </w:r>
      <w:proofErr w:type="spellStart"/>
      <w:r>
        <w:rPr>
          <w:rFonts w:ascii="Arial" w:eastAsiaTheme="minorHAnsi" w:hAnsi="Arial" w:cs="Arial"/>
          <w:sz w:val="18"/>
          <w:szCs w:val="18"/>
        </w:rPr>
        <w:t>Quinolone</w:t>
      </w:r>
      <w:proofErr w:type="spellEnd"/>
      <w:r>
        <w:rPr>
          <w:rFonts w:ascii="Arial" w:eastAsiaTheme="minorHAnsi" w:hAnsi="Arial" w:cs="Arial"/>
          <w:sz w:val="18"/>
          <w:szCs w:val="18"/>
        </w:rPr>
        <w:t xml:space="preserve"> Resistance study. </w:t>
      </w:r>
      <w:proofErr w:type="spellStart"/>
      <w:r>
        <w:rPr>
          <w:rFonts w:ascii="Arial" w:eastAsiaTheme="minorHAnsi" w:hAnsi="Arial" w:cs="Arial"/>
          <w:i/>
          <w:iCs/>
          <w:sz w:val="18"/>
          <w:szCs w:val="18"/>
        </w:rPr>
        <w:t>Antimicrob</w:t>
      </w:r>
      <w:proofErr w:type="spellEnd"/>
      <w:r>
        <w:rPr>
          <w:rFonts w:ascii="Arial" w:eastAsiaTheme="minorHAnsi" w:hAnsi="Arial" w:cs="Arial"/>
          <w:i/>
          <w:iCs/>
          <w:sz w:val="18"/>
          <w:szCs w:val="18"/>
        </w:rPr>
        <w:t xml:space="preserve">. Agents </w:t>
      </w:r>
      <w:proofErr w:type="spellStart"/>
      <w:r>
        <w:rPr>
          <w:rFonts w:ascii="Arial" w:eastAsiaTheme="minorHAnsi" w:hAnsi="Arial" w:cs="Arial"/>
          <w:i/>
          <w:iCs/>
          <w:sz w:val="18"/>
          <w:szCs w:val="18"/>
        </w:rPr>
        <w:t>Chemother</w:t>
      </w:r>
      <w:proofErr w:type="spellEnd"/>
      <w:r>
        <w:rPr>
          <w:rFonts w:ascii="Arial" w:eastAsiaTheme="minorHAnsi" w:hAnsi="Arial" w:cs="Arial"/>
          <w:i/>
          <w:iCs/>
          <w:sz w:val="18"/>
          <w:szCs w:val="18"/>
        </w:rPr>
        <w:t>.</w:t>
      </w:r>
      <w:r>
        <w:rPr>
          <w:rFonts w:ascii="Arial" w:eastAsiaTheme="minorHAnsi" w:hAnsi="Arial" w:cs="Arial"/>
          <w:sz w:val="18"/>
          <w:szCs w:val="18"/>
        </w:rPr>
        <w:t xml:space="preserve"> </w:t>
      </w:r>
      <w:r>
        <w:rPr>
          <w:rFonts w:ascii="Arial" w:eastAsiaTheme="minorHAnsi" w:hAnsi="Arial" w:cs="Arial"/>
          <w:b/>
          <w:bCs/>
          <w:sz w:val="18"/>
          <w:szCs w:val="18"/>
        </w:rPr>
        <w:t>50</w:t>
      </w:r>
      <w:r>
        <w:rPr>
          <w:rFonts w:ascii="Arial" w:eastAsiaTheme="minorHAnsi" w:hAnsi="Arial" w:cs="Arial"/>
          <w:sz w:val="18"/>
          <w:szCs w:val="18"/>
        </w:rPr>
        <w:t>, 2251–2254 (2006).</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37.</w:t>
      </w:r>
      <w:r>
        <w:rPr>
          <w:rFonts w:ascii="Arial" w:eastAsiaTheme="minorHAnsi" w:hAnsi="Arial" w:cs="Arial"/>
          <w:sz w:val="18"/>
          <w:szCs w:val="18"/>
        </w:rPr>
        <w:tab/>
        <w:t xml:space="preserve">Schwartz, D. J., Chen, S. L., </w:t>
      </w:r>
      <w:proofErr w:type="spellStart"/>
      <w:r>
        <w:rPr>
          <w:rFonts w:ascii="Arial" w:eastAsiaTheme="minorHAnsi" w:hAnsi="Arial" w:cs="Arial"/>
          <w:sz w:val="18"/>
          <w:szCs w:val="18"/>
        </w:rPr>
        <w:t>Hultgren</w:t>
      </w:r>
      <w:proofErr w:type="spellEnd"/>
      <w:r>
        <w:rPr>
          <w:rFonts w:ascii="Arial" w:eastAsiaTheme="minorHAnsi" w:hAnsi="Arial" w:cs="Arial"/>
          <w:sz w:val="18"/>
          <w:szCs w:val="18"/>
        </w:rPr>
        <w:t xml:space="preserve">, S. J. &amp; Seed, P. C. Population Dynamics and Niche Distribution of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during Acute and Chronic Urinary Tract Infection.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79</w:t>
      </w:r>
      <w:r>
        <w:rPr>
          <w:rFonts w:ascii="Arial" w:eastAsiaTheme="minorHAnsi" w:hAnsi="Arial" w:cs="Arial"/>
          <w:sz w:val="18"/>
          <w:szCs w:val="18"/>
        </w:rPr>
        <w:t>, 4250–4259 (2011).</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38.</w:t>
      </w:r>
      <w:r>
        <w:rPr>
          <w:rFonts w:ascii="Arial" w:eastAsiaTheme="minorHAnsi" w:hAnsi="Arial" w:cs="Arial"/>
          <w:sz w:val="18"/>
          <w:szCs w:val="18"/>
        </w:rPr>
        <w:tab/>
        <w:t xml:space="preserve">Walters, M. S. </w:t>
      </w:r>
      <w:r>
        <w:rPr>
          <w:rFonts w:ascii="Arial" w:eastAsiaTheme="minorHAnsi" w:hAnsi="Arial" w:cs="Arial"/>
          <w:i/>
          <w:iCs/>
          <w:sz w:val="18"/>
          <w:szCs w:val="18"/>
        </w:rPr>
        <w:t>et al.</w:t>
      </w:r>
      <w:r>
        <w:rPr>
          <w:rFonts w:ascii="Arial" w:eastAsiaTheme="minorHAnsi" w:hAnsi="Arial" w:cs="Arial"/>
          <w:sz w:val="18"/>
          <w:szCs w:val="18"/>
        </w:rPr>
        <w:t xml:space="preserve"> Kinetics of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w:t>
      </w:r>
      <w:proofErr w:type="spellStart"/>
      <w:r>
        <w:rPr>
          <w:rFonts w:ascii="Arial" w:eastAsiaTheme="minorHAnsi" w:hAnsi="Arial" w:cs="Arial"/>
          <w:sz w:val="18"/>
          <w:szCs w:val="18"/>
        </w:rPr>
        <w:t>metapopulation</w:t>
      </w:r>
      <w:proofErr w:type="spellEnd"/>
      <w:r>
        <w:rPr>
          <w:rFonts w:ascii="Arial" w:eastAsiaTheme="minorHAnsi" w:hAnsi="Arial" w:cs="Arial"/>
          <w:sz w:val="18"/>
          <w:szCs w:val="18"/>
        </w:rPr>
        <w:t xml:space="preserve"> movement during urinary tract infection. </w:t>
      </w:r>
      <w:proofErr w:type="spellStart"/>
      <w:proofErr w:type="gramStart"/>
      <w:r>
        <w:rPr>
          <w:rFonts w:ascii="Arial" w:eastAsiaTheme="minorHAnsi" w:hAnsi="Arial" w:cs="Arial"/>
          <w:i/>
          <w:iCs/>
          <w:sz w:val="18"/>
          <w:szCs w:val="18"/>
        </w:rPr>
        <w:t>mBio</w:t>
      </w:r>
      <w:proofErr w:type="spellEnd"/>
      <w:proofErr w:type="gramEnd"/>
      <w:r>
        <w:rPr>
          <w:rFonts w:ascii="Arial" w:eastAsiaTheme="minorHAnsi" w:hAnsi="Arial" w:cs="Arial"/>
          <w:sz w:val="18"/>
          <w:szCs w:val="18"/>
        </w:rPr>
        <w:t xml:space="preserve"> </w:t>
      </w:r>
      <w:r>
        <w:rPr>
          <w:rFonts w:ascii="Arial" w:eastAsiaTheme="minorHAnsi" w:hAnsi="Arial" w:cs="Arial"/>
          <w:b/>
          <w:bCs/>
          <w:sz w:val="18"/>
          <w:szCs w:val="18"/>
        </w:rPr>
        <w:t>3</w:t>
      </w:r>
      <w:r>
        <w:rPr>
          <w:rFonts w:ascii="Arial" w:eastAsiaTheme="minorHAnsi" w:hAnsi="Arial" w:cs="Arial"/>
          <w:sz w:val="18"/>
          <w:szCs w:val="18"/>
        </w:rPr>
        <w:t>, (2012).</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39.</w:t>
      </w:r>
      <w:r>
        <w:rPr>
          <w:rFonts w:ascii="Arial" w:eastAsiaTheme="minorHAnsi" w:hAnsi="Arial" w:cs="Arial"/>
          <w:sz w:val="18"/>
          <w:szCs w:val="18"/>
        </w:rPr>
        <w:tab/>
      </w:r>
      <w:proofErr w:type="spellStart"/>
      <w:r>
        <w:rPr>
          <w:rFonts w:ascii="Arial" w:eastAsiaTheme="minorHAnsi" w:hAnsi="Arial" w:cs="Arial"/>
          <w:sz w:val="18"/>
          <w:szCs w:val="18"/>
        </w:rPr>
        <w:t>Mulvey</w:t>
      </w:r>
      <w:proofErr w:type="spellEnd"/>
      <w:r>
        <w:rPr>
          <w:rFonts w:ascii="Arial" w:eastAsiaTheme="minorHAnsi" w:hAnsi="Arial" w:cs="Arial"/>
          <w:sz w:val="18"/>
          <w:szCs w:val="18"/>
        </w:rPr>
        <w:t xml:space="preserve">, M. A. </w:t>
      </w:r>
      <w:r>
        <w:rPr>
          <w:rFonts w:ascii="Arial" w:eastAsiaTheme="minorHAnsi" w:hAnsi="Arial" w:cs="Arial"/>
          <w:i/>
          <w:iCs/>
          <w:sz w:val="18"/>
          <w:szCs w:val="18"/>
        </w:rPr>
        <w:t>et al.</w:t>
      </w:r>
      <w:r>
        <w:rPr>
          <w:rFonts w:ascii="Arial" w:eastAsiaTheme="minorHAnsi" w:hAnsi="Arial" w:cs="Arial"/>
          <w:sz w:val="18"/>
          <w:szCs w:val="18"/>
        </w:rPr>
        <w:t xml:space="preserve"> Induction and evasion of host defenses by type 1-piliated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w:t>
      </w:r>
      <w:r>
        <w:rPr>
          <w:rFonts w:ascii="Arial" w:eastAsiaTheme="minorHAnsi" w:hAnsi="Arial" w:cs="Arial"/>
          <w:i/>
          <w:iCs/>
          <w:sz w:val="18"/>
          <w:szCs w:val="18"/>
        </w:rPr>
        <w:t>Science</w:t>
      </w:r>
      <w:r>
        <w:rPr>
          <w:rFonts w:ascii="Arial" w:eastAsiaTheme="minorHAnsi" w:hAnsi="Arial" w:cs="Arial"/>
          <w:sz w:val="18"/>
          <w:szCs w:val="18"/>
        </w:rPr>
        <w:t xml:space="preserve"> </w:t>
      </w:r>
      <w:r>
        <w:rPr>
          <w:rFonts w:ascii="Arial" w:eastAsiaTheme="minorHAnsi" w:hAnsi="Arial" w:cs="Arial"/>
          <w:b/>
          <w:bCs/>
          <w:sz w:val="18"/>
          <w:szCs w:val="18"/>
        </w:rPr>
        <w:t>282</w:t>
      </w:r>
      <w:r>
        <w:rPr>
          <w:rFonts w:ascii="Arial" w:eastAsiaTheme="minorHAnsi" w:hAnsi="Arial" w:cs="Arial"/>
          <w:sz w:val="18"/>
          <w:szCs w:val="18"/>
        </w:rPr>
        <w:t>, 1494–1497 (1998).</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40.</w:t>
      </w:r>
      <w:r>
        <w:rPr>
          <w:rFonts w:ascii="Arial" w:eastAsiaTheme="minorHAnsi" w:hAnsi="Arial" w:cs="Arial"/>
          <w:sz w:val="18"/>
          <w:szCs w:val="18"/>
        </w:rPr>
        <w:tab/>
        <w:t xml:space="preserve">Anderson, G. G. Intracellular Bacterial </w:t>
      </w:r>
      <w:proofErr w:type="spellStart"/>
      <w:r>
        <w:rPr>
          <w:rFonts w:ascii="Arial" w:eastAsiaTheme="minorHAnsi" w:hAnsi="Arial" w:cs="Arial"/>
          <w:sz w:val="18"/>
          <w:szCs w:val="18"/>
        </w:rPr>
        <w:t>Biofilm</w:t>
      </w:r>
      <w:proofErr w:type="spellEnd"/>
      <w:r>
        <w:rPr>
          <w:rFonts w:ascii="Arial" w:eastAsiaTheme="minorHAnsi" w:hAnsi="Arial" w:cs="Arial"/>
          <w:sz w:val="18"/>
          <w:szCs w:val="18"/>
        </w:rPr>
        <w:t xml:space="preserve">-Like Pods in Urinary Tract Infections. </w:t>
      </w:r>
      <w:r>
        <w:rPr>
          <w:rFonts w:ascii="Arial" w:eastAsiaTheme="minorHAnsi" w:hAnsi="Arial" w:cs="Arial"/>
          <w:i/>
          <w:iCs/>
          <w:sz w:val="18"/>
          <w:szCs w:val="18"/>
        </w:rPr>
        <w:t>Science</w:t>
      </w:r>
      <w:r>
        <w:rPr>
          <w:rFonts w:ascii="Arial" w:eastAsiaTheme="minorHAnsi" w:hAnsi="Arial" w:cs="Arial"/>
          <w:sz w:val="18"/>
          <w:szCs w:val="18"/>
        </w:rPr>
        <w:t xml:space="preserve"> </w:t>
      </w:r>
      <w:r>
        <w:rPr>
          <w:rFonts w:ascii="Arial" w:eastAsiaTheme="minorHAnsi" w:hAnsi="Arial" w:cs="Arial"/>
          <w:b/>
          <w:bCs/>
          <w:sz w:val="18"/>
          <w:szCs w:val="18"/>
        </w:rPr>
        <w:t>301</w:t>
      </w:r>
      <w:r>
        <w:rPr>
          <w:rFonts w:ascii="Arial" w:eastAsiaTheme="minorHAnsi" w:hAnsi="Arial" w:cs="Arial"/>
          <w:sz w:val="18"/>
          <w:szCs w:val="18"/>
        </w:rPr>
        <w:t>, 105–107 (2003).</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41.</w:t>
      </w:r>
      <w:r>
        <w:rPr>
          <w:rFonts w:ascii="Arial" w:eastAsiaTheme="minorHAnsi" w:hAnsi="Arial" w:cs="Arial"/>
          <w:sz w:val="18"/>
          <w:szCs w:val="18"/>
        </w:rPr>
        <w:tab/>
        <w:t xml:space="preserve">Justice, S. S. </w:t>
      </w:r>
      <w:r>
        <w:rPr>
          <w:rFonts w:ascii="Arial" w:eastAsiaTheme="minorHAnsi" w:hAnsi="Arial" w:cs="Arial"/>
          <w:i/>
          <w:iCs/>
          <w:sz w:val="18"/>
          <w:szCs w:val="18"/>
        </w:rPr>
        <w:t>et al.</w:t>
      </w:r>
      <w:r>
        <w:rPr>
          <w:rFonts w:ascii="Arial" w:eastAsiaTheme="minorHAnsi" w:hAnsi="Arial" w:cs="Arial"/>
          <w:sz w:val="18"/>
          <w:szCs w:val="18"/>
        </w:rPr>
        <w:t xml:space="preserve"> Differentiation and developmental pathways of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in urinary tract pathogenesis.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101</w:t>
      </w:r>
      <w:r>
        <w:rPr>
          <w:rFonts w:ascii="Arial" w:eastAsiaTheme="minorHAnsi" w:hAnsi="Arial" w:cs="Arial"/>
          <w:sz w:val="18"/>
          <w:szCs w:val="18"/>
        </w:rPr>
        <w:t>, 1333–1338 (2004).</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42.</w:t>
      </w:r>
      <w:r>
        <w:rPr>
          <w:rFonts w:ascii="Arial" w:eastAsiaTheme="minorHAnsi" w:hAnsi="Arial" w:cs="Arial"/>
          <w:sz w:val="18"/>
          <w:szCs w:val="18"/>
        </w:rPr>
        <w:tab/>
        <w:t xml:space="preserve">Wright, K. J., Seed, P. C. &amp; </w:t>
      </w:r>
      <w:proofErr w:type="spellStart"/>
      <w:r>
        <w:rPr>
          <w:rFonts w:ascii="Arial" w:eastAsiaTheme="minorHAnsi" w:hAnsi="Arial" w:cs="Arial"/>
          <w:sz w:val="18"/>
          <w:szCs w:val="18"/>
        </w:rPr>
        <w:t>Hultgren</w:t>
      </w:r>
      <w:proofErr w:type="spellEnd"/>
      <w:r>
        <w:rPr>
          <w:rFonts w:ascii="Arial" w:eastAsiaTheme="minorHAnsi" w:hAnsi="Arial" w:cs="Arial"/>
          <w:sz w:val="18"/>
          <w:szCs w:val="18"/>
        </w:rPr>
        <w:t xml:space="preserve">, S. J. Development of intracellular bacterial communities of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w:t>
      </w:r>
      <w:proofErr w:type="spellStart"/>
      <w:r>
        <w:rPr>
          <w:rFonts w:ascii="Arial" w:eastAsiaTheme="minorHAnsi" w:hAnsi="Arial" w:cs="Arial"/>
          <w:sz w:val="18"/>
          <w:szCs w:val="18"/>
        </w:rPr>
        <w:t>colidepends</w:t>
      </w:r>
      <w:proofErr w:type="spellEnd"/>
      <w:r>
        <w:rPr>
          <w:rFonts w:ascii="Arial" w:eastAsiaTheme="minorHAnsi" w:hAnsi="Arial" w:cs="Arial"/>
          <w:sz w:val="18"/>
          <w:szCs w:val="18"/>
        </w:rPr>
        <w:t xml:space="preserve"> on type 1 </w:t>
      </w:r>
      <w:proofErr w:type="spellStart"/>
      <w:r>
        <w:rPr>
          <w:rFonts w:ascii="Arial" w:eastAsiaTheme="minorHAnsi" w:hAnsi="Arial" w:cs="Arial"/>
          <w:sz w:val="18"/>
          <w:szCs w:val="18"/>
        </w:rPr>
        <w:t>pili</w:t>
      </w:r>
      <w:proofErr w:type="spellEnd"/>
      <w:r>
        <w:rPr>
          <w:rFonts w:ascii="Arial" w:eastAsiaTheme="minorHAnsi" w:hAnsi="Arial" w:cs="Arial"/>
          <w:sz w:val="18"/>
          <w:szCs w:val="18"/>
        </w:rPr>
        <w:t xml:space="preserve">. </w:t>
      </w:r>
      <w:r>
        <w:rPr>
          <w:rFonts w:ascii="Arial" w:eastAsiaTheme="minorHAnsi" w:hAnsi="Arial" w:cs="Arial"/>
          <w:i/>
          <w:iCs/>
          <w:sz w:val="18"/>
          <w:szCs w:val="18"/>
        </w:rPr>
        <w:t xml:space="preserve">Cell. </w:t>
      </w:r>
      <w:proofErr w:type="spellStart"/>
      <w:r>
        <w:rPr>
          <w:rFonts w:ascii="Arial" w:eastAsiaTheme="minorHAnsi" w:hAnsi="Arial" w:cs="Arial"/>
          <w:i/>
          <w:iCs/>
          <w:sz w:val="18"/>
          <w:szCs w:val="18"/>
        </w:rPr>
        <w:t>Microbiol</w:t>
      </w:r>
      <w:proofErr w:type="spellEnd"/>
      <w:r>
        <w:rPr>
          <w:rFonts w:ascii="Arial" w:eastAsiaTheme="minorHAnsi" w:hAnsi="Arial" w:cs="Arial"/>
          <w:i/>
          <w:iCs/>
          <w:sz w:val="18"/>
          <w:szCs w:val="18"/>
        </w:rPr>
        <w:t>.</w:t>
      </w:r>
      <w:r>
        <w:rPr>
          <w:rFonts w:ascii="Arial" w:eastAsiaTheme="minorHAnsi" w:hAnsi="Arial" w:cs="Arial"/>
          <w:sz w:val="18"/>
          <w:szCs w:val="18"/>
        </w:rPr>
        <w:t xml:space="preserve"> </w:t>
      </w:r>
      <w:r>
        <w:rPr>
          <w:rFonts w:ascii="Arial" w:eastAsiaTheme="minorHAnsi" w:hAnsi="Arial" w:cs="Arial"/>
          <w:b/>
          <w:bCs/>
          <w:sz w:val="18"/>
          <w:szCs w:val="18"/>
        </w:rPr>
        <w:t>9</w:t>
      </w:r>
      <w:r>
        <w:rPr>
          <w:rFonts w:ascii="Arial" w:eastAsiaTheme="minorHAnsi" w:hAnsi="Arial" w:cs="Arial"/>
          <w:sz w:val="18"/>
          <w:szCs w:val="18"/>
        </w:rPr>
        <w:t>, 2230–2241 (2007).</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43.</w:t>
      </w:r>
      <w:r>
        <w:rPr>
          <w:rFonts w:ascii="Arial" w:eastAsiaTheme="minorHAnsi" w:hAnsi="Arial" w:cs="Arial"/>
          <w:sz w:val="18"/>
          <w:szCs w:val="18"/>
        </w:rPr>
        <w:tab/>
      </w:r>
      <w:proofErr w:type="spellStart"/>
      <w:r>
        <w:rPr>
          <w:rFonts w:ascii="Arial" w:eastAsiaTheme="minorHAnsi" w:hAnsi="Arial" w:cs="Arial"/>
          <w:sz w:val="18"/>
          <w:szCs w:val="18"/>
        </w:rPr>
        <w:t>Nowrouzian</w:t>
      </w:r>
      <w:proofErr w:type="spellEnd"/>
      <w:r>
        <w:rPr>
          <w:rFonts w:ascii="Arial" w:eastAsiaTheme="minorHAnsi" w:hAnsi="Arial" w:cs="Arial"/>
          <w:sz w:val="18"/>
          <w:szCs w:val="18"/>
        </w:rPr>
        <w:t xml:space="preserve">, F. </w:t>
      </w:r>
      <w:r>
        <w:rPr>
          <w:rFonts w:ascii="Arial" w:eastAsiaTheme="minorHAnsi" w:hAnsi="Arial" w:cs="Arial"/>
          <w:i/>
          <w:iCs/>
          <w:sz w:val="18"/>
          <w:szCs w:val="18"/>
        </w:rPr>
        <w:t>et al.</w:t>
      </w:r>
      <w:r>
        <w:rPr>
          <w:rFonts w:ascii="Arial" w:eastAsiaTheme="minorHAnsi" w:hAnsi="Arial" w:cs="Arial"/>
          <w:sz w:val="18"/>
          <w:szCs w:val="18"/>
        </w:rPr>
        <w:t xml:space="preserve"> Escherichia coli in Infants' Intestinal </w:t>
      </w:r>
      <w:proofErr w:type="spellStart"/>
      <w:r>
        <w:rPr>
          <w:rFonts w:ascii="Arial" w:eastAsiaTheme="minorHAnsi" w:hAnsi="Arial" w:cs="Arial"/>
          <w:sz w:val="18"/>
          <w:szCs w:val="18"/>
        </w:rPr>
        <w:t>Microflora</w:t>
      </w:r>
      <w:proofErr w:type="spellEnd"/>
      <w:r>
        <w:rPr>
          <w:rFonts w:ascii="Arial" w:eastAsiaTheme="minorHAnsi" w:hAnsi="Arial" w:cs="Arial"/>
          <w:sz w:val="18"/>
          <w:szCs w:val="18"/>
        </w:rPr>
        <w:t xml:space="preserve">: Colonization Rate, Strain Turnover, and Virulence Gene Carriage. </w:t>
      </w:r>
      <w:proofErr w:type="spellStart"/>
      <w:r>
        <w:rPr>
          <w:rFonts w:ascii="Arial" w:eastAsiaTheme="minorHAnsi" w:hAnsi="Arial" w:cs="Arial"/>
          <w:i/>
          <w:iCs/>
          <w:sz w:val="18"/>
          <w:szCs w:val="18"/>
        </w:rPr>
        <w:t>Pediatr</w:t>
      </w:r>
      <w:proofErr w:type="spellEnd"/>
      <w:r>
        <w:rPr>
          <w:rFonts w:ascii="Arial" w:eastAsiaTheme="minorHAnsi" w:hAnsi="Arial" w:cs="Arial"/>
          <w:i/>
          <w:iCs/>
          <w:sz w:val="18"/>
          <w:szCs w:val="18"/>
        </w:rPr>
        <w:t xml:space="preserve"> Res</w:t>
      </w:r>
      <w:r>
        <w:rPr>
          <w:rFonts w:ascii="Arial" w:eastAsiaTheme="minorHAnsi" w:hAnsi="Arial" w:cs="Arial"/>
          <w:sz w:val="18"/>
          <w:szCs w:val="18"/>
        </w:rPr>
        <w:t xml:space="preserve"> </w:t>
      </w:r>
      <w:r>
        <w:rPr>
          <w:rFonts w:ascii="Arial" w:eastAsiaTheme="minorHAnsi" w:hAnsi="Arial" w:cs="Arial"/>
          <w:b/>
          <w:bCs/>
          <w:sz w:val="18"/>
          <w:szCs w:val="18"/>
        </w:rPr>
        <w:t>54</w:t>
      </w:r>
      <w:r>
        <w:rPr>
          <w:rFonts w:ascii="Arial" w:eastAsiaTheme="minorHAnsi" w:hAnsi="Arial" w:cs="Arial"/>
          <w:sz w:val="18"/>
          <w:szCs w:val="18"/>
        </w:rPr>
        <w:t>, 8–14 (2003).</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44.</w:t>
      </w:r>
      <w:r>
        <w:rPr>
          <w:rFonts w:ascii="Arial" w:eastAsiaTheme="minorHAnsi" w:hAnsi="Arial" w:cs="Arial"/>
          <w:sz w:val="18"/>
          <w:szCs w:val="18"/>
        </w:rPr>
        <w:tab/>
        <w:t xml:space="preserve">Sears, H. J., Brownlee, I. &amp; Uchiyama, J. K. Persistence of individual strains of Escherichia coli in the intestinal tract of man.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59</w:t>
      </w:r>
      <w:r>
        <w:rPr>
          <w:rFonts w:ascii="Arial" w:eastAsiaTheme="minorHAnsi" w:hAnsi="Arial" w:cs="Arial"/>
          <w:sz w:val="18"/>
          <w:szCs w:val="18"/>
        </w:rPr>
        <w:t>, 293–301 (1950).</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45.</w:t>
      </w:r>
      <w:r>
        <w:rPr>
          <w:rFonts w:ascii="Arial" w:eastAsiaTheme="minorHAnsi" w:hAnsi="Arial" w:cs="Arial"/>
          <w:sz w:val="18"/>
          <w:szCs w:val="18"/>
        </w:rPr>
        <w:tab/>
        <w:t xml:space="preserve">Koenig, J. E. </w:t>
      </w:r>
      <w:r>
        <w:rPr>
          <w:rFonts w:ascii="Arial" w:eastAsiaTheme="minorHAnsi" w:hAnsi="Arial" w:cs="Arial"/>
          <w:i/>
          <w:iCs/>
          <w:sz w:val="18"/>
          <w:szCs w:val="18"/>
        </w:rPr>
        <w:t>et al.</w:t>
      </w:r>
      <w:r>
        <w:rPr>
          <w:rFonts w:ascii="Arial" w:eastAsiaTheme="minorHAnsi" w:hAnsi="Arial" w:cs="Arial"/>
          <w:sz w:val="18"/>
          <w:szCs w:val="18"/>
        </w:rPr>
        <w:t xml:space="preserve"> Succession of microbial consortia in the developing infant gut </w:t>
      </w:r>
      <w:proofErr w:type="spellStart"/>
      <w:r>
        <w:rPr>
          <w:rFonts w:ascii="Arial" w:eastAsiaTheme="minorHAnsi" w:hAnsi="Arial" w:cs="Arial"/>
          <w:sz w:val="18"/>
          <w:szCs w:val="18"/>
        </w:rPr>
        <w:t>microbiome</w:t>
      </w:r>
      <w:proofErr w:type="spellEnd"/>
      <w:r>
        <w:rPr>
          <w:rFonts w:ascii="Arial" w:eastAsiaTheme="minorHAnsi" w:hAnsi="Arial" w:cs="Arial"/>
          <w:sz w:val="18"/>
          <w:szCs w:val="18"/>
        </w:rPr>
        <w:t xml:space="preserve">. </w:t>
      </w:r>
      <w:proofErr w:type="gramStart"/>
      <w:r>
        <w:rPr>
          <w:rFonts w:ascii="Arial" w:eastAsiaTheme="minorHAnsi" w:hAnsi="Arial" w:cs="Arial"/>
          <w:i/>
          <w:iCs/>
          <w:sz w:val="18"/>
          <w:szCs w:val="18"/>
        </w:rPr>
        <w:t>Proceedings of the …</w:t>
      </w:r>
      <w:r>
        <w:rPr>
          <w:rFonts w:ascii="Arial" w:eastAsiaTheme="minorHAnsi" w:hAnsi="Arial" w:cs="Arial"/>
          <w:sz w:val="18"/>
          <w:szCs w:val="18"/>
        </w:rPr>
        <w:t xml:space="preserve"> (2011).</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46.</w:t>
      </w:r>
      <w:r>
        <w:rPr>
          <w:rFonts w:ascii="Arial" w:eastAsiaTheme="minorHAnsi" w:hAnsi="Arial" w:cs="Arial"/>
          <w:sz w:val="18"/>
          <w:szCs w:val="18"/>
        </w:rPr>
        <w:tab/>
        <w:t xml:space="preserve">Sears, H. J. &amp; Brownlee, I. Further observations on the persistence of individual strains of Escherichia coli in the intestinal tract of man.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63</w:t>
      </w:r>
      <w:r>
        <w:rPr>
          <w:rFonts w:ascii="Arial" w:eastAsiaTheme="minorHAnsi" w:hAnsi="Arial" w:cs="Arial"/>
          <w:sz w:val="18"/>
          <w:szCs w:val="18"/>
        </w:rPr>
        <w:t>, 47–57 (1952).</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47.</w:t>
      </w:r>
      <w:r>
        <w:rPr>
          <w:rFonts w:ascii="Arial" w:eastAsiaTheme="minorHAnsi" w:hAnsi="Arial" w:cs="Arial"/>
          <w:sz w:val="18"/>
          <w:szCs w:val="18"/>
        </w:rPr>
        <w:tab/>
        <w:t xml:space="preserve">Bettelheim, K. A., </w:t>
      </w:r>
      <w:proofErr w:type="spellStart"/>
      <w:r>
        <w:rPr>
          <w:rFonts w:ascii="Arial" w:eastAsiaTheme="minorHAnsi" w:hAnsi="Arial" w:cs="Arial"/>
          <w:sz w:val="18"/>
          <w:szCs w:val="18"/>
        </w:rPr>
        <w:t>Faiers</w:t>
      </w:r>
      <w:proofErr w:type="spellEnd"/>
      <w:r>
        <w:rPr>
          <w:rFonts w:ascii="Arial" w:eastAsiaTheme="minorHAnsi" w:hAnsi="Arial" w:cs="Arial"/>
          <w:sz w:val="18"/>
          <w:szCs w:val="18"/>
        </w:rPr>
        <w:t xml:space="preserve">, M. &amp; Shooter, R. A. SEROTYPES OF ESCHERICHIA COLI IN NORMAL STOOLS. </w:t>
      </w:r>
      <w:r>
        <w:rPr>
          <w:rFonts w:ascii="Arial" w:eastAsiaTheme="minorHAnsi" w:hAnsi="Arial" w:cs="Arial"/>
          <w:i/>
          <w:iCs/>
          <w:sz w:val="18"/>
          <w:szCs w:val="18"/>
        </w:rPr>
        <w:t>The Lancet</w:t>
      </w:r>
      <w:r>
        <w:rPr>
          <w:rFonts w:ascii="Arial" w:eastAsiaTheme="minorHAnsi" w:hAnsi="Arial" w:cs="Arial"/>
          <w:sz w:val="18"/>
          <w:szCs w:val="18"/>
        </w:rPr>
        <w:t xml:space="preserve"> </w:t>
      </w:r>
      <w:r>
        <w:rPr>
          <w:rFonts w:ascii="Arial" w:eastAsiaTheme="minorHAnsi" w:hAnsi="Arial" w:cs="Arial"/>
          <w:b/>
          <w:bCs/>
          <w:sz w:val="18"/>
          <w:szCs w:val="18"/>
        </w:rPr>
        <w:t>300</w:t>
      </w:r>
      <w:r>
        <w:rPr>
          <w:rFonts w:ascii="Arial" w:eastAsiaTheme="minorHAnsi" w:hAnsi="Arial" w:cs="Arial"/>
          <w:sz w:val="18"/>
          <w:szCs w:val="18"/>
        </w:rPr>
        <w:t>, 1224–1226 (1972).</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48.</w:t>
      </w:r>
      <w:r>
        <w:rPr>
          <w:rFonts w:ascii="Arial" w:eastAsiaTheme="minorHAnsi" w:hAnsi="Arial" w:cs="Arial"/>
          <w:sz w:val="18"/>
          <w:szCs w:val="18"/>
        </w:rPr>
        <w:tab/>
      </w:r>
      <w:proofErr w:type="spellStart"/>
      <w:r>
        <w:rPr>
          <w:rFonts w:ascii="Arial" w:eastAsiaTheme="minorHAnsi" w:hAnsi="Arial" w:cs="Arial"/>
          <w:sz w:val="18"/>
          <w:szCs w:val="18"/>
        </w:rPr>
        <w:t>Caugant</w:t>
      </w:r>
      <w:proofErr w:type="spellEnd"/>
      <w:r>
        <w:rPr>
          <w:rFonts w:ascii="Arial" w:eastAsiaTheme="minorHAnsi" w:hAnsi="Arial" w:cs="Arial"/>
          <w:sz w:val="18"/>
          <w:szCs w:val="18"/>
        </w:rPr>
        <w:t xml:space="preserve">, D. A., Levin, B. R. &amp; </w:t>
      </w:r>
      <w:proofErr w:type="spellStart"/>
      <w:r>
        <w:rPr>
          <w:rFonts w:ascii="Arial" w:eastAsiaTheme="minorHAnsi" w:hAnsi="Arial" w:cs="Arial"/>
          <w:sz w:val="18"/>
          <w:szCs w:val="18"/>
        </w:rPr>
        <w:t>Selander</w:t>
      </w:r>
      <w:proofErr w:type="spellEnd"/>
      <w:r>
        <w:rPr>
          <w:rFonts w:ascii="Arial" w:eastAsiaTheme="minorHAnsi" w:hAnsi="Arial" w:cs="Arial"/>
          <w:sz w:val="18"/>
          <w:szCs w:val="18"/>
        </w:rPr>
        <w:t xml:space="preserve">, R. K. Genetic diversity and temporal variation in the E. coli population of a human host. </w:t>
      </w:r>
      <w:r>
        <w:rPr>
          <w:rFonts w:ascii="Arial" w:eastAsiaTheme="minorHAnsi" w:hAnsi="Arial" w:cs="Arial"/>
          <w:i/>
          <w:iCs/>
          <w:sz w:val="18"/>
          <w:szCs w:val="18"/>
        </w:rPr>
        <w:t>Genetics</w:t>
      </w:r>
      <w:r>
        <w:rPr>
          <w:rFonts w:ascii="Arial" w:eastAsiaTheme="minorHAnsi" w:hAnsi="Arial" w:cs="Arial"/>
          <w:sz w:val="18"/>
          <w:szCs w:val="18"/>
        </w:rPr>
        <w:t xml:space="preserve"> </w:t>
      </w:r>
      <w:r>
        <w:rPr>
          <w:rFonts w:ascii="Arial" w:eastAsiaTheme="minorHAnsi" w:hAnsi="Arial" w:cs="Arial"/>
          <w:b/>
          <w:bCs/>
          <w:sz w:val="18"/>
          <w:szCs w:val="18"/>
        </w:rPr>
        <w:t>98</w:t>
      </w:r>
      <w:r>
        <w:rPr>
          <w:rFonts w:ascii="Arial" w:eastAsiaTheme="minorHAnsi" w:hAnsi="Arial" w:cs="Arial"/>
          <w:sz w:val="18"/>
          <w:szCs w:val="18"/>
        </w:rPr>
        <w:t>, 467–490 (1981).</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49.</w:t>
      </w:r>
      <w:r>
        <w:rPr>
          <w:rFonts w:ascii="Arial" w:eastAsiaTheme="minorHAnsi" w:hAnsi="Arial" w:cs="Arial"/>
          <w:sz w:val="18"/>
          <w:szCs w:val="18"/>
        </w:rPr>
        <w:tab/>
      </w:r>
      <w:proofErr w:type="spellStart"/>
      <w:r>
        <w:rPr>
          <w:rFonts w:ascii="Arial" w:eastAsiaTheme="minorHAnsi" w:hAnsi="Arial" w:cs="Arial"/>
          <w:sz w:val="18"/>
          <w:szCs w:val="18"/>
        </w:rPr>
        <w:t>Schlager</w:t>
      </w:r>
      <w:proofErr w:type="spellEnd"/>
      <w:r>
        <w:rPr>
          <w:rFonts w:ascii="Arial" w:eastAsiaTheme="minorHAnsi" w:hAnsi="Arial" w:cs="Arial"/>
          <w:sz w:val="18"/>
          <w:szCs w:val="18"/>
        </w:rPr>
        <w:t xml:space="preserve">, T. A., </w:t>
      </w:r>
      <w:proofErr w:type="spellStart"/>
      <w:r>
        <w:rPr>
          <w:rFonts w:ascii="Arial" w:eastAsiaTheme="minorHAnsi" w:hAnsi="Arial" w:cs="Arial"/>
          <w:sz w:val="18"/>
          <w:szCs w:val="18"/>
        </w:rPr>
        <w:t>Hendley</w:t>
      </w:r>
      <w:proofErr w:type="spellEnd"/>
      <w:r>
        <w:rPr>
          <w:rFonts w:ascii="Arial" w:eastAsiaTheme="minorHAnsi" w:hAnsi="Arial" w:cs="Arial"/>
          <w:sz w:val="18"/>
          <w:szCs w:val="18"/>
        </w:rPr>
        <w:t xml:space="preserve">, J. O., Bell, A. L. &amp; </w:t>
      </w:r>
      <w:proofErr w:type="spellStart"/>
      <w:r>
        <w:rPr>
          <w:rFonts w:ascii="Arial" w:eastAsiaTheme="minorHAnsi" w:hAnsi="Arial" w:cs="Arial"/>
          <w:sz w:val="18"/>
          <w:szCs w:val="18"/>
        </w:rPr>
        <w:t>Whittam</w:t>
      </w:r>
      <w:proofErr w:type="spellEnd"/>
      <w:r>
        <w:rPr>
          <w:rFonts w:ascii="Arial" w:eastAsiaTheme="minorHAnsi" w:hAnsi="Arial" w:cs="Arial"/>
          <w:sz w:val="18"/>
          <w:szCs w:val="18"/>
        </w:rPr>
        <w:t xml:space="preserve">, T. S. </w:t>
      </w:r>
      <w:proofErr w:type="spellStart"/>
      <w:r>
        <w:rPr>
          <w:rFonts w:ascii="Arial" w:eastAsiaTheme="minorHAnsi" w:hAnsi="Arial" w:cs="Arial"/>
          <w:sz w:val="18"/>
          <w:szCs w:val="18"/>
        </w:rPr>
        <w:t>Clonal</w:t>
      </w:r>
      <w:proofErr w:type="spellEnd"/>
      <w:r>
        <w:rPr>
          <w:rFonts w:ascii="Arial" w:eastAsiaTheme="minorHAnsi" w:hAnsi="Arial" w:cs="Arial"/>
          <w:sz w:val="18"/>
          <w:szCs w:val="18"/>
        </w:rPr>
        <w:t xml:space="preserve"> diversity of Escherichia coli colonizing stools and urinary tracts of young girls.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70</w:t>
      </w:r>
      <w:r>
        <w:rPr>
          <w:rFonts w:ascii="Arial" w:eastAsiaTheme="minorHAnsi" w:hAnsi="Arial" w:cs="Arial"/>
          <w:sz w:val="18"/>
          <w:szCs w:val="18"/>
        </w:rPr>
        <w:t>, 1225–1229 (2002).</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50.</w:t>
      </w:r>
      <w:r>
        <w:rPr>
          <w:rFonts w:ascii="Arial" w:eastAsiaTheme="minorHAnsi" w:hAnsi="Arial" w:cs="Arial"/>
          <w:sz w:val="18"/>
          <w:szCs w:val="18"/>
        </w:rPr>
        <w:tab/>
      </w:r>
      <w:proofErr w:type="spellStart"/>
      <w:r>
        <w:rPr>
          <w:rFonts w:ascii="Arial" w:eastAsiaTheme="minorHAnsi" w:hAnsi="Arial" w:cs="Arial"/>
          <w:sz w:val="18"/>
          <w:szCs w:val="18"/>
        </w:rPr>
        <w:t>Schlager</w:t>
      </w:r>
      <w:proofErr w:type="spellEnd"/>
      <w:r>
        <w:rPr>
          <w:rFonts w:ascii="Arial" w:eastAsiaTheme="minorHAnsi" w:hAnsi="Arial" w:cs="Arial"/>
          <w:sz w:val="18"/>
          <w:szCs w:val="18"/>
        </w:rPr>
        <w:t xml:space="preserve">, T. A. </w:t>
      </w:r>
      <w:r>
        <w:rPr>
          <w:rFonts w:ascii="Arial" w:eastAsiaTheme="minorHAnsi" w:hAnsi="Arial" w:cs="Arial"/>
          <w:i/>
          <w:iCs/>
          <w:sz w:val="18"/>
          <w:szCs w:val="18"/>
        </w:rPr>
        <w:t>et al.</w:t>
      </w:r>
      <w:r>
        <w:rPr>
          <w:rFonts w:ascii="Arial" w:eastAsiaTheme="minorHAnsi" w:hAnsi="Arial" w:cs="Arial"/>
          <w:sz w:val="18"/>
          <w:szCs w:val="18"/>
        </w:rPr>
        <w:t xml:space="preserve"> Variation in Frequency of the Virulence</w:t>
      </w:r>
      <w:r>
        <w:rPr>
          <w:rFonts w:ascii="Myriad Pro Cond" w:eastAsiaTheme="minorHAnsi" w:hAnsi="Myriad Pro Cond" w:cs="Myriad Pro Cond"/>
          <w:sz w:val="18"/>
          <w:szCs w:val="18"/>
        </w:rPr>
        <w:t>‐</w:t>
      </w:r>
      <w:r>
        <w:rPr>
          <w:rFonts w:ascii="Arial" w:eastAsiaTheme="minorHAnsi" w:hAnsi="Arial" w:cs="Arial"/>
          <w:sz w:val="18"/>
          <w:szCs w:val="18"/>
        </w:rPr>
        <w:t xml:space="preserve">Factor Gene in Escherichia </w:t>
      </w:r>
      <w:proofErr w:type="spellStart"/>
      <w:r>
        <w:rPr>
          <w:rFonts w:ascii="Arial" w:eastAsiaTheme="minorHAnsi" w:hAnsi="Arial" w:cs="Arial"/>
          <w:sz w:val="18"/>
          <w:szCs w:val="18"/>
        </w:rPr>
        <w:t>coliClones</w:t>
      </w:r>
      <w:proofErr w:type="spellEnd"/>
      <w:r>
        <w:rPr>
          <w:rFonts w:ascii="Arial" w:eastAsiaTheme="minorHAnsi" w:hAnsi="Arial" w:cs="Arial"/>
          <w:sz w:val="18"/>
          <w:szCs w:val="18"/>
        </w:rPr>
        <w:t xml:space="preserve"> Colonizing the Stools and Urinary Tracts of Healthy </w:t>
      </w:r>
      <w:proofErr w:type="spellStart"/>
      <w:r>
        <w:rPr>
          <w:rFonts w:ascii="Arial" w:eastAsiaTheme="minorHAnsi" w:hAnsi="Arial" w:cs="Arial"/>
          <w:sz w:val="18"/>
          <w:szCs w:val="18"/>
        </w:rPr>
        <w:t>Prepubertal</w:t>
      </w:r>
      <w:proofErr w:type="spellEnd"/>
      <w:r>
        <w:rPr>
          <w:rFonts w:ascii="Arial" w:eastAsiaTheme="minorHAnsi" w:hAnsi="Arial" w:cs="Arial"/>
          <w:sz w:val="18"/>
          <w:szCs w:val="18"/>
        </w:rPr>
        <w:t xml:space="preserve"> Girls.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188</w:t>
      </w:r>
      <w:r>
        <w:rPr>
          <w:rFonts w:ascii="Arial" w:eastAsiaTheme="minorHAnsi" w:hAnsi="Arial" w:cs="Arial"/>
          <w:sz w:val="18"/>
          <w:szCs w:val="18"/>
        </w:rPr>
        <w:t>, 1059–1064 (2003).</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51.</w:t>
      </w:r>
      <w:r>
        <w:rPr>
          <w:rFonts w:ascii="Arial" w:eastAsiaTheme="minorHAnsi" w:hAnsi="Arial" w:cs="Arial"/>
          <w:sz w:val="18"/>
          <w:szCs w:val="18"/>
        </w:rPr>
        <w:tab/>
        <w:t xml:space="preserve">Yamamoto, S. </w:t>
      </w:r>
      <w:r>
        <w:rPr>
          <w:rFonts w:ascii="Arial" w:eastAsiaTheme="minorHAnsi" w:hAnsi="Arial" w:cs="Arial"/>
          <w:i/>
          <w:iCs/>
          <w:sz w:val="18"/>
          <w:szCs w:val="18"/>
        </w:rPr>
        <w:t>et al.</w:t>
      </w:r>
      <w:r>
        <w:rPr>
          <w:rFonts w:ascii="Arial" w:eastAsiaTheme="minorHAnsi" w:hAnsi="Arial" w:cs="Arial"/>
          <w:sz w:val="18"/>
          <w:szCs w:val="18"/>
        </w:rPr>
        <w:t xml:space="preserve"> Genetic evidence supporting the fecal-</w:t>
      </w:r>
      <w:proofErr w:type="spellStart"/>
      <w:r>
        <w:rPr>
          <w:rFonts w:ascii="Arial" w:eastAsiaTheme="minorHAnsi" w:hAnsi="Arial" w:cs="Arial"/>
          <w:sz w:val="18"/>
          <w:szCs w:val="18"/>
        </w:rPr>
        <w:t>perineal</w:t>
      </w:r>
      <w:proofErr w:type="spellEnd"/>
      <w:r>
        <w:rPr>
          <w:rFonts w:ascii="Arial" w:eastAsiaTheme="minorHAnsi" w:hAnsi="Arial" w:cs="Arial"/>
          <w:sz w:val="18"/>
          <w:szCs w:val="18"/>
        </w:rPr>
        <w:t xml:space="preserve">-urethral hypothesis in cystitis caused by Escherichia coli. </w:t>
      </w:r>
      <w:r>
        <w:rPr>
          <w:rFonts w:ascii="Arial" w:eastAsiaTheme="minorHAnsi" w:hAnsi="Arial" w:cs="Arial"/>
          <w:i/>
          <w:iCs/>
          <w:sz w:val="18"/>
          <w:szCs w:val="18"/>
        </w:rPr>
        <w:t>J. Urol.</w:t>
      </w:r>
      <w:r>
        <w:rPr>
          <w:rFonts w:ascii="Arial" w:eastAsiaTheme="minorHAnsi" w:hAnsi="Arial" w:cs="Arial"/>
          <w:sz w:val="18"/>
          <w:szCs w:val="18"/>
        </w:rPr>
        <w:t xml:space="preserve"> </w:t>
      </w:r>
      <w:r>
        <w:rPr>
          <w:rFonts w:ascii="Arial" w:eastAsiaTheme="minorHAnsi" w:hAnsi="Arial" w:cs="Arial"/>
          <w:b/>
          <w:bCs/>
          <w:sz w:val="18"/>
          <w:szCs w:val="18"/>
        </w:rPr>
        <w:t>157</w:t>
      </w:r>
      <w:r>
        <w:rPr>
          <w:rFonts w:ascii="Arial" w:eastAsiaTheme="minorHAnsi" w:hAnsi="Arial" w:cs="Arial"/>
          <w:sz w:val="18"/>
          <w:szCs w:val="18"/>
        </w:rPr>
        <w:t>, 1127–1129 (1997).</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52.</w:t>
      </w:r>
      <w:r>
        <w:rPr>
          <w:rFonts w:ascii="Arial" w:eastAsiaTheme="minorHAnsi" w:hAnsi="Arial" w:cs="Arial"/>
          <w:sz w:val="18"/>
          <w:szCs w:val="18"/>
        </w:rPr>
        <w:tab/>
      </w:r>
      <w:proofErr w:type="spellStart"/>
      <w:r>
        <w:rPr>
          <w:rFonts w:ascii="Arial" w:eastAsiaTheme="minorHAnsi" w:hAnsi="Arial" w:cs="Arial"/>
          <w:sz w:val="18"/>
          <w:szCs w:val="18"/>
        </w:rPr>
        <w:t>Grüneberg</w:t>
      </w:r>
      <w:proofErr w:type="spellEnd"/>
      <w:r>
        <w:rPr>
          <w:rFonts w:ascii="Arial" w:eastAsiaTheme="minorHAnsi" w:hAnsi="Arial" w:cs="Arial"/>
          <w:sz w:val="18"/>
          <w:szCs w:val="18"/>
        </w:rPr>
        <w:t xml:space="preserve">, R. N. Relationship of infecting urinary organism to the </w:t>
      </w:r>
      <w:proofErr w:type="spellStart"/>
      <w:r>
        <w:rPr>
          <w:rFonts w:ascii="Arial" w:eastAsiaTheme="minorHAnsi" w:hAnsi="Arial" w:cs="Arial"/>
          <w:sz w:val="18"/>
          <w:szCs w:val="18"/>
        </w:rPr>
        <w:t>faecal</w:t>
      </w:r>
      <w:proofErr w:type="spellEnd"/>
      <w:r>
        <w:rPr>
          <w:rFonts w:ascii="Arial" w:eastAsiaTheme="minorHAnsi" w:hAnsi="Arial" w:cs="Arial"/>
          <w:sz w:val="18"/>
          <w:szCs w:val="18"/>
        </w:rPr>
        <w:t xml:space="preserve"> flora in patients with symptomatic urinary infection. </w:t>
      </w:r>
      <w:proofErr w:type="gramStart"/>
      <w:r>
        <w:rPr>
          <w:rFonts w:ascii="Arial" w:eastAsiaTheme="minorHAnsi" w:hAnsi="Arial" w:cs="Arial"/>
          <w:i/>
          <w:iCs/>
          <w:sz w:val="18"/>
          <w:szCs w:val="18"/>
        </w:rPr>
        <w:t>Lancet</w:t>
      </w:r>
      <w:r>
        <w:rPr>
          <w:rFonts w:ascii="Arial" w:eastAsiaTheme="minorHAnsi" w:hAnsi="Arial" w:cs="Arial"/>
          <w:sz w:val="18"/>
          <w:szCs w:val="18"/>
        </w:rPr>
        <w:t xml:space="preserve"> </w:t>
      </w:r>
      <w:r>
        <w:rPr>
          <w:rFonts w:ascii="Arial" w:eastAsiaTheme="minorHAnsi" w:hAnsi="Arial" w:cs="Arial"/>
          <w:b/>
          <w:bCs/>
          <w:sz w:val="18"/>
          <w:szCs w:val="18"/>
        </w:rPr>
        <w:t>2</w:t>
      </w:r>
      <w:r>
        <w:rPr>
          <w:rFonts w:ascii="Arial" w:eastAsiaTheme="minorHAnsi" w:hAnsi="Arial" w:cs="Arial"/>
          <w:sz w:val="18"/>
          <w:szCs w:val="18"/>
        </w:rPr>
        <w:t>, 766–768 (1969).</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53.</w:t>
      </w:r>
      <w:r>
        <w:rPr>
          <w:rFonts w:ascii="Arial" w:eastAsiaTheme="minorHAnsi" w:hAnsi="Arial" w:cs="Arial"/>
          <w:sz w:val="18"/>
          <w:szCs w:val="18"/>
        </w:rPr>
        <w:tab/>
        <w:t xml:space="preserve">Stapleton, A., Hooton, T. M., Fennell, C., Roberts, P. L. &amp; </w:t>
      </w:r>
      <w:proofErr w:type="spellStart"/>
      <w:r>
        <w:rPr>
          <w:rFonts w:ascii="Arial" w:eastAsiaTheme="minorHAnsi" w:hAnsi="Arial" w:cs="Arial"/>
          <w:sz w:val="18"/>
          <w:szCs w:val="18"/>
        </w:rPr>
        <w:t>Stamm</w:t>
      </w:r>
      <w:proofErr w:type="spellEnd"/>
      <w:r>
        <w:rPr>
          <w:rFonts w:ascii="Arial" w:eastAsiaTheme="minorHAnsi" w:hAnsi="Arial" w:cs="Arial"/>
          <w:sz w:val="18"/>
          <w:szCs w:val="18"/>
        </w:rPr>
        <w:t xml:space="preserve">, W. E. Effect of secretor status on vaginal and rectal colonization with </w:t>
      </w:r>
      <w:proofErr w:type="spellStart"/>
      <w:r>
        <w:rPr>
          <w:rFonts w:ascii="Arial" w:eastAsiaTheme="minorHAnsi" w:hAnsi="Arial" w:cs="Arial"/>
          <w:sz w:val="18"/>
          <w:szCs w:val="18"/>
        </w:rPr>
        <w:t>fimbriated</w:t>
      </w:r>
      <w:proofErr w:type="spellEnd"/>
      <w:r>
        <w:rPr>
          <w:rFonts w:ascii="Arial" w:eastAsiaTheme="minorHAnsi" w:hAnsi="Arial" w:cs="Arial"/>
          <w:sz w:val="18"/>
          <w:szCs w:val="18"/>
        </w:rPr>
        <w:t xml:space="preserve"> Escherichia coli in women with and without recurrent urinary tract infection.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171</w:t>
      </w:r>
      <w:r>
        <w:rPr>
          <w:rFonts w:ascii="Arial" w:eastAsiaTheme="minorHAnsi" w:hAnsi="Arial" w:cs="Arial"/>
          <w:sz w:val="18"/>
          <w:szCs w:val="18"/>
        </w:rPr>
        <w:t>, 717–720 (1995).</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54.</w:t>
      </w:r>
      <w:r>
        <w:rPr>
          <w:rFonts w:ascii="Arial" w:eastAsiaTheme="minorHAnsi" w:hAnsi="Arial" w:cs="Arial"/>
          <w:sz w:val="18"/>
          <w:szCs w:val="18"/>
        </w:rPr>
        <w:tab/>
        <w:t xml:space="preserve">Moreno, E. </w:t>
      </w:r>
      <w:r>
        <w:rPr>
          <w:rFonts w:ascii="Arial" w:eastAsiaTheme="minorHAnsi" w:hAnsi="Arial" w:cs="Arial"/>
          <w:i/>
          <w:iCs/>
          <w:sz w:val="18"/>
          <w:szCs w:val="18"/>
        </w:rPr>
        <w:t>et al.</w:t>
      </w:r>
      <w:r>
        <w:rPr>
          <w:rFonts w:ascii="Arial" w:eastAsiaTheme="minorHAnsi" w:hAnsi="Arial" w:cs="Arial"/>
          <w:sz w:val="18"/>
          <w:szCs w:val="18"/>
        </w:rPr>
        <w:t xml:space="preserve"> Relationship between Escherichia coli strains causing urinary tract infection in women and the dominant </w:t>
      </w:r>
      <w:proofErr w:type="spellStart"/>
      <w:r>
        <w:rPr>
          <w:rFonts w:ascii="Arial" w:eastAsiaTheme="minorHAnsi" w:hAnsi="Arial" w:cs="Arial"/>
          <w:sz w:val="18"/>
          <w:szCs w:val="18"/>
        </w:rPr>
        <w:t>faecal</w:t>
      </w:r>
      <w:proofErr w:type="spellEnd"/>
      <w:r>
        <w:rPr>
          <w:rFonts w:ascii="Arial" w:eastAsiaTheme="minorHAnsi" w:hAnsi="Arial" w:cs="Arial"/>
          <w:sz w:val="18"/>
          <w:szCs w:val="18"/>
        </w:rPr>
        <w:t xml:space="preserve"> flora of the same hosts. </w:t>
      </w:r>
      <w:proofErr w:type="spellStart"/>
      <w:r>
        <w:rPr>
          <w:rFonts w:ascii="Arial" w:eastAsiaTheme="minorHAnsi" w:hAnsi="Arial" w:cs="Arial"/>
          <w:i/>
          <w:iCs/>
          <w:sz w:val="18"/>
          <w:szCs w:val="18"/>
        </w:rPr>
        <w:t>Epidemiol</w:t>
      </w:r>
      <w:proofErr w:type="spellEnd"/>
      <w:r>
        <w:rPr>
          <w:rFonts w:ascii="Arial" w:eastAsiaTheme="minorHAnsi" w:hAnsi="Arial" w:cs="Arial"/>
          <w:i/>
          <w:iCs/>
          <w:sz w:val="18"/>
          <w:szCs w:val="18"/>
        </w:rPr>
        <w:t>. Infect.</w:t>
      </w:r>
      <w:r>
        <w:rPr>
          <w:rFonts w:ascii="Arial" w:eastAsiaTheme="minorHAnsi" w:hAnsi="Arial" w:cs="Arial"/>
          <w:sz w:val="18"/>
          <w:szCs w:val="18"/>
        </w:rPr>
        <w:t xml:space="preserve"> </w:t>
      </w:r>
      <w:r>
        <w:rPr>
          <w:rFonts w:ascii="Arial" w:eastAsiaTheme="minorHAnsi" w:hAnsi="Arial" w:cs="Arial"/>
          <w:b/>
          <w:bCs/>
          <w:sz w:val="18"/>
          <w:szCs w:val="18"/>
        </w:rPr>
        <w:t>134</w:t>
      </w:r>
      <w:r>
        <w:rPr>
          <w:rFonts w:ascii="Arial" w:eastAsiaTheme="minorHAnsi" w:hAnsi="Arial" w:cs="Arial"/>
          <w:sz w:val="18"/>
          <w:szCs w:val="18"/>
        </w:rPr>
        <w:t>, 1015–1023 (2006).</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55.</w:t>
      </w:r>
      <w:r>
        <w:rPr>
          <w:rFonts w:ascii="Arial" w:eastAsiaTheme="minorHAnsi" w:hAnsi="Arial" w:cs="Arial"/>
          <w:sz w:val="18"/>
          <w:szCs w:val="18"/>
        </w:rPr>
        <w:tab/>
      </w:r>
      <w:proofErr w:type="spellStart"/>
      <w:r>
        <w:rPr>
          <w:rFonts w:ascii="Arial" w:eastAsiaTheme="minorHAnsi" w:hAnsi="Arial" w:cs="Arial"/>
          <w:sz w:val="18"/>
          <w:szCs w:val="18"/>
        </w:rPr>
        <w:t>Schloissnig</w:t>
      </w:r>
      <w:proofErr w:type="spellEnd"/>
      <w:r>
        <w:rPr>
          <w:rFonts w:ascii="Arial" w:eastAsiaTheme="minorHAnsi" w:hAnsi="Arial" w:cs="Arial"/>
          <w:sz w:val="18"/>
          <w:szCs w:val="18"/>
        </w:rPr>
        <w:t xml:space="preserve">, S. </w:t>
      </w:r>
      <w:r>
        <w:rPr>
          <w:rFonts w:ascii="Arial" w:eastAsiaTheme="minorHAnsi" w:hAnsi="Arial" w:cs="Arial"/>
          <w:i/>
          <w:iCs/>
          <w:sz w:val="18"/>
          <w:szCs w:val="18"/>
        </w:rPr>
        <w:t>et al.</w:t>
      </w:r>
      <w:r>
        <w:rPr>
          <w:rFonts w:ascii="Arial" w:eastAsiaTheme="minorHAnsi" w:hAnsi="Arial" w:cs="Arial"/>
          <w:sz w:val="18"/>
          <w:szCs w:val="18"/>
        </w:rPr>
        <w:t xml:space="preserve"> Genomic variation landscape of the human gut </w:t>
      </w:r>
      <w:proofErr w:type="spellStart"/>
      <w:r>
        <w:rPr>
          <w:rFonts w:ascii="Arial" w:eastAsiaTheme="minorHAnsi" w:hAnsi="Arial" w:cs="Arial"/>
          <w:sz w:val="18"/>
          <w:szCs w:val="18"/>
        </w:rPr>
        <w:t>microbiome</w:t>
      </w:r>
      <w:proofErr w:type="spellEnd"/>
      <w:r>
        <w:rPr>
          <w:rFonts w:ascii="Arial" w:eastAsiaTheme="minorHAnsi" w:hAnsi="Arial" w:cs="Arial"/>
          <w:sz w:val="18"/>
          <w:szCs w:val="18"/>
        </w:rPr>
        <w:t xml:space="preserve">. </w:t>
      </w:r>
      <w:r>
        <w:rPr>
          <w:rFonts w:ascii="Arial" w:eastAsiaTheme="minorHAnsi" w:hAnsi="Arial" w:cs="Arial"/>
          <w:i/>
          <w:iCs/>
          <w:sz w:val="18"/>
          <w:szCs w:val="18"/>
        </w:rPr>
        <w:t>Nature</w:t>
      </w:r>
      <w:r>
        <w:rPr>
          <w:rFonts w:ascii="Arial" w:eastAsiaTheme="minorHAnsi" w:hAnsi="Arial" w:cs="Arial"/>
          <w:sz w:val="18"/>
          <w:szCs w:val="18"/>
        </w:rPr>
        <w:t xml:space="preserve"> </w:t>
      </w:r>
      <w:r>
        <w:rPr>
          <w:rFonts w:ascii="Arial" w:eastAsiaTheme="minorHAnsi" w:hAnsi="Arial" w:cs="Arial"/>
          <w:b/>
          <w:bCs/>
          <w:sz w:val="18"/>
          <w:szCs w:val="18"/>
        </w:rPr>
        <w:t>493</w:t>
      </w:r>
      <w:r>
        <w:rPr>
          <w:rFonts w:ascii="Arial" w:eastAsiaTheme="minorHAnsi" w:hAnsi="Arial" w:cs="Arial"/>
          <w:sz w:val="18"/>
          <w:szCs w:val="18"/>
        </w:rPr>
        <w:t>, 45–50 (2012).</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56.</w:t>
      </w:r>
      <w:r>
        <w:rPr>
          <w:rFonts w:ascii="Arial" w:eastAsiaTheme="minorHAnsi" w:hAnsi="Arial" w:cs="Arial"/>
          <w:sz w:val="18"/>
          <w:szCs w:val="18"/>
        </w:rPr>
        <w:tab/>
      </w:r>
      <w:proofErr w:type="spellStart"/>
      <w:r>
        <w:rPr>
          <w:rFonts w:ascii="Arial" w:eastAsiaTheme="minorHAnsi" w:hAnsi="Arial" w:cs="Arial"/>
          <w:sz w:val="18"/>
          <w:szCs w:val="18"/>
        </w:rPr>
        <w:t>Turck</w:t>
      </w:r>
      <w:proofErr w:type="spellEnd"/>
      <w:r>
        <w:rPr>
          <w:rFonts w:ascii="Arial" w:eastAsiaTheme="minorHAnsi" w:hAnsi="Arial" w:cs="Arial"/>
          <w:sz w:val="18"/>
          <w:szCs w:val="18"/>
        </w:rPr>
        <w:t xml:space="preserve">, M. &amp; </w:t>
      </w:r>
      <w:proofErr w:type="spellStart"/>
      <w:r>
        <w:rPr>
          <w:rFonts w:ascii="Arial" w:eastAsiaTheme="minorHAnsi" w:hAnsi="Arial" w:cs="Arial"/>
          <w:sz w:val="18"/>
          <w:szCs w:val="18"/>
        </w:rPr>
        <w:t>Petersdorf</w:t>
      </w:r>
      <w:proofErr w:type="spellEnd"/>
      <w:r>
        <w:rPr>
          <w:rFonts w:ascii="Arial" w:eastAsiaTheme="minorHAnsi" w:hAnsi="Arial" w:cs="Arial"/>
          <w:sz w:val="18"/>
          <w:szCs w:val="18"/>
        </w:rPr>
        <w:t xml:space="preserve">, R. G. THE EPIDEMIOLOGY OF NON-ENTERIC ESCHERICHIA COLI INFECTIONS: PREVALENCE OF SEROLOGICAL GROUPS*. </w:t>
      </w:r>
      <w:r>
        <w:rPr>
          <w:rFonts w:ascii="Arial" w:eastAsiaTheme="minorHAnsi" w:hAnsi="Arial" w:cs="Arial"/>
          <w:i/>
          <w:iCs/>
          <w:sz w:val="18"/>
          <w:szCs w:val="18"/>
        </w:rPr>
        <w:t xml:space="preserve">J. </w:t>
      </w:r>
      <w:proofErr w:type="spellStart"/>
      <w:r>
        <w:rPr>
          <w:rFonts w:ascii="Arial" w:eastAsiaTheme="minorHAnsi" w:hAnsi="Arial" w:cs="Arial"/>
          <w:i/>
          <w:iCs/>
          <w:sz w:val="18"/>
          <w:szCs w:val="18"/>
        </w:rPr>
        <w:t>Clin</w:t>
      </w:r>
      <w:proofErr w:type="spellEnd"/>
      <w:r>
        <w:rPr>
          <w:rFonts w:ascii="Arial" w:eastAsiaTheme="minorHAnsi" w:hAnsi="Arial" w:cs="Arial"/>
          <w:i/>
          <w:iCs/>
          <w:sz w:val="18"/>
          <w:szCs w:val="18"/>
        </w:rPr>
        <w:t>. Invest.</w:t>
      </w:r>
      <w:r>
        <w:rPr>
          <w:rFonts w:ascii="Arial" w:eastAsiaTheme="minorHAnsi" w:hAnsi="Arial" w:cs="Arial"/>
          <w:sz w:val="18"/>
          <w:szCs w:val="18"/>
        </w:rPr>
        <w:t xml:space="preserve"> </w:t>
      </w:r>
      <w:r>
        <w:rPr>
          <w:rFonts w:ascii="Arial" w:eastAsiaTheme="minorHAnsi" w:hAnsi="Arial" w:cs="Arial"/>
          <w:b/>
          <w:bCs/>
          <w:sz w:val="18"/>
          <w:szCs w:val="18"/>
        </w:rPr>
        <w:t>41</w:t>
      </w:r>
      <w:r>
        <w:rPr>
          <w:rFonts w:ascii="Arial" w:eastAsiaTheme="minorHAnsi" w:hAnsi="Arial" w:cs="Arial"/>
          <w:sz w:val="18"/>
          <w:szCs w:val="18"/>
        </w:rPr>
        <w:t>, 1760–1765 (1962).</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57.</w:t>
      </w:r>
      <w:r>
        <w:rPr>
          <w:rFonts w:ascii="Arial" w:eastAsiaTheme="minorHAnsi" w:hAnsi="Arial" w:cs="Arial"/>
          <w:sz w:val="18"/>
          <w:szCs w:val="18"/>
        </w:rPr>
        <w:tab/>
      </w:r>
      <w:proofErr w:type="spellStart"/>
      <w:r>
        <w:rPr>
          <w:rFonts w:ascii="Arial" w:eastAsiaTheme="minorHAnsi" w:hAnsi="Arial" w:cs="Arial"/>
          <w:sz w:val="18"/>
          <w:szCs w:val="18"/>
        </w:rPr>
        <w:t>Plos</w:t>
      </w:r>
      <w:proofErr w:type="spellEnd"/>
      <w:r>
        <w:rPr>
          <w:rFonts w:ascii="Arial" w:eastAsiaTheme="minorHAnsi" w:hAnsi="Arial" w:cs="Arial"/>
          <w:sz w:val="18"/>
          <w:szCs w:val="18"/>
        </w:rPr>
        <w:t xml:space="preserve">, K. </w:t>
      </w:r>
      <w:r>
        <w:rPr>
          <w:rFonts w:ascii="Arial" w:eastAsiaTheme="minorHAnsi" w:hAnsi="Arial" w:cs="Arial"/>
          <w:i/>
          <w:iCs/>
          <w:sz w:val="18"/>
          <w:szCs w:val="18"/>
        </w:rPr>
        <w:t>et al.</w:t>
      </w:r>
      <w:r>
        <w:rPr>
          <w:rFonts w:ascii="Arial" w:eastAsiaTheme="minorHAnsi" w:hAnsi="Arial" w:cs="Arial"/>
          <w:sz w:val="18"/>
          <w:szCs w:val="18"/>
        </w:rPr>
        <w:t xml:space="preserve"> Intestinal carriage of P </w:t>
      </w:r>
      <w:proofErr w:type="spellStart"/>
      <w:r>
        <w:rPr>
          <w:rFonts w:ascii="Arial" w:eastAsiaTheme="minorHAnsi" w:hAnsi="Arial" w:cs="Arial"/>
          <w:sz w:val="18"/>
          <w:szCs w:val="18"/>
        </w:rPr>
        <w:t>fimbriated</w:t>
      </w:r>
      <w:proofErr w:type="spellEnd"/>
      <w:r>
        <w:rPr>
          <w:rFonts w:ascii="Arial" w:eastAsiaTheme="minorHAnsi" w:hAnsi="Arial" w:cs="Arial"/>
          <w:sz w:val="18"/>
          <w:szCs w:val="18"/>
        </w:rPr>
        <w:t xml:space="preserve"> Escherichia coli and the susceptibility to urinary tract infection in young children.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171</w:t>
      </w:r>
      <w:r>
        <w:rPr>
          <w:rFonts w:ascii="Arial" w:eastAsiaTheme="minorHAnsi" w:hAnsi="Arial" w:cs="Arial"/>
          <w:sz w:val="18"/>
          <w:szCs w:val="18"/>
        </w:rPr>
        <w:t>, 625–631 (1995).</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58.</w:t>
      </w:r>
      <w:r>
        <w:rPr>
          <w:rFonts w:ascii="Arial" w:eastAsiaTheme="minorHAnsi" w:hAnsi="Arial" w:cs="Arial"/>
          <w:sz w:val="18"/>
          <w:szCs w:val="18"/>
        </w:rPr>
        <w:tab/>
      </w:r>
      <w:proofErr w:type="spellStart"/>
      <w:r>
        <w:rPr>
          <w:rFonts w:ascii="Arial" w:eastAsiaTheme="minorHAnsi" w:hAnsi="Arial" w:cs="Arial"/>
          <w:sz w:val="18"/>
          <w:szCs w:val="18"/>
        </w:rPr>
        <w:t>Pallen</w:t>
      </w:r>
      <w:proofErr w:type="spellEnd"/>
      <w:r>
        <w:rPr>
          <w:rFonts w:ascii="Arial" w:eastAsiaTheme="minorHAnsi" w:hAnsi="Arial" w:cs="Arial"/>
          <w:sz w:val="18"/>
          <w:szCs w:val="18"/>
        </w:rPr>
        <w:t xml:space="preserve">, M. J. &amp; Wren, B. W. Bacterial </w:t>
      </w:r>
      <w:proofErr w:type="spellStart"/>
      <w:r>
        <w:rPr>
          <w:rFonts w:ascii="Arial" w:eastAsiaTheme="minorHAnsi" w:hAnsi="Arial" w:cs="Arial"/>
          <w:sz w:val="18"/>
          <w:szCs w:val="18"/>
        </w:rPr>
        <w:t>pathogenomics</w:t>
      </w:r>
      <w:proofErr w:type="spellEnd"/>
      <w:r>
        <w:rPr>
          <w:rFonts w:ascii="Arial" w:eastAsiaTheme="minorHAnsi" w:hAnsi="Arial" w:cs="Arial"/>
          <w:sz w:val="18"/>
          <w:szCs w:val="18"/>
        </w:rPr>
        <w:t xml:space="preserve">. </w:t>
      </w:r>
      <w:r>
        <w:rPr>
          <w:rFonts w:ascii="Arial" w:eastAsiaTheme="minorHAnsi" w:hAnsi="Arial" w:cs="Arial"/>
          <w:i/>
          <w:iCs/>
          <w:sz w:val="18"/>
          <w:szCs w:val="18"/>
        </w:rPr>
        <w:t>Nature</w:t>
      </w:r>
      <w:r>
        <w:rPr>
          <w:rFonts w:ascii="Arial" w:eastAsiaTheme="minorHAnsi" w:hAnsi="Arial" w:cs="Arial"/>
          <w:sz w:val="18"/>
          <w:szCs w:val="18"/>
        </w:rPr>
        <w:t xml:space="preserve"> </w:t>
      </w:r>
      <w:r>
        <w:rPr>
          <w:rFonts w:ascii="Arial" w:eastAsiaTheme="minorHAnsi" w:hAnsi="Arial" w:cs="Arial"/>
          <w:b/>
          <w:bCs/>
          <w:sz w:val="18"/>
          <w:szCs w:val="18"/>
        </w:rPr>
        <w:t>449</w:t>
      </w:r>
      <w:r>
        <w:rPr>
          <w:rFonts w:ascii="Arial" w:eastAsiaTheme="minorHAnsi" w:hAnsi="Arial" w:cs="Arial"/>
          <w:sz w:val="18"/>
          <w:szCs w:val="18"/>
        </w:rPr>
        <w:t>, 835–842 (2007).</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59.</w:t>
      </w:r>
      <w:r>
        <w:rPr>
          <w:rFonts w:ascii="Arial" w:eastAsiaTheme="minorHAnsi" w:hAnsi="Arial" w:cs="Arial"/>
          <w:sz w:val="18"/>
          <w:szCs w:val="18"/>
        </w:rPr>
        <w:tab/>
      </w:r>
      <w:proofErr w:type="spellStart"/>
      <w:r>
        <w:rPr>
          <w:rFonts w:ascii="Arial" w:eastAsiaTheme="minorHAnsi" w:hAnsi="Arial" w:cs="Arial"/>
          <w:sz w:val="18"/>
          <w:szCs w:val="18"/>
        </w:rPr>
        <w:t>Hultgren</w:t>
      </w:r>
      <w:proofErr w:type="spellEnd"/>
      <w:r>
        <w:rPr>
          <w:rFonts w:ascii="Arial" w:eastAsiaTheme="minorHAnsi" w:hAnsi="Arial" w:cs="Arial"/>
          <w:sz w:val="18"/>
          <w:szCs w:val="18"/>
        </w:rPr>
        <w:t xml:space="preserve">, S. J., Porter, T. N., Schaeffer, A. J. &amp; Duncan, J. L. Role of type 1 </w:t>
      </w:r>
      <w:proofErr w:type="spellStart"/>
      <w:r>
        <w:rPr>
          <w:rFonts w:ascii="Arial" w:eastAsiaTheme="minorHAnsi" w:hAnsi="Arial" w:cs="Arial"/>
          <w:sz w:val="18"/>
          <w:szCs w:val="18"/>
        </w:rPr>
        <w:t>pili</w:t>
      </w:r>
      <w:proofErr w:type="spellEnd"/>
      <w:r>
        <w:rPr>
          <w:rFonts w:ascii="Arial" w:eastAsiaTheme="minorHAnsi" w:hAnsi="Arial" w:cs="Arial"/>
          <w:sz w:val="18"/>
          <w:szCs w:val="18"/>
        </w:rPr>
        <w:t xml:space="preserve"> and effects of phase variation on lower urinary tract infections produced by Escherichia coli.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50</w:t>
      </w:r>
      <w:r>
        <w:rPr>
          <w:rFonts w:ascii="Arial" w:eastAsiaTheme="minorHAnsi" w:hAnsi="Arial" w:cs="Arial"/>
          <w:sz w:val="18"/>
          <w:szCs w:val="18"/>
        </w:rPr>
        <w:t>, 370–377 (1985).</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60.</w:t>
      </w:r>
      <w:r>
        <w:rPr>
          <w:rFonts w:ascii="Arial" w:eastAsiaTheme="minorHAnsi" w:hAnsi="Arial" w:cs="Arial"/>
          <w:sz w:val="18"/>
          <w:szCs w:val="18"/>
        </w:rPr>
        <w:tab/>
        <w:t xml:space="preserve">Zhou, G. </w:t>
      </w:r>
      <w:r>
        <w:rPr>
          <w:rFonts w:ascii="Arial" w:eastAsiaTheme="minorHAnsi" w:hAnsi="Arial" w:cs="Arial"/>
          <w:i/>
          <w:iCs/>
          <w:sz w:val="18"/>
          <w:szCs w:val="18"/>
        </w:rPr>
        <w:t>et al.</w:t>
      </w:r>
      <w:r>
        <w:rPr>
          <w:rFonts w:ascii="Arial" w:eastAsiaTheme="minorHAnsi" w:hAnsi="Arial" w:cs="Arial"/>
          <w:sz w:val="18"/>
          <w:szCs w:val="18"/>
        </w:rPr>
        <w:t xml:space="preserve"> </w:t>
      </w:r>
      <w:proofErr w:type="spellStart"/>
      <w:r>
        <w:rPr>
          <w:rFonts w:ascii="Arial" w:eastAsiaTheme="minorHAnsi" w:hAnsi="Arial" w:cs="Arial"/>
          <w:sz w:val="18"/>
          <w:szCs w:val="18"/>
        </w:rPr>
        <w:t>Uroplakin</w:t>
      </w:r>
      <w:proofErr w:type="spellEnd"/>
      <w:r>
        <w:rPr>
          <w:rFonts w:ascii="Arial" w:eastAsiaTheme="minorHAnsi" w:hAnsi="Arial" w:cs="Arial"/>
          <w:sz w:val="18"/>
          <w:szCs w:val="18"/>
        </w:rPr>
        <w:t xml:space="preserve"> </w:t>
      </w:r>
      <w:proofErr w:type="spellStart"/>
      <w:r>
        <w:rPr>
          <w:rFonts w:ascii="Arial" w:eastAsiaTheme="minorHAnsi" w:hAnsi="Arial" w:cs="Arial"/>
          <w:sz w:val="18"/>
          <w:szCs w:val="18"/>
        </w:rPr>
        <w:t>Ia</w:t>
      </w:r>
      <w:proofErr w:type="spellEnd"/>
      <w:r>
        <w:rPr>
          <w:rFonts w:ascii="Arial" w:eastAsiaTheme="minorHAnsi" w:hAnsi="Arial" w:cs="Arial"/>
          <w:sz w:val="18"/>
          <w:szCs w:val="18"/>
        </w:rPr>
        <w:t xml:space="preserve"> is the </w:t>
      </w:r>
      <w:proofErr w:type="spellStart"/>
      <w:r>
        <w:rPr>
          <w:rFonts w:ascii="Arial" w:eastAsiaTheme="minorHAnsi" w:hAnsi="Arial" w:cs="Arial"/>
          <w:sz w:val="18"/>
          <w:szCs w:val="18"/>
        </w:rPr>
        <w:t>urothelial</w:t>
      </w:r>
      <w:proofErr w:type="spellEnd"/>
      <w:r>
        <w:rPr>
          <w:rFonts w:ascii="Arial" w:eastAsiaTheme="minorHAnsi" w:hAnsi="Arial" w:cs="Arial"/>
          <w:sz w:val="18"/>
          <w:szCs w:val="18"/>
        </w:rPr>
        <w:t xml:space="preserve"> receptor for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evidence from in vitro </w:t>
      </w:r>
      <w:proofErr w:type="spellStart"/>
      <w:r>
        <w:rPr>
          <w:rFonts w:ascii="Arial" w:eastAsiaTheme="minorHAnsi" w:hAnsi="Arial" w:cs="Arial"/>
          <w:sz w:val="18"/>
          <w:szCs w:val="18"/>
        </w:rPr>
        <w:t>FimH</w:t>
      </w:r>
      <w:proofErr w:type="spellEnd"/>
      <w:r>
        <w:rPr>
          <w:rFonts w:ascii="Arial" w:eastAsiaTheme="minorHAnsi" w:hAnsi="Arial" w:cs="Arial"/>
          <w:sz w:val="18"/>
          <w:szCs w:val="18"/>
        </w:rPr>
        <w:t xml:space="preserve"> binding. </w:t>
      </w:r>
      <w:r>
        <w:rPr>
          <w:rFonts w:ascii="Arial" w:eastAsiaTheme="minorHAnsi" w:hAnsi="Arial" w:cs="Arial"/>
          <w:i/>
          <w:iCs/>
          <w:sz w:val="18"/>
          <w:szCs w:val="18"/>
        </w:rPr>
        <w:t>Journal of Cell Science</w:t>
      </w:r>
      <w:r>
        <w:rPr>
          <w:rFonts w:ascii="Arial" w:eastAsiaTheme="minorHAnsi" w:hAnsi="Arial" w:cs="Arial"/>
          <w:sz w:val="18"/>
          <w:szCs w:val="18"/>
        </w:rPr>
        <w:t xml:space="preserve"> </w:t>
      </w:r>
      <w:r>
        <w:rPr>
          <w:rFonts w:ascii="Arial" w:eastAsiaTheme="minorHAnsi" w:hAnsi="Arial" w:cs="Arial"/>
          <w:b/>
          <w:bCs/>
          <w:sz w:val="18"/>
          <w:szCs w:val="18"/>
        </w:rPr>
        <w:t>114</w:t>
      </w:r>
      <w:r>
        <w:rPr>
          <w:rFonts w:ascii="Arial" w:eastAsiaTheme="minorHAnsi" w:hAnsi="Arial" w:cs="Arial"/>
          <w:sz w:val="18"/>
          <w:szCs w:val="18"/>
        </w:rPr>
        <w:t>, 4095–4103 (2001).</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61.</w:t>
      </w:r>
      <w:r>
        <w:rPr>
          <w:rFonts w:ascii="Arial" w:eastAsiaTheme="minorHAnsi" w:hAnsi="Arial" w:cs="Arial"/>
          <w:sz w:val="18"/>
          <w:szCs w:val="18"/>
        </w:rPr>
        <w:tab/>
        <w:t>Lane, M. C. &amp; Mobley, H. Kidney International - Abstract of article: Role of P-</w:t>
      </w:r>
      <w:proofErr w:type="spellStart"/>
      <w:r>
        <w:rPr>
          <w:rFonts w:ascii="Arial" w:eastAsiaTheme="minorHAnsi" w:hAnsi="Arial" w:cs="Arial"/>
          <w:sz w:val="18"/>
          <w:szCs w:val="18"/>
        </w:rPr>
        <w:t>fimbrial</w:t>
      </w:r>
      <w:proofErr w:type="spellEnd"/>
      <w:r>
        <w:rPr>
          <w:rFonts w:ascii="Arial" w:eastAsiaTheme="minorHAnsi" w:hAnsi="Arial" w:cs="Arial"/>
          <w:sz w:val="18"/>
          <w:szCs w:val="18"/>
        </w:rPr>
        <w:t xml:space="preserve">-mediated adherence in </w:t>
      </w:r>
      <w:proofErr w:type="spellStart"/>
      <w:r>
        <w:rPr>
          <w:rFonts w:ascii="Arial" w:eastAsiaTheme="minorHAnsi" w:hAnsi="Arial" w:cs="Arial"/>
          <w:sz w:val="18"/>
          <w:szCs w:val="18"/>
        </w:rPr>
        <w:t>pyelonephritis</w:t>
      </w:r>
      <w:proofErr w:type="spellEnd"/>
      <w:r>
        <w:rPr>
          <w:rFonts w:ascii="Arial" w:eastAsiaTheme="minorHAnsi" w:hAnsi="Arial" w:cs="Arial"/>
          <w:sz w:val="18"/>
          <w:szCs w:val="18"/>
        </w:rPr>
        <w:t xml:space="preserve"> and persistence of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(UPEC) in the mammalian kidney. </w:t>
      </w:r>
      <w:proofErr w:type="gramStart"/>
      <w:r>
        <w:rPr>
          <w:rFonts w:ascii="Arial" w:eastAsiaTheme="minorHAnsi" w:hAnsi="Arial" w:cs="Arial"/>
          <w:i/>
          <w:iCs/>
          <w:sz w:val="18"/>
          <w:szCs w:val="18"/>
        </w:rPr>
        <w:t>Kidney international</w:t>
      </w:r>
      <w:r>
        <w:rPr>
          <w:rFonts w:ascii="Arial" w:eastAsiaTheme="minorHAnsi" w:hAnsi="Arial" w:cs="Arial"/>
          <w:sz w:val="18"/>
          <w:szCs w:val="18"/>
        </w:rPr>
        <w:t xml:space="preserve"> (2007).</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62.</w:t>
      </w:r>
      <w:r>
        <w:rPr>
          <w:rFonts w:ascii="Arial" w:eastAsiaTheme="minorHAnsi" w:hAnsi="Arial" w:cs="Arial"/>
          <w:sz w:val="18"/>
          <w:szCs w:val="18"/>
        </w:rPr>
        <w:tab/>
      </w:r>
      <w:proofErr w:type="spellStart"/>
      <w:r>
        <w:rPr>
          <w:rFonts w:ascii="Arial" w:eastAsiaTheme="minorHAnsi" w:hAnsi="Arial" w:cs="Arial"/>
          <w:sz w:val="18"/>
          <w:szCs w:val="18"/>
        </w:rPr>
        <w:t>Castelain</w:t>
      </w:r>
      <w:proofErr w:type="spellEnd"/>
      <w:r>
        <w:rPr>
          <w:rFonts w:ascii="Arial" w:eastAsiaTheme="minorHAnsi" w:hAnsi="Arial" w:cs="Arial"/>
          <w:sz w:val="18"/>
          <w:szCs w:val="18"/>
        </w:rPr>
        <w:t xml:space="preserve">, M., </w:t>
      </w:r>
      <w:proofErr w:type="spellStart"/>
      <w:r>
        <w:rPr>
          <w:rFonts w:ascii="Arial" w:eastAsiaTheme="minorHAnsi" w:hAnsi="Arial" w:cs="Arial"/>
          <w:sz w:val="18"/>
          <w:szCs w:val="18"/>
        </w:rPr>
        <w:t>Sjöström</w:t>
      </w:r>
      <w:proofErr w:type="spellEnd"/>
      <w:r>
        <w:rPr>
          <w:rFonts w:ascii="Arial" w:eastAsiaTheme="minorHAnsi" w:hAnsi="Arial" w:cs="Arial"/>
          <w:sz w:val="18"/>
          <w:szCs w:val="18"/>
        </w:rPr>
        <w:t xml:space="preserve">, A. E., </w:t>
      </w:r>
      <w:proofErr w:type="spellStart"/>
      <w:r>
        <w:rPr>
          <w:rFonts w:ascii="Arial" w:eastAsiaTheme="minorHAnsi" w:hAnsi="Arial" w:cs="Arial"/>
          <w:sz w:val="18"/>
          <w:szCs w:val="18"/>
        </w:rPr>
        <w:t>Fällman</w:t>
      </w:r>
      <w:proofErr w:type="spellEnd"/>
      <w:r>
        <w:rPr>
          <w:rFonts w:ascii="Arial" w:eastAsiaTheme="minorHAnsi" w:hAnsi="Arial" w:cs="Arial"/>
          <w:sz w:val="18"/>
          <w:szCs w:val="18"/>
        </w:rPr>
        <w:t xml:space="preserve">, E., </w:t>
      </w:r>
      <w:proofErr w:type="spellStart"/>
      <w:r>
        <w:rPr>
          <w:rFonts w:ascii="Arial" w:eastAsiaTheme="minorHAnsi" w:hAnsi="Arial" w:cs="Arial"/>
          <w:sz w:val="18"/>
          <w:szCs w:val="18"/>
        </w:rPr>
        <w:t>Uhlin</w:t>
      </w:r>
      <w:proofErr w:type="spellEnd"/>
      <w:r>
        <w:rPr>
          <w:rFonts w:ascii="Arial" w:eastAsiaTheme="minorHAnsi" w:hAnsi="Arial" w:cs="Arial"/>
          <w:sz w:val="18"/>
          <w:szCs w:val="18"/>
        </w:rPr>
        <w:t xml:space="preserve">, B. E. &amp; </w:t>
      </w:r>
      <w:proofErr w:type="spellStart"/>
      <w:r>
        <w:rPr>
          <w:rFonts w:ascii="Arial" w:eastAsiaTheme="minorHAnsi" w:hAnsi="Arial" w:cs="Arial"/>
          <w:sz w:val="18"/>
          <w:szCs w:val="18"/>
        </w:rPr>
        <w:t>Andersson</w:t>
      </w:r>
      <w:proofErr w:type="spellEnd"/>
      <w:r>
        <w:rPr>
          <w:rFonts w:ascii="Arial" w:eastAsiaTheme="minorHAnsi" w:hAnsi="Arial" w:cs="Arial"/>
          <w:sz w:val="18"/>
          <w:szCs w:val="18"/>
        </w:rPr>
        <w:t xml:space="preserve">, M. Unfolding and refolding properties of S </w:t>
      </w:r>
      <w:proofErr w:type="spellStart"/>
      <w:r>
        <w:rPr>
          <w:rFonts w:ascii="Arial" w:eastAsiaTheme="minorHAnsi" w:hAnsi="Arial" w:cs="Arial"/>
          <w:sz w:val="18"/>
          <w:szCs w:val="18"/>
        </w:rPr>
        <w:t>pili</w:t>
      </w:r>
      <w:proofErr w:type="spellEnd"/>
      <w:r>
        <w:rPr>
          <w:rFonts w:ascii="Arial" w:eastAsiaTheme="minorHAnsi" w:hAnsi="Arial" w:cs="Arial"/>
          <w:sz w:val="18"/>
          <w:szCs w:val="18"/>
        </w:rPr>
        <w:t xml:space="preserve"> on </w:t>
      </w:r>
      <w:proofErr w:type="spellStart"/>
      <w:r>
        <w:rPr>
          <w:rFonts w:ascii="Arial" w:eastAsiaTheme="minorHAnsi" w:hAnsi="Arial" w:cs="Arial"/>
          <w:sz w:val="18"/>
          <w:szCs w:val="18"/>
        </w:rPr>
        <w:t>extraintestinal</w:t>
      </w:r>
      <w:proofErr w:type="spellEnd"/>
      <w:r>
        <w:rPr>
          <w:rFonts w:ascii="Arial" w:eastAsiaTheme="minorHAnsi" w:hAnsi="Arial" w:cs="Arial"/>
          <w:sz w:val="18"/>
          <w:szCs w:val="18"/>
        </w:rPr>
        <w:t xml:space="preserve"> pathogenic Escherichia coli. </w:t>
      </w:r>
      <w:r>
        <w:rPr>
          <w:rFonts w:ascii="Arial" w:eastAsiaTheme="minorHAnsi" w:hAnsi="Arial" w:cs="Arial"/>
          <w:i/>
          <w:iCs/>
          <w:sz w:val="18"/>
          <w:szCs w:val="18"/>
        </w:rPr>
        <w:t xml:space="preserve">Eur. </w:t>
      </w:r>
      <w:proofErr w:type="spellStart"/>
      <w:r>
        <w:rPr>
          <w:rFonts w:ascii="Arial" w:eastAsiaTheme="minorHAnsi" w:hAnsi="Arial" w:cs="Arial"/>
          <w:i/>
          <w:iCs/>
          <w:sz w:val="18"/>
          <w:szCs w:val="18"/>
        </w:rPr>
        <w:t>Biophys</w:t>
      </w:r>
      <w:proofErr w:type="spellEnd"/>
      <w:r>
        <w:rPr>
          <w:rFonts w:ascii="Arial" w:eastAsiaTheme="minorHAnsi" w:hAnsi="Arial" w:cs="Arial"/>
          <w:i/>
          <w:iCs/>
          <w:sz w:val="18"/>
          <w:szCs w:val="18"/>
        </w:rPr>
        <w:t>. J.</w:t>
      </w:r>
      <w:r>
        <w:rPr>
          <w:rFonts w:ascii="Arial" w:eastAsiaTheme="minorHAnsi" w:hAnsi="Arial" w:cs="Arial"/>
          <w:sz w:val="18"/>
          <w:szCs w:val="18"/>
        </w:rPr>
        <w:t xml:space="preserve"> </w:t>
      </w:r>
      <w:r>
        <w:rPr>
          <w:rFonts w:ascii="Arial" w:eastAsiaTheme="minorHAnsi" w:hAnsi="Arial" w:cs="Arial"/>
          <w:b/>
          <w:bCs/>
          <w:sz w:val="18"/>
          <w:szCs w:val="18"/>
        </w:rPr>
        <w:t>39</w:t>
      </w:r>
      <w:r>
        <w:rPr>
          <w:rFonts w:ascii="Arial" w:eastAsiaTheme="minorHAnsi" w:hAnsi="Arial" w:cs="Arial"/>
          <w:sz w:val="18"/>
          <w:szCs w:val="18"/>
        </w:rPr>
        <w:t>, 1105–1115 (2010).</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63.</w:t>
      </w:r>
      <w:r>
        <w:rPr>
          <w:rFonts w:ascii="Arial" w:eastAsiaTheme="minorHAnsi" w:hAnsi="Arial" w:cs="Arial"/>
          <w:sz w:val="18"/>
          <w:szCs w:val="18"/>
        </w:rPr>
        <w:tab/>
        <w:t xml:space="preserve">Das, M. </w:t>
      </w:r>
      <w:r>
        <w:rPr>
          <w:rFonts w:ascii="Arial" w:eastAsiaTheme="minorHAnsi" w:hAnsi="Arial" w:cs="Arial"/>
          <w:i/>
          <w:iCs/>
          <w:sz w:val="18"/>
          <w:szCs w:val="18"/>
        </w:rPr>
        <w:t>et al.</w:t>
      </w:r>
      <w:r>
        <w:rPr>
          <w:rFonts w:ascii="Arial" w:eastAsiaTheme="minorHAnsi" w:hAnsi="Arial" w:cs="Arial"/>
          <w:sz w:val="18"/>
          <w:szCs w:val="18"/>
        </w:rPr>
        <w:t xml:space="preserve"> Hydrophilic domain II of Escherichia coli Dr </w:t>
      </w:r>
      <w:proofErr w:type="spellStart"/>
      <w:r>
        <w:rPr>
          <w:rFonts w:ascii="Arial" w:eastAsiaTheme="minorHAnsi" w:hAnsi="Arial" w:cs="Arial"/>
          <w:sz w:val="18"/>
          <w:szCs w:val="18"/>
        </w:rPr>
        <w:t>fimbriae</w:t>
      </w:r>
      <w:proofErr w:type="spellEnd"/>
      <w:r>
        <w:rPr>
          <w:rFonts w:ascii="Arial" w:eastAsiaTheme="minorHAnsi" w:hAnsi="Arial" w:cs="Arial"/>
          <w:sz w:val="18"/>
          <w:szCs w:val="18"/>
        </w:rPr>
        <w:t xml:space="preserve"> facilitates cell invasion.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73</w:t>
      </w:r>
      <w:r>
        <w:rPr>
          <w:rFonts w:ascii="Arial" w:eastAsiaTheme="minorHAnsi" w:hAnsi="Arial" w:cs="Arial"/>
          <w:sz w:val="18"/>
          <w:szCs w:val="18"/>
        </w:rPr>
        <w:t>, 6119–6126 (2005).</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64.</w:t>
      </w:r>
      <w:r>
        <w:rPr>
          <w:rFonts w:ascii="Arial" w:eastAsiaTheme="minorHAnsi" w:hAnsi="Arial" w:cs="Arial"/>
          <w:sz w:val="18"/>
          <w:szCs w:val="18"/>
        </w:rPr>
        <w:tab/>
      </w:r>
      <w:proofErr w:type="spellStart"/>
      <w:r>
        <w:rPr>
          <w:rFonts w:ascii="Arial" w:eastAsiaTheme="minorHAnsi" w:hAnsi="Arial" w:cs="Arial"/>
          <w:sz w:val="18"/>
          <w:szCs w:val="18"/>
        </w:rPr>
        <w:t>Nielubowicz</w:t>
      </w:r>
      <w:proofErr w:type="spellEnd"/>
      <w:r>
        <w:rPr>
          <w:rFonts w:ascii="Arial" w:eastAsiaTheme="minorHAnsi" w:hAnsi="Arial" w:cs="Arial"/>
          <w:sz w:val="18"/>
          <w:szCs w:val="18"/>
        </w:rPr>
        <w:t xml:space="preserve">, G. R. &amp; Mobley, H. L. T. Host–pathogen interactions in urinary tract infection. </w:t>
      </w:r>
      <w:r>
        <w:rPr>
          <w:rFonts w:ascii="Arial" w:eastAsiaTheme="minorHAnsi" w:hAnsi="Arial" w:cs="Arial"/>
          <w:i/>
          <w:iCs/>
          <w:sz w:val="18"/>
          <w:szCs w:val="18"/>
        </w:rPr>
        <w:t>Nature Publishing Group</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430–441 (2010).</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65.</w:t>
      </w:r>
      <w:r>
        <w:rPr>
          <w:rFonts w:ascii="Arial" w:eastAsiaTheme="minorHAnsi" w:hAnsi="Arial" w:cs="Arial"/>
          <w:sz w:val="18"/>
          <w:szCs w:val="18"/>
        </w:rPr>
        <w:tab/>
        <w:t xml:space="preserve">Wiles, T. J., </w:t>
      </w:r>
      <w:proofErr w:type="spellStart"/>
      <w:r>
        <w:rPr>
          <w:rFonts w:ascii="Arial" w:eastAsiaTheme="minorHAnsi" w:hAnsi="Arial" w:cs="Arial"/>
          <w:sz w:val="18"/>
          <w:szCs w:val="18"/>
        </w:rPr>
        <w:t>Kulesus</w:t>
      </w:r>
      <w:proofErr w:type="spellEnd"/>
      <w:r>
        <w:rPr>
          <w:rFonts w:ascii="Arial" w:eastAsiaTheme="minorHAnsi" w:hAnsi="Arial" w:cs="Arial"/>
          <w:sz w:val="18"/>
          <w:szCs w:val="18"/>
        </w:rPr>
        <w:t xml:space="preserve">, R. R. &amp; </w:t>
      </w:r>
      <w:proofErr w:type="spellStart"/>
      <w:r>
        <w:rPr>
          <w:rFonts w:ascii="Arial" w:eastAsiaTheme="minorHAnsi" w:hAnsi="Arial" w:cs="Arial"/>
          <w:sz w:val="18"/>
          <w:szCs w:val="18"/>
        </w:rPr>
        <w:t>Mulvey</w:t>
      </w:r>
      <w:proofErr w:type="spellEnd"/>
      <w:r>
        <w:rPr>
          <w:rFonts w:ascii="Arial" w:eastAsiaTheme="minorHAnsi" w:hAnsi="Arial" w:cs="Arial"/>
          <w:sz w:val="18"/>
          <w:szCs w:val="18"/>
        </w:rPr>
        <w:t xml:space="preserve">, M. A. Origins and virulence mechanisms of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w:t>
      </w:r>
      <w:r>
        <w:rPr>
          <w:rFonts w:ascii="Arial" w:eastAsiaTheme="minorHAnsi" w:hAnsi="Arial" w:cs="Arial"/>
          <w:i/>
          <w:iCs/>
          <w:sz w:val="18"/>
          <w:szCs w:val="18"/>
        </w:rPr>
        <w:t>Experimental and Molecular Pathology</w:t>
      </w:r>
      <w:r>
        <w:rPr>
          <w:rFonts w:ascii="Arial" w:eastAsiaTheme="minorHAnsi" w:hAnsi="Arial" w:cs="Arial"/>
          <w:sz w:val="18"/>
          <w:szCs w:val="18"/>
        </w:rPr>
        <w:t xml:space="preserve"> </w:t>
      </w:r>
      <w:r>
        <w:rPr>
          <w:rFonts w:ascii="Arial" w:eastAsiaTheme="minorHAnsi" w:hAnsi="Arial" w:cs="Arial"/>
          <w:b/>
          <w:bCs/>
          <w:sz w:val="18"/>
          <w:szCs w:val="18"/>
        </w:rPr>
        <w:t>85</w:t>
      </w:r>
      <w:r>
        <w:rPr>
          <w:rFonts w:ascii="Arial" w:eastAsiaTheme="minorHAnsi" w:hAnsi="Arial" w:cs="Arial"/>
          <w:sz w:val="18"/>
          <w:szCs w:val="18"/>
        </w:rPr>
        <w:t>, 11–19 (2008).</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66.</w:t>
      </w:r>
      <w:r>
        <w:rPr>
          <w:rFonts w:ascii="Arial" w:eastAsiaTheme="minorHAnsi" w:hAnsi="Arial" w:cs="Arial"/>
          <w:sz w:val="18"/>
          <w:szCs w:val="18"/>
        </w:rPr>
        <w:tab/>
        <w:t xml:space="preserve">Johnson, T. J., </w:t>
      </w:r>
      <w:proofErr w:type="spellStart"/>
      <w:r>
        <w:rPr>
          <w:rFonts w:ascii="Arial" w:eastAsiaTheme="minorHAnsi" w:hAnsi="Arial" w:cs="Arial"/>
          <w:sz w:val="18"/>
          <w:szCs w:val="18"/>
        </w:rPr>
        <w:t>Wannemuehler</w:t>
      </w:r>
      <w:proofErr w:type="spellEnd"/>
      <w:r>
        <w:rPr>
          <w:rFonts w:ascii="Arial" w:eastAsiaTheme="minorHAnsi" w:hAnsi="Arial" w:cs="Arial"/>
          <w:sz w:val="18"/>
          <w:szCs w:val="18"/>
        </w:rPr>
        <w:t xml:space="preserve">, Y. M. &amp; Nolan, L. K. Evolution of the </w:t>
      </w:r>
      <w:proofErr w:type="spellStart"/>
      <w:r>
        <w:rPr>
          <w:rFonts w:ascii="Arial" w:eastAsiaTheme="minorHAnsi" w:hAnsi="Arial" w:cs="Arial"/>
          <w:sz w:val="18"/>
          <w:szCs w:val="18"/>
        </w:rPr>
        <w:t>iss</w:t>
      </w:r>
      <w:proofErr w:type="spellEnd"/>
      <w:r>
        <w:rPr>
          <w:rFonts w:ascii="Arial" w:eastAsiaTheme="minorHAnsi" w:hAnsi="Arial" w:cs="Arial"/>
          <w:sz w:val="18"/>
          <w:szCs w:val="18"/>
        </w:rPr>
        <w:t xml:space="preserve"> gene in Escherichia coli. </w:t>
      </w:r>
      <w:r>
        <w:rPr>
          <w:rFonts w:ascii="Arial" w:eastAsiaTheme="minorHAnsi" w:hAnsi="Arial" w:cs="Arial"/>
          <w:i/>
          <w:iCs/>
          <w:sz w:val="18"/>
          <w:szCs w:val="18"/>
        </w:rPr>
        <w:t xml:space="preserve">Appl. Environ. </w:t>
      </w:r>
      <w:proofErr w:type="spellStart"/>
      <w:r>
        <w:rPr>
          <w:rFonts w:ascii="Arial" w:eastAsiaTheme="minorHAnsi" w:hAnsi="Arial" w:cs="Arial"/>
          <w:i/>
          <w:iCs/>
          <w:sz w:val="18"/>
          <w:szCs w:val="18"/>
        </w:rPr>
        <w:t>Microbiol</w:t>
      </w:r>
      <w:proofErr w:type="spellEnd"/>
      <w:r>
        <w:rPr>
          <w:rFonts w:ascii="Arial" w:eastAsiaTheme="minorHAnsi" w:hAnsi="Arial" w:cs="Arial"/>
          <w:i/>
          <w:iCs/>
          <w:sz w:val="18"/>
          <w:szCs w:val="18"/>
        </w:rPr>
        <w:t>.</w:t>
      </w:r>
      <w:r>
        <w:rPr>
          <w:rFonts w:ascii="Arial" w:eastAsiaTheme="minorHAnsi" w:hAnsi="Arial" w:cs="Arial"/>
          <w:sz w:val="18"/>
          <w:szCs w:val="18"/>
        </w:rPr>
        <w:t xml:space="preserve"> </w:t>
      </w:r>
      <w:r>
        <w:rPr>
          <w:rFonts w:ascii="Arial" w:eastAsiaTheme="minorHAnsi" w:hAnsi="Arial" w:cs="Arial"/>
          <w:b/>
          <w:bCs/>
          <w:sz w:val="18"/>
          <w:szCs w:val="18"/>
        </w:rPr>
        <w:t>74</w:t>
      </w:r>
      <w:r>
        <w:rPr>
          <w:rFonts w:ascii="Arial" w:eastAsiaTheme="minorHAnsi" w:hAnsi="Arial" w:cs="Arial"/>
          <w:sz w:val="18"/>
          <w:szCs w:val="18"/>
        </w:rPr>
        <w:t>, 2360–2369 (2008).</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67.</w:t>
      </w:r>
      <w:r>
        <w:rPr>
          <w:rFonts w:ascii="Arial" w:eastAsiaTheme="minorHAnsi" w:hAnsi="Arial" w:cs="Arial"/>
          <w:sz w:val="18"/>
          <w:szCs w:val="18"/>
        </w:rPr>
        <w:tab/>
        <w:t xml:space="preserve">Andrews, S. C., Robinson, A. K. &amp; </w:t>
      </w:r>
      <w:proofErr w:type="spellStart"/>
      <w:r>
        <w:rPr>
          <w:rFonts w:ascii="Arial" w:eastAsiaTheme="minorHAnsi" w:hAnsi="Arial" w:cs="Arial"/>
          <w:sz w:val="18"/>
          <w:szCs w:val="18"/>
        </w:rPr>
        <w:t>Rodríguez-Quiñones</w:t>
      </w:r>
      <w:proofErr w:type="spellEnd"/>
      <w:r>
        <w:rPr>
          <w:rFonts w:ascii="Arial" w:eastAsiaTheme="minorHAnsi" w:hAnsi="Arial" w:cs="Arial"/>
          <w:sz w:val="18"/>
          <w:szCs w:val="18"/>
        </w:rPr>
        <w:t xml:space="preserve">, F. Bacterial iron homeostasis. </w:t>
      </w:r>
      <w:r>
        <w:rPr>
          <w:rFonts w:ascii="Arial" w:eastAsiaTheme="minorHAnsi" w:hAnsi="Arial" w:cs="Arial"/>
          <w:i/>
          <w:iCs/>
          <w:sz w:val="18"/>
          <w:szCs w:val="18"/>
        </w:rPr>
        <w:t xml:space="preserve">FEMS </w:t>
      </w:r>
      <w:proofErr w:type="spellStart"/>
      <w:r>
        <w:rPr>
          <w:rFonts w:ascii="Arial" w:eastAsiaTheme="minorHAnsi" w:hAnsi="Arial" w:cs="Arial"/>
          <w:i/>
          <w:iCs/>
          <w:sz w:val="18"/>
          <w:szCs w:val="18"/>
        </w:rPr>
        <w:t>Microbiol</w:t>
      </w:r>
      <w:proofErr w:type="spellEnd"/>
      <w:r>
        <w:rPr>
          <w:rFonts w:ascii="Arial" w:eastAsiaTheme="minorHAnsi" w:hAnsi="Arial" w:cs="Arial"/>
          <w:i/>
          <w:iCs/>
          <w:sz w:val="18"/>
          <w:szCs w:val="18"/>
        </w:rPr>
        <w:t xml:space="preserve"> Rev</w:t>
      </w:r>
      <w:r>
        <w:rPr>
          <w:rFonts w:ascii="Arial" w:eastAsiaTheme="minorHAnsi" w:hAnsi="Arial" w:cs="Arial"/>
          <w:sz w:val="18"/>
          <w:szCs w:val="18"/>
        </w:rPr>
        <w:t xml:space="preserve"> </w:t>
      </w:r>
      <w:r>
        <w:rPr>
          <w:rFonts w:ascii="Arial" w:eastAsiaTheme="minorHAnsi" w:hAnsi="Arial" w:cs="Arial"/>
          <w:b/>
          <w:bCs/>
          <w:sz w:val="18"/>
          <w:szCs w:val="18"/>
        </w:rPr>
        <w:t>27</w:t>
      </w:r>
      <w:r>
        <w:rPr>
          <w:rFonts w:ascii="Arial" w:eastAsiaTheme="minorHAnsi" w:hAnsi="Arial" w:cs="Arial"/>
          <w:sz w:val="18"/>
          <w:szCs w:val="18"/>
        </w:rPr>
        <w:t>, 215–237 (2003).</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68.</w:t>
      </w:r>
      <w:r>
        <w:rPr>
          <w:rFonts w:ascii="Arial" w:eastAsiaTheme="minorHAnsi" w:hAnsi="Arial" w:cs="Arial"/>
          <w:sz w:val="18"/>
          <w:szCs w:val="18"/>
        </w:rPr>
        <w:tab/>
      </w:r>
      <w:proofErr w:type="spellStart"/>
      <w:r>
        <w:rPr>
          <w:rFonts w:ascii="Arial" w:eastAsiaTheme="minorHAnsi" w:hAnsi="Arial" w:cs="Arial"/>
          <w:sz w:val="18"/>
          <w:szCs w:val="18"/>
        </w:rPr>
        <w:t>Tettelin</w:t>
      </w:r>
      <w:proofErr w:type="spellEnd"/>
      <w:r>
        <w:rPr>
          <w:rFonts w:ascii="Arial" w:eastAsiaTheme="minorHAnsi" w:hAnsi="Arial" w:cs="Arial"/>
          <w:sz w:val="18"/>
          <w:szCs w:val="18"/>
        </w:rPr>
        <w:t xml:space="preserve">, H. </w:t>
      </w:r>
      <w:r>
        <w:rPr>
          <w:rFonts w:ascii="Arial" w:eastAsiaTheme="minorHAnsi" w:hAnsi="Arial" w:cs="Arial"/>
          <w:i/>
          <w:iCs/>
          <w:sz w:val="18"/>
          <w:szCs w:val="18"/>
        </w:rPr>
        <w:t>et al.</w:t>
      </w:r>
      <w:r>
        <w:rPr>
          <w:rFonts w:ascii="Arial" w:eastAsiaTheme="minorHAnsi" w:hAnsi="Arial" w:cs="Arial"/>
          <w:sz w:val="18"/>
          <w:szCs w:val="18"/>
        </w:rPr>
        <w:t xml:space="preserve"> Genome analysis of multiple pathogenic isolates of Streptococcus </w:t>
      </w:r>
      <w:proofErr w:type="spellStart"/>
      <w:r>
        <w:rPr>
          <w:rFonts w:ascii="Arial" w:eastAsiaTheme="minorHAnsi" w:hAnsi="Arial" w:cs="Arial"/>
          <w:sz w:val="18"/>
          <w:szCs w:val="18"/>
        </w:rPr>
        <w:t>agalactiae</w:t>
      </w:r>
      <w:proofErr w:type="spellEnd"/>
      <w:r>
        <w:rPr>
          <w:rFonts w:ascii="Arial" w:eastAsiaTheme="minorHAnsi" w:hAnsi="Arial" w:cs="Arial"/>
          <w:sz w:val="18"/>
          <w:szCs w:val="18"/>
        </w:rPr>
        <w:t xml:space="preserve">: implications for the microbial "pan-genome".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102</w:t>
      </w:r>
      <w:r>
        <w:rPr>
          <w:rFonts w:ascii="Arial" w:eastAsiaTheme="minorHAnsi" w:hAnsi="Arial" w:cs="Arial"/>
          <w:sz w:val="18"/>
          <w:szCs w:val="18"/>
        </w:rPr>
        <w:t>, 13950–13955 (2005).</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69.</w:t>
      </w:r>
      <w:r>
        <w:rPr>
          <w:rFonts w:ascii="Arial" w:eastAsiaTheme="minorHAnsi" w:hAnsi="Arial" w:cs="Arial"/>
          <w:sz w:val="18"/>
          <w:szCs w:val="18"/>
        </w:rPr>
        <w:tab/>
      </w:r>
      <w:proofErr w:type="spellStart"/>
      <w:r>
        <w:rPr>
          <w:rFonts w:ascii="Arial" w:eastAsiaTheme="minorHAnsi" w:hAnsi="Arial" w:cs="Arial"/>
          <w:sz w:val="18"/>
          <w:szCs w:val="18"/>
        </w:rPr>
        <w:t>Medini</w:t>
      </w:r>
      <w:proofErr w:type="spellEnd"/>
      <w:r>
        <w:rPr>
          <w:rFonts w:ascii="Arial" w:eastAsiaTheme="minorHAnsi" w:hAnsi="Arial" w:cs="Arial"/>
          <w:sz w:val="18"/>
          <w:szCs w:val="18"/>
        </w:rPr>
        <w:t xml:space="preserve">, D. </w:t>
      </w:r>
      <w:r>
        <w:rPr>
          <w:rFonts w:ascii="Arial" w:eastAsiaTheme="minorHAnsi" w:hAnsi="Arial" w:cs="Arial"/>
          <w:i/>
          <w:iCs/>
          <w:sz w:val="18"/>
          <w:szCs w:val="18"/>
        </w:rPr>
        <w:t>et al.</w:t>
      </w:r>
      <w:r>
        <w:rPr>
          <w:rFonts w:ascii="Arial" w:eastAsiaTheme="minorHAnsi" w:hAnsi="Arial" w:cs="Arial"/>
          <w:sz w:val="18"/>
          <w:szCs w:val="18"/>
        </w:rPr>
        <w:t xml:space="preserve"> Microbiology in the post-genomic era. </w:t>
      </w:r>
      <w:r>
        <w:rPr>
          <w:rFonts w:ascii="Arial" w:eastAsiaTheme="minorHAnsi" w:hAnsi="Arial" w:cs="Arial"/>
          <w:i/>
          <w:iCs/>
          <w:sz w:val="18"/>
          <w:szCs w:val="18"/>
        </w:rPr>
        <w:t>Nature Reviews Microbiology</w:t>
      </w:r>
      <w:r>
        <w:rPr>
          <w:rFonts w:ascii="Arial" w:eastAsiaTheme="minorHAnsi" w:hAnsi="Arial" w:cs="Arial"/>
          <w:sz w:val="18"/>
          <w:szCs w:val="18"/>
        </w:rPr>
        <w:t xml:space="preserve"> (2008)</w:t>
      </w:r>
      <w:proofErr w:type="gramStart"/>
      <w:r>
        <w:rPr>
          <w:rFonts w:ascii="Arial" w:eastAsiaTheme="minorHAnsi" w:hAnsi="Arial" w:cs="Arial"/>
          <w:sz w:val="18"/>
          <w:szCs w:val="18"/>
        </w:rPr>
        <w:t>.doi:10.1038</w:t>
      </w:r>
      <w:proofErr w:type="gramEnd"/>
      <w:r>
        <w:rPr>
          <w:rFonts w:ascii="Arial" w:eastAsiaTheme="minorHAnsi" w:hAnsi="Arial" w:cs="Arial"/>
          <w:sz w:val="18"/>
          <w:szCs w:val="18"/>
        </w:rPr>
        <w:t>/nrmicro1901</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70.</w:t>
      </w:r>
      <w:r>
        <w:rPr>
          <w:rFonts w:ascii="Arial" w:eastAsiaTheme="minorHAnsi" w:hAnsi="Arial" w:cs="Arial"/>
          <w:sz w:val="18"/>
          <w:szCs w:val="18"/>
        </w:rPr>
        <w:tab/>
      </w:r>
      <w:proofErr w:type="spellStart"/>
      <w:r>
        <w:rPr>
          <w:rFonts w:ascii="Arial" w:eastAsiaTheme="minorHAnsi" w:hAnsi="Arial" w:cs="Arial"/>
          <w:sz w:val="18"/>
          <w:szCs w:val="18"/>
        </w:rPr>
        <w:t>Rasko</w:t>
      </w:r>
      <w:proofErr w:type="spellEnd"/>
      <w:r>
        <w:rPr>
          <w:rFonts w:ascii="Arial" w:eastAsiaTheme="minorHAnsi" w:hAnsi="Arial" w:cs="Arial"/>
          <w:sz w:val="18"/>
          <w:szCs w:val="18"/>
        </w:rPr>
        <w:t xml:space="preserve">, D. A. </w:t>
      </w:r>
      <w:r>
        <w:rPr>
          <w:rFonts w:ascii="Arial" w:eastAsiaTheme="minorHAnsi" w:hAnsi="Arial" w:cs="Arial"/>
          <w:i/>
          <w:iCs/>
          <w:sz w:val="18"/>
          <w:szCs w:val="18"/>
        </w:rPr>
        <w:t>et al.</w:t>
      </w:r>
      <w:r>
        <w:rPr>
          <w:rFonts w:ascii="Arial" w:eastAsiaTheme="minorHAnsi" w:hAnsi="Arial" w:cs="Arial"/>
          <w:sz w:val="18"/>
          <w:szCs w:val="18"/>
        </w:rPr>
        <w:t xml:space="preserve"> The </w:t>
      </w:r>
      <w:proofErr w:type="spellStart"/>
      <w:r>
        <w:rPr>
          <w:rFonts w:ascii="Arial" w:eastAsiaTheme="minorHAnsi" w:hAnsi="Arial" w:cs="Arial"/>
          <w:sz w:val="18"/>
          <w:szCs w:val="18"/>
        </w:rPr>
        <w:t>Pangenome</w:t>
      </w:r>
      <w:proofErr w:type="spellEnd"/>
      <w:r>
        <w:rPr>
          <w:rFonts w:ascii="Arial" w:eastAsiaTheme="minorHAnsi" w:hAnsi="Arial" w:cs="Arial"/>
          <w:sz w:val="18"/>
          <w:szCs w:val="18"/>
        </w:rPr>
        <w:t xml:space="preserve"> Structure of Escherichia coli: Comparative Genomic Analysis of E. coli </w:t>
      </w:r>
      <w:proofErr w:type="spellStart"/>
      <w:r>
        <w:rPr>
          <w:rFonts w:ascii="Arial" w:eastAsiaTheme="minorHAnsi" w:hAnsi="Arial" w:cs="Arial"/>
          <w:sz w:val="18"/>
          <w:szCs w:val="18"/>
        </w:rPr>
        <w:t>Commensal</w:t>
      </w:r>
      <w:proofErr w:type="spellEnd"/>
      <w:r>
        <w:rPr>
          <w:rFonts w:ascii="Arial" w:eastAsiaTheme="minorHAnsi" w:hAnsi="Arial" w:cs="Arial"/>
          <w:sz w:val="18"/>
          <w:szCs w:val="18"/>
        </w:rPr>
        <w:t xml:space="preserve"> and Pathogenic Isolates.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190</w:t>
      </w:r>
      <w:r>
        <w:rPr>
          <w:rFonts w:ascii="Arial" w:eastAsiaTheme="minorHAnsi" w:hAnsi="Arial" w:cs="Arial"/>
          <w:sz w:val="18"/>
          <w:szCs w:val="18"/>
        </w:rPr>
        <w:t>, 6881–6893 (2008).</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71.</w:t>
      </w:r>
      <w:r>
        <w:rPr>
          <w:rFonts w:ascii="Arial" w:eastAsiaTheme="minorHAnsi" w:hAnsi="Arial" w:cs="Arial"/>
          <w:sz w:val="18"/>
          <w:szCs w:val="18"/>
        </w:rPr>
        <w:tab/>
      </w:r>
      <w:proofErr w:type="spellStart"/>
      <w:r>
        <w:rPr>
          <w:rFonts w:ascii="Arial" w:eastAsiaTheme="minorHAnsi" w:hAnsi="Arial" w:cs="Arial"/>
          <w:sz w:val="18"/>
          <w:szCs w:val="18"/>
        </w:rPr>
        <w:t>Brzuszkiewicz</w:t>
      </w:r>
      <w:proofErr w:type="spellEnd"/>
      <w:r>
        <w:rPr>
          <w:rFonts w:ascii="Arial" w:eastAsiaTheme="minorHAnsi" w:hAnsi="Arial" w:cs="Arial"/>
          <w:sz w:val="18"/>
          <w:szCs w:val="18"/>
        </w:rPr>
        <w:t xml:space="preserve">, E. </w:t>
      </w:r>
      <w:r>
        <w:rPr>
          <w:rFonts w:ascii="Arial" w:eastAsiaTheme="minorHAnsi" w:hAnsi="Arial" w:cs="Arial"/>
          <w:i/>
          <w:iCs/>
          <w:sz w:val="18"/>
          <w:szCs w:val="18"/>
        </w:rPr>
        <w:t>et al.</w:t>
      </w:r>
      <w:r>
        <w:rPr>
          <w:rFonts w:ascii="Arial" w:eastAsiaTheme="minorHAnsi" w:hAnsi="Arial" w:cs="Arial"/>
          <w:sz w:val="18"/>
          <w:szCs w:val="18"/>
        </w:rPr>
        <w:t xml:space="preserve"> How to become </w:t>
      </w:r>
      <w:proofErr w:type="gramStart"/>
      <w:r>
        <w:rPr>
          <w:rFonts w:ascii="Arial" w:eastAsiaTheme="minorHAnsi" w:hAnsi="Arial" w:cs="Arial"/>
          <w:sz w:val="18"/>
          <w:szCs w:val="18"/>
        </w:rPr>
        <w:t>a</w:t>
      </w:r>
      <w:proofErr w:type="gramEnd"/>
      <w:r>
        <w:rPr>
          <w:rFonts w:ascii="Arial" w:eastAsiaTheme="minorHAnsi" w:hAnsi="Arial" w:cs="Arial"/>
          <w:sz w:val="18"/>
          <w:szCs w:val="18"/>
        </w:rPr>
        <w:t xml:space="preserve"> </w:t>
      </w:r>
      <w:proofErr w:type="spellStart"/>
      <w:r>
        <w:rPr>
          <w:rFonts w:ascii="Arial" w:eastAsiaTheme="minorHAnsi" w:hAnsi="Arial" w:cs="Arial"/>
          <w:sz w:val="18"/>
          <w:szCs w:val="18"/>
        </w:rPr>
        <w:t>uropathogen</w:t>
      </w:r>
      <w:proofErr w:type="spellEnd"/>
      <w:r>
        <w:rPr>
          <w:rFonts w:ascii="Arial" w:eastAsiaTheme="minorHAnsi" w:hAnsi="Arial" w:cs="Arial"/>
          <w:sz w:val="18"/>
          <w:szCs w:val="18"/>
        </w:rPr>
        <w:t xml:space="preserve">: comparative genomic analysis of </w:t>
      </w:r>
      <w:proofErr w:type="spellStart"/>
      <w:r>
        <w:rPr>
          <w:rFonts w:ascii="Arial" w:eastAsiaTheme="minorHAnsi" w:hAnsi="Arial" w:cs="Arial"/>
          <w:sz w:val="18"/>
          <w:szCs w:val="18"/>
        </w:rPr>
        <w:t>extraintestinal</w:t>
      </w:r>
      <w:proofErr w:type="spellEnd"/>
      <w:r>
        <w:rPr>
          <w:rFonts w:ascii="Arial" w:eastAsiaTheme="minorHAnsi" w:hAnsi="Arial" w:cs="Arial"/>
          <w:sz w:val="18"/>
          <w:szCs w:val="18"/>
        </w:rPr>
        <w:t xml:space="preserve"> pathogenic Escherichia coli strains.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103</w:t>
      </w:r>
      <w:r>
        <w:rPr>
          <w:rFonts w:ascii="Arial" w:eastAsiaTheme="minorHAnsi" w:hAnsi="Arial" w:cs="Arial"/>
          <w:sz w:val="18"/>
          <w:szCs w:val="18"/>
        </w:rPr>
        <w:t>, 12879–12884 (2006).</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72.</w:t>
      </w:r>
      <w:r>
        <w:rPr>
          <w:rFonts w:ascii="Arial" w:eastAsiaTheme="minorHAnsi" w:hAnsi="Arial" w:cs="Arial"/>
          <w:sz w:val="18"/>
          <w:szCs w:val="18"/>
        </w:rPr>
        <w:tab/>
        <w:t xml:space="preserve">Welch, R. A. </w:t>
      </w:r>
      <w:r>
        <w:rPr>
          <w:rFonts w:ascii="Arial" w:eastAsiaTheme="minorHAnsi" w:hAnsi="Arial" w:cs="Arial"/>
          <w:i/>
          <w:iCs/>
          <w:sz w:val="18"/>
          <w:szCs w:val="18"/>
        </w:rPr>
        <w:t>et al.</w:t>
      </w:r>
      <w:r>
        <w:rPr>
          <w:rFonts w:ascii="Arial" w:eastAsiaTheme="minorHAnsi" w:hAnsi="Arial" w:cs="Arial"/>
          <w:sz w:val="18"/>
          <w:szCs w:val="18"/>
        </w:rPr>
        <w:t xml:space="preserve"> Extensive mosaic structure revealed by the complete genome sequence of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99</w:t>
      </w:r>
      <w:r>
        <w:rPr>
          <w:rFonts w:ascii="Arial" w:eastAsiaTheme="minorHAnsi" w:hAnsi="Arial" w:cs="Arial"/>
          <w:sz w:val="18"/>
          <w:szCs w:val="18"/>
        </w:rPr>
        <w:t>, 17020–17024 (2002).</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73.</w:t>
      </w:r>
      <w:r>
        <w:rPr>
          <w:rFonts w:ascii="Arial" w:eastAsiaTheme="minorHAnsi" w:hAnsi="Arial" w:cs="Arial"/>
          <w:sz w:val="18"/>
          <w:szCs w:val="18"/>
        </w:rPr>
        <w:tab/>
        <w:t xml:space="preserve">Chen, S. L. </w:t>
      </w:r>
      <w:r>
        <w:rPr>
          <w:rFonts w:ascii="Arial" w:eastAsiaTheme="minorHAnsi" w:hAnsi="Arial" w:cs="Arial"/>
          <w:i/>
          <w:iCs/>
          <w:sz w:val="18"/>
          <w:szCs w:val="18"/>
        </w:rPr>
        <w:t>et al.</w:t>
      </w:r>
      <w:r>
        <w:rPr>
          <w:rFonts w:ascii="Arial" w:eastAsiaTheme="minorHAnsi" w:hAnsi="Arial" w:cs="Arial"/>
          <w:sz w:val="18"/>
          <w:szCs w:val="18"/>
        </w:rPr>
        <w:t xml:space="preserve"> Identification of genes subject to positive selection in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strains of Escherichia coli: a comparative genomics approach.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103</w:t>
      </w:r>
      <w:r>
        <w:rPr>
          <w:rFonts w:ascii="Arial" w:eastAsiaTheme="minorHAnsi" w:hAnsi="Arial" w:cs="Arial"/>
          <w:sz w:val="18"/>
          <w:szCs w:val="18"/>
        </w:rPr>
        <w:t>, 5977–5982 (2006).</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74.</w:t>
      </w:r>
      <w:r>
        <w:rPr>
          <w:rFonts w:ascii="Arial" w:eastAsiaTheme="minorHAnsi" w:hAnsi="Arial" w:cs="Arial"/>
          <w:sz w:val="18"/>
          <w:szCs w:val="18"/>
        </w:rPr>
        <w:tab/>
      </w:r>
      <w:proofErr w:type="spellStart"/>
      <w:r>
        <w:rPr>
          <w:rFonts w:ascii="Arial" w:eastAsiaTheme="minorHAnsi" w:hAnsi="Arial" w:cs="Arial"/>
          <w:sz w:val="18"/>
          <w:szCs w:val="18"/>
        </w:rPr>
        <w:t>Norinder</w:t>
      </w:r>
      <w:proofErr w:type="spellEnd"/>
      <w:r>
        <w:rPr>
          <w:rFonts w:ascii="Arial" w:eastAsiaTheme="minorHAnsi" w:hAnsi="Arial" w:cs="Arial"/>
          <w:sz w:val="18"/>
          <w:szCs w:val="18"/>
        </w:rPr>
        <w:t xml:space="preserve">, B. S., </w:t>
      </w:r>
      <w:proofErr w:type="spellStart"/>
      <w:r>
        <w:rPr>
          <w:rFonts w:ascii="Arial" w:eastAsiaTheme="minorHAnsi" w:hAnsi="Arial" w:cs="Arial"/>
          <w:sz w:val="18"/>
          <w:szCs w:val="18"/>
        </w:rPr>
        <w:t>Köves</w:t>
      </w:r>
      <w:proofErr w:type="spellEnd"/>
      <w:r>
        <w:rPr>
          <w:rFonts w:ascii="Arial" w:eastAsiaTheme="minorHAnsi" w:hAnsi="Arial" w:cs="Arial"/>
          <w:sz w:val="18"/>
          <w:szCs w:val="18"/>
        </w:rPr>
        <w:t xml:space="preserve">, B., </w:t>
      </w:r>
      <w:proofErr w:type="spellStart"/>
      <w:r>
        <w:rPr>
          <w:rFonts w:ascii="Arial" w:eastAsiaTheme="minorHAnsi" w:hAnsi="Arial" w:cs="Arial"/>
          <w:sz w:val="18"/>
          <w:szCs w:val="18"/>
        </w:rPr>
        <w:t>Yadav</w:t>
      </w:r>
      <w:proofErr w:type="spellEnd"/>
      <w:r>
        <w:rPr>
          <w:rFonts w:ascii="Arial" w:eastAsiaTheme="minorHAnsi" w:hAnsi="Arial" w:cs="Arial"/>
          <w:sz w:val="18"/>
          <w:szCs w:val="18"/>
        </w:rPr>
        <w:t xml:space="preserve">, M., </w:t>
      </w:r>
      <w:proofErr w:type="spellStart"/>
      <w:r>
        <w:rPr>
          <w:rFonts w:ascii="Arial" w:eastAsiaTheme="minorHAnsi" w:hAnsi="Arial" w:cs="Arial"/>
          <w:sz w:val="18"/>
          <w:szCs w:val="18"/>
        </w:rPr>
        <w:t>Brauner</w:t>
      </w:r>
      <w:proofErr w:type="spellEnd"/>
      <w:r>
        <w:rPr>
          <w:rFonts w:ascii="Arial" w:eastAsiaTheme="minorHAnsi" w:hAnsi="Arial" w:cs="Arial"/>
          <w:sz w:val="18"/>
          <w:szCs w:val="18"/>
        </w:rPr>
        <w:t xml:space="preserve">, A. &amp; </w:t>
      </w:r>
      <w:proofErr w:type="spellStart"/>
      <w:r>
        <w:rPr>
          <w:rFonts w:ascii="Arial" w:eastAsiaTheme="minorHAnsi" w:hAnsi="Arial" w:cs="Arial"/>
          <w:sz w:val="18"/>
          <w:szCs w:val="18"/>
        </w:rPr>
        <w:t>Svanborg</w:t>
      </w:r>
      <w:proofErr w:type="spellEnd"/>
      <w:r>
        <w:rPr>
          <w:rFonts w:ascii="Arial" w:eastAsiaTheme="minorHAnsi" w:hAnsi="Arial" w:cs="Arial"/>
          <w:sz w:val="18"/>
          <w:szCs w:val="18"/>
        </w:rPr>
        <w:t xml:space="preserve">, C. Do Escherichia coli strains causing acute cystitis have a distinct virulence repertoire? </w:t>
      </w:r>
      <w:r>
        <w:rPr>
          <w:rFonts w:ascii="Arial" w:eastAsiaTheme="minorHAnsi" w:hAnsi="Arial" w:cs="Arial"/>
          <w:i/>
          <w:iCs/>
          <w:sz w:val="18"/>
          <w:szCs w:val="18"/>
        </w:rPr>
        <w:t>Microbial Pathogenesis</w:t>
      </w:r>
      <w:r>
        <w:rPr>
          <w:rFonts w:ascii="Arial" w:eastAsiaTheme="minorHAnsi" w:hAnsi="Arial" w:cs="Arial"/>
          <w:sz w:val="18"/>
          <w:szCs w:val="18"/>
        </w:rPr>
        <w:t xml:space="preserve"> </w:t>
      </w:r>
      <w:r>
        <w:rPr>
          <w:rFonts w:ascii="Arial" w:eastAsiaTheme="minorHAnsi" w:hAnsi="Arial" w:cs="Arial"/>
          <w:b/>
          <w:bCs/>
          <w:sz w:val="18"/>
          <w:szCs w:val="18"/>
        </w:rPr>
        <w:t>52</w:t>
      </w:r>
      <w:r>
        <w:rPr>
          <w:rFonts w:ascii="Arial" w:eastAsiaTheme="minorHAnsi" w:hAnsi="Arial" w:cs="Arial"/>
          <w:sz w:val="18"/>
          <w:szCs w:val="18"/>
        </w:rPr>
        <w:t>, 10–16 (2012).</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75.</w:t>
      </w:r>
      <w:r>
        <w:rPr>
          <w:rFonts w:ascii="Arial" w:eastAsiaTheme="minorHAnsi" w:hAnsi="Arial" w:cs="Arial"/>
          <w:sz w:val="18"/>
          <w:szCs w:val="18"/>
        </w:rPr>
        <w:tab/>
      </w:r>
      <w:proofErr w:type="spellStart"/>
      <w:r>
        <w:rPr>
          <w:rFonts w:ascii="Arial" w:eastAsiaTheme="minorHAnsi" w:hAnsi="Arial" w:cs="Arial"/>
          <w:sz w:val="18"/>
          <w:szCs w:val="18"/>
        </w:rPr>
        <w:t>Poey</w:t>
      </w:r>
      <w:proofErr w:type="spellEnd"/>
      <w:r>
        <w:rPr>
          <w:rFonts w:ascii="Arial" w:eastAsiaTheme="minorHAnsi" w:hAnsi="Arial" w:cs="Arial"/>
          <w:sz w:val="18"/>
          <w:szCs w:val="18"/>
        </w:rPr>
        <w:t xml:space="preserve">, M. E., </w:t>
      </w:r>
      <w:proofErr w:type="spellStart"/>
      <w:r>
        <w:rPr>
          <w:rFonts w:ascii="Arial" w:eastAsiaTheme="minorHAnsi" w:hAnsi="Arial" w:cs="Arial"/>
          <w:sz w:val="18"/>
          <w:szCs w:val="18"/>
        </w:rPr>
        <w:t>Albini</w:t>
      </w:r>
      <w:proofErr w:type="spellEnd"/>
      <w:r>
        <w:rPr>
          <w:rFonts w:ascii="Arial" w:eastAsiaTheme="minorHAnsi" w:hAnsi="Arial" w:cs="Arial"/>
          <w:sz w:val="18"/>
          <w:szCs w:val="18"/>
        </w:rPr>
        <w:t xml:space="preserve">, M., </w:t>
      </w:r>
      <w:proofErr w:type="spellStart"/>
      <w:r>
        <w:rPr>
          <w:rFonts w:ascii="Arial" w:eastAsiaTheme="minorHAnsi" w:hAnsi="Arial" w:cs="Arial"/>
          <w:sz w:val="18"/>
          <w:szCs w:val="18"/>
        </w:rPr>
        <w:t>Saona</w:t>
      </w:r>
      <w:proofErr w:type="spellEnd"/>
      <w:r>
        <w:rPr>
          <w:rFonts w:ascii="Arial" w:eastAsiaTheme="minorHAnsi" w:hAnsi="Arial" w:cs="Arial"/>
          <w:sz w:val="18"/>
          <w:szCs w:val="18"/>
        </w:rPr>
        <w:t xml:space="preserve">, G. &amp; </w:t>
      </w:r>
      <w:proofErr w:type="spellStart"/>
      <w:r>
        <w:rPr>
          <w:rFonts w:ascii="Arial" w:eastAsiaTheme="minorHAnsi" w:hAnsi="Arial" w:cs="Arial"/>
          <w:sz w:val="18"/>
          <w:szCs w:val="18"/>
        </w:rPr>
        <w:t>Laviña</w:t>
      </w:r>
      <w:proofErr w:type="spellEnd"/>
      <w:r>
        <w:rPr>
          <w:rFonts w:ascii="Arial" w:eastAsiaTheme="minorHAnsi" w:hAnsi="Arial" w:cs="Arial"/>
          <w:sz w:val="18"/>
          <w:szCs w:val="18"/>
        </w:rPr>
        <w:t xml:space="preserve">, M. Virulence profiles in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isolated from pregnant women and children with urinary tract abnormalities. </w:t>
      </w:r>
      <w:r>
        <w:rPr>
          <w:rFonts w:ascii="Arial" w:eastAsiaTheme="minorHAnsi" w:hAnsi="Arial" w:cs="Arial"/>
          <w:i/>
          <w:iCs/>
          <w:sz w:val="18"/>
          <w:szCs w:val="18"/>
        </w:rPr>
        <w:t>Microbial Pathogenesis</w:t>
      </w:r>
      <w:r>
        <w:rPr>
          <w:rFonts w:ascii="Arial" w:eastAsiaTheme="minorHAnsi" w:hAnsi="Arial" w:cs="Arial"/>
          <w:sz w:val="18"/>
          <w:szCs w:val="18"/>
        </w:rPr>
        <w:t xml:space="preserve"> </w:t>
      </w:r>
      <w:r>
        <w:rPr>
          <w:rFonts w:ascii="Arial" w:eastAsiaTheme="minorHAnsi" w:hAnsi="Arial" w:cs="Arial"/>
          <w:b/>
          <w:bCs/>
          <w:sz w:val="18"/>
          <w:szCs w:val="18"/>
        </w:rPr>
        <w:t>52</w:t>
      </w:r>
      <w:r>
        <w:rPr>
          <w:rFonts w:ascii="Arial" w:eastAsiaTheme="minorHAnsi" w:hAnsi="Arial" w:cs="Arial"/>
          <w:sz w:val="18"/>
          <w:szCs w:val="18"/>
        </w:rPr>
        <w:t>, 292–301 (2012).</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76.</w:t>
      </w:r>
      <w:r>
        <w:rPr>
          <w:rFonts w:ascii="Arial" w:eastAsiaTheme="minorHAnsi" w:hAnsi="Arial" w:cs="Arial"/>
          <w:sz w:val="18"/>
          <w:szCs w:val="18"/>
        </w:rPr>
        <w:tab/>
        <w:t xml:space="preserve">Johnson, J. R., </w:t>
      </w:r>
      <w:proofErr w:type="spellStart"/>
      <w:r>
        <w:rPr>
          <w:rFonts w:ascii="Arial" w:eastAsiaTheme="minorHAnsi" w:hAnsi="Arial" w:cs="Arial"/>
          <w:sz w:val="18"/>
          <w:szCs w:val="18"/>
        </w:rPr>
        <w:t>Delavari</w:t>
      </w:r>
      <w:proofErr w:type="spellEnd"/>
      <w:r>
        <w:rPr>
          <w:rFonts w:ascii="Arial" w:eastAsiaTheme="minorHAnsi" w:hAnsi="Arial" w:cs="Arial"/>
          <w:sz w:val="18"/>
          <w:szCs w:val="18"/>
        </w:rPr>
        <w:t xml:space="preserve">, P., </w:t>
      </w:r>
      <w:proofErr w:type="spellStart"/>
      <w:r>
        <w:rPr>
          <w:rFonts w:ascii="Arial" w:eastAsiaTheme="minorHAnsi" w:hAnsi="Arial" w:cs="Arial"/>
          <w:sz w:val="18"/>
          <w:szCs w:val="18"/>
        </w:rPr>
        <w:t>Kuskowski</w:t>
      </w:r>
      <w:proofErr w:type="spellEnd"/>
      <w:r>
        <w:rPr>
          <w:rFonts w:ascii="Arial" w:eastAsiaTheme="minorHAnsi" w:hAnsi="Arial" w:cs="Arial"/>
          <w:sz w:val="18"/>
          <w:szCs w:val="18"/>
        </w:rPr>
        <w:t xml:space="preserve">, M. &amp; </w:t>
      </w:r>
      <w:proofErr w:type="spellStart"/>
      <w:r>
        <w:rPr>
          <w:rFonts w:ascii="Arial" w:eastAsiaTheme="minorHAnsi" w:hAnsi="Arial" w:cs="Arial"/>
          <w:sz w:val="18"/>
          <w:szCs w:val="18"/>
        </w:rPr>
        <w:t>Stell</w:t>
      </w:r>
      <w:proofErr w:type="spellEnd"/>
      <w:r>
        <w:rPr>
          <w:rFonts w:ascii="Arial" w:eastAsiaTheme="minorHAnsi" w:hAnsi="Arial" w:cs="Arial"/>
          <w:sz w:val="18"/>
          <w:szCs w:val="18"/>
        </w:rPr>
        <w:t xml:space="preserve">, A. L. </w:t>
      </w:r>
      <w:proofErr w:type="spellStart"/>
      <w:r>
        <w:rPr>
          <w:rFonts w:ascii="Arial" w:eastAsiaTheme="minorHAnsi" w:hAnsi="Arial" w:cs="Arial"/>
          <w:sz w:val="18"/>
          <w:szCs w:val="18"/>
        </w:rPr>
        <w:t>Phylogenetic</w:t>
      </w:r>
      <w:proofErr w:type="spellEnd"/>
      <w:r>
        <w:rPr>
          <w:rFonts w:ascii="Arial" w:eastAsiaTheme="minorHAnsi" w:hAnsi="Arial" w:cs="Arial"/>
          <w:sz w:val="18"/>
          <w:szCs w:val="18"/>
        </w:rPr>
        <w:t xml:space="preserve"> distribution of </w:t>
      </w:r>
      <w:proofErr w:type="spellStart"/>
      <w:r>
        <w:rPr>
          <w:rFonts w:ascii="Arial" w:eastAsiaTheme="minorHAnsi" w:hAnsi="Arial" w:cs="Arial"/>
          <w:sz w:val="18"/>
          <w:szCs w:val="18"/>
        </w:rPr>
        <w:t>extraintestinal</w:t>
      </w:r>
      <w:proofErr w:type="spellEnd"/>
      <w:r>
        <w:rPr>
          <w:rFonts w:ascii="Arial" w:eastAsiaTheme="minorHAnsi" w:hAnsi="Arial" w:cs="Arial"/>
          <w:sz w:val="18"/>
          <w:szCs w:val="18"/>
        </w:rPr>
        <w:t xml:space="preserve"> virulence-associated traits in Escherichia coli.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183</w:t>
      </w:r>
      <w:r>
        <w:rPr>
          <w:rFonts w:ascii="Arial" w:eastAsiaTheme="minorHAnsi" w:hAnsi="Arial" w:cs="Arial"/>
          <w:sz w:val="18"/>
          <w:szCs w:val="18"/>
        </w:rPr>
        <w:t>, 78–88 (2001).</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77.</w:t>
      </w:r>
      <w:r>
        <w:rPr>
          <w:rFonts w:ascii="Arial" w:eastAsiaTheme="minorHAnsi" w:hAnsi="Arial" w:cs="Arial"/>
          <w:sz w:val="18"/>
          <w:szCs w:val="18"/>
        </w:rPr>
        <w:tab/>
      </w:r>
      <w:proofErr w:type="spellStart"/>
      <w:r>
        <w:rPr>
          <w:rFonts w:ascii="Arial" w:eastAsiaTheme="minorHAnsi" w:hAnsi="Arial" w:cs="Arial"/>
          <w:sz w:val="18"/>
          <w:szCs w:val="18"/>
        </w:rPr>
        <w:t>Marrs</w:t>
      </w:r>
      <w:proofErr w:type="spellEnd"/>
      <w:r>
        <w:rPr>
          <w:rFonts w:ascii="Arial" w:eastAsiaTheme="minorHAnsi" w:hAnsi="Arial" w:cs="Arial"/>
          <w:sz w:val="18"/>
          <w:szCs w:val="18"/>
        </w:rPr>
        <w:t xml:space="preserve">, C. F., Zhang, L. &amp; </w:t>
      </w:r>
      <w:proofErr w:type="spellStart"/>
      <w:r>
        <w:rPr>
          <w:rFonts w:ascii="Arial" w:eastAsiaTheme="minorHAnsi" w:hAnsi="Arial" w:cs="Arial"/>
          <w:sz w:val="18"/>
          <w:szCs w:val="18"/>
        </w:rPr>
        <w:t>Foxman</w:t>
      </w:r>
      <w:proofErr w:type="spellEnd"/>
      <w:r>
        <w:rPr>
          <w:rFonts w:ascii="Arial" w:eastAsiaTheme="minorHAnsi" w:hAnsi="Arial" w:cs="Arial"/>
          <w:sz w:val="18"/>
          <w:szCs w:val="18"/>
        </w:rPr>
        <w:t xml:space="preserve">, B. Escherichia coli mediated urinary tract infections: are there distinct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 coli (UPEC) </w:t>
      </w:r>
      <w:proofErr w:type="spellStart"/>
      <w:r>
        <w:rPr>
          <w:rFonts w:ascii="Arial" w:eastAsiaTheme="minorHAnsi" w:hAnsi="Arial" w:cs="Arial"/>
          <w:sz w:val="18"/>
          <w:szCs w:val="18"/>
        </w:rPr>
        <w:t>pathotypes</w:t>
      </w:r>
      <w:proofErr w:type="spellEnd"/>
      <w:r>
        <w:rPr>
          <w:rFonts w:ascii="Arial" w:eastAsiaTheme="minorHAnsi" w:hAnsi="Arial" w:cs="Arial"/>
          <w:sz w:val="18"/>
          <w:szCs w:val="18"/>
        </w:rPr>
        <w:t xml:space="preserve">? </w:t>
      </w:r>
      <w:r>
        <w:rPr>
          <w:rFonts w:ascii="Arial" w:eastAsiaTheme="minorHAnsi" w:hAnsi="Arial" w:cs="Arial"/>
          <w:i/>
          <w:iCs/>
          <w:sz w:val="18"/>
          <w:szCs w:val="18"/>
        </w:rPr>
        <w:t xml:space="preserve">FEMS </w:t>
      </w:r>
      <w:proofErr w:type="spellStart"/>
      <w:r>
        <w:rPr>
          <w:rFonts w:ascii="Arial" w:eastAsiaTheme="minorHAnsi" w:hAnsi="Arial" w:cs="Arial"/>
          <w:i/>
          <w:iCs/>
          <w:sz w:val="18"/>
          <w:szCs w:val="18"/>
        </w:rPr>
        <w:t>Microbiol</w:t>
      </w:r>
      <w:proofErr w:type="spellEnd"/>
      <w:r>
        <w:rPr>
          <w:rFonts w:ascii="Arial" w:eastAsiaTheme="minorHAnsi" w:hAnsi="Arial" w:cs="Arial"/>
          <w:i/>
          <w:iCs/>
          <w:sz w:val="18"/>
          <w:szCs w:val="18"/>
        </w:rPr>
        <w:t xml:space="preserve">. </w:t>
      </w:r>
      <w:proofErr w:type="spellStart"/>
      <w:r>
        <w:rPr>
          <w:rFonts w:ascii="Arial" w:eastAsiaTheme="minorHAnsi" w:hAnsi="Arial" w:cs="Arial"/>
          <w:i/>
          <w:iCs/>
          <w:sz w:val="18"/>
          <w:szCs w:val="18"/>
        </w:rPr>
        <w:t>Lett</w:t>
      </w:r>
      <w:proofErr w:type="spellEnd"/>
      <w:r>
        <w:rPr>
          <w:rFonts w:ascii="Arial" w:eastAsiaTheme="minorHAnsi" w:hAnsi="Arial" w:cs="Arial"/>
          <w:i/>
          <w:iCs/>
          <w:sz w:val="18"/>
          <w:szCs w:val="18"/>
        </w:rPr>
        <w:t>.</w:t>
      </w:r>
      <w:r>
        <w:rPr>
          <w:rFonts w:ascii="Arial" w:eastAsiaTheme="minorHAnsi" w:hAnsi="Arial" w:cs="Arial"/>
          <w:sz w:val="18"/>
          <w:szCs w:val="18"/>
        </w:rPr>
        <w:t xml:space="preserve"> </w:t>
      </w:r>
      <w:r>
        <w:rPr>
          <w:rFonts w:ascii="Arial" w:eastAsiaTheme="minorHAnsi" w:hAnsi="Arial" w:cs="Arial"/>
          <w:b/>
          <w:bCs/>
          <w:sz w:val="18"/>
          <w:szCs w:val="18"/>
        </w:rPr>
        <w:t>252</w:t>
      </w:r>
      <w:r>
        <w:rPr>
          <w:rFonts w:ascii="Arial" w:eastAsiaTheme="minorHAnsi" w:hAnsi="Arial" w:cs="Arial"/>
          <w:sz w:val="18"/>
          <w:szCs w:val="18"/>
        </w:rPr>
        <w:t>, 183–190 (2005).</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78.</w:t>
      </w:r>
      <w:r>
        <w:rPr>
          <w:rFonts w:ascii="Arial" w:eastAsiaTheme="minorHAnsi" w:hAnsi="Arial" w:cs="Arial"/>
          <w:sz w:val="18"/>
          <w:szCs w:val="18"/>
        </w:rPr>
        <w:tab/>
      </w:r>
      <w:proofErr w:type="spellStart"/>
      <w:r>
        <w:rPr>
          <w:rFonts w:ascii="Arial" w:eastAsiaTheme="minorHAnsi" w:hAnsi="Arial" w:cs="Arial"/>
          <w:sz w:val="18"/>
          <w:szCs w:val="18"/>
        </w:rPr>
        <w:t>Nowrouzian</w:t>
      </w:r>
      <w:proofErr w:type="spellEnd"/>
      <w:r>
        <w:rPr>
          <w:rFonts w:ascii="Arial" w:eastAsiaTheme="minorHAnsi" w:hAnsi="Arial" w:cs="Arial"/>
          <w:sz w:val="18"/>
          <w:szCs w:val="18"/>
        </w:rPr>
        <w:t xml:space="preserve">, F. L., </w:t>
      </w:r>
      <w:proofErr w:type="spellStart"/>
      <w:r>
        <w:rPr>
          <w:rFonts w:ascii="Arial" w:eastAsiaTheme="minorHAnsi" w:hAnsi="Arial" w:cs="Arial"/>
          <w:sz w:val="18"/>
          <w:szCs w:val="18"/>
        </w:rPr>
        <w:t>Wold</w:t>
      </w:r>
      <w:proofErr w:type="spellEnd"/>
      <w:r>
        <w:rPr>
          <w:rFonts w:ascii="Arial" w:eastAsiaTheme="minorHAnsi" w:hAnsi="Arial" w:cs="Arial"/>
          <w:sz w:val="18"/>
          <w:szCs w:val="18"/>
        </w:rPr>
        <w:t xml:space="preserve">, A. E. &amp; </w:t>
      </w:r>
      <w:proofErr w:type="spellStart"/>
      <w:r>
        <w:rPr>
          <w:rFonts w:ascii="Arial" w:eastAsiaTheme="minorHAnsi" w:hAnsi="Arial" w:cs="Arial"/>
          <w:sz w:val="18"/>
          <w:szCs w:val="18"/>
        </w:rPr>
        <w:t>Adlerberth</w:t>
      </w:r>
      <w:proofErr w:type="spellEnd"/>
      <w:r>
        <w:rPr>
          <w:rFonts w:ascii="Arial" w:eastAsiaTheme="minorHAnsi" w:hAnsi="Arial" w:cs="Arial"/>
          <w:sz w:val="18"/>
          <w:szCs w:val="18"/>
        </w:rPr>
        <w:t xml:space="preserve">, I. Escherichia coli strains belonging to </w:t>
      </w:r>
      <w:proofErr w:type="spellStart"/>
      <w:r>
        <w:rPr>
          <w:rFonts w:ascii="Arial" w:eastAsiaTheme="minorHAnsi" w:hAnsi="Arial" w:cs="Arial"/>
          <w:sz w:val="18"/>
          <w:szCs w:val="18"/>
        </w:rPr>
        <w:t>phylogenetic</w:t>
      </w:r>
      <w:proofErr w:type="spellEnd"/>
      <w:r>
        <w:rPr>
          <w:rFonts w:ascii="Arial" w:eastAsiaTheme="minorHAnsi" w:hAnsi="Arial" w:cs="Arial"/>
          <w:sz w:val="18"/>
          <w:szCs w:val="18"/>
        </w:rPr>
        <w:t xml:space="preserve"> group B2 have superior capacity to persist in the intestinal </w:t>
      </w:r>
      <w:proofErr w:type="spellStart"/>
      <w:r>
        <w:rPr>
          <w:rFonts w:ascii="Arial" w:eastAsiaTheme="minorHAnsi" w:hAnsi="Arial" w:cs="Arial"/>
          <w:sz w:val="18"/>
          <w:szCs w:val="18"/>
        </w:rPr>
        <w:t>microflora</w:t>
      </w:r>
      <w:proofErr w:type="spellEnd"/>
      <w:r>
        <w:rPr>
          <w:rFonts w:ascii="Arial" w:eastAsiaTheme="minorHAnsi" w:hAnsi="Arial" w:cs="Arial"/>
          <w:sz w:val="18"/>
          <w:szCs w:val="18"/>
        </w:rPr>
        <w:t xml:space="preserve"> of infants.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191</w:t>
      </w:r>
      <w:r>
        <w:rPr>
          <w:rFonts w:ascii="Arial" w:eastAsiaTheme="minorHAnsi" w:hAnsi="Arial" w:cs="Arial"/>
          <w:sz w:val="18"/>
          <w:szCs w:val="18"/>
        </w:rPr>
        <w:t>, 1078–1083 (2005).</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79.</w:t>
      </w:r>
      <w:r>
        <w:rPr>
          <w:rFonts w:ascii="Arial" w:eastAsiaTheme="minorHAnsi" w:hAnsi="Arial" w:cs="Arial"/>
          <w:sz w:val="18"/>
          <w:szCs w:val="18"/>
        </w:rPr>
        <w:tab/>
      </w:r>
      <w:proofErr w:type="spellStart"/>
      <w:r>
        <w:rPr>
          <w:rFonts w:ascii="Arial" w:eastAsiaTheme="minorHAnsi" w:hAnsi="Arial" w:cs="Arial"/>
          <w:sz w:val="18"/>
          <w:szCs w:val="18"/>
        </w:rPr>
        <w:t>Grozdanov</w:t>
      </w:r>
      <w:proofErr w:type="spellEnd"/>
      <w:r>
        <w:rPr>
          <w:rFonts w:ascii="Arial" w:eastAsiaTheme="minorHAnsi" w:hAnsi="Arial" w:cs="Arial"/>
          <w:sz w:val="18"/>
          <w:szCs w:val="18"/>
        </w:rPr>
        <w:t xml:space="preserve">, L. </w:t>
      </w:r>
      <w:r>
        <w:rPr>
          <w:rFonts w:ascii="Arial" w:eastAsiaTheme="minorHAnsi" w:hAnsi="Arial" w:cs="Arial"/>
          <w:i/>
          <w:iCs/>
          <w:sz w:val="18"/>
          <w:szCs w:val="18"/>
        </w:rPr>
        <w:t>et al.</w:t>
      </w:r>
      <w:r>
        <w:rPr>
          <w:rFonts w:ascii="Arial" w:eastAsiaTheme="minorHAnsi" w:hAnsi="Arial" w:cs="Arial"/>
          <w:sz w:val="18"/>
          <w:szCs w:val="18"/>
        </w:rPr>
        <w:t xml:space="preserve"> Analysis of the Genome Structure of the Nonpathogenic </w:t>
      </w:r>
      <w:proofErr w:type="spellStart"/>
      <w:r>
        <w:rPr>
          <w:rFonts w:ascii="Arial" w:eastAsiaTheme="minorHAnsi" w:hAnsi="Arial" w:cs="Arial"/>
          <w:sz w:val="18"/>
          <w:szCs w:val="18"/>
        </w:rPr>
        <w:t>Probiotic</w:t>
      </w:r>
      <w:proofErr w:type="spellEnd"/>
      <w:r>
        <w:rPr>
          <w:rFonts w:ascii="Arial" w:eastAsiaTheme="minorHAnsi" w:hAnsi="Arial" w:cs="Arial"/>
          <w:sz w:val="18"/>
          <w:szCs w:val="18"/>
        </w:rPr>
        <w:t xml:space="preserve"> Escherichia coli Strain </w:t>
      </w:r>
      <w:proofErr w:type="spellStart"/>
      <w:r>
        <w:rPr>
          <w:rFonts w:ascii="Arial" w:eastAsiaTheme="minorHAnsi" w:hAnsi="Arial" w:cs="Arial"/>
          <w:sz w:val="18"/>
          <w:szCs w:val="18"/>
        </w:rPr>
        <w:t>Nissle</w:t>
      </w:r>
      <w:proofErr w:type="spellEnd"/>
      <w:r>
        <w:rPr>
          <w:rFonts w:ascii="Arial" w:eastAsiaTheme="minorHAnsi" w:hAnsi="Arial" w:cs="Arial"/>
          <w:sz w:val="18"/>
          <w:szCs w:val="18"/>
        </w:rPr>
        <w:t xml:space="preserve"> 1917.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186</w:t>
      </w:r>
      <w:r>
        <w:rPr>
          <w:rFonts w:ascii="Arial" w:eastAsiaTheme="minorHAnsi" w:hAnsi="Arial" w:cs="Arial"/>
          <w:sz w:val="18"/>
          <w:szCs w:val="18"/>
        </w:rPr>
        <w:t>, 5432–5441 (2004).</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80.</w:t>
      </w:r>
      <w:r>
        <w:rPr>
          <w:rFonts w:ascii="Arial" w:eastAsiaTheme="minorHAnsi" w:hAnsi="Arial" w:cs="Arial"/>
          <w:sz w:val="18"/>
          <w:szCs w:val="18"/>
        </w:rPr>
        <w:tab/>
        <w:t xml:space="preserve">Boyd, E. F. &amp; </w:t>
      </w:r>
      <w:proofErr w:type="spellStart"/>
      <w:r>
        <w:rPr>
          <w:rFonts w:ascii="Arial" w:eastAsiaTheme="minorHAnsi" w:hAnsi="Arial" w:cs="Arial"/>
          <w:sz w:val="18"/>
          <w:szCs w:val="18"/>
        </w:rPr>
        <w:t>Hartl</w:t>
      </w:r>
      <w:proofErr w:type="spellEnd"/>
      <w:r>
        <w:rPr>
          <w:rFonts w:ascii="Arial" w:eastAsiaTheme="minorHAnsi" w:hAnsi="Arial" w:cs="Arial"/>
          <w:sz w:val="18"/>
          <w:szCs w:val="18"/>
        </w:rPr>
        <w:t xml:space="preserve">, D. L. Chromosomal regions specific to pathogenic isolates of Escherichia coli </w:t>
      </w:r>
      <w:proofErr w:type="gramStart"/>
      <w:r>
        <w:rPr>
          <w:rFonts w:ascii="Arial" w:eastAsiaTheme="minorHAnsi" w:hAnsi="Arial" w:cs="Arial"/>
          <w:sz w:val="18"/>
          <w:szCs w:val="18"/>
        </w:rPr>
        <w:t>have</w:t>
      </w:r>
      <w:proofErr w:type="gramEnd"/>
      <w:r>
        <w:rPr>
          <w:rFonts w:ascii="Arial" w:eastAsiaTheme="minorHAnsi" w:hAnsi="Arial" w:cs="Arial"/>
          <w:sz w:val="18"/>
          <w:szCs w:val="18"/>
        </w:rPr>
        <w:t xml:space="preserve"> a </w:t>
      </w:r>
      <w:proofErr w:type="spellStart"/>
      <w:r>
        <w:rPr>
          <w:rFonts w:ascii="Arial" w:eastAsiaTheme="minorHAnsi" w:hAnsi="Arial" w:cs="Arial"/>
          <w:sz w:val="18"/>
          <w:szCs w:val="18"/>
        </w:rPr>
        <w:t>phylogenetically</w:t>
      </w:r>
      <w:proofErr w:type="spellEnd"/>
      <w:r>
        <w:rPr>
          <w:rFonts w:ascii="Arial" w:eastAsiaTheme="minorHAnsi" w:hAnsi="Arial" w:cs="Arial"/>
          <w:sz w:val="18"/>
          <w:szCs w:val="18"/>
        </w:rPr>
        <w:t xml:space="preserve"> clustered distribution.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180</w:t>
      </w:r>
      <w:r>
        <w:rPr>
          <w:rFonts w:ascii="Arial" w:eastAsiaTheme="minorHAnsi" w:hAnsi="Arial" w:cs="Arial"/>
          <w:sz w:val="18"/>
          <w:szCs w:val="18"/>
        </w:rPr>
        <w:t>, 1159–1165 (1998).</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81.</w:t>
      </w:r>
      <w:r>
        <w:rPr>
          <w:rFonts w:ascii="Arial" w:eastAsiaTheme="minorHAnsi" w:hAnsi="Arial" w:cs="Arial"/>
          <w:sz w:val="18"/>
          <w:szCs w:val="18"/>
        </w:rPr>
        <w:tab/>
      </w:r>
      <w:proofErr w:type="spellStart"/>
      <w:r>
        <w:rPr>
          <w:rFonts w:ascii="Arial" w:eastAsiaTheme="minorHAnsi" w:hAnsi="Arial" w:cs="Arial"/>
          <w:sz w:val="18"/>
          <w:szCs w:val="18"/>
        </w:rPr>
        <w:t>Sokurenko</w:t>
      </w:r>
      <w:proofErr w:type="spellEnd"/>
      <w:r>
        <w:rPr>
          <w:rFonts w:ascii="Arial" w:eastAsiaTheme="minorHAnsi" w:hAnsi="Arial" w:cs="Arial"/>
          <w:sz w:val="18"/>
          <w:szCs w:val="18"/>
        </w:rPr>
        <w:t xml:space="preserve">, E. V. </w:t>
      </w:r>
      <w:r>
        <w:rPr>
          <w:rFonts w:ascii="Arial" w:eastAsiaTheme="minorHAnsi" w:hAnsi="Arial" w:cs="Arial"/>
          <w:i/>
          <w:iCs/>
          <w:sz w:val="18"/>
          <w:szCs w:val="18"/>
        </w:rPr>
        <w:t>et al.</w:t>
      </w:r>
      <w:r>
        <w:rPr>
          <w:rFonts w:ascii="Arial" w:eastAsiaTheme="minorHAnsi" w:hAnsi="Arial" w:cs="Arial"/>
          <w:sz w:val="18"/>
          <w:szCs w:val="18"/>
        </w:rPr>
        <w:t xml:space="preserve"> Pathogenic adaptation of Escherichia coli by natural variation of the </w:t>
      </w:r>
      <w:proofErr w:type="spellStart"/>
      <w:r>
        <w:rPr>
          <w:rFonts w:ascii="Arial" w:eastAsiaTheme="minorHAnsi" w:hAnsi="Arial" w:cs="Arial"/>
          <w:sz w:val="18"/>
          <w:szCs w:val="18"/>
        </w:rPr>
        <w:t>FimH</w:t>
      </w:r>
      <w:proofErr w:type="spellEnd"/>
      <w:r>
        <w:rPr>
          <w:rFonts w:ascii="Arial" w:eastAsiaTheme="minorHAnsi" w:hAnsi="Arial" w:cs="Arial"/>
          <w:sz w:val="18"/>
          <w:szCs w:val="18"/>
        </w:rPr>
        <w:t xml:space="preserve"> </w:t>
      </w:r>
      <w:proofErr w:type="spellStart"/>
      <w:r>
        <w:rPr>
          <w:rFonts w:ascii="Arial" w:eastAsiaTheme="minorHAnsi" w:hAnsi="Arial" w:cs="Arial"/>
          <w:sz w:val="18"/>
          <w:szCs w:val="18"/>
        </w:rPr>
        <w:t>adhesin</w:t>
      </w:r>
      <w:proofErr w:type="spellEnd"/>
      <w:r>
        <w:rPr>
          <w:rFonts w:ascii="Arial" w:eastAsiaTheme="minorHAnsi" w:hAnsi="Arial" w:cs="Arial"/>
          <w:sz w:val="18"/>
          <w:szCs w:val="18"/>
        </w:rPr>
        <w:t xml:space="preserve">. </w:t>
      </w:r>
      <w:proofErr w:type="gramStart"/>
      <w:r>
        <w:rPr>
          <w:rFonts w:ascii="Arial" w:eastAsiaTheme="minorHAnsi" w:hAnsi="Arial" w:cs="Arial"/>
          <w:i/>
          <w:iCs/>
          <w:sz w:val="18"/>
          <w:szCs w:val="18"/>
        </w:rPr>
        <w:t>Proceedings of the …</w:t>
      </w:r>
      <w:r>
        <w:rPr>
          <w:rFonts w:ascii="Arial" w:eastAsiaTheme="minorHAnsi" w:hAnsi="Arial" w:cs="Arial"/>
          <w:sz w:val="18"/>
          <w:szCs w:val="18"/>
        </w:rPr>
        <w:t xml:space="preserve"> (1998).</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82.</w:t>
      </w:r>
      <w:r>
        <w:rPr>
          <w:rFonts w:ascii="Arial" w:eastAsiaTheme="minorHAnsi" w:hAnsi="Arial" w:cs="Arial"/>
          <w:sz w:val="18"/>
          <w:szCs w:val="18"/>
        </w:rPr>
        <w:tab/>
      </w:r>
      <w:proofErr w:type="spellStart"/>
      <w:r>
        <w:rPr>
          <w:rFonts w:ascii="Arial" w:eastAsiaTheme="minorHAnsi" w:hAnsi="Arial" w:cs="Arial"/>
          <w:sz w:val="18"/>
          <w:szCs w:val="18"/>
        </w:rPr>
        <w:t>Sokurenko</w:t>
      </w:r>
      <w:proofErr w:type="spellEnd"/>
      <w:r>
        <w:rPr>
          <w:rFonts w:ascii="Arial" w:eastAsiaTheme="minorHAnsi" w:hAnsi="Arial" w:cs="Arial"/>
          <w:sz w:val="18"/>
          <w:szCs w:val="18"/>
        </w:rPr>
        <w:t xml:space="preserve">, E. V., </w:t>
      </w:r>
      <w:proofErr w:type="spellStart"/>
      <w:r>
        <w:rPr>
          <w:rFonts w:ascii="Arial" w:eastAsiaTheme="minorHAnsi" w:hAnsi="Arial" w:cs="Arial"/>
          <w:sz w:val="18"/>
          <w:szCs w:val="18"/>
        </w:rPr>
        <w:t>Gomulkiewicz</w:t>
      </w:r>
      <w:proofErr w:type="spellEnd"/>
      <w:r>
        <w:rPr>
          <w:rFonts w:ascii="Arial" w:eastAsiaTheme="minorHAnsi" w:hAnsi="Arial" w:cs="Arial"/>
          <w:sz w:val="18"/>
          <w:szCs w:val="18"/>
        </w:rPr>
        <w:t xml:space="preserve">, R. &amp; </w:t>
      </w:r>
      <w:proofErr w:type="spellStart"/>
      <w:r>
        <w:rPr>
          <w:rFonts w:ascii="Arial" w:eastAsiaTheme="minorHAnsi" w:hAnsi="Arial" w:cs="Arial"/>
          <w:sz w:val="18"/>
          <w:szCs w:val="18"/>
        </w:rPr>
        <w:t>Dykhuizen</w:t>
      </w:r>
      <w:proofErr w:type="spellEnd"/>
      <w:r>
        <w:rPr>
          <w:rFonts w:ascii="Arial" w:eastAsiaTheme="minorHAnsi" w:hAnsi="Arial" w:cs="Arial"/>
          <w:sz w:val="18"/>
          <w:szCs w:val="18"/>
        </w:rPr>
        <w:t xml:space="preserve">, D. E. Source–sink dynamics of virulence evolution. </w:t>
      </w:r>
      <w:proofErr w:type="gramStart"/>
      <w:r>
        <w:rPr>
          <w:rFonts w:ascii="Arial" w:eastAsiaTheme="minorHAnsi" w:hAnsi="Arial" w:cs="Arial"/>
          <w:i/>
          <w:iCs/>
          <w:sz w:val="18"/>
          <w:szCs w:val="18"/>
        </w:rPr>
        <w:t>Nature Reviews Microbiology</w:t>
      </w:r>
      <w:r>
        <w:rPr>
          <w:rFonts w:ascii="Arial" w:eastAsiaTheme="minorHAnsi" w:hAnsi="Arial" w:cs="Arial"/>
          <w:sz w:val="18"/>
          <w:szCs w:val="18"/>
        </w:rPr>
        <w:t xml:space="preserve"> </w:t>
      </w:r>
      <w:r>
        <w:rPr>
          <w:rFonts w:ascii="Arial" w:eastAsiaTheme="minorHAnsi" w:hAnsi="Arial" w:cs="Arial"/>
          <w:b/>
          <w:bCs/>
          <w:sz w:val="18"/>
          <w:szCs w:val="18"/>
        </w:rPr>
        <w:t>4</w:t>
      </w:r>
      <w:r>
        <w:rPr>
          <w:rFonts w:ascii="Arial" w:eastAsiaTheme="minorHAnsi" w:hAnsi="Arial" w:cs="Arial"/>
          <w:sz w:val="18"/>
          <w:szCs w:val="18"/>
        </w:rPr>
        <w:t>, 548–555 (2006).</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83.</w:t>
      </w:r>
      <w:r>
        <w:rPr>
          <w:rFonts w:ascii="Arial" w:eastAsiaTheme="minorHAnsi" w:hAnsi="Arial" w:cs="Arial"/>
          <w:sz w:val="18"/>
          <w:szCs w:val="18"/>
        </w:rPr>
        <w:tab/>
      </w:r>
      <w:proofErr w:type="spellStart"/>
      <w:r>
        <w:rPr>
          <w:rFonts w:ascii="Arial" w:eastAsiaTheme="minorHAnsi" w:hAnsi="Arial" w:cs="Arial"/>
          <w:sz w:val="18"/>
          <w:szCs w:val="18"/>
        </w:rPr>
        <w:t>Sokurenko</w:t>
      </w:r>
      <w:proofErr w:type="spellEnd"/>
      <w:r>
        <w:rPr>
          <w:rFonts w:ascii="Arial" w:eastAsiaTheme="minorHAnsi" w:hAnsi="Arial" w:cs="Arial"/>
          <w:sz w:val="18"/>
          <w:szCs w:val="18"/>
        </w:rPr>
        <w:t xml:space="preserve">, E. V., Courtney, H. S., </w:t>
      </w:r>
      <w:proofErr w:type="spellStart"/>
      <w:r>
        <w:rPr>
          <w:rFonts w:ascii="Arial" w:eastAsiaTheme="minorHAnsi" w:hAnsi="Arial" w:cs="Arial"/>
          <w:sz w:val="18"/>
          <w:szCs w:val="18"/>
        </w:rPr>
        <w:t>Ohman</w:t>
      </w:r>
      <w:proofErr w:type="spellEnd"/>
      <w:r>
        <w:rPr>
          <w:rFonts w:ascii="Arial" w:eastAsiaTheme="minorHAnsi" w:hAnsi="Arial" w:cs="Arial"/>
          <w:sz w:val="18"/>
          <w:szCs w:val="18"/>
        </w:rPr>
        <w:t xml:space="preserve">, D. E., </w:t>
      </w:r>
      <w:proofErr w:type="spellStart"/>
      <w:r>
        <w:rPr>
          <w:rFonts w:ascii="Arial" w:eastAsiaTheme="minorHAnsi" w:hAnsi="Arial" w:cs="Arial"/>
          <w:sz w:val="18"/>
          <w:szCs w:val="18"/>
        </w:rPr>
        <w:t>Klemm</w:t>
      </w:r>
      <w:proofErr w:type="spellEnd"/>
      <w:r>
        <w:rPr>
          <w:rFonts w:ascii="Arial" w:eastAsiaTheme="minorHAnsi" w:hAnsi="Arial" w:cs="Arial"/>
          <w:sz w:val="18"/>
          <w:szCs w:val="18"/>
        </w:rPr>
        <w:t xml:space="preserve">, P. &amp; Hasty, D. L. </w:t>
      </w:r>
      <w:proofErr w:type="spellStart"/>
      <w:r>
        <w:rPr>
          <w:rFonts w:ascii="Arial" w:eastAsiaTheme="minorHAnsi" w:hAnsi="Arial" w:cs="Arial"/>
          <w:sz w:val="18"/>
          <w:szCs w:val="18"/>
        </w:rPr>
        <w:t>FimH</w:t>
      </w:r>
      <w:proofErr w:type="spellEnd"/>
      <w:r>
        <w:rPr>
          <w:rFonts w:ascii="Arial" w:eastAsiaTheme="minorHAnsi" w:hAnsi="Arial" w:cs="Arial"/>
          <w:sz w:val="18"/>
          <w:szCs w:val="18"/>
        </w:rPr>
        <w:t xml:space="preserve"> family of type 1 </w:t>
      </w:r>
      <w:proofErr w:type="spellStart"/>
      <w:r>
        <w:rPr>
          <w:rFonts w:ascii="Arial" w:eastAsiaTheme="minorHAnsi" w:hAnsi="Arial" w:cs="Arial"/>
          <w:sz w:val="18"/>
          <w:szCs w:val="18"/>
        </w:rPr>
        <w:t>fimbrial</w:t>
      </w:r>
      <w:proofErr w:type="spellEnd"/>
      <w:r>
        <w:rPr>
          <w:rFonts w:ascii="Arial" w:eastAsiaTheme="minorHAnsi" w:hAnsi="Arial" w:cs="Arial"/>
          <w:sz w:val="18"/>
          <w:szCs w:val="18"/>
        </w:rPr>
        <w:t xml:space="preserve"> </w:t>
      </w:r>
      <w:proofErr w:type="spellStart"/>
      <w:r>
        <w:rPr>
          <w:rFonts w:ascii="Arial" w:eastAsiaTheme="minorHAnsi" w:hAnsi="Arial" w:cs="Arial"/>
          <w:sz w:val="18"/>
          <w:szCs w:val="18"/>
        </w:rPr>
        <w:t>adhesins</w:t>
      </w:r>
      <w:proofErr w:type="spellEnd"/>
      <w:r>
        <w:rPr>
          <w:rFonts w:ascii="Arial" w:eastAsiaTheme="minorHAnsi" w:hAnsi="Arial" w:cs="Arial"/>
          <w:sz w:val="18"/>
          <w:szCs w:val="18"/>
        </w:rPr>
        <w:t xml:space="preserve">: functional heterogeneity due to minor sequence variations among </w:t>
      </w:r>
      <w:proofErr w:type="spellStart"/>
      <w:r>
        <w:rPr>
          <w:rFonts w:ascii="Arial" w:eastAsiaTheme="minorHAnsi" w:hAnsi="Arial" w:cs="Arial"/>
          <w:sz w:val="18"/>
          <w:szCs w:val="18"/>
        </w:rPr>
        <w:t>fimH</w:t>
      </w:r>
      <w:proofErr w:type="spellEnd"/>
      <w:r>
        <w:rPr>
          <w:rFonts w:ascii="Arial" w:eastAsiaTheme="minorHAnsi" w:hAnsi="Arial" w:cs="Arial"/>
          <w:sz w:val="18"/>
          <w:szCs w:val="18"/>
        </w:rPr>
        <w:t xml:space="preserve"> genes.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176</w:t>
      </w:r>
      <w:r>
        <w:rPr>
          <w:rFonts w:ascii="Arial" w:eastAsiaTheme="minorHAnsi" w:hAnsi="Arial" w:cs="Arial"/>
          <w:sz w:val="18"/>
          <w:szCs w:val="18"/>
        </w:rPr>
        <w:t>, 748–755 (1994).</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84.</w:t>
      </w:r>
      <w:r>
        <w:rPr>
          <w:rFonts w:ascii="Arial" w:eastAsiaTheme="minorHAnsi" w:hAnsi="Arial" w:cs="Arial"/>
          <w:sz w:val="18"/>
          <w:szCs w:val="18"/>
        </w:rPr>
        <w:tab/>
      </w:r>
      <w:proofErr w:type="spellStart"/>
      <w:r>
        <w:rPr>
          <w:rFonts w:ascii="Arial" w:eastAsiaTheme="minorHAnsi" w:hAnsi="Arial" w:cs="Arial"/>
          <w:sz w:val="18"/>
          <w:szCs w:val="18"/>
        </w:rPr>
        <w:t>Sokurenko</w:t>
      </w:r>
      <w:proofErr w:type="spellEnd"/>
      <w:r>
        <w:rPr>
          <w:rFonts w:ascii="Arial" w:eastAsiaTheme="minorHAnsi" w:hAnsi="Arial" w:cs="Arial"/>
          <w:sz w:val="18"/>
          <w:szCs w:val="18"/>
        </w:rPr>
        <w:t xml:space="preserve">, E. V., Courtney, H. S., Maslow, J., </w:t>
      </w:r>
      <w:proofErr w:type="spellStart"/>
      <w:r>
        <w:rPr>
          <w:rFonts w:ascii="Arial" w:eastAsiaTheme="minorHAnsi" w:hAnsi="Arial" w:cs="Arial"/>
          <w:sz w:val="18"/>
          <w:szCs w:val="18"/>
        </w:rPr>
        <w:t>Siitonen</w:t>
      </w:r>
      <w:proofErr w:type="spellEnd"/>
      <w:r>
        <w:rPr>
          <w:rFonts w:ascii="Arial" w:eastAsiaTheme="minorHAnsi" w:hAnsi="Arial" w:cs="Arial"/>
          <w:sz w:val="18"/>
          <w:szCs w:val="18"/>
        </w:rPr>
        <w:t xml:space="preserve">, A. &amp; Hasty, D. L. Quantitative differences in adhesiveness of type 1 </w:t>
      </w:r>
      <w:proofErr w:type="spellStart"/>
      <w:r>
        <w:rPr>
          <w:rFonts w:ascii="Arial" w:eastAsiaTheme="minorHAnsi" w:hAnsi="Arial" w:cs="Arial"/>
          <w:sz w:val="18"/>
          <w:szCs w:val="18"/>
        </w:rPr>
        <w:t>fimbriated</w:t>
      </w:r>
      <w:proofErr w:type="spellEnd"/>
      <w:r>
        <w:rPr>
          <w:rFonts w:ascii="Arial" w:eastAsiaTheme="minorHAnsi" w:hAnsi="Arial" w:cs="Arial"/>
          <w:sz w:val="18"/>
          <w:szCs w:val="18"/>
        </w:rPr>
        <w:t xml:space="preserve"> Escherichia coli due to structural differences in </w:t>
      </w:r>
      <w:proofErr w:type="spellStart"/>
      <w:r>
        <w:rPr>
          <w:rFonts w:ascii="Arial" w:eastAsiaTheme="minorHAnsi" w:hAnsi="Arial" w:cs="Arial"/>
          <w:sz w:val="18"/>
          <w:szCs w:val="18"/>
        </w:rPr>
        <w:t>fimH</w:t>
      </w:r>
      <w:proofErr w:type="spellEnd"/>
      <w:r>
        <w:rPr>
          <w:rFonts w:ascii="Arial" w:eastAsiaTheme="minorHAnsi" w:hAnsi="Arial" w:cs="Arial"/>
          <w:sz w:val="18"/>
          <w:szCs w:val="18"/>
        </w:rPr>
        <w:t xml:space="preserve"> genes. </w:t>
      </w:r>
      <w:proofErr w:type="gramStart"/>
      <w:r>
        <w:rPr>
          <w:rFonts w:ascii="Arial" w:eastAsiaTheme="minorHAnsi" w:hAnsi="Arial" w:cs="Arial"/>
          <w:i/>
          <w:iCs/>
          <w:sz w:val="18"/>
          <w:szCs w:val="18"/>
        </w:rPr>
        <w:t>Journal of …</w:t>
      </w:r>
      <w:r>
        <w:rPr>
          <w:rFonts w:ascii="Arial" w:eastAsiaTheme="minorHAnsi" w:hAnsi="Arial" w:cs="Arial"/>
          <w:sz w:val="18"/>
          <w:szCs w:val="18"/>
        </w:rPr>
        <w:t xml:space="preserve"> (1995).</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85.</w:t>
      </w:r>
      <w:r>
        <w:rPr>
          <w:rFonts w:ascii="Arial" w:eastAsiaTheme="minorHAnsi" w:hAnsi="Arial" w:cs="Arial"/>
          <w:sz w:val="18"/>
          <w:szCs w:val="18"/>
        </w:rPr>
        <w:tab/>
      </w:r>
      <w:proofErr w:type="spellStart"/>
      <w:r>
        <w:rPr>
          <w:rFonts w:ascii="Arial" w:eastAsiaTheme="minorHAnsi" w:hAnsi="Arial" w:cs="Arial"/>
          <w:sz w:val="18"/>
          <w:szCs w:val="18"/>
        </w:rPr>
        <w:t>Sokurenko</w:t>
      </w:r>
      <w:proofErr w:type="spellEnd"/>
      <w:r>
        <w:rPr>
          <w:rFonts w:ascii="Arial" w:eastAsiaTheme="minorHAnsi" w:hAnsi="Arial" w:cs="Arial"/>
          <w:sz w:val="18"/>
          <w:szCs w:val="18"/>
        </w:rPr>
        <w:t xml:space="preserve">, E. V., Hasty, </w:t>
      </w:r>
      <w:proofErr w:type="gramStart"/>
      <w:r>
        <w:rPr>
          <w:rFonts w:ascii="Arial" w:eastAsiaTheme="minorHAnsi" w:hAnsi="Arial" w:cs="Arial"/>
          <w:sz w:val="18"/>
          <w:szCs w:val="18"/>
        </w:rPr>
        <w:t xml:space="preserve">D. L. &amp; </w:t>
      </w:r>
      <w:proofErr w:type="spellStart"/>
      <w:r>
        <w:rPr>
          <w:rFonts w:ascii="Arial" w:eastAsiaTheme="minorHAnsi" w:hAnsi="Arial" w:cs="Arial"/>
          <w:sz w:val="18"/>
          <w:szCs w:val="18"/>
        </w:rPr>
        <w:t>Dykhuizen</w:t>
      </w:r>
      <w:proofErr w:type="spellEnd"/>
      <w:r>
        <w:rPr>
          <w:rFonts w:ascii="Arial" w:eastAsiaTheme="minorHAnsi" w:hAnsi="Arial" w:cs="Arial"/>
          <w:sz w:val="18"/>
          <w:szCs w:val="18"/>
        </w:rPr>
        <w:t>,</w:t>
      </w:r>
      <w:proofErr w:type="gramEnd"/>
      <w:r>
        <w:rPr>
          <w:rFonts w:ascii="Arial" w:eastAsiaTheme="minorHAnsi" w:hAnsi="Arial" w:cs="Arial"/>
          <w:sz w:val="18"/>
          <w:szCs w:val="18"/>
        </w:rPr>
        <w:t xml:space="preserve"> D. E. </w:t>
      </w:r>
      <w:proofErr w:type="spellStart"/>
      <w:r>
        <w:rPr>
          <w:rFonts w:ascii="Arial" w:eastAsiaTheme="minorHAnsi" w:hAnsi="Arial" w:cs="Arial"/>
          <w:sz w:val="18"/>
          <w:szCs w:val="18"/>
        </w:rPr>
        <w:t>Pathoadaptive</w:t>
      </w:r>
      <w:proofErr w:type="spellEnd"/>
      <w:r>
        <w:rPr>
          <w:rFonts w:ascii="Arial" w:eastAsiaTheme="minorHAnsi" w:hAnsi="Arial" w:cs="Arial"/>
          <w:sz w:val="18"/>
          <w:szCs w:val="18"/>
        </w:rPr>
        <w:t xml:space="preserve"> mutations: gene loss and variation in bacterial pathogens. </w:t>
      </w:r>
      <w:r>
        <w:rPr>
          <w:rFonts w:ascii="Arial" w:eastAsiaTheme="minorHAnsi" w:hAnsi="Arial" w:cs="Arial"/>
          <w:i/>
          <w:iCs/>
          <w:sz w:val="18"/>
          <w:szCs w:val="18"/>
        </w:rPr>
        <w:t xml:space="preserve">Trends </w:t>
      </w:r>
      <w:proofErr w:type="spellStart"/>
      <w:r>
        <w:rPr>
          <w:rFonts w:ascii="Arial" w:eastAsiaTheme="minorHAnsi" w:hAnsi="Arial" w:cs="Arial"/>
          <w:i/>
          <w:iCs/>
          <w:sz w:val="18"/>
          <w:szCs w:val="18"/>
        </w:rPr>
        <w:t>Microbiol</w:t>
      </w:r>
      <w:proofErr w:type="spellEnd"/>
      <w:r>
        <w:rPr>
          <w:rFonts w:ascii="Arial" w:eastAsiaTheme="minorHAnsi" w:hAnsi="Arial" w:cs="Arial"/>
          <w:i/>
          <w:iCs/>
          <w:sz w:val="18"/>
          <w:szCs w:val="18"/>
        </w:rPr>
        <w:t>.</w:t>
      </w:r>
      <w:r>
        <w:rPr>
          <w:rFonts w:ascii="Arial" w:eastAsiaTheme="minorHAnsi" w:hAnsi="Arial" w:cs="Arial"/>
          <w:sz w:val="18"/>
          <w:szCs w:val="18"/>
        </w:rPr>
        <w:t xml:space="preserve"> </w:t>
      </w:r>
      <w:proofErr w:type="gramStart"/>
      <w:r>
        <w:rPr>
          <w:rFonts w:ascii="Arial" w:eastAsiaTheme="minorHAnsi" w:hAnsi="Arial" w:cs="Arial"/>
          <w:b/>
          <w:bCs/>
          <w:sz w:val="18"/>
          <w:szCs w:val="18"/>
        </w:rPr>
        <w:t>7</w:t>
      </w:r>
      <w:r>
        <w:rPr>
          <w:rFonts w:ascii="Arial" w:eastAsiaTheme="minorHAnsi" w:hAnsi="Arial" w:cs="Arial"/>
          <w:sz w:val="18"/>
          <w:szCs w:val="18"/>
        </w:rPr>
        <w:t>, 191–195 (1999).</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86.</w:t>
      </w:r>
      <w:r>
        <w:rPr>
          <w:rFonts w:ascii="Arial" w:eastAsiaTheme="minorHAnsi" w:hAnsi="Arial" w:cs="Arial"/>
          <w:sz w:val="18"/>
          <w:szCs w:val="18"/>
        </w:rPr>
        <w:tab/>
      </w:r>
      <w:proofErr w:type="spellStart"/>
      <w:r>
        <w:rPr>
          <w:rFonts w:ascii="Arial" w:eastAsiaTheme="minorHAnsi" w:hAnsi="Arial" w:cs="Arial"/>
          <w:sz w:val="18"/>
          <w:szCs w:val="18"/>
        </w:rPr>
        <w:t>Weissman</w:t>
      </w:r>
      <w:proofErr w:type="spellEnd"/>
      <w:r>
        <w:rPr>
          <w:rFonts w:ascii="Arial" w:eastAsiaTheme="minorHAnsi" w:hAnsi="Arial" w:cs="Arial"/>
          <w:sz w:val="18"/>
          <w:szCs w:val="18"/>
        </w:rPr>
        <w:t xml:space="preserve">, S. J. </w:t>
      </w:r>
      <w:r>
        <w:rPr>
          <w:rFonts w:ascii="Arial" w:eastAsiaTheme="minorHAnsi" w:hAnsi="Arial" w:cs="Arial"/>
          <w:i/>
          <w:iCs/>
          <w:sz w:val="18"/>
          <w:szCs w:val="18"/>
        </w:rPr>
        <w:t>et al.</w:t>
      </w:r>
      <w:r>
        <w:rPr>
          <w:rFonts w:ascii="Arial" w:eastAsiaTheme="minorHAnsi" w:hAnsi="Arial" w:cs="Arial"/>
          <w:sz w:val="18"/>
          <w:szCs w:val="18"/>
        </w:rPr>
        <w:t xml:space="preserve"> Differential stability and trade-off effects of </w:t>
      </w:r>
      <w:proofErr w:type="spellStart"/>
      <w:r>
        <w:rPr>
          <w:rFonts w:ascii="Arial" w:eastAsiaTheme="minorHAnsi" w:hAnsi="Arial" w:cs="Arial"/>
          <w:sz w:val="18"/>
          <w:szCs w:val="18"/>
        </w:rPr>
        <w:t>pathoadaptive</w:t>
      </w:r>
      <w:proofErr w:type="spellEnd"/>
      <w:r>
        <w:rPr>
          <w:rFonts w:ascii="Arial" w:eastAsiaTheme="minorHAnsi" w:hAnsi="Arial" w:cs="Arial"/>
          <w:sz w:val="18"/>
          <w:szCs w:val="18"/>
        </w:rPr>
        <w:t xml:space="preserve"> mutations in the Escherichia coli </w:t>
      </w:r>
      <w:proofErr w:type="spellStart"/>
      <w:r>
        <w:rPr>
          <w:rFonts w:ascii="Arial" w:eastAsiaTheme="minorHAnsi" w:hAnsi="Arial" w:cs="Arial"/>
          <w:sz w:val="18"/>
          <w:szCs w:val="18"/>
        </w:rPr>
        <w:t>FimH</w:t>
      </w:r>
      <w:proofErr w:type="spellEnd"/>
      <w:r>
        <w:rPr>
          <w:rFonts w:ascii="Arial" w:eastAsiaTheme="minorHAnsi" w:hAnsi="Arial" w:cs="Arial"/>
          <w:sz w:val="18"/>
          <w:szCs w:val="18"/>
        </w:rPr>
        <w:t xml:space="preserve"> </w:t>
      </w:r>
      <w:proofErr w:type="spellStart"/>
      <w:r>
        <w:rPr>
          <w:rFonts w:ascii="Arial" w:eastAsiaTheme="minorHAnsi" w:hAnsi="Arial" w:cs="Arial"/>
          <w:sz w:val="18"/>
          <w:szCs w:val="18"/>
        </w:rPr>
        <w:t>adhesin</w:t>
      </w:r>
      <w:proofErr w:type="spellEnd"/>
      <w:r>
        <w:rPr>
          <w:rFonts w:ascii="Arial" w:eastAsiaTheme="minorHAnsi" w:hAnsi="Arial" w:cs="Arial"/>
          <w:sz w:val="18"/>
          <w:szCs w:val="18"/>
        </w:rPr>
        <w:t xml:space="preserve">.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75</w:t>
      </w:r>
      <w:r>
        <w:rPr>
          <w:rFonts w:ascii="Arial" w:eastAsiaTheme="minorHAnsi" w:hAnsi="Arial" w:cs="Arial"/>
          <w:sz w:val="18"/>
          <w:szCs w:val="18"/>
        </w:rPr>
        <w:t>, 3548–3555 (2007).</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87.</w:t>
      </w:r>
      <w:r>
        <w:rPr>
          <w:rFonts w:ascii="Arial" w:eastAsiaTheme="minorHAnsi" w:hAnsi="Arial" w:cs="Arial"/>
          <w:sz w:val="18"/>
          <w:szCs w:val="18"/>
        </w:rPr>
        <w:tab/>
      </w:r>
      <w:proofErr w:type="spellStart"/>
      <w:r>
        <w:rPr>
          <w:rFonts w:ascii="Arial" w:eastAsiaTheme="minorHAnsi" w:hAnsi="Arial" w:cs="Arial"/>
          <w:sz w:val="18"/>
          <w:szCs w:val="18"/>
        </w:rPr>
        <w:t>Wold</w:t>
      </w:r>
      <w:proofErr w:type="spellEnd"/>
      <w:r>
        <w:rPr>
          <w:rFonts w:ascii="Arial" w:eastAsiaTheme="minorHAnsi" w:hAnsi="Arial" w:cs="Arial"/>
          <w:sz w:val="18"/>
          <w:szCs w:val="18"/>
        </w:rPr>
        <w:t xml:space="preserve">, A. E., </w:t>
      </w:r>
      <w:proofErr w:type="spellStart"/>
      <w:r>
        <w:rPr>
          <w:rFonts w:ascii="Arial" w:eastAsiaTheme="minorHAnsi" w:hAnsi="Arial" w:cs="Arial"/>
          <w:sz w:val="18"/>
          <w:szCs w:val="18"/>
        </w:rPr>
        <w:t>Caugant</w:t>
      </w:r>
      <w:proofErr w:type="spellEnd"/>
      <w:r>
        <w:rPr>
          <w:rFonts w:ascii="Arial" w:eastAsiaTheme="minorHAnsi" w:hAnsi="Arial" w:cs="Arial"/>
          <w:sz w:val="18"/>
          <w:szCs w:val="18"/>
        </w:rPr>
        <w:t xml:space="preserve">, D. A., </w:t>
      </w:r>
      <w:proofErr w:type="spellStart"/>
      <w:r>
        <w:rPr>
          <w:rFonts w:ascii="Arial" w:eastAsiaTheme="minorHAnsi" w:hAnsi="Arial" w:cs="Arial"/>
          <w:sz w:val="18"/>
          <w:szCs w:val="18"/>
        </w:rPr>
        <w:t>Lidin-Janson</w:t>
      </w:r>
      <w:proofErr w:type="spellEnd"/>
      <w:r>
        <w:rPr>
          <w:rFonts w:ascii="Arial" w:eastAsiaTheme="minorHAnsi" w:hAnsi="Arial" w:cs="Arial"/>
          <w:sz w:val="18"/>
          <w:szCs w:val="18"/>
        </w:rPr>
        <w:t xml:space="preserve">, G., de Man, P. &amp; </w:t>
      </w:r>
      <w:proofErr w:type="spellStart"/>
      <w:r>
        <w:rPr>
          <w:rFonts w:ascii="Arial" w:eastAsiaTheme="minorHAnsi" w:hAnsi="Arial" w:cs="Arial"/>
          <w:sz w:val="18"/>
          <w:szCs w:val="18"/>
        </w:rPr>
        <w:t>Svanborg</w:t>
      </w:r>
      <w:proofErr w:type="spellEnd"/>
      <w:r>
        <w:rPr>
          <w:rFonts w:ascii="Arial" w:eastAsiaTheme="minorHAnsi" w:hAnsi="Arial" w:cs="Arial"/>
          <w:sz w:val="18"/>
          <w:szCs w:val="18"/>
        </w:rPr>
        <w:t xml:space="preserve">, C. Resident colonic Escherichia coli strains frequently display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characteristics.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165</w:t>
      </w:r>
      <w:r>
        <w:rPr>
          <w:rFonts w:ascii="Arial" w:eastAsiaTheme="minorHAnsi" w:hAnsi="Arial" w:cs="Arial"/>
          <w:sz w:val="18"/>
          <w:szCs w:val="18"/>
        </w:rPr>
        <w:t>, 46–52 (1992).</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88.</w:t>
      </w:r>
      <w:r>
        <w:rPr>
          <w:rFonts w:ascii="Arial" w:eastAsiaTheme="minorHAnsi" w:hAnsi="Arial" w:cs="Arial"/>
          <w:sz w:val="18"/>
          <w:szCs w:val="18"/>
        </w:rPr>
        <w:tab/>
      </w:r>
      <w:proofErr w:type="spellStart"/>
      <w:r>
        <w:rPr>
          <w:rFonts w:ascii="Arial" w:eastAsiaTheme="minorHAnsi" w:hAnsi="Arial" w:cs="Arial"/>
          <w:sz w:val="18"/>
          <w:szCs w:val="18"/>
        </w:rPr>
        <w:t>Diard</w:t>
      </w:r>
      <w:proofErr w:type="spellEnd"/>
      <w:r>
        <w:rPr>
          <w:rFonts w:ascii="Arial" w:eastAsiaTheme="minorHAnsi" w:hAnsi="Arial" w:cs="Arial"/>
          <w:sz w:val="18"/>
          <w:szCs w:val="18"/>
        </w:rPr>
        <w:t xml:space="preserve">, M. </w:t>
      </w:r>
      <w:r>
        <w:rPr>
          <w:rFonts w:ascii="Arial" w:eastAsiaTheme="minorHAnsi" w:hAnsi="Arial" w:cs="Arial"/>
          <w:i/>
          <w:iCs/>
          <w:sz w:val="18"/>
          <w:szCs w:val="18"/>
        </w:rPr>
        <w:t>et al.</w:t>
      </w:r>
      <w:r>
        <w:rPr>
          <w:rFonts w:ascii="Arial" w:eastAsiaTheme="minorHAnsi" w:hAnsi="Arial" w:cs="Arial"/>
          <w:sz w:val="18"/>
          <w:szCs w:val="18"/>
        </w:rPr>
        <w:t xml:space="preserve"> </w:t>
      </w:r>
      <w:proofErr w:type="spellStart"/>
      <w:r>
        <w:rPr>
          <w:rFonts w:ascii="Arial" w:eastAsiaTheme="minorHAnsi" w:hAnsi="Arial" w:cs="Arial"/>
          <w:sz w:val="18"/>
          <w:szCs w:val="18"/>
        </w:rPr>
        <w:t>Pathogenicity</w:t>
      </w:r>
      <w:proofErr w:type="spellEnd"/>
      <w:r>
        <w:rPr>
          <w:rFonts w:ascii="Arial" w:eastAsiaTheme="minorHAnsi" w:hAnsi="Arial" w:cs="Arial"/>
          <w:sz w:val="18"/>
          <w:szCs w:val="18"/>
        </w:rPr>
        <w:t xml:space="preserve">-Associated Islands in </w:t>
      </w:r>
      <w:proofErr w:type="spellStart"/>
      <w:r>
        <w:rPr>
          <w:rFonts w:ascii="Arial" w:eastAsiaTheme="minorHAnsi" w:hAnsi="Arial" w:cs="Arial"/>
          <w:sz w:val="18"/>
          <w:szCs w:val="18"/>
        </w:rPr>
        <w:t>Extraintestinal</w:t>
      </w:r>
      <w:proofErr w:type="spellEnd"/>
      <w:r>
        <w:rPr>
          <w:rFonts w:ascii="Arial" w:eastAsiaTheme="minorHAnsi" w:hAnsi="Arial" w:cs="Arial"/>
          <w:sz w:val="18"/>
          <w:szCs w:val="18"/>
        </w:rPr>
        <w:t xml:space="preserve"> Pathogenic Escherichia coli Are Fitness Elements Involved in Intestinal Colonization.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192</w:t>
      </w:r>
      <w:r>
        <w:rPr>
          <w:rFonts w:ascii="Arial" w:eastAsiaTheme="minorHAnsi" w:hAnsi="Arial" w:cs="Arial"/>
          <w:sz w:val="18"/>
          <w:szCs w:val="18"/>
        </w:rPr>
        <w:t>, 4885–4893 (2010).</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89.</w:t>
      </w:r>
      <w:r>
        <w:rPr>
          <w:rFonts w:ascii="Arial" w:eastAsiaTheme="minorHAnsi" w:hAnsi="Arial" w:cs="Arial"/>
          <w:sz w:val="18"/>
          <w:szCs w:val="18"/>
        </w:rPr>
        <w:tab/>
      </w:r>
      <w:proofErr w:type="spellStart"/>
      <w:r>
        <w:rPr>
          <w:rFonts w:ascii="Arial" w:eastAsiaTheme="minorHAnsi" w:hAnsi="Arial" w:cs="Arial"/>
          <w:sz w:val="18"/>
          <w:szCs w:val="18"/>
        </w:rPr>
        <w:t>Nowrouzian</w:t>
      </w:r>
      <w:proofErr w:type="spellEnd"/>
      <w:r>
        <w:rPr>
          <w:rFonts w:ascii="Arial" w:eastAsiaTheme="minorHAnsi" w:hAnsi="Arial" w:cs="Arial"/>
          <w:sz w:val="18"/>
          <w:szCs w:val="18"/>
        </w:rPr>
        <w:t xml:space="preserve">, F. L., </w:t>
      </w:r>
      <w:proofErr w:type="spellStart"/>
      <w:r>
        <w:rPr>
          <w:rFonts w:ascii="Arial" w:eastAsiaTheme="minorHAnsi" w:hAnsi="Arial" w:cs="Arial"/>
          <w:sz w:val="18"/>
          <w:szCs w:val="18"/>
        </w:rPr>
        <w:t>Adlerberth</w:t>
      </w:r>
      <w:proofErr w:type="spellEnd"/>
      <w:r>
        <w:rPr>
          <w:rFonts w:ascii="Arial" w:eastAsiaTheme="minorHAnsi" w:hAnsi="Arial" w:cs="Arial"/>
          <w:sz w:val="18"/>
          <w:szCs w:val="18"/>
        </w:rPr>
        <w:t xml:space="preserve">, I. &amp; </w:t>
      </w:r>
      <w:proofErr w:type="spellStart"/>
      <w:r>
        <w:rPr>
          <w:rFonts w:ascii="Arial" w:eastAsiaTheme="minorHAnsi" w:hAnsi="Arial" w:cs="Arial"/>
          <w:sz w:val="18"/>
          <w:szCs w:val="18"/>
        </w:rPr>
        <w:t>Wold</w:t>
      </w:r>
      <w:proofErr w:type="spellEnd"/>
      <w:r>
        <w:rPr>
          <w:rFonts w:ascii="Arial" w:eastAsiaTheme="minorHAnsi" w:hAnsi="Arial" w:cs="Arial"/>
          <w:sz w:val="18"/>
          <w:szCs w:val="18"/>
        </w:rPr>
        <w:t xml:space="preserve">, A. E. Enhanced persistence in the colonic </w:t>
      </w:r>
      <w:proofErr w:type="spellStart"/>
      <w:r>
        <w:rPr>
          <w:rFonts w:ascii="Arial" w:eastAsiaTheme="minorHAnsi" w:hAnsi="Arial" w:cs="Arial"/>
          <w:sz w:val="18"/>
          <w:szCs w:val="18"/>
        </w:rPr>
        <w:t>microbiota</w:t>
      </w:r>
      <w:proofErr w:type="spellEnd"/>
      <w:r>
        <w:rPr>
          <w:rFonts w:ascii="Arial" w:eastAsiaTheme="minorHAnsi" w:hAnsi="Arial" w:cs="Arial"/>
          <w:sz w:val="18"/>
          <w:szCs w:val="18"/>
        </w:rPr>
        <w:t xml:space="preserve"> of Escherichia coli strains belonging to </w:t>
      </w:r>
      <w:proofErr w:type="spellStart"/>
      <w:r>
        <w:rPr>
          <w:rFonts w:ascii="Arial" w:eastAsiaTheme="minorHAnsi" w:hAnsi="Arial" w:cs="Arial"/>
          <w:sz w:val="18"/>
          <w:szCs w:val="18"/>
        </w:rPr>
        <w:t>phylogenetic</w:t>
      </w:r>
      <w:proofErr w:type="spellEnd"/>
      <w:r>
        <w:rPr>
          <w:rFonts w:ascii="Arial" w:eastAsiaTheme="minorHAnsi" w:hAnsi="Arial" w:cs="Arial"/>
          <w:sz w:val="18"/>
          <w:szCs w:val="18"/>
        </w:rPr>
        <w:t xml:space="preserve"> group B2: role of virulence factors and adherence to colonic cells. </w:t>
      </w:r>
      <w:r>
        <w:rPr>
          <w:rFonts w:ascii="Arial" w:eastAsiaTheme="minorHAnsi" w:hAnsi="Arial" w:cs="Arial"/>
          <w:i/>
          <w:iCs/>
          <w:sz w:val="18"/>
          <w:szCs w:val="18"/>
        </w:rPr>
        <w:t>Microbes Infect.</w:t>
      </w:r>
      <w:r>
        <w:rPr>
          <w:rFonts w:ascii="Arial" w:eastAsiaTheme="minorHAnsi" w:hAnsi="Arial" w:cs="Arial"/>
          <w:sz w:val="18"/>
          <w:szCs w:val="18"/>
        </w:rPr>
        <w:t xml:space="preserve"> </w:t>
      </w:r>
      <w:proofErr w:type="gramStart"/>
      <w:r>
        <w:rPr>
          <w:rFonts w:ascii="Arial" w:eastAsiaTheme="minorHAnsi" w:hAnsi="Arial" w:cs="Arial"/>
          <w:b/>
          <w:bCs/>
          <w:sz w:val="18"/>
          <w:szCs w:val="18"/>
        </w:rPr>
        <w:t>8</w:t>
      </w:r>
      <w:r>
        <w:rPr>
          <w:rFonts w:ascii="Arial" w:eastAsiaTheme="minorHAnsi" w:hAnsi="Arial" w:cs="Arial"/>
          <w:sz w:val="18"/>
          <w:szCs w:val="18"/>
        </w:rPr>
        <w:t>, 834–840 (2006).</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90.</w:t>
      </w:r>
      <w:r>
        <w:rPr>
          <w:rFonts w:ascii="Arial" w:eastAsiaTheme="minorHAnsi" w:hAnsi="Arial" w:cs="Arial"/>
          <w:sz w:val="18"/>
          <w:szCs w:val="18"/>
        </w:rPr>
        <w:tab/>
        <w:t xml:space="preserve">Consortium, T. H. M. P. Structure, function and diversity of the healthy human </w:t>
      </w:r>
      <w:proofErr w:type="spellStart"/>
      <w:r>
        <w:rPr>
          <w:rFonts w:ascii="Arial" w:eastAsiaTheme="minorHAnsi" w:hAnsi="Arial" w:cs="Arial"/>
          <w:sz w:val="18"/>
          <w:szCs w:val="18"/>
        </w:rPr>
        <w:t>microbiome</w:t>
      </w:r>
      <w:proofErr w:type="spellEnd"/>
      <w:r>
        <w:rPr>
          <w:rFonts w:ascii="Arial" w:eastAsiaTheme="minorHAnsi" w:hAnsi="Arial" w:cs="Arial"/>
          <w:sz w:val="18"/>
          <w:szCs w:val="18"/>
        </w:rPr>
        <w:t xml:space="preserve">. </w:t>
      </w:r>
      <w:proofErr w:type="gramStart"/>
      <w:r>
        <w:rPr>
          <w:rFonts w:ascii="Arial" w:eastAsiaTheme="minorHAnsi" w:hAnsi="Arial" w:cs="Arial"/>
          <w:i/>
          <w:iCs/>
          <w:sz w:val="18"/>
          <w:szCs w:val="18"/>
        </w:rPr>
        <w:t>Nature</w:t>
      </w:r>
      <w:r>
        <w:rPr>
          <w:rFonts w:ascii="Arial" w:eastAsiaTheme="minorHAnsi" w:hAnsi="Arial" w:cs="Arial"/>
          <w:sz w:val="18"/>
          <w:szCs w:val="18"/>
        </w:rPr>
        <w:t xml:space="preserve"> </w:t>
      </w:r>
      <w:r>
        <w:rPr>
          <w:rFonts w:ascii="Arial" w:eastAsiaTheme="minorHAnsi" w:hAnsi="Arial" w:cs="Arial"/>
          <w:b/>
          <w:bCs/>
          <w:sz w:val="18"/>
          <w:szCs w:val="18"/>
        </w:rPr>
        <w:t>486</w:t>
      </w:r>
      <w:r>
        <w:rPr>
          <w:rFonts w:ascii="Arial" w:eastAsiaTheme="minorHAnsi" w:hAnsi="Arial" w:cs="Arial"/>
          <w:sz w:val="18"/>
          <w:szCs w:val="18"/>
        </w:rPr>
        <w:t>, 207–214 (2012).</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91.</w:t>
      </w:r>
      <w:r>
        <w:rPr>
          <w:rFonts w:ascii="Arial" w:eastAsiaTheme="minorHAnsi" w:hAnsi="Arial" w:cs="Arial"/>
          <w:sz w:val="18"/>
          <w:szCs w:val="18"/>
        </w:rPr>
        <w:tab/>
        <w:t xml:space="preserve">Blumberg, R. &amp; </w:t>
      </w:r>
      <w:proofErr w:type="spellStart"/>
      <w:r>
        <w:rPr>
          <w:rFonts w:ascii="Arial" w:eastAsiaTheme="minorHAnsi" w:hAnsi="Arial" w:cs="Arial"/>
          <w:sz w:val="18"/>
          <w:szCs w:val="18"/>
        </w:rPr>
        <w:t>Powrie</w:t>
      </w:r>
      <w:proofErr w:type="spellEnd"/>
      <w:r>
        <w:rPr>
          <w:rFonts w:ascii="Arial" w:eastAsiaTheme="minorHAnsi" w:hAnsi="Arial" w:cs="Arial"/>
          <w:sz w:val="18"/>
          <w:szCs w:val="18"/>
        </w:rPr>
        <w:t xml:space="preserve">, F. </w:t>
      </w:r>
      <w:proofErr w:type="spellStart"/>
      <w:r>
        <w:rPr>
          <w:rFonts w:ascii="Arial" w:eastAsiaTheme="minorHAnsi" w:hAnsi="Arial" w:cs="Arial"/>
          <w:sz w:val="18"/>
          <w:szCs w:val="18"/>
        </w:rPr>
        <w:t>Microbiota</w:t>
      </w:r>
      <w:proofErr w:type="spellEnd"/>
      <w:r>
        <w:rPr>
          <w:rFonts w:ascii="Arial" w:eastAsiaTheme="minorHAnsi" w:hAnsi="Arial" w:cs="Arial"/>
          <w:sz w:val="18"/>
          <w:szCs w:val="18"/>
        </w:rPr>
        <w:t xml:space="preserve">, Disease, and Back to Health: A </w:t>
      </w:r>
      <w:proofErr w:type="spellStart"/>
      <w:r>
        <w:rPr>
          <w:rFonts w:ascii="Arial" w:eastAsiaTheme="minorHAnsi" w:hAnsi="Arial" w:cs="Arial"/>
          <w:sz w:val="18"/>
          <w:szCs w:val="18"/>
        </w:rPr>
        <w:t>Metastable</w:t>
      </w:r>
      <w:proofErr w:type="spellEnd"/>
      <w:r>
        <w:rPr>
          <w:rFonts w:ascii="Arial" w:eastAsiaTheme="minorHAnsi" w:hAnsi="Arial" w:cs="Arial"/>
          <w:sz w:val="18"/>
          <w:szCs w:val="18"/>
        </w:rPr>
        <w:t xml:space="preserve"> Journey. </w:t>
      </w:r>
      <w:proofErr w:type="gramStart"/>
      <w:r>
        <w:rPr>
          <w:rFonts w:ascii="Arial" w:eastAsiaTheme="minorHAnsi" w:hAnsi="Arial" w:cs="Arial"/>
          <w:i/>
          <w:iCs/>
          <w:sz w:val="18"/>
          <w:szCs w:val="18"/>
        </w:rPr>
        <w:t>Science Translational Medicine</w:t>
      </w:r>
      <w:r>
        <w:rPr>
          <w:rFonts w:ascii="Arial" w:eastAsiaTheme="minorHAnsi" w:hAnsi="Arial" w:cs="Arial"/>
          <w:sz w:val="18"/>
          <w:szCs w:val="18"/>
        </w:rPr>
        <w:t xml:space="preserve"> </w:t>
      </w:r>
      <w:r>
        <w:rPr>
          <w:rFonts w:ascii="Arial" w:eastAsiaTheme="minorHAnsi" w:hAnsi="Arial" w:cs="Arial"/>
          <w:b/>
          <w:bCs/>
          <w:sz w:val="18"/>
          <w:szCs w:val="18"/>
        </w:rPr>
        <w:t>4</w:t>
      </w:r>
      <w:r>
        <w:rPr>
          <w:rFonts w:ascii="Arial" w:eastAsiaTheme="minorHAnsi" w:hAnsi="Arial" w:cs="Arial"/>
          <w:sz w:val="18"/>
          <w:szCs w:val="18"/>
        </w:rPr>
        <w:t>, 137rv7–137rv7 (2012).</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92.</w:t>
      </w:r>
      <w:r>
        <w:rPr>
          <w:rFonts w:ascii="Arial" w:eastAsiaTheme="minorHAnsi" w:hAnsi="Arial" w:cs="Arial"/>
          <w:sz w:val="18"/>
          <w:szCs w:val="18"/>
        </w:rPr>
        <w:tab/>
        <w:t xml:space="preserve">Law, H. &amp; </w:t>
      </w:r>
      <w:proofErr w:type="spellStart"/>
      <w:r>
        <w:rPr>
          <w:rFonts w:ascii="Arial" w:eastAsiaTheme="minorHAnsi" w:hAnsi="Arial" w:cs="Arial"/>
          <w:sz w:val="18"/>
          <w:szCs w:val="18"/>
        </w:rPr>
        <w:t>Fiadjoe</w:t>
      </w:r>
      <w:proofErr w:type="spellEnd"/>
      <w:r>
        <w:rPr>
          <w:rFonts w:ascii="Arial" w:eastAsiaTheme="minorHAnsi" w:hAnsi="Arial" w:cs="Arial"/>
          <w:sz w:val="18"/>
          <w:szCs w:val="18"/>
        </w:rPr>
        <w:t xml:space="preserve">, P. </w:t>
      </w:r>
      <w:proofErr w:type="spellStart"/>
      <w:r>
        <w:rPr>
          <w:rFonts w:ascii="Arial" w:eastAsiaTheme="minorHAnsi" w:hAnsi="Arial" w:cs="Arial"/>
          <w:sz w:val="18"/>
          <w:szCs w:val="18"/>
        </w:rPr>
        <w:t>Urogynaecological</w:t>
      </w:r>
      <w:proofErr w:type="spellEnd"/>
      <w:r>
        <w:rPr>
          <w:rFonts w:ascii="Arial" w:eastAsiaTheme="minorHAnsi" w:hAnsi="Arial" w:cs="Arial"/>
          <w:sz w:val="18"/>
          <w:szCs w:val="18"/>
        </w:rPr>
        <w:t xml:space="preserve"> problems in pregnancy. </w:t>
      </w:r>
      <w:r>
        <w:rPr>
          <w:rFonts w:ascii="Arial" w:eastAsiaTheme="minorHAnsi" w:hAnsi="Arial" w:cs="Arial"/>
          <w:i/>
          <w:iCs/>
          <w:sz w:val="18"/>
          <w:szCs w:val="18"/>
        </w:rPr>
        <w:t xml:space="preserve">J </w:t>
      </w:r>
      <w:proofErr w:type="spellStart"/>
      <w:r>
        <w:rPr>
          <w:rFonts w:ascii="Arial" w:eastAsiaTheme="minorHAnsi" w:hAnsi="Arial" w:cs="Arial"/>
          <w:i/>
          <w:iCs/>
          <w:sz w:val="18"/>
          <w:szCs w:val="18"/>
        </w:rPr>
        <w:t>Obstet</w:t>
      </w:r>
      <w:proofErr w:type="spellEnd"/>
      <w:r>
        <w:rPr>
          <w:rFonts w:ascii="Arial" w:eastAsiaTheme="minorHAnsi" w:hAnsi="Arial" w:cs="Arial"/>
          <w:i/>
          <w:iCs/>
          <w:sz w:val="18"/>
          <w:szCs w:val="18"/>
        </w:rPr>
        <w:t xml:space="preserve"> </w:t>
      </w:r>
      <w:proofErr w:type="spellStart"/>
      <w:r>
        <w:rPr>
          <w:rFonts w:ascii="Arial" w:eastAsiaTheme="minorHAnsi" w:hAnsi="Arial" w:cs="Arial"/>
          <w:i/>
          <w:iCs/>
          <w:sz w:val="18"/>
          <w:szCs w:val="18"/>
        </w:rPr>
        <w:t>Gynaecol</w:t>
      </w:r>
      <w:proofErr w:type="spellEnd"/>
      <w:r>
        <w:rPr>
          <w:rFonts w:ascii="Arial" w:eastAsiaTheme="minorHAnsi" w:hAnsi="Arial" w:cs="Arial"/>
          <w:sz w:val="18"/>
          <w:szCs w:val="18"/>
        </w:rPr>
        <w:t xml:space="preserve"> </w:t>
      </w:r>
      <w:r>
        <w:rPr>
          <w:rFonts w:ascii="Arial" w:eastAsiaTheme="minorHAnsi" w:hAnsi="Arial" w:cs="Arial"/>
          <w:b/>
          <w:bCs/>
          <w:sz w:val="18"/>
          <w:szCs w:val="18"/>
        </w:rPr>
        <w:t>32</w:t>
      </w:r>
      <w:r>
        <w:rPr>
          <w:rFonts w:ascii="Arial" w:eastAsiaTheme="minorHAnsi" w:hAnsi="Arial" w:cs="Arial"/>
          <w:sz w:val="18"/>
          <w:szCs w:val="18"/>
        </w:rPr>
        <w:t>, 109–112 (2012).</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93.</w:t>
      </w:r>
      <w:r>
        <w:rPr>
          <w:rFonts w:ascii="Arial" w:eastAsiaTheme="minorHAnsi" w:hAnsi="Arial" w:cs="Arial"/>
          <w:sz w:val="18"/>
          <w:szCs w:val="18"/>
        </w:rPr>
        <w:tab/>
      </w:r>
      <w:proofErr w:type="spellStart"/>
      <w:r>
        <w:rPr>
          <w:rFonts w:ascii="Arial" w:eastAsiaTheme="minorHAnsi" w:hAnsi="Arial" w:cs="Arial"/>
          <w:sz w:val="18"/>
          <w:szCs w:val="18"/>
        </w:rPr>
        <w:t>Koren</w:t>
      </w:r>
      <w:proofErr w:type="spellEnd"/>
      <w:r>
        <w:rPr>
          <w:rFonts w:ascii="Arial" w:eastAsiaTheme="minorHAnsi" w:hAnsi="Arial" w:cs="Arial"/>
          <w:sz w:val="18"/>
          <w:szCs w:val="18"/>
        </w:rPr>
        <w:t xml:space="preserve">, O. </w:t>
      </w:r>
      <w:r>
        <w:rPr>
          <w:rFonts w:ascii="Arial" w:eastAsiaTheme="minorHAnsi" w:hAnsi="Arial" w:cs="Arial"/>
          <w:i/>
          <w:iCs/>
          <w:sz w:val="18"/>
          <w:szCs w:val="18"/>
        </w:rPr>
        <w:t>et al.</w:t>
      </w:r>
      <w:r>
        <w:rPr>
          <w:rFonts w:ascii="Arial" w:eastAsiaTheme="minorHAnsi" w:hAnsi="Arial" w:cs="Arial"/>
          <w:sz w:val="18"/>
          <w:szCs w:val="18"/>
        </w:rPr>
        <w:t xml:space="preserve"> Host remodeling of the gut </w:t>
      </w:r>
      <w:proofErr w:type="spellStart"/>
      <w:r>
        <w:rPr>
          <w:rFonts w:ascii="Arial" w:eastAsiaTheme="minorHAnsi" w:hAnsi="Arial" w:cs="Arial"/>
          <w:sz w:val="18"/>
          <w:szCs w:val="18"/>
        </w:rPr>
        <w:t>microbiome</w:t>
      </w:r>
      <w:proofErr w:type="spellEnd"/>
      <w:r>
        <w:rPr>
          <w:rFonts w:ascii="Arial" w:eastAsiaTheme="minorHAnsi" w:hAnsi="Arial" w:cs="Arial"/>
          <w:sz w:val="18"/>
          <w:szCs w:val="18"/>
        </w:rPr>
        <w:t xml:space="preserve"> and metabolic changes during pregnancy. </w:t>
      </w:r>
      <w:proofErr w:type="gramStart"/>
      <w:r>
        <w:rPr>
          <w:rFonts w:ascii="Arial" w:eastAsiaTheme="minorHAnsi" w:hAnsi="Arial" w:cs="Arial"/>
          <w:i/>
          <w:iCs/>
          <w:sz w:val="18"/>
          <w:szCs w:val="18"/>
        </w:rPr>
        <w:t>Cell</w:t>
      </w:r>
      <w:r>
        <w:rPr>
          <w:rFonts w:ascii="Arial" w:eastAsiaTheme="minorHAnsi" w:hAnsi="Arial" w:cs="Arial"/>
          <w:sz w:val="18"/>
          <w:szCs w:val="18"/>
        </w:rPr>
        <w:t xml:space="preserve"> </w:t>
      </w:r>
      <w:r>
        <w:rPr>
          <w:rFonts w:ascii="Arial" w:eastAsiaTheme="minorHAnsi" w:hAnsi="Arial" w:cs="Arial"/>
          <w:b/>
          <w:bCs/>
          <w:sz w:val="18"/>
          <w:szCs w:val="18"/>
        </w:rPr>
        <w:t>150</w:t>
      </w:r>
      <w:r>
        <w:rPr>
          <w:rFonts w:ascii="Arial" w:eastAsiaTheme="minorHAnsi" w:hAnsi="Arial" w:cs="Arial"/>
          <w:sz w:val="18"/>
          <w:szCs w:val="18"/>
        </w:rPr>
        <w:t>, 470–480 (2012).</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94.</w:t>
      </w:r>
      <w:r>
        <w:rPr>
          <w:rFonts w:ascii="Arial" w:eastAsiaTheme="minorHAnsi" w:hAnsi="Arial" w:cs="Arial"/>
          <w:sz w:val="18"/>
          <w:szCs w:val="18"/>
        </w:rPr>
        <w:tab/>
      </w:r>
      <w:proofErr w:type="spellStart"/>
      <w:r>
        <w:rPr>
          <w:rFonts w:ascii="Arial" w:eastAsiaTheme="minorHAnsi" w:hAnsi="Arial" w:cs="Arial"/>
          <w:sz w:val="18"/>
          <w:szCs w:val="18"/>
        </w:rPr>
        <w:t>Caporaso</w:t>
      </w:r>
      <w:proofErr w:type="spellEnd"/>
      <w:r>
        <w:rPr>
          <w:rFonts w:ascii="Arial" w:eastAsiaTheme="minorHAnsi" w:hAnsi="Arial" w:cs="Arial"/>
          <w:sz w:val="18"/>
          <w:szCs w:val="18"/>
        </w:rPr>
        <w:t xml:space="preserve">, J. G. </w:t>
      </w:r>
      <w:r>
        <w:rPr>
          <w:rFonts w:ascii="Arial" w:eastAsiaTheme="minorHAnsi" w:hAnsi="Arial" w:cs="Arial"/>
          <w:i/>
          <w:iCs/>
          <w:sz w:val="18"/>
          <w:szCs w:val="18"/>
        </w:rPr>
        <w:t>et al.</w:t>
      </w:r>
      <w:r>
        <w:rPr>
          <w:rFonts w:ascii="Arial" w:eastAsiaTheme="minorHAnsi" w:hAnsi="Arial" w:cs="Arial"/>
          <w:sz w:val="18"/>
          <w:szCs w:val="18"/>
        </w:rPr>
        <w:t xml:space="preserve"> QIIME allows analysis of high-throughput community sequencing data. </w:t>
      </w:r>
      <w:proofErr w:type="gramStart"/>
      <w:r>
        <w:rPr>
          <w:rFonts w:ascii="Arial" w:eastAsiaTheme="minorHAnsi" w:hAnsi="Arial" w:cs="Arial"/>
          <w:i/>
          <w:iCs/>
          <w:sz w:val="18"/>
          <w:szCs w:val="18"/>
        </w:rPr>
        <w:t>Nature Methods</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335–336 (2010).</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95.</w:t>
      </w:r>
      <w:r>
        <w:rPr>
          <w:rFonts w:ascii="Arial" w:eastAsiaTheme="minorHAnsi" w:hAnsi="Arial" w:cs="Arial"/>
          <w:sz w:val="18"/>
          <w:szCs w:val="18"/>
        </w:rPr>
        <w:tab/>
        <w:t xml:space="preserve">Trinidad, N. J., Ayres, J. S. &amp; Vance, R. E. Lethal </w:t>
      </w:r>
      <w:proofErr w:type="spellStart"/>
      <w:r>
        <w:rPr>
          <w:rFonts w:ascii="Arial" w:eastAsiaTheme="minorHAnsi" w:hAnsi="Arial" w:cs="Arial"/>
          <w:sz w:val="18"/>
          <w:szCs w:val="18"/>
        </w:rPr>
        <w:t>inflammasome</w:t>
      </w:r>
      <w:proofErr w:type="spellEnd"/>
      <w:r>
        <w:rPr>
          <w:rFonts w:ascii="Arial" w:eastAsiaTheme="minorHAnsi" w:hAnsi="Arial" w:cs="Arial"/>
          <w:sz w:val="18"/>
          <w:szCs w:val="18"/>
        </w:rPr>
        <w:t xml:space="preserve"> activation by a multidrug-resistant </w:t>
      </w:r>
      <w:proofErr w:type="spellStart"/>
      <w:r>
        <w:rPr>
          <w:rFonts w:ascii="Arial" w:eastAsiaTheme="minorHAnsi" w:hAnsi="Arial" w:cs="Arial"/>
          <w:sz w:val="18"/>
          <w:szCs w:val="18"/>
        </w:rPr>
        <w:t>pathobiont</w:t>
      </w:r>
      <w:proofErr w:type="spellEnd"/>
      <w:r>
        <w:rPr>
          <w:rFonts w:ascii="Arial" w:eastAsiaTheme="minorHAnsi" w:hAnsi="Arial" w:cs="Arial"/>
          <w:sz w:val="18"/>
          <w:szCs w:val="18"/>
        </w:rPr>
        <w:t xml:space="preserve"> upon antibiotic disruption of the </w:t>
      </w:r>
      <w:proofErr w:type="spellStart"/>
      <w:r>
        <w:rPr>
          <w:rFonts w:ascii="Arial" w:eastAsiaTheme="minorHAnsi" w:hAnsi="Arial" w:cs="Arial"/>
          <w:sz w:val="18"/>
          <w:szCs w:val="18"/>
        </w:rPr>
        <w:t>microbiota</w:t>
      </w:r>
      <w:proofErr w:type="spellEnd"/>
      <w:r>
        <w:rPr>
          <w:rFonts w:ascii="Arial" w:eastAsiaTheme="minorHAnsi" w:hAnsi="Arial" w:cs="Arial"/>
          <w:sz w:val="18"/>
          <w:szCs w:val="18"/>
        </w:rPr>
        <w:t xml:space="preserve">. </w:t>
      </w:r>
      <w:proofErr w:type="gramStart"/>
      <w:r>
        <w:rPr>
          <w:rFonts w:ascii="Arial" w:eastAsiaTheme="minorHAnsi" w:hAnsi="Arial" w:cs="Arial"/>
          <w:i/>
          <w:iCs/>
          <w:sz w:val="18"/>
          <w:szCs w:val="18"/>
        </w:rPr>
        <w:t>Nature Medicine</w:t>
      </w:r>
      <w:r>
        <w:rPr>
          <w:rFonts w:ascii="Arial" w:eastAsiaTheme="minorHAnsi" w:hAnsi="Arial" w:cs="Arial"/>
          <w:sz w:val="18"/>
          <w:szCs w:val="18"/>
        </w:rPr>
        <w:t xml:space="preserve"> </w:t>
      </w:r>
      <w:r>
        <w:rPr>
          <w:rFonts w:ascii="Arial" w:eastAsiaTheme="minorHAnsi" w:hAnsi="Arial" w:cs="Arial"/>
          <w:b/>
          <w:bCs/>
          <w:sz w:val="18"/>
          <w:szCs w:val="18"/>
        </w:rPr>
        <w:t>18</w:t>
      </w:r>
      <w:r>
        <w:rPr>
          <w:rFonts w:ascii="Arial" w:eastAsiaTheme="minorHAnsi" w:hAnsi="Arial" w:cs="Arial"/>
          <w:sz w:val="18"/>
          <w:szCs w:val="18"/>
        </w:rPr>
        <w:t>, 799–806 (2012).</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96.</w:t>
      </w:r>
      <w:r>
        <w:rPr>
          <w:rFonts w:ascii="Arial" w:eastAsiaTheme="minorHAnsi" w:hAnsi="Arial" w:cs="Arial"/>
          <w:sz w:val="18"/>
          <w:szCs w:val="18"/>
        </w:rPr>
        <w:tab/>
      </w:r>
      <w:proofErr w:type="spellStart"/>
      <w:r>
        <w:rPr>
          <w:rFonts w:ascii="Arial" w:eastAsiaTheme="minorHAnsi" w:hAnsi="Arial" w:cs="Arial"/>
          <w:sz w:val="18"/>
          <w:szCs w:val="18"/>
        </w:rPr>
        <w:t>Ubeda</w:t>
      </w:r>
      <w:proofErr w:type="spellEnd"/>
      <w:r>
        <w:rPr>
          <w:rFonts w:ascii="Arial" w:eastAsiaTheme="minorHAnsi" w:hAnsi="Arial" w:cs="Arial"/>
          <w:sz w:val="18"/>
          <w:szCs w:val="18"/>
        </w:rPr>
        <w:t xml:space="preserve">, C. </w:t>
      </w:r>
      <w:r>
        <w:rPr>
          <w:rFonts w:ascii="Arial" w:eastAsiaTheme="minorHAnsi" w:hAnsi="Arial" w:cs="Arial"/>
          <w:i/>
          <w:iCs/>
          <w:sz w:val="18"/>
          <w:szCs w:val="18"/>
        </w:rPr>
        <w:t>et al.</w:t>
      </w:r>
      <w:r>
        <w:rPr>
          <w:rFonts w:ascii="Arial" w:eastAsiaTheme="minorHAnsi" w:hAnsi="Arial" w:cs="Arial"/>
          <w:sz w:val="18"/>
          <w:szCs w:val="18"/>
        </w:rPr>
        <w:t xml:space="preserve"> </w:t>
      </w:r>
      <w:proofErr w:type="spellStart"/>
      <w:r>
        <w:rPr>
          <w:rFonts w:ascii="Arial" w:eastAsiaTheme="minorHAnsi" w:hAnsi="Arial" w:cs="Arial"/>
          <w:sz w:val="18"/>
          <w:szCs w:val="18"/>
        </w:rPr>
        <w:t>Vancomycin</w:t>
      </w:r>
      <w:proofErr w:type="spellEnd"/>
      <w:r>
        <w:rPr>
          <w:rFonts w:ascii="Arial" w:eastAsiaTheme="minorHAnsi" w:hAnsi="Arial" w:cs="Arial"/>
          <w:sz w:val="18"/>
          <w:szCs w:val="18"/>
        </w:rPr>
        <w:t xml:space="preserve">-resistant </w:t>
      </w:r>
      <w:proofErr w:type="spellStart"/>
      <w:r>
        <w:rPr>
          <w:rFonts w:ascii="Arial" w:eastAsiaTheme="minorHAnsi" w:hAnsi="Arial" w:cs="Arial"/>
          <w:sz w:val="18"/>
          <w:szCs w:val="18"/>
        </w:rPr>
        <w:t>Enterococcus</w:t>
      </w:r>
      <w:proofErr w:type="spellEnd"/>
      <w:r>
        <w:rPr>
          <w:rFonts w:ascii="Arial" w:eastAsiaTheme="minorHAnsi" w:hAnsi="Arial" w:cs="Arial"/>
          <w:sz w:val="18"/>
          <w:szCs w:val="18"/>
        </w:rPr>
        <w:t xml:space="preserve"> domination of intestinal </w:t>
      </w:r>
      <w:proofErr w:type="spellStart"/>
      <w:r>
        <w:rPr>
          <w:rFonts w:ascii="Arial" w:eastAsiaTheme="minorHAnsi" w:hAnsi="Arial" w:cs="Arial"/>
          <w:sz w:val="18"/>
          <w:szCs w:val="18"/>
        </w:rPr>
        <w:t>microbiota</w:t>
      </w:r>
      <w:proofErr w:type="spellEnd"/>
      <w:r>
        <w:rPr>
          <w:rFonts w:ascii="Arial" w:eastAsiaTheme="minorHAnsi" w:hAnsi="Arial" w:cs="Arial"/>
          <w:sz w:val="18"/>
          <w:szCs w:val="18"/>
        </w:rPr>
        <w:t xml:space="preserve"> is enabled by antibiotic treatment in mice and precedes bloodstream invasion in humans. </w:t>
      </w:r>
      <w:r>
        <w:rPr>
          <w:rFonts w:ascii="Arial" w:eastAsiaTheme="minorHAnsi" w:hAnsi="Arial" w:cs="Arial"/>
          <w:i/>
          <w:iCs/>
          <w:sz w:val="18"/>
          <w:szCs w:val="18"/>
        </w:rPr>
        <w:t xml:space="preserve">J. </w:t>
      </w:r>
      <w:proofErr w:type="spellStart"/>
      <w:r>
        <w:rPr>
          <w:rFonts w:ascii="Arial" w:eastAsiaTheme="minorHAnsi" w:hAnsi="Arial" w:cs="Arial"/>
          <w:i/>
          <w:iCs/>
          <w:sz w:val="18"/>
          <w:szCs w:val="18"/>
        </w:rPr>
        <w:t>Clin</w:t>
      </w:r>
      <w:proofErr w:type="spellEnd"/>
      <w:r>
        <w:rPr>
          <w:rFonts w:ascii="Arial" w:eastAsiaTheme="minorHAnsi" w:hAnsi="Arial" w:cs="Arial"/>
          <w:i/>
          <w:iCs/>
          <w:sz w:val="18"/>
          <w:szCs w:val="18"/>
        </w:rPr>
        <w:t>. Invest.</w:t>
      </w:r>
      <w:r>
        <w:rPr>
          <w:rFonts w:ascii="Arial" w:eastAsiaTheme="minorHAnsi" w:hAnsi="Arial" w:cs="Arial"/>
          <w:sz w:val="18"/>
          <w:szCs w:val="18"/>
        </w:rPr>
        <w:t xml:space="preserve"> </w:t>
      </w:r>
      <w:r>
        <w:rPr>
          <w:rFonts w:ascii="Arial" w:eastAsiaTheme="minorHAnsi" w:hAnsi="Arial" w:cs="Arial"/>
          <w:b/>
          <w:bCs/>
          <w:sz w:val="18"/>
          <w:szCs w:val="18"/>
        </w:rPr>
        <w:t>120</w:t>
      </w:r>
      <w:r>
        <w:rPr>
          <w:rFonts w:ascii="Arial" w:eastAsiaTheme="minorHAnsi" w:hAnsi="Arial" w:cs="Arial"/>
          <w:sz w:val="18"/>
          <w:szCs w:val="18"/>
        </w:rPr>
        <w:t>, 4332–4341 (2010).</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97.</w:t>
      </w:r>
      <w:r>
        <w:rPr>
          <w:rFonts w:ascii="Arial" w:eastAsiaTheme="minorHAnsi" w:hAnsi="Arial" w:cs="Arial"/>
          <w:sz w:val="18"/>
          <w:szCs w:val="18"/>
        </w:rPr>
        <w:tab/>
        <w:t xml:space="preserve">Hill, D. A. </w:t>
      </w:r>
      <w:r>
        <w:rPr>
          <w:rFonts w:ascii="Arial" w:eastAsiaTheme="minorHAnsi" w:hAnsi="Arial" w:cs="Arial"/>
          <w:i/>
          <w:iCs/>
          <w:sz w:val="18"/>
          <w:szCs w:val="18"/>
        </w:rPr>
        <w:t>et al.</w:t>
      </w:r>
      <w:r>
        <w:rPr>
          <w:rFonts w:ascii="Arial" w:eastAsiaTheme="minorHAnsi" w:hAnsi="Arial" w:cs="Arial"/>
          <w:sz w:val="18"/>
          <w:szCs w:val="18"/>
        </w:rPr>
        <w:t xml:space="preserve"> </w:t>
      </w:r>
      <w:proofErr w:type="spellStart"/>
      <w:r>
        <w:rPr>
          <w:rFonts w:ascii="Arial" w:eastAsiaTheme="minorHAnsi" w:hAnsi="Arial" w:cs="Arial"/>
          <w:sz w:val="18"/>
          <w:szCs w:val="18"/>
        </w:rPr>
        <w:t>Metagenomic</w:t>
      </w:r>
      <w:proofErr w:type="spellEnd"/>
      <w:r>
        <w:rPr>
          <w:rFonts w:ascii="Arial" w:eastAsiaTheme="minorHAnsi" w:hAnsi="Arial" w:cs="Arial"/>
          <w:sz w:val="18"/>
          <w:szCs w:val="18"/>
        </w:rPr>
        <w:t xml:space="preserve"> analyses reveal antibiotic-induced temporal and spatial changes in intestinal </w:t>
      </w:r>
      <w:proofErr w:type="spellStart"/>
      <w:r>
        <w:rPr>
          <w:rFonts w:ascii="Arial" w:eastAsiaTheme="minorHAnsi" w:hAnsi="Arial" w:cs="Arial"/>
          <w:sz w:val="18"/>
          <w:szCs w:val="18"/>
        </w:rPr>
        <w:t>microbiota</w:t>
      </w:r>
      <w:proofErr w:type="spellEnd"/>
      <w:r>
        <w:rPr>
          <w:rFonts w:ascii="Arial" w:eastAsiaTheme="minorHAnsi" w:hAnsi="Arial" w:cs="Arial"/>
          <w:sz w:val="18"/>
          <w:szCs w:val="18"/>
        </w:rPr>
        <w:t xml:space="preserve"> with associated alterations in immune cell homeostasis. </w:t>
      </w:r>
      <w:proofErr w:type="gramStart"/>
      <w:r>
        <w:rPr>
          <w:rFonts w:ascii="Arial" w:eastAsiaTheme="minorHAnsi" w:hAnsi="Arial" w:cs="Arial"/>
          <w:i/>
          <w:iCs/>
          <w:sz w:val="18"/>
          <w:szCs w:val="18"/>
        </w:rPr>
        <w:t xml:space="preserve">Mucosal </w:t>
      </w:r>
      <w:proofErr w:type="spellStart"/>
      <w:r>
        <w:rPr>
          <w:rFonts w:ascii="Arial" w:eastAsiaTheme="minorHAnsi" w:hAnsi="Arial" w:cs="Arial"/>
          <w:i/>
          <w:iCs/>
          <w:sz w:val="18"/>
          <w:szCs w:val="18"/>
        </w:rPr>
        <w:t>Immunol</w:t>
      </w:r>
      <w:proofErr w:type="spellEnd"/>
      <w:r>
        <w:rPr>
          <w:rFonts w:ascii="Arial" w:eastAsiaTheme="minorHAnsi" w:hAnsi="Arial" w:cs="Arial"/>
          <w:sz w:val="18"/>
          <w:szCs w:val="18"/>
        </w:rPr>
        <w:t xml:space="preserve"> </w:t>
      </w:r>
      <w:r>
        <w:rPr>
          <w:rFonts w:ascii="Arial" w:eastAsiaTheme="minorHAnsi" w:hAnsi="Arial" w:cs="Arial"/>
          <w:b/>
          <w:bCs/>
          <w:sz w:val="18"/>
          <w:szCs w:val="18"/>
        </w:rPr>
        <w:t>3</w:t>
      </w:r>
      <w:r>
        <w:rPr>
          <w:rFonts w:ascii="Arial" w:eastAsiaTheme="minorHAnsi" w:hAnsi="Arial" w:cs="Arial"/>
          <w:sz w:val="18"/>
          <w:szCs w:val="18"/>
        </w:rPr>
        <w:t>, 148–158 (2010).</w:t>
      </w:r>
      <w:proofErr w:type="gramEnd"/>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98.</w:t>
      </w:r>
      <w:r>
        <w:rPr>
          <w:rFonts w:ascii="Arial" w:eastAsiaTheme="minorHAnsi" w:hAnsi="Arial" w:cs="Arial"/>
          <w:sz w:val="18"/>
          <w:szCs w:val="18"/>
        </w:rPr>
        <w:tab/>
        <w:t xml:space="preserve">Croswell, A., Amir, E., </w:t>
      </w:r>
      <w:proofErr w:type="spellStart"/>
      <w:r>
        <w:rPr>
          <w:rFonts w:ascii="Arial" w:eastAsiaTheme="minorHAnsi" w:hAnsi="Arial" w:cs="Arial"/>
          <w:sz w:val="18"/>
          <w:szCs w:val="18"/>
        </w:rPr>
        <w:t>Teggatz</w:t>
      </w:r>
      <w:proofErr w:type="spellEnd"/>
      <w:r>
        <w:rPr>
          <w:rFonts w:ascii="Arial" w:eastAsiaTheme="minorHAnsi" w:hAnsi="Arial" w:cs="Arial"/>
          <w:sz w:val="18"/>
          <w:szCs w:val="18"/>
        </w:rPr>
        <w:t xml:space="preserve">, P., Barman, M. &amp; </w:t>
      </w:r>
      <w:proofErr w:type="spellStart"/>
      <w:r>
        <w:rPr>
          <w:rFonts w:ascii="Arial" w:eastAsiaTheme="minorHAnsi" w:hAnsi="Arial" w:cs="Arial"/>
          <w:sz w:val="18"/>
          <w:szCs w:val="18"/>
        </w:rPr>
        <w:t>Salzman</w:t>
      </w:r>
      <w:proofErr w:type="spellEnd"/>
      <w:r>
        <w:rPr>
          <w:rFonts w:ascii="Arial" w:eastAsiaTheme="minorHAnsi" w:hAnsi="Arial" w:cs="Arial"/>
          <w:sz w:val="18"/>
          <w:szCs w:val="18"/>
        </w:rPr>
        <w:t xml:space="preserve">, N. H. Prolonged impact of antibiotics on intestinal microbial ecology and susceptibility to enteric Salmonella infection.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77</w:t>
      </w:r>
      <w:r>
        <w:rPr>
          <w:rFonts w:ascii="Arial" w:eastAsiaTheme="minorHAnsi" w:hAnsi="Arial" w:cs="Arial"/>
          <w:sz w:val="18"/>
          <w:szCs w:val="18"/>
        </w:rPr>
        <w:t>, 2741–2753 (2009).</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99.</w:t>
      </w:r>
      <w:r>
        <w:rPr>
          <w:rFonts w:ascii="Arial" w:eastAsiaTheme="minorHAnsi" w:hAnsi="Arial" w:cs="Arial"/>
          <w:sz w:val="18"/>
          <w:szCs w:val="18"/>
        </w:rPr>
        <w:tab/>
      </w:r>
      <w:proofErr w:type="spellStart"/>
      <w:r>
        <w:rPr>
          <w:rFonts w:ascii="Arial" w:eastAsiaTheme="minorHAnsi" w:hAnsi="Arial" w:cs="Arial"/>
          <w:sz w:val="18"/>
          <w:szCs w:val="18"/>
        </w:rPr>
        <w:t>Sekirov</w:t>
      </w:r>
      <w:proofErr w:type="spellEnd"/>
      <w:r>
        <w:rPr>
          <w:rFonts w:ascii="Arial" w:eastAsiaTheme="minorHAnsi" w:hAnsi="Arial" w:cs="Arial"/>
          <w:sz w:val="18"/>
          <w:szCs w:val="18"/>
        </w:rPr>
        <w:t xml:space="preserve">, I. </w:t>
      </w:r>
      <w:r>
        <w:rPr>
          <w:rFonts w:ascii="Arial" w:eastAsiaTheme="minorHAnsi" w:hAnsi="Arial" w:cs="Arial"/>
          <w:i/>
          <w:iCs/>
          <w:sz w:val="18"/>
          <w:szCs w:val="18"/>
        </w:rPr>
        <w:t>et al.</w:t>
      </w:r>
      <w:r>
        <w:rPr>
          <w:rFonts w:ascii="Arial" w:eastAsiaTheme="minorHAnsi" w:hAnsi="Arial" w:cs="Arial"/>
          <w:sz w:val="18"/>
          <w:szCs w:val="18"/>
        </w:rPr>
        <w:t xml:space="preserve"> Antibiotic-induced perturbations of the intestinal </w:t>
      </w:r>
      <w:proofErr w:type="spellStart"/>
      <w:r>
        <w:rPr>
          <w:rFonts w:ascii="Arial" w:eastAsiaTheme="minorHAnsi" w:hAnsi="Arial" w:cs="Arial"/>
          <w:sz w:val="18"/>
          <w:szCs w:val="18"/>
        </w:rPr>
        <w:t>microbiota</w:t>
      </w:r>
      <w:proofErr w:type="spellEnd"/>
      <w:r>
        <w:rPr>
          <w:rFonts w:ascii="Arial" w:eastAsiaTheme="minorHAnsi" w:hAnsi="Arial" w:cs="Arial"/>
          <w:sz w:val="18"/>
          <w:szCs w:val="18"/>
        </w:rPr>
        <w:t xml:space="preserve"> alter host susceptibility to enteric infection.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76</w:t>
      </w:r>
      <w:r>
        <w:rPr>
          <w:rFonts w:ascii="Arial" w:eastAsiaTheme="minorHAnsi" w:hAnsi="Arial" w:cs="Arial"/>
          <w:sz w:val="18"/>
          <w:szCs w:val="18"/>
        </w:rPr>
        <w:t>, 4726–4736 (2008).</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100.</w:t>
      </w:r>
      <w:r>
        <w:rPr>
          <w:rFonts w:ascii="Arial" w:eastAsiaTheme="minorHAnsi" w:hAnsi="Arial" w:cs="Arial"/>
          <w:sz w:val="18"/>
          <w:szCs w:val="18"/>
        </w:rPr>
        <w:tab/>
      </w:r>
      <w:proofErr w:type="spellStart"/>
      <w:r>
        <w:rPr>
          <w:rFonts w:ascii="Arial" w:eastAsiaTheme="minorHAnsi" w:hAnsi="Arial" w:cs="Arial"/>
          <w:sz w:val="18"/>
          <w:szCs w:val="18"/>
        </w:rPr>
        <w:t>Dethlefsen</w:t>
      </w:r>
      <w:proofErr w:type="spellEnd"/>
      <w:r>
        <w:rPr>
          <w:rFonts w:ascii="Arial" w:eastAsiaTheme="minorHAnsi" w:hAnsi="Arial" w:cs="Arial"/>
          <w:sz w:val="18"/>
          <w:szCs w:val="18"/>
        </w:rPr>
        <w:t xml:space="preserve">, L., </w:t>
      </w:r>
      <w:proofErr w:type="spellStart"/>
      <w:r>
        <w:rPr>
          <w:rFonts w:ascii="Arial" w:eastAsiaTheme="minorHAnsi" w:hAnsi="Arial" w:cs="Arial"/>
          <w:sz w:val="18"/>
          <w:szCs w:val="18"/>
        </w:rPr>
        <w:t>Huse</w:t>
      </w:r>
      <w:proofErr w:type="spellEnd"/>
      <w:r>
        <w:rPr>
          <w:rFonts w:ascii="Arial" w:eastAsiaTheme="minorHAnsi" w:hAnsi="Arial" w:cs="Arial"/>
          <w:sz w:val="18"/>
          <w:szCs w:val="18"/>
        </w:rPr>
        <w:t xml:space="preserve">, S., </w:t>
      </w:r>
      <w:proofErr w:type="spellStart"/>
      <w:r>
        <w:rPr>
          <w:rFonts w:ascii="Arial" w:eastAsiaTheme="minorHAnsi" w:hAnsi="Arial" w:cs="Arial"/>
          <w:sz w:val="18"/>
          <w:szCs w:val="18"/>
        </w:rPr>
        <w:t>Sogin</w:t>
      </w:r>
      <w:proofErr w:type="spellEnd"/>
      <w:r>
        <w:rPr>
          <w:rFonts w:ascii="Arial" w:eastAsiaTheme="minorHAnsi" w:hAnsi="Arial" w:cs="Arial"/>
          <w:sz w:val="18"/>
          <w:szCs w:val="18"/>
        </w:rPr>
        <w:t xml:space="preserve">, M. L. &amp; </w:t>
      </w:r>
      <w:proofErr w:type="spellStart"/>
      <w:r>
        <w:rPr>
          <w:rFonts w:ascii="Arial" w:eastAsiaTheme="minorHAnsi" w:hAnsi="Arial" w:cs="Arial"/>
          <w:sz w:val="18"/>
          <w:szCs w:val="18"/>
        </w:rPr>
        <w:t>Relman</w:t>
      </w:r>
      <w:proofErr w:type="spellEnd"/>
      <w:r>
        <w:rPr>
          <w:rFonts w:ascii="Arial" w:eastAsiaTheme="minorHAnsi" w:hAnsi="Arial" w:cs="Arial"/>
          <w:sz w:val="18"/>
          <w:szCs w:val="18"/>
        </w:rPr>
        <w:t xml:space="preserve">, D. A. The Pervasive Effects of an Antibiotic on the Human Gut </w:t>
      </w:r>
      <w:proofErr w:type="spellStart"/>
      <w:r>
        <w:rPr>
          <w:rFonts w:ascii="Arial" w:eastAsiaTheme="minorHAnsi" w:hAnsi="Arial" w:cs="Arial"/>
          <w:sz w:val="18"/>
          <w:szCs w:val="18"/>
        </w:rPr>
        <w:t>Microbiota</w:t>
      </w:r>
      <w:proofErr w:type="spellEnd"/>
      <w:r>
        <w:rPr>
          <w:rFonts w:ascii="Arial" w:eastAsiaTheme="minorHAnsi" w:hAnsi="Arial" w:cs="Arial"/>
          <w:sz w:val="18"/>
          <w:szCs w:val="18"/>
        </w:rPr>
        <w:t xml:space="preserve">, as Revealed by Deep 16S </w:t>
      </w:r>
      <w:proofErr w:type="spellStart"/>
      <w:r>
        <w:rPr>
          <w:rFonts w:ascii="Arial" w:eastAsiaTheme="minorHAnsi" w:hAnsi="Arial" w:cs="Arial"/>
          <w:sz w:val="18"/>
          <w:szCs w:val="18"/>
        </w:rPr>
        <w:t>rRNA</w:t>
      </w:r>
      <w:proofErr w:type="spellEnd"/>
      <w:r>
        <w:rPr>
          <w:rFonts w:ascii="Arial" w:eastAsiaTheme="minorHAnsi" w:hAnsi="Arial" w:cs="Arial"/>
          <w:sz w:val="18"/>
          <w:szCs w:val="18"/>
        </w:rPr>
        <w:t xml:space="preserve"> Sequencing. </w:t>
      </w:r>
      <w:proofErr w:type="spellStart"/>
      <w:r>
        <w:rPr>
          <w:rFonts w:ascii="Arial" w:eastAsiaTheme="minorHAnsi" w:hAnsi="Arial" w:cs="Arial"/>
          <w:i/>
          <w:iCs/>
          <w:sz w:val="18"/>
          <w:szCs w:val="18"/>
        </w:rPr>
        <w:t>Plos</w:t>
      </w:r>
      <w:proofErr w:type="spellEnd"/>
      <w:r>
        <w:rPr>
          <w:rFonts w:ascii="Arial" w:eastAsiaTheme="minorHAnsi" w:hAnsi="Arial" w:cs="Arial"/>
          <w:i/>
          <w:iCs/>
          <w:sz w:val="18"/>
          <w:szCs w:val="18"/>
        </w:rPr>
        <w:t xml:space="preserve"> </w:t>
      </w:r>
      <w:proofErr w:type="spellStart"/>
      <w:r>
        <w:rPr>
          <w:rFonts w:ascii="Arial" w:eastAsiaTheme="minorHAnsi" w:hAnsi="Arial" w:cs="Arial"/>
          <w:i/>
          <w:iCs/>
          <w:sz w:val="18"/>
          <w:szCs w:val="18"/>
        </w:rPr>
        <w:t>Biol</w:t>
      </w:r>
      <w:proofErr w:type="spellEnd"/>
      <w:r>
        <w:rPr>
          <w:rFonts w:ascii="Arial" w:eastAsiaTheme="minorHAnsi" w:hAnsi="Arial" w:cs="Arial"/>
          <w:sz w:val="18"/>
          <w:szCs w:val="18"/>
        </w:rPr>
        <w:t xml:space="preserve"> </w:t>
      </w:r>
      <w:r>
        <w:rPr>
          <w:rFonts w:ascii="Arial" w:eastAsiaTheme="minorHAnsi" w:hAnsi="Arial" w:cs="Arial"/>
          <w:b/>
          <w:bCs/>
          <w:sz w:val="18"/>
          <w:szCs w:val="18"/>
        </w:rPr>
        <w:t>6</w:t>
      </w:r>
      <w:r>
        <w:rPr>
          <w:rFonts w:ascii="Arial" w:eastAsiaTheme="minorHAnsi" w:hAnsi="Arial" w:cs="Arial"/>
          <w:sz w:val="18"/>
          <w:szCs w:val="18"/>
        </w:rPr>
        <w:t>, e280 (2008).</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101.</w:t>
      </w:r>
      <w:r>
        <w:rPr>
          <w:rFonts w:ascii="Arial" w:eastAsiaTheme="minorHAnsi" w:hAnsi="Arial" w:cs="Arial"/>
          <w:sz w:val="18"/>
          <w:szCs w:val="18"/>
        </w:rPr>
        <w:tab/>
      </w:r>
      <w:proofErr w:type="spellStart"/>
      <w:r>
        <w:rPr>
          <w:rFonts w:ascii="Arial" w:eastAsiaTheme="minorHAnsi" w:hAnsi="Arial" w:cs="Arial"/>
          <w:sz w:val="18"/>
          <w:szCs w:val="18"/>
        </w:rPr>
        <w:t>Foxman</w:t>
      </w:r>
      <w:proofErr w:type="spellEnd"/>
      <w:r>
        <w:rPr>
          <w:rFonts w:ascii="Arial" w:eastAsiaTheme="minorHAnsi" w:hAnsi="Arial" w:cs="Arial"/>
          <w:sz w:val="18"/>
          <w:szCs w:val="18"/>
        </w:rPr>
        <w:t xml:space="preserve">, B. </w:t>
      </w:r>
      <w:r>
        <w:rPr>
          <w:rFonts w:ascii="Arial" w:eastAsiaTheme="minorHAnsi" w:hAnsi="Arial" w:cs="Arial"/>
          <w:i/>
          <w:iCs/>
          <w:sz w:val="18"/>
          <w:szCs w:val="18"/>
        </w:rPr>
        <w:t>et al.</w:t>
      </w:r>
      <w:r>
        <w:rPr>
          <w:rFonts w:ascii="Arial" w:eastAsiaTheme="minorHAnsi" w:hAnsi="Arial" w:cs="Arial"/>
          <w:sz w:val="18"/>
          <w:szCs w:val="18"/>
        </w:rPr>
        <w:t xml:space="preserve"> Virulence characteristics of Escherichia coli causing first urinary tract infection predict risk of second infection.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172</w:t>
      </w:r>
      <w:r>
        <w:rPr>
          <w:rFonts w:ascii="Arial" w:eastAsiaTheme="minorHAnsi" w:hAnsi="Arial" w:cs="Arial"/>
          <w:sz w:val="18"/>
          <w:szCs w:val="18"/>
        </w:rPr>
        <w:t>, 1536–1541 (1995).</w:t>
      </w:r>
    </w:p>
    <w:p w:rsidR="001527EC" w:rsidRDefault="001527EC" w:rsidP="001527EC">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102.</w:t>
      </w:r>
      <w:r>
        <w:rPr>
          <w:rFonts w:ascii="Arial" w:eastAsiaTheme="minorHAnsi" w:hAnsi="Arial" w:cs="Arial"/>
          <w:sz w:val="18"/>
          <w:szCs w:val="18"/>
        </w:rPr>
        <w:tab/>
        <w:t xml:space="preserve">Vogelstein, B. &amp; </w:t>
      </w:r>
      <w:proofErr w:type="spellStart"/>
      <w:r>
        <w:rPr>
          <w:rFonts w:ascii="Arial" w:eastAsiaTheme="minorHAnsi" w:hAnsi="Arial" w:cs="Arial"/>
          <w:sz w:val="18"/>
          <w:szCs w:val="18"/>
        </w:rPr>
        <w:t>Kinzler</w:t>
      </w:r>
      <w:proofErr w:type="spellEnd"/>
      <w:r>
        <w:rPr>
          <w:rFonts w:ascii="Arial" w:eastAsiaTheme="minorHAnsi" w:hAnsi="Arial" w:cs="Arial"/>
          <w:sz w:val="18"/>
          <w:szCs w:val="18"/>
        </w:rPr>
        <w:t xml:space="preserve">, K. W. Digital PCR.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96</w:t>
      </w:r>
      <w:r>
        <w:rPr>
          <w:rFonts w:ascii="Arial" w:eastAsiaTheme="minorHAnsi" w:hAnsi="Arial" w:cs="Arial"/>
          <w:sz w:val="18"/>
          <w:szCs w:val="18"/>
        </w:rPr>
        <w:t>, 9236–9241 (1999).</w:t>
      </w:r>
    </w:p>
    <w:p w:rsidR="007A1B58" w:rsidRDefault="008604F0" w:rsidP="001527EC">
      <w:pPr>
        <w:widowControl w:val="0"/>
        <w:tabs>
          <w:tab w:val="left" w:pos="800"/>
        </w:tabs>
        <w:autoSpaceDE w:val="0"/>
        <w:autoSpaceDN w:val="0"/>
        <w:adjustRightInd w:val="0"/>
        <w:spacing w:after="0" w:line="240" w:lineRule="auto"/>
        <w:ind w:left="800" w:hanging="800"/>
        <w:rPr>
          <w:rFonts w:ascii="Arial" w:hAnsi="Arial" w:cs="Arial"/>
          <w:b/>
        </w:rPr>
      </w:pPr>
      <w:r>
        <w:rPr>
          <w:rFonts w:ascii="Arial" w:hAnsi="Arial"/>
          <w:b/>
          <w:sz w:val="18"/>
        </w:rPr>
        <w:fldChar w:fldCharType="end"/>
      </w:r>
    </w:p>
    <w:p w:rsidR="007233A6" w:rsidRPr="007A1B58" w:rsidRDefault="007A1B58" w:rsidP="00A91193">
      <w:pPr>
        <w:spacing w:after="0" w:line="240" w:lineRule="auto"/>
        <w:rPr>
          <w:rFonts w:ascii="Arial" w:hAnsi="Arial"/>
          <w:sz w:val="18"/>
        </w:rPr>
      </w:pPr>
      <w:r>
        <w:rPr>
          <w:rFonts w:cs="Arial"/>
        </w:rPr>
        <w:br w:type="page"/>
      </w:r>
      <w:r w:rsidRPr="006B112B">
        <w:rPr>
          <w:rFonts w:ascii="Arial" w:hAnsi="Arial"/>
          <w:b/>
          <w:noProof/>
          <w:sz w:val="18"/>
        </w:rPr>
        <w:drawing>
          <wp:anchor distT="0" distB="0" distL="114300" distR="114300" simplePos="0" relativeHeight="251658240" behindDoc="0" locked="0" layoutInCell="1" allowOverlap="1">
            <wp:simplePos x="0" y="0"/>
            <wp:positionH relativeFrom="column">
              <wp:posOffset>228600</wp:posOffset>
            </wp:positionH>
            <wp:positionV relativeFrom="paragraph">
              <wp:posOffset>0</wp:posOffset>
            </wp:positionV>
            <wp:extent cx="5461000" cy="7315200"/>
            <wp:effectExtent l="25400" t="0" r="0" b="0"/>
            <wp:wrapTopAndBottom/>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61000" cy="7315200"/>
                    </a:xfrm>
                    <a:prstGeom prst="rect">
                      <a:avLst/>
                    </a:prstGeom>
                    <a:noFill/>
                    <a:ln w="9525">
                      <a:noFill/>
                      <a:miter lim="800000"/>
                      <a:headEnd/>
                      <a:tailEnd/>
                    </a:ln>
                  </pic:spPr>
                </pic:pic>
              </a:graphicData>
            </a:graphic>
          </wp:anchor>
        </w:drawing>
      </w:r>
      <w:proofErr w:type="gramStart"/>
      <w:r w:rsidR="00E9277E" w:rsidRPr="006B112B">
        <w:rPr>
          <w:rFonts w:ascii="Arial" w:hAnsi="Arial"/>
          <w:b/>
          <w:sz w:val="18"/>
        </w:rPr>
        <w:t xml:space="preserve">Figure </w:t>
      </w:r>
      <w:r w:rsidR="008604F0" w:rsidRPr="006B112B">
        <w:rPr>
          <w:rFonts w:ascii="Arial" w:hAnsi="Arial"/>
          <w:b/>
          <w:sz w:val="18"/>
        </w:rPr>
        <w:fldChar w:fldCharType="begin"/>
      </w:r>
      <w:r w:rsidR="00E9277E" w:rsidRPr="006B112B">
        <w:rPr>
          <w:rFonts w:ascii="Arial" w:hAnsi="Arial"/>
          <w:b/>
          <w:sz w:val="18"/>
        </w:rPr>
        <w:instrText xml:space="preserve"> SEQ Figure \* ARABIC </w:instrText>
      </w:r>
      <w:r w:rsidR="008604F0" w:rsidRPr="006B112B">
        <w:rPr>
          <w:rFonts w:ascii="Arial" w:hAnsi="Arial"/>
          <w:b/>
          <w:sz w:val="18"/>
        </w:rPr>
        <w:fldChar w:fldCharType="separate"/>
      </w:r>
      <w:r w:rsidR="001527EC">
        <w:rPr>
          <w:rFonts w:ascii="Arial" w:hAnsi="Arial"/>
          <w:b/>
          <w:noProof/>
          <w:sz w:val="18"/>
        </w:rPr>
        <w:t>1</w:t>
      </w:r>
      <w:r w:rsidR="008604F0" w:rsidRPr="006B112B">
        <w:rPr>
          <w:rFonts w:ascii="Arial" w:hAnsi="Arial"/>
          <w:b/>
          <w:sz w:val="18"/>
        </w:rPr>
        <w:fldChar w:fldCharType="end"/>
      </w:r>
      <w:r w:rsidR="00E9277E" w:rsidRPr="006B112B">
        <w:rPr>
          <w:rFonts w:ascii="Arial" w:hAnsi="Arial"/>
          <w:b/>
          <w:sz w:val="18"/>
        </w:rPr>
        <w:t>.</w:t>
      </w:r>
      <w:proofErr w:type="gramEnd"/>
      <w:r w:rsidR="00E9277E" w:rsidRPr="006B112B">
        <w:rPr>
          <w:rFonts w:ascii="Arial" w:hAnsi="Arial"/>
          <w:b/>
          <w:sz w:val="18"/>
        </w:rPr>
        <w:t xml:space="preserve">  </w:t>
      </w:r>
      <w:proofErr w:type="spellStart"/>
      <w:r w:rsidR="00E9277E" w:rsidRPr="007A1B58">
        <w:rPr>
          <w:rFonts w:ascii="Arial" w:hAnsi="Arial"/>
          <w:sz w:val="18"/>
        </w:rPr>
        <w:t>Semistrict</w:t>
      </w:r>
      <w:proofErr w:type="spellEnd"/>
      <w:r w:rsidR="00E9277E" w:rsidRPr="007A1B58">
        <w:rPr>
          <w:rFonts w:ascii="Arial" w:hAnsi="Arial"/>
          <w:sz w:val="18"/>
        </w:rPr>
        <w:t xml:space="preserve"> consensus tree built using six housekeeping genes (</w:t>
      </w:r>
      <w:proofErr w:type="spellStart"/>
      <w:r w:rsidR="00E9277E" w:rsidRPr="007A1B58">
        <w:rPr>
          <w:rFonts w:ascii="Arial" w:hAnsi="Arial"/>
          <w:sz w:val="18"/>
        </w:rPr>
        <w:t>trpA</w:t>
      </w:r>
      <w:proofErr w:type="spellEnd"/>
      <w:r w:rsidR="00E9277E" w:rsidRPr="007A1B58">
        <w:rPr>
          <w:rFonts w:ascii="Arial" w:hAnsi="Arial"/>
          <w:sz w:val="18"/>
        </w:rPr>
        <w:t xml:space="preserve">, </w:t>
      </w:r>
      <w:proofErr w:type="spellStart"/>
      <w:r w:rsidR="00E9277E" w:rsidRPr="007A1B58">
        <w:rPr>
          <w:rFonts w:ascii="Arial" w:hAnsi="Arial"/>
          <w:sz w:val="18"/>
        </w:rPr>
        <w:t>trpB</w:t>
      </w:r>
      <w:proofErr w:type="spellEnd"/>
      <w:r w:rsidR="00E9277E" w:rsidRPr="007A1B58">
        <w:rPr>
          <w:rFonts w:ascii="Arial" w:hAnsi="Arial"/>
          <w:sz w:val="18"/>
        </w:rPr>
        <w:t xml:space="preserve">, </w:t>
      </w:r>
      <w:proofErr w:type="spellStart"/>
      <w:r w:rsidR="00E9277E" w:rsidRPr="007A1B58">
        <w:rPr>
          <w:rFonts w:ascii="Arial" w:hAnsi="Arial"/>
          <w:sz w:val="18"/>
        </w:rPr>
        <w:t>pabB</w:t>
      </w:r>
      <w:proofErr w:type="spellEnd"/>
      <w:r w:rsidR="00E9277E" w:rsidRPr="007A1B58">
        <w:rPr>
          <w:rFonts w:ascii="Arial" w:hAnsi="Arial"/>
          <w:sz w:val="18"/>
        </w:rPr>
        <w:t xml:space="preserve">, </w:t>
      </w:r>
      <w:proofErr w:type="spellStart"/>
      <w:r w:rsidR="00E9277E" w:rsidRPr="007A1B58">
        <w:rPr>
          <w:rFonts w:ascii="Arial" w:hAnsi="Arial"/>
          <w:sz w:val="18"/>
        </w:rPr>
        <w:t>putP</w:t>
      </w:r>
      <w:proofErr w:type="spellEnd"/>
      <w:r w:rsidR="00E9277E" w:rsidRPr="007A1B58">
        <w:rPr>
          <w:rFonts w:ascii="Arial" w:hAnsi="Arial"/>
          <w:sz w:val="18"/>
        </w:rPr>
        <w:t xml:space="preserve">, </w:t>
      </w:r>
      <w:proofErr w:type="spellStart"/>
      <w:r w:rsidR="00E9277E" w:rsidRPr="007A1B58">
        <w:rPr>
          <w:rFonts w:ascii="Arial" w:hAnsi="Arial"/>
          <w:sz w:val="18"/>
        </w:rPr>
        <w:t>icd</w:t>
      </w:r>
      <w:proofErr w:type="spellEnd"/>
      <w:r w:rsidR="00E9277E" w:rsidRPr="007A1B58">
        <w:rPr>
          <w:rFonts w:ascii="Arial" w:hAnsi="Arial"/>
          <w:sz w:val="18"/>
        </w:rPr>
        <w:t xml:space="preserve">, and </w:t>
      </w:r>
      <w:proofErr w:type="spellStart"/>
      <w:r w:rsidR="00E9277E" w:rsidRPr="007A1B58">
        <w:rPr>
          <w:rFonts w:ascii="Arial" w:hAnsi="Arial"/>
          <w:sz w:val="18"/>
        </w:rPr>
        <w:t>polB</w:t>
      </w:r>
      <w:proofErr w:type="spellEnd"/>
      <w:r w:rsidR="00E9277E" w:rsidRPr="007A1B58">
        <w:rPr>
          <w:rFonts w:ascii="Arial" w:hAnsi="Arial"/>
          <w:sz w:val="18"/>
        </w:rPr>
        <w:t xml:space="preserve">) and the parsimony method.  Bootstrap values above 50% are indicated above the nodes. Vertical bars and labels indicate major lineages of </w:t>
      </w:r>
      <w:r w:rsidR="00E9277E" w:rsidRPr="007A1B58">
        <w:rPr>
          <w:rFonts w:ascii="Arial" w:hAnsi="Arial"/>
          <w:i/>
          <w:sz w:val="18"/>
        </w:rPr>
        <w:t>Escherichia coli</w:t>
      </w:r>
      <w:r w:rsidR="00E9277E" w:rsidRPr="007A1B58">
        <w:rPr>
          <w:rFonts w:ascii="Arial" w:hAnsi="Arial"/>
          <w:sz w:val="18"/>
        </w:rPr>
        <w:t xml:space="preserve">.  UPEC isolates are located exclusively in the B2 and D </w:t>
      </w:r>
      <w:proofErr w:type="spellStart"/>
      <w:r w:rsidR="00E9277E" w:rsidRPr="007A1B58">
        <w:rPr>
          <w:rFonts w:ascii="Arial" w:hAnsi="Arial"/>
          <w:sz w:val="18"/>
        </w:rPr>
        <w:t>clades</w:t>
      </w:r>
      <w:proofErr w:type="spellEnd"/>
      <w:r w:rsidR="00E9277E" w:rsidRPr="007A1B58">
        <w:rPr>
          <w:rFonts w:ascii="Arial" w:hAnsi="Arial"/>
          <w:sz w:val="18"/>
        </w:rPr>
        <w:t xml:space="preserve"> and are absent from the others.  Adapted from Escobar –</w:t>
      </w:r>
      <w:proofErr w:type="spellStart"/>
      <w:r w:rsidR="00E9277E" w:rsidRPr="007A1B58">
        <w:rPr>
          <w:rFonts w:ascii="Arial" w:hAnsi="Arial"/>
          <w:sz w:val="18"/>
        </w:rPr>
        <w:t>Páramo</w:t>
      </w:r>
      <w:proofErr w:type="spellEnd"/>
      <w:r w:rsidR="00E9277E" w:rsidRPr="007A1B58">
        <w:rPr>
          <w:rFonts w:ascii="Arial" w:hAnsi="Arial"/>
          <w:sz w:val="18"/>
        </w:rPr>
        <w:t>, 2004b.</w:t>
      </w:r>
    </w:p>
    <w:p w:rsidR="008215A7" w:rsidRDefault="008215A7" w:rsidP="00A91193">
      <w:pPr>
        <w:spacing w:after="0" w:line="480" w:lineRule="auto"/>
        <w:rPr>
          <w:rFonts w:ascii="Arial" w:hAnsi="Arial"/>
        </w:rPr>
      </w:pPr>
    </w:p>
    <w:p w:rsidR="008215A7" w:rsidRDefault="008215A7" w:rsidP="00A91193">
      <w:pPr>
        <w:spacing w:after="0" w:line="480" w:lineRule="auto"/>
        <w:rPr>
          <w:rFonts w:ascii="Arial" w:hAnsi="Arial"/>
        </w:rPr>
      </w:pPr>
    </w:p>
    <w:p w:rsidR="002D7D1B" w:rsidRPr="002D7D1B" w:rsidRDefault="008215A7" w:rsidP="00A91193">
      <w:pPr>
        <w:spacing w:after="0" w:line="240" w:lineRule="auto"/>
        <w:rPr>
          <w:rFonts w:ascii="Arial" w:hAnsi="Arial"/>
          <w:sz w:val="18"/>
        </w:rPr>
      </w:pPr>
      <w:r w:rsidRPr="008215A7">
        <w:rPr>
          <w:rFonts w:ascii="Arial" w:hAnsi="Arial"/>
          <w:b/>
          <w:sz w:val="18"/>
        </w:rPr>
        <w:t>Table</w:t>
      </w:r>
      <w:r>
        <w:rPr>
          <w:rFonts w:ascii="Arial" w:hAnsi="Arial"/>
          <w:b/>
          <w:sz w:val="18"/>
        </w:rPr>
        <w:t xml:space="preserve"> 2.</w:t>
      </w:r>
      <w:r w:rsidR="00320EDD">
        <w:rPr>
          <w:rFonts w:ascii="Arial" w:hAnsi="Arial"/>
          <w:b/>
          <w:sz w:val="18"/>
        </w:rPr>
        <w:t xml:space="preserve"> </w:t>
      </w:r>
      <w:r w:rsidR="00320EDD">
        <w:rPr>
          <w:rFonts w:ascii="Arial" w:hAnsi="Arial"/>
          <w:sz w:val="18"/>
        </w:rPr>
        <w:t>V</w:t>
      </w:r>
      <w:r w:rsidR="002D7D1B">
        <w:rPr>
          <w:rFonts w:ascii="Arial" w:hAnsi="Arial"/>
          <w:sz w:val="18"/>
        </w:rPr>
        <w:t xml:space="preserve">irulence factors </w:t>
      </w:r>
      <w:r w:rsidR="00320EDD">
        <w:rPr>
          <w:rFonts w:ascii="Arial" w:hAnsi="Arial"/>
          <w:sz w:val="18"/>
        </w:rPr>
        <w:t xml:space="preserve">found in UPEC </w:t>
      </w:r>
      <w:r w:rsidR="002D7D1B">
        <w:rPr>
          <w:rFonts w:ascii="Arial" w:hAnsi="Arial"/>
          <w:sz w:val="18"/>
        </w:rPr>
        <w:t xml:space="preserve">can be categorized into 4 groups based on their general function.  List adapted from Wiles </w:t>
      </w:r>
      <w:r w:rsidR="002D7D1B">
        <w:rPr>
          <w:rFonts w:ascii="Arial" w:hAnsi="Arial"/>
          <w:i/>
          <w:sz w:val="18"/>
        </w:rPr>
        <w:t>et al.</w:t>
      </w:r>
      <w:r w:rsidR="002D7D1B">
        <w:rPr>
          <w:rFonts w:ascii="Arial" w:hAnsi="Arial"/>
          <w:sz w:val="18"/>
        </w:rPr>
        <w:t xml:space="preserve">, 2012, </w:t>
      </w:r>
      <w:proofErr w:type="spellStart"/>
      <w:r w:rsidR="002D7D1B" w:rsidRPr="002D7D1B">
        <w:rPr>
          <w:rFonts w:ascii="Arial" w:hAnsi="Arial"/>
          <w:sz w:val="18"/>
        </w:rPr>
        <w:t>Nielubowicz</w:t>
      </w:r>
      <w:proofErr w:type="spellEnd"/>
      <w:r w:rsidR="002D7D1B">
        <w:rPr>
          <w:rFonts w:ascii="Arial" w:hAnsi="Arial"/>
          <w:sz w:val="18"/>
        </w:rPr>
        <w:t xml:space="preserve"> and Mobley, 2010, Kohler </w:t>
      </w:r>
      <w:r w:rsidR="002D7D1B">
        <w:rPr>
          <w:rFonts w:ascii="Arial" w:hAnsi="Arial"/>
          <w:i/>
          <w:sz w:val="18"/>
        </w:rPr>
        <w:t>et al.</w:t>
      </w:r>
      <w:r w:rsidR="002D7D1B">
        <w:rPr>
          <w:rFonts w:ascii="Arial" w:hAnsi="Arial"/>
          <w:sz w:val="18"/>
        </w:rPr>
        <w:t xml:space="preserve">, 2011, </w:t>
      </w:r>
      <w:proofErr w:type="spellStart"/>
      <w:r w:rsidR="002D7D1B">
        <w:rPr>
          <w:rFonts w:ascii="Arial" w:hAnsi="Arial"/>
          <w:sz w:val="18"/>
        </w:rPr>
        <w:t>Luo</w:t>
      </w:r>
      <w:proofErr w:type="spellEnd"/>
      <w:r w:rsidR="002D7D1B">
        <w:rPr>
          <w:rFonts w:ascii="Arial" w:hAnsi="Arial"/>
          <w:sz w:val="18"/>
        </w:rPr>
        <w:t xml:space="preserve"> et al. 2012.</w:t>
      </w:r>
    </w:p>
    <w:p w:rsidR="00F26B15" w:rsidRDefault="00A91193" w:rsidP="00A91193">
      <w:pPr>
        <w:spacing w:after="0" w:line="480" w:lineRule="auto"/>
        <w:rPr>
          <w:rFonts w:ascii="Arial" w:hAnsi="Arial"/>
          <w:b/>
          <w:sz w:val="18"/>
        </w:rPr>
      </w:pPr>
      <w:r w:rsidRPr="00A91193">
        <w:rPr>
          <w:noProof/>
        </w:rPr>
        <w:drawing>
          <wp:inline distT="0" distB="0" distL="0" distR="0">
            <wp:extent cx="5943600" cy="6520070"/>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6520070"/>
                    </a:xfrm>
                    <a:prstGeom prst="rect">
                      <a:avLst/>
                    </a:prstGeom>
                    <a:noFill/>
                    <a:ln w="9525">
                      <a:noFill/>
                      <a:miter lim="800000"/>
                      <a:headEnd/>
                      <a:tailEnd/>
                    </a:ln>
                  </pic:spPr>
                </pic:pic>
              </a:graphicData>
            </a:graphic>
          </wp:inline>
        </w:drawing>
      </w:r>
    </w:p>
    <w:p w:rsidR="00F26B15" w:rsidRDefault="00F26B15" w:rsidP="00A91193">
      <w:pPr>
        <w:spacing w:after="0" w:line="480" w:lineRule="auto"/>
        <w:rPr>
          <w:rFonts w:ascii="Arial" w:hAnsi="Arial"/>
          <w:b/>
          <w:sz w:val="18"/>
        </w:rPr>
      </w:pPr>
    </w:p>
    <w:p w:rsidR="00F26B15" w:rsidRDefault="00F26B15" w:rsidP="00A91193">
      <w:pPr>
        <w:spacing w:after="0" w:line="480" w:lineRule="auto"/>
        <w:rPr>
          <w:rFonts w:ascii="Arial" w:hAnsi="Arial"/>
          <w:b/>
          <w:sz w:val="18"/>
        </w:rPr>
      </w:pPr>
    </w:p>
    <w:p w:rsidR="00F26B15" w:rsidRDefault="00F26B15" w:rsidP="00A91193">
      <w:pPr>
        <w:spacing w:after="0" w:line="480" w:lineRule="auto"/>
        <w:rPr>
          <w:rFonts w:ascii="Arial" w:hAnsi="Arial"/>
          <w:b/>
          <w:sz w:val="18"/>
        </w:rPr>
      </w:pPr>
    </w:p>
    <w:p w:rsidR="00F26B15" w:rsidRDefault="00F26B15" w:rsidP="00A91193">
      <w:pPr>
        <w:spacing w:after="0" w:line="480" w:lineRule="auto"/>
        <w:rPr>
          <w:rFonts w:ascii="Arial" w:hAnsi="Arial"/>
          <w:b/>
          <w:sz w:val="18"/>
        </w:rPr>
      </w:pPr>
    </w:p>
    <w:p w:rsidR="00F26B15" w:rsidRDefault="00F26B15" w:rsidP="00A91193">
      <w:pPr>
        <w:spacing w:after="0" w:line="480" w:lineRule="auto"/>
        <w:rPr>
          <w:rFonts w:ascii="Arial" w:hAnsi="Arial"/>
          <w:b/>
          <w:sz w:val="18"/>
        </w:rPr>
      </w:pPr>
    </w:p>
    <w:p w:rsidR="00F26B15" w:rsidRDefault="00F26B15" w:rsidP="00F26B15">
      <w:pPr>
        <w:spacing w:after="0" w:line="480" w:lineRule="auto"/>
        <w:rPr>
          <w:rFonts w:ascii="Arial" w:hAnsi="Arial"/>
          <w:sz w:val="20"/>
        </w:rPr>
      </w:pPr>
      <w:r w:rsidRPr="00F6068A">
        <w:rPr>
          <w:rFonts w:ascii="Arial" w:hAnsi="Arial"/>
          <w:noProof/>
          <w:sz w:val="20"/>
        </w:rPr>
        <w:drawing>
          <wp:inline distT="0" distB="0" distL="0" distR="0">
            <wp:extent cx="5941337" cy="5325395"/>
            <wp:effectExtent l="0" t="0" r="2263" b="0"/>
            <wp:docPr id="5" name="Picture 0" descr="NEW Outline of pla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Outline of plan.ai"/>
                    <pic:cNvPicPr/>
                  </pic:nvPicPr>
                  <ve:AlternateContent xmlns:ma="http://schemas.microsoft.com/office/mac/drawingml/2008/main">
                    <ve:Choice Requires="ma">
                      <pic:blipFill>
                        <a:blip r:embed="rId8"/>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9"/>
                        <a:stretch>
                          <a:fillRect/>
                        </a:stretch>
                      </pic:blipFill>
                    </ve:Fallback>
                  </ve:AlternateContent>
                  <pic:spPr>
                    <a:xfrm>
                      <a:off x="0" y="0"/>
                      <a:ext cx="5942639" cy="5326562"/>
                    </a:xfrm>
                    <a:prstGeom prst="rect">
                      <a:avLst/>
                    </a:prstGeom>
                  </pic:spPr>
                </pic:pic>
              </a:graphicData>
            </a:graphic>
          </wp:inline>
        </w:drawing>
      </w:r>
    </w:p>
    <w:p w:rsidR="00F26B15" w:rsidRPr="00F6068A" w:rsidRDefault="00F26B15" w:rsidP="00F26B15">
      <w:pPr>
        <w:spacing w:after="0"/>
        <w:rPr>
          <w:rFonts w:ascii="Arial" w:hAnsi="Arial"/>
          <w:sz w:val="16"/>
        </w:rPr>
      </w:pPr>
      <w:r w:rsidRPr="00F6068A">
        <w:rPr>
          <w:rFonts w:ascii="Arial" w:hAnsi="Arial"/>
          <w:b/>
          <w:sz w:val="16"/>
        </w:rPr>
        <w:t>Figure 2.</w:t>
      </w:r>
      <w:r>
        <w:rPr>
          <w:rFonts w:ascii="Arial" w:hAnsi="Arial"/>
          <w:b/>
          <w:sz w:val="16"/>
        </w:rPr>
        <w:t xml:space="preserve">  A) </w:t>
      </w:r>
      <w:r>
        <w:rPr>
          <w:rFonts w:ascii="Arial" w:hAnsi="Arial"/>
          <w:sz w:val="16"/>
        </w:rPr>
        <w:t xml:space="preserve">Diagram of the sample collection procedure.  Three samples will be collected, one at enrollment, one at 14 days post enrollment, and one at 28 days post enrollment.  A standard </w:t>
      </w:r>
      <w:proofErr w:type="gramStart"/>
      <w:r>
        <w:rPr>
          <w:rFonts w:ascii="Arial" w:hAnsi="Arial"/>
          <w:sz w:val="16"/>
        </w:rPr>
        <w:t>five day</w:t>
      </w:r>
      <w:proofErr w:type="gramEnd"/>
      <w:r>
        <w:rPr>
          <w:rFonts w:ascii="Arial" w:hAnsi="Arial"/>
          <w:sz w:val="16"/>
        </w:rPr>
        <w:t xml:space="preserve"> course of </w:t>
      </w:r>
      <w:proofErr w:type="spellStart"/>
      <w:r>
        <w:rPr>
          <w:rFonts w:ascii="Arial" w:hAnsi="Arial"/>
          <w:sz w:val="16"/>
        </w:rPr>
        <w:t>trimethorpim</w:t>
      </w:r>
      <w:proofErr w:type="spellEnd"/>
      <w:r>
        <w:rPr>
          <w:rFonts w:ascii="Arial" w:hAnsi="Arial"/>
          <w:sz w:val="16"/>
        </w:rPr>
        <w:t xml:space="preserve">-sulfa will be given between the first two collections to treat the urinary tract infection (UTI).  </w:t>
      </w:r>
      <w:proofErr w:type="gramStart"/>
      <w:r>
        <w:rPr>
          <w:rFonts w:ascii="Arial" w:hAnsi="Arial"/>
          <w:b/>
          <w:sz w:val="16"/>
        </w:rPr>
        <w:t>B)</w:t>
      </w:r>
      <w:r>
        <w:rPr>
          <w:rFonts w:ascii="Arial" w:hAnsi="Arial"/>
          <w:sz w:val="16"/>
        </w:rPr>
        <w:t xml:space="preserve">  Outline</w:t>
      </w:r>
      <w:proofErr w:type="gramEnd"/>
      <w:r>
        <w:rPr>
          <w:rFonts w:ascii="Arial" w:hAnsi="Arial"/>
          <w:sz w:val="16"/>
        </w:rPr>
        <w:t xml:space="preserve"> of experimental design for sub-aims.  </w:t>
      </w:r>
      <w:r>
        <w:rPr>
          <w:rFonts w:ascii="Arial" w:hAnsi="Arial"/>
          <w:b/>
          <w:sz w:val="16"/>
        </w:rPr>
        <w:t xml:space="preserve">C) </w:t>
      </w:r>
      <w:r>
        <w:rPr>
          <w:rFonts w:ascii="Arial" w:hAnsi="Arial"/>
          <w:sz w:val="16"/>
        </w:rPr>
        <w:t>Power analysis curve constructed using G*Power.  The power, or one minus the rate of a Type II error, of a Mann-Whitney t-test was plotted using the total sample size and effect size, d, to calculate the effect size of a cohort consisting of 30 patients.</w:t>
      </w:r>
    </w:p>
    <w:p w:rsidR="00A43969" w:rsidRPr="008215A7" w:rsidRDefault="00A43969" w:rsidP="00A91193">
      <w:pPr>
        <w:spacing w:after="0" w:line="480" w:lineRule="auto"/>
        <w:rPr>
          <w:rFonts w:ascii="Arial" w:hAnsi="Arial"/>
          <w:b/>
          <w:sz w:val="18"/>
        </w:rPr>
      </w:pPr>
    </w:p>
    <w:sectPr w:rsidR="00A43969" w:rsidRPr="008215A7" w:rsidSect="0080378C">
      <w:headerReference w:type="default" r:id="rId10"/>
      <w:footerReference w:type="default" r:id="rId11"/>
      <w:pgSz w:w="12240" w:h="15840"/>
      <w:pgMar w:top="1080" w:right="1080" w:bottom="1080" w:left="108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50602020209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Myriad Pro Cond">
    <w:panose1 w:val="020B0506030403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7EC" w:rsidRDefault="001527EC">
    <w:pPr>
      <w:pStyle w:val="Footer"/>
    </w:pPr>
    <w:r>
      <w:tab/>
    </w:r>
    <w:r>
      <w:tab/>
    </w: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7EC" w:rsidRDefault="001527EC">
    <w:pPr>
      <w:pStyle w:val="Header"/>
    </w:pPr>
    <w:r>
      <w:tab/>
    </w:r>
    <w:r>
      <w:tab/>
      <w:t>Henry L. Schreiber IV</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3008F5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BB6D766"/>
    <w:lvl w:ilvl="0">
      <w:start w:val="1"/>
      <w:numFmt w:val="decimal"/>
      <w:lvlText w:val="%1."/>
      <w:lvlJc w:val="left"/>
      <w:pPr>
        <w:tabs>
          <w:tab w:val="num" w:pos="1800"/>
        </w:tabs>
        <w:ind w:left="1800" w:hanging="360"/>
      </w:pPr>
    </w:lvl>
  </w:abstractNum>
  <w:abstractNum w:abstractNumId="2">
    <w:nsid w:val="FFFFFF7D"/>
    <w:multiLevelType w:val="singleLevel"/>
    <w:tmpl w:val="1CC29DBC"/>
    <w:lvl w:ilvl="0">
      <w:start w:val="1"/>
      <w:numFmt w:val="decimal"/>
      <w:lvlText w:val="%1."/>
      <w:lvlJc w:val="left"/>
      <w:pPr>
        <w:tabs>
          <w:tab w:val="num" w:pos="1440"/>
        </w:tabs>
        <w:ind w:left="1440" w:hanging="360"/>
      </w:pPr>
    </w:lvl>
  </w:abstractNum>
  <w:abstractNum w:abstractNumId="3">
    <w:nsid w:val="FFFFFF7E"/>
    <w:multiLevelType w:val="singleLevel"/>
    <w:tmpl w:val="A516CBBA"/>
    <w:lvl w:ilvl="0">
      <w:start w:val="1"/>
      <w:numFmt w:val="decimal"/>
      <w:lvlText w:val="%1."/>
      <w:lvlJc w:val="left"/>
      <w:pPr>
        <w:tabs>
          <w:tab w:val="num" w:pos="1080"/>
        </w:tabs>
        <w:ind w:left="1080" w:hanging="360"/>
      </w:pPr>
    </w:lvl>
  </w:abstractNum>
  <w:abstractNum w:abstractNumId="4">
    <w:nsid w:val="FFFFFF7F"/>
    <w:multiLevelType w:val="singleLevel"/>
    <w:tmpl w:val="9278ADFA"/>
    <w:lvl w:ilvl="0">
      <w:start w:val="1"/>
      <w:numFmt w:val="decimal"/>
      <w:lvlText w:val="%1."/>
      <w:lvlJc w:val="left"/>
      <w:pPr>
        <w:tabs>
          <w:tab w:val="num" w:pos="720"/>
        </w:tabs>
        <w:ind w:left="720" w:hanging="360"/>
      </w:pPr>
    </w:lvl>
  </w:abstractNum>
  <w:abstractNum w:abstractNumId="5">
    <w:nsid w:val="FFFFFF80"/>
    <w:multiLevelType w:val="singleLevel"/>
    <w:tmpl w:val="16BEE45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DDF816D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E314250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F5ED97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ED6C582"/>
    <w:lvl w:ilvl="0">
      <w:start w:val="1"/>
      <w:numFmt w:val="decimal"/>
      <w:lvlText w:val="%1."/>
      <w:lvlJc w:val="left"/>
      <w:pPr>
        <w:tabs>
          <w:tab w:val="num" w:pos="360"/>
        </w:tabs>
        <w:ind w:left="360" w:hanging="360"/>
      </w:pPr>
    </w:lvl>
  </w:abstractNum>
  <w:abstractNum w:abstractNumId="10">
    <w:nsid w:val="FFFFFF89"/>
    <w:multiLevelType w:val="singleLevel"/>
    <w:tmpl w:val="8C24C8C0"/>
    <w:lvl w:ilvl="0">
      <w:start w:val="1"/>
      <w:numFmt w:val="bullet"/>
      <w:lvlText w:val=""/>
      <w:lvlJc w:val="left"/>
      <w:pPr>
        <w:tabs>
          <w:tab w:val="num" w:pos="360"/>
        </w:tabs>
        <w:ind w:left="360" w:hanging="360"/>
      </w:pPr>
      <w:rPr>
        <w:rFonts w:ascii="Symbol" w:hAnsi="Symbol" w:hint="default"/>
      </w:rPr>
    </w:lvl>
  </w:abstractNum>
  <w:abstractNum w:abstractNumId="11">
    <w:nsid w:val="02A94799"/>
    <w:multiLevelType w:val="hybridMultilevel"/>
    <w:tmpl w:val="D7EAE4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08124B90"/>
    <w:multiLevelType w:val="hybridMultilevel"/>
    <w:tmpl w:val="2F66E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DDD0C70"/>
    <w:multiLevelType w:val="hybridMultilevel"/>
    <w:tmpl w:val="7B9460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96328"/>
    <w:multiLevelType w:val="hybridMultilevel"/>
    <w:tmpl w:val="70CA6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1981DCB"/>
    <w:multiLevelType w:val="hybridMultilevel"/>
    <w:tmpl w:val="E67E0DE8"/>
    <w:lvl w:ilvl="0" w:tplc="04090001">
      <w:start w:val="1"/>
      <w:numFmt w:val="upperRoman"/>
      <w:lvlText w:val="%1."/>
      <w:lvlJc w:val="left"/>
      <w:pPr>
        <w:ind w:left="720" w:hanging="360"/>
      </w:p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1A3C3D"/>
    <w:multiLevelType w:val="hybridMultilevel"/>
    <w:tmpl w:val="D7EAE4F6"/>
    <w:lvl w:ilvl="0" w:tplc="0409000F">
      <w:start w:val="1"/>
      <w:numFmt w:val="upperRoman"/>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5CA53C6"/>
    <w:multiLevelType w:val="hybridMultilevel"/>
    <w:tmpl w:val="207EF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8C6EED"/>
    <w:multiLevelType w:val="hybridMultilevel"/>
    <w:tmpl w:val="A9A0D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F56740"/>
    <w:multiLevelType w:val="hybridMultilevel"/>
    <w:tmpl w:val="207EFA70"/>
    <w:lvl w:ilvl="0" w:tplc="0409000F">
      <w:start w:val="1"/>
      <w:numFmt w:val="upperRoman"/>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BB63A28"/>
    <w:multiLevelType w:val="hybridMultilevel"/>
    <w:tmpl w:val="9A16E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0"/>
  </w:num>
  <w:num w:numId="3">
    <w:abstractNumId w:val="18"/>
  </w:num>
  <w:num w:numId="4">
    <w:abstractNumId w:val="12"/>
  </w:num>
  <w:num w:numId="5">
    <w:abstractNumId w:val="15"/>
  </w:num>
  <w:num w:numId="6">
    <w:abstractNumId w:val="17"/>
  </w:num>
  <w:num w:numId="7">
    <w:abstractNumId w:val="13"/>
  </w:num>
  <w:num w:numId="8">
    <w:abstractNumId w:val="14"/>
  </w:num>
  <w:num w:numId="9">
    <w:abstractNumId w:val="10"/>
  </w:num>
  <w:num w:numId="10">
    <w:abstractNumId w:val="8"/>
  </w:num>
  <w:num w:numId="11">
    <w:abstractNumId w:val="7"/>
  </w:num>
  <w:num w:numId="12">
    <w:abstractNumId w:val="6"/>
  </w:num>
  <w:num w:numId="13">
    <w:abstractNumId w:val="5"/>
  </w:num>
  <w:num w:numId="14">
    <w:abstractNumId w:val="9"/>
  </w:num>
  <w:num w:numId="15">
    <w:abstractNumId w:val="4"/>
  </w:num>
  <w:num w:numId="16">
    <w:abstractNumId w:val="3"/>
  </w:num>
  <w:num w:numId="17">
    <w:abstractNumId w:val="2"/>
  </w:num>
  <w:num w:numId="18">
    <w:abstractNumId w:val="1"/>
  </w:num>
  <w:num w:numId="19">
    <w:abstractNumId w:val="0"/>
  </w:num>
  <w:num w:numId="20">
    <w:abstractNumId w:val="11"/>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9418B0"/>
    <w:rsid w:val="0000361F"/>
    <w:rsid w:val="00005217"/>
    <w:rsid w:val="0001095D"/>
    <w:rsid w:val="00033025"/>
    <w:rsid w:val="0006373B"/>
    <w:rsid w:val="000844E4"/>
    <w:rsid w:val="000862B3"/>
    <w:rsid w:val="000A3D6B"/>
    <w:rsid w:val="000A7F7F"/>
    <w:rsid w:val="000B1DB3"/>
    <w:rsid w:val="00104D7A"/>
    <w:rsid w:val="001255DD"/>
    <w:rsid w:val="00137B7D"/>
    <w:rsid w:val="001504AF"/>
    <w:rsid w:val="001527EC"/>
    <w:rsid w:val="001741F1"/>
    <w:rsid w:val="001745F7"/>
    <w:rsid w:val="00193A90"/>
    <w:rsid w:val="001A0585"/>
    <w:rsid w:val="001A484F"/>
    <w:rsid w:val="001D5BC3"/>
    <w:rsid w:val="001F1BC0"/>
    <w:rsid w:val="001F30AF"/>
    <w:rsid w:val="001F4DBD"/>
    <w:rsid w:val="00213AEB"/>
    <w:rsid w:val="002352B0"/>
    <w:rsid w:val="002359AE"/>
    <w:rsid w:val="00246B9E"/>
    <w:rsid w:val="00255372"/>
    <w:rsid w:val="002563E7"/>
    <w:rsid w:val="00256886"/>
    <w:rsid w:val="00271F12"/>
    <w:rsid w:val="00273E67"/>
    <w:rsid w:val="002A044C"/>
    <w:rsid w:val="002D7D1B"/>
    <w:rsid w:val="002E7E65"/>
    <w:rsid w:val="002F417E"/>
    <w:rsid w:val="002F64FD"/>
    <w:rsid w:val="002F7481"/>
    <w:rsid w:val="002F7894"/>
    <w:rsid w:val="003110A6"/>
    <w:rsid w:val="00320EDD"/>
    <w:rsid w:val="00325EE5"/>
    <w:rsid w:val="00346A58"/>
    <w:rsid w:val="003474F4"/>
    <w:rsid w:val="003521D0"/>
    <w:rsid w:val="00377B3E"/>
    <w:rsid w:val="0038119A"/>
    <w:rsid w:val="0038223F"/>
    <w:rsid w:val="0038543D"/>
    <w:rsid w:val="00396D7D"/>
    <w:rsid w:val="003A6251"/>
    <w:rsid w:val="003B0393"/>
    <w:rsid w:val="003B21AD"/>
    <w:rsid w:val="00424899"/>
    <w:rsid w:val="0045516C"/>
    <w:rsid w:val="004635CF"/>
    <w:rsid w:val="004708C3"/>
    <w:rsid w:val="00471D88"/>
    <w:rsid w:val="00472EA0"/>
    <w:rsid w:val="004755E6"/>
    <w:rsid w:val="00475A54"/>
    <w:rsid w:val="00476D94"/>
    <w:rsid w:val="004918E1"/>
    <w:rsid w:val="004B0A7F"/>
    <w:rsid w:val="004C48BF"/>
    <w:rsid w:val="004F31D4"/>
    <w:rsid w:val="0051308A"/>
    <w:rsid w:val="0053681C"/>
    <w:rsid w:val="00552B41"/>
    <w:rsid w:val="005920C2"/>
    <w:rsid w:val="005D018D"/>
    <w:rsid w:val="005D67DD"/>
    <w:rsid w:val="00601C1E"/>
    <w:rsid w:val="006103DC"/>
    <w:rsid w:val="006108CB"/>
    <w:rsid w:val="00612BFD"/>
    <w:rsid w:val="00613CE7"/>
    <w:rsid w:val="006230B0"/>
    <w:rsid w:val="00631577"/>
    <w:rsid w:val="00640779"/>
    <w:rsid w:val="00653764"/>
    <w:rsid w:val="00653A1E"/>
    <w:rsid w:val="00655023"/>
    <w:rsid w:val="0065606D"/>
    <w:rsid w:val="00670E10"/>
    <w:rsid w:val="0067527B"/>
    <w:rsid w:val="0068328F"/>
    <w:rsid w:val="00683BE3"/>
    <w:rsid w:val="00686E56"/>
    <w:rsid w:val="00694B44"/>
    <w:rsid w:val="006A0358"/>
    <w:rsid w:val="006A5B12"/>
    <w:rsid w:val="006B112B"/>
    <w:rsid w:val="006B563B"/>
    <w:rsid w:val="006C2007"/>
    <w:rsid w:val="006D2E89"/>
    <w:rsid w:val="006E5FD4"/>
    <w:rsid w:val="00705C85"/>
    <w:rsid w:val="007215E5"/>
    <w:rsid w:val="007233A6"/>
    <w:rsid w:val="007266A3"/>
    <w:rsid w:val="00730363"/>
    <w:rsid w:val="007424DC"/>
    <w:rsid w:val="007A0E49"/>
    <w:rsid w:val="007A1B58"/>
    <w:rsid w:val="007B0EC6"/>
    <w:rsid w:val="007B22A5"/>
    <w:rsid w:val="007B2E5F"/>
    <w:rsid w:val="007C052C"/>
    <w:rsid w:val="007C5556"/>
    <w:rsid w:val="007C60A7"/>
    <w:rsid w:val="007D5608"/>
    <w:rsid w:val="007D6701"/>
    <w:rsid w:val="007E50F1"/>
    <w:rsid w:val="007F278F"/>
    <w:rsid w:val="0080378C"/>
    <w:rsid w:val="008215A7"/>
    <w:rsid w:val="008604F0"/>
    <w:rsid w:val="008672A9"/>
    <w:rsid w:val="0086740D"/>
    <w:rsid w:val="008D78C3"/>
    <w:rsid w:val="008E080B"/>
    <w:rsid w:val="008E5C06"/>
    <w:rsid w:val="008F58F7"/>
    <w:rsid w:val="00913B7F"/>
    <w:rsid w:val="00927484"/>
    <w:rsid w:val="00935820"/>
    <w:rsid w:val="009418B0"/>
    <w:rsid w:val="009442FC"/>
    <w:rsid w:val="009460A8"/>
    <w:rsid w:val="0095549D"/>
    <w:rsid w:val="00956296"/>
    <w:rsid w:val="009641F8"/>
    <w:rsid w:val="00964358"/>
    <w:rsid w:val="00967333"/>
    <w:rsid w:val="00967DD3"/>
    <w:rsid w:val="009816ED"/>
    <w:rsid w:val="0099786D"/>
    <w:rsid w:val="009B4DBF"/>
    <w:rsid w:val="009C1008"/>
    <w:rsid w:val="00A042D1"/>
    <w:rsid w:val="00A25D9C"/>
    <w:rsid w:val="00A43969"/>
    <w:rsid w:val="00A545E4"/>
    <w:rsid w:val="00A63142"/>
    <w:rsid w:val="00A735D8"/>
    <w:rsid w:val="00A77B6E"/>
    <w:rsid w:val="00A8590A"/>
    <w:rsid w:val="00A91193"/>
    <w:rsid w:val="00AC4021"/>
    <w:rsid w:val="00B000D7"/>
    <w:rsid w:val="00B1138A"/>
    <w:rsid w:val="00B53186"/>
    <w:rsid w:val="00B71973"/>
    <w:rsid w:val="00B75D86"/>
    <w:rsid w:val="00BA04C4"/>
    <w:rsid w:val="00BA4015"/>
    <w:rsid w:val="00BA6C79"/>
    <w:rsid w:val="00BC0CD8"/>
    <w:rsid w:val="00BD68A6"/>
    <w:rsid w:val="00C13F28"/>
    <w:rsid w:val="00C667F4"/>
    <w:rsid w:val="00C97EA5"/>
    <w:rsid w:val="00CC1015"/>
    <w:rsid w:val="00CD7D6F"/>
    <w:rsid w:val="00CE778A"/>
    <w:rsid w:val="00D17216"/>
    <w:rsid w:val="00D31FAB"/>
    <w:rsid w:val="00D352AB"/>
    <w:rsid w:val="00D42231"/>
    <w:rsid w:val="00D44CE0"/>
    <w:rsid w:val="00D45686"/>
    <w:rsid w:val="00D801F7"/>
    <w:rsid w:val="00DC7CC0"/>
    <w:rsid w:val="00E257AD"/>
    <w:rsid w:val="00E40851"/>
    <w:rsid w:val="00E418EE"/>
    <w:rsid w:val="00E60BAA"/>
    <w:rsid w:val="00E66FD4"/>
    <w:rsid w:val="00E768BE"/>
    <w:rsid w:val="00E8220E"/>
    <w:rsid w:val="00E838BE"/>
    <w:rsid w:val="00E9277E"/>
    <w:rsid w:val="00E93ADC"/>
    <w:rsid w:val="00EA0EF3"/>
    <w:rsid w:val="00EA7B47"/>
    <w:rsid w:val="00EB2828"/>
    <w:rsid w:val="00EB381E"/>
    <w:rsid w:val="00EB6C9A"/>
    <w:rsid w:val="00EC70AE"/>
    <w:rsid w:val="00EF2004"/>
    <w:rsid w:val="00F00F43"/>
    <w:rsid w:val="00F07523"/>
    <w:rsid w:val="00F07CFD"/>
    <w:rsid w:val="00F07FFB"/>
    <w:rsid w:val="00F25C7D"/>
    <w:rsid w:val="00F26B15"/>
    <w:rsid w:val="00F364AB"/>
    <w:rsid w:val="00F632EC"/>
    <w:rsid w:val="00F932DD"/>
    <w:rsid w:val="00FC02C7"/>
    <w:rsid w:val="00FC4369"/>
    <w:rsid w:val="00FE1E7A"/>
    <w:rsid w:val="00FE2347"/>
    <w:rsid w:val="00FE439B"/>
    <w:rsid w:val="00FE6269"/>
    <w:rsid w:val="00FF0130"/>
    <w:rsid w:val="00FF4FBA"/>
  </w:rsids>
  <m:mathPr>
    <m:mathFont m:val="Myriad Pro Con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List Paragraph" w:uiPriority="34" w:qFormat="1"/>
  </w:latentStyles>
  <w:style w:type="paragraph" w:default="1" w:styleId="Normal">
    <w:name w:val="Normal"/>
    <w:qFormat/>
    <w:rsid w:val="009418B0"/>
    <w:pPr>
      <w:spacing w:line="276" w:lineRule="auto"/>
    </w:pPr>
    <w:rPr>
      <w:rFonts w:eastAsiaTheme="minorEastAsia"/>
      <w:sz w:val="22"/>
      <w:szCs w:val="22"/>
    </w:rPr>
  </w:style>
  <w:style w:type="paragraph" w:styleId="Heading1">
    <w:name w:val="heading 1"/>
    <w:basedOn w:val="Normal"/>
    <w:next w:val="Normal"/>
    <w:link w:val="Heading1Char"/>
    <w:uiPriority w:val="9"/>
    <w:qFormat/>
    <w:rsid w:val="00967333"/>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rsid w:val="00967333"/>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967333"/>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rsid w:val="00967333"/>
    <w:pPr>
      <w:keepNext/>
      <w:keepLines/>
      <w:spacing w:before="200" w:after="0" w:line="240" w:lineRule="auto"/>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rsid w:val="00967333"/>
    <w:pPr>
      <w:keepNext/>
      <w:keepLines/>
      <w:spacing w:before="200" w:after="0" w:line="240" w:lineRule="auto"/>
      <w:outlineLvl w:val="4"/>
    </w:pPr>
    <w:rPr>
      <w:rFonts w:asciiTheme="majorHAnsi" w:eastAsiaTheme="majorEastAsia" w:hAnsiTheme="majorHAnsi" w:cstheme="majorBidi"/>
      <w:color w:val="244061" w:themeColor="accent1" w:themeShade="80"/>
      <w:sz w:val="24"/>
      <w:szCs w:val="24"/>
    </w:rPr>
  </w:style>
  <w:style w:type="paragraph" w:styleId="Heading6">
    <w:name w:val="heading 6"/>
    <w:basedOn w:val="Normal"/>
    <w:next w:val="Normal"/>
    <w:link w:val="Heading6Char"/>
    <w:rsid w:val="00967333"/>
    <w:pPr>
      <w:keepNext/>
      <w:keepLines/>
      <w:spacing w:before="200" w:after="0" w:line="240" w:lineRule="auto"/>
      <w:outlineLvl w:val="5"/>
    </w:pPr>
    <w:rPr>
      <w:rFonts w:asciiTheme="majorHAnsi" w:eastAsiaTheme="majorEastAsia" w:hAnsiTheme="majorHAnsi" w:cstheme="majorBidi"/>
      <w:i/>
      <w:iCs/>
      <w:color w:val="244061" w:themeColor="accent1" w:themeShade="80"/>
      <w:sz w:val="24"/>
      <w:szCs w:val="24"/>
    </w:rPr>
  </w:style>
  <w:style w:type="paragraph" w:styleId="Heading7">
    <w:name w:val="heading 7"/>
    <w:basedOn w:val="Normal"/>
    <w:next w:val="Normal"/>
    <w:link w:val="Heading7Char"/>
    <w:rsid w:val="00967333"/>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rsid w:val="00967333"/>
    <w:pPr>
      <w:keepNext/>
      <w:keepLines/>
      <w:spacing w:before="200" w:after="0" w:line="240" w:lineRule="auto"/>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rsid w:val="00967333"/>
    <w:pPr>
      <w:keepNext/>
      <w:keepLines/>
      <w:spacing w:before="200" w:after="0" w:line="240" w:lineRule="auto"/>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CommentReference">
    <w:name w:val="annotation reference"/>
    <w:basedOn w:val="DefaultParagraphFont"/>
    <w:uiPriority w:val="99"/>
    <w:unhideWhenUsed/>
    <w:rsid w:val="009418B0"/>
    <w:rPr>
      <w:sz w:val="18"/>
      <w:szCs w:val="18"/>
    </w:rPr>
  </w:style>
  <w:style w:type="paragraph" w:styleId="CommentText">
    <w:name w:val="annotation text"/>
    <w:basedOn w:val="Normal"/>
    <w:link w:val="CommentTextChar"/>
    <w:uiPriority w:val="99"/>
    <w:unhideWhenUsed/>
    <w:rsid w:val="009418B0"/>
    <w:pPr>
      <w:spacing w:line="240" w:lineRule="auto"/>
    </w:pPr>
    <w:rPr>
      <w:sz w:val="24"/>
      <w:szCs w:val="24"/>
    </w:rPr>
  </w:style>
  <w:style w:type="character" w:customStyle="1" w:styleId="CommentTextChar">
    <w:name w:val="Comment Text Char"/>
    <w:basedOn w:val="DefaultParagraphFont"/>
    <w:link w:val="CommentText"/>
    <w:uiPriority w:val="99"/>
    <w:rsid w:val="009418B0"/>
    <w:rPr>
      <w:rFonts w:eastAsiaTheme="minorEastAsia"/>
    </w:rPr>
  </w:style>
  <w:style w:type="paragraph" w:styleId="BalloonText">
    <w:name w:val="Balloon Text"/>
    <w:basedOn w:val="Normal"/>
    <w:link w:val="BalloonTextChar"/>
    <w:rsid w:val="009418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rsid w:val="009418B0"/>
    <w:rPr>
      <w:rFonts w:ascii="Lucida Grande" w:eastAsiaTheme="minorEastAsia" w:hAnsi="Lucida Grande"/>
      <w:sz w:val="18"/>
      <w:szCs w:val="18"/>
    </w:rPr>
  </w:style>
  <w:style w:type="paragraph" w:styleId="ListParagraph">
    <w:name w:val="List Paragraph"/>
    <w:basedOn w:val="Normal"/>
    <w:uiPriority w:val="34"/>
    <w:qFormat/>
    <w:rsid w:val="007B2E5F"/>
    <w:pPr>
      <w:spacing w:line="240" w:lineRule="auto"/>
      <w:ind w:left="720"/>
      <w:contextualSpacing/>
    </w:pPr>
    <w:rPr>
      <w:rFonts w:eastAsiaTheme="minorHAnsi"/>
      <w:sz w:val="24"/>
      <w:szCs w:val="24"/>
    </w:rPr>
  </w:style>
  <w:style w:type="paragraph" w:styleId="NormalWeb">
    <w:name w:val="Normal (Web)"/>
    <w:basedOn w:val="Normal"/>
    <w:rsid w:val="00E66FD4"/>
    <w:rPr>
      <w:rFonts w:ascii="Times New Roman" w:hAnsi="Times New Roman"/>
      <w:sz w:val="24"/>
      <w:szCs w:val="24"/>
    </w:rPr>
  </w:style>
  <w:style w:type="character" w:customStyle="1" w:styleId="Heading1Char">
    <w:name w:val="Heading 1 Char"/>
    <w:basedOn w:val="DefaultParagraphFont"/>
    <w:link w:val="Heading1"/>
    <w:uiPriority w:val="9"/>
    <w:rsid w:val="0096733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96733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6733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96733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967333"/>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rsid w:val="00967333"/>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rsid w:val="0096733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967333"/>
    <w:rPr>
      <w:rFonts w:asciiTheme="majorHAnsi" w:eastAsiaTheme="majorEastAsia" w:hAnsiTheme="majorHAnsi" w:cstheme="majorBidi"/>
      <w:color w:val="363636" w:themeColor="text1" w:themeTint="C9"/>
      <w:sz w:val="20"/>
      <w:szCs w:val="20"/>
    </w:rPr>
  </w:style>
  <w:style w:type="character" w:customStyle="1" w:styleId="Heading9Char">
    <w:name w:val="Heading 9 Char"/>
    <w:basedOn w:val="DefaultParagraphFont"/>
    <w:link w:val="Heading9"/>
    <w:rsid w:val="00967333"/>
    <w:rPr>
      <w:rFonts w:asciiTheme="majorHAnsi" w:eastAsiaTheme="majorEastAsia" w:hAnsiTheme="majorHAnsi" w:cstheme="majorBidi"/>
      <w:i/>
      <w:iCs/>
      <w:color w:val="363636" w:themeColor="text1" w:themeTint="C9"/>
      <w:sz w:val="20"/>
      <w:szCs w:val="20"/>
    </w:rPr>
  </w:style>
  <w:style w:type="paragraph" w:styleId="Header">
    <w:name w:val="header"/>
    <w:basedOn w:val="Normal"/>
    <w:link w:val="HeaderChar"/>
    <w:rsid w:val="00967333"/>
    <w:pPr>
      <w:tabs>
        <w:tab w:val="center" w:pos="4320"/>
        <w:tab w:val="right" w:pos="8640"/>
      </w:tabs>
      <w:spacing w:after="0" w:line="240" w:lineRule="auto"/>
    </w:pPr>
    <w:rPr>
      <w:rFonts w:eastAsiaTheme="minorHAnsi"/>
      <w:sz w:val="24"/>
      <w:szCs w:val="24"/>
    </w:rPr>
  </w:style>
  <w:style w:type="character" w:customStyle="1" w:styleId="HeaderChar">
    <w:name w:val="Header Char"/>
    <w:basedOn w:val="DefaultParagraphFont"/>
    <w:link w:val="Header"/>
    <w:rsid w:val="00967333"/>
  </w:style>
  <w:style w:type="paragraph" w:styleId="Footer">
    <w:name w:val="footer"/>
    <w:basedOn w:val="Normal"/>
    <w:link w:val="FooterChar"/>
    <w:rsid w:val="00967333"/>
    <w:pPr>
      <w:tabs>
        <w:tab w:val="center" w:pos="4320"/>
        <w:tab w:val="right" w:pos="8640"/>
      </w:tabs>
      <w:spacing w:after="0" w:line="240" w:lineRule="auto"/>
    </w:pPr>
    <w:rPr>
      <w:rFonts w:eastAsiaTheme="minorHAnsi"/>
      <w:sz w:val="24"/>
      <w:szCs w:val="24"/>
    </w:rPr>
  </w:style>
  <w:style w:type="character" w:customStyle="1" w:styleId="FooterChar">
    <w:name w:val="Footer Char"/>
    <w:basedOn w:val="DefaultParagraphFont"/>
    <w:link w:val="Footer"/>
    <w:rsid w:val="00967333"/>
  </w:style>
  <w:style w:type="paragraph" w:styleId="Caption">
    <w:name w:val="caption"/>
    <w:basedOn w:val="Normal"/>
    <w:next w:val="Normal"/>
    <w:rsid w:val="001741F1"/>
    <w:pPr>
      <w:spacing w:line="240" w:lineRule="auto"/>
    </w:pPr>
    <w:rPr>
      <w:b/>
      <w:bCs/>
      <w:color w:val="4F81BD" w:themeColor="accent1"/>
      <w:sz w:val="18"/>
      <w:szCs w:val="18"/>
    </w:rPr>
  </w:style>
  <w:style w:type="character" w:styleId="PageNumber">
    <w:name w:val="page number"/>
    <w:basedOn w:val="DefaultParagraphFont"/>
    <w:rsid w:val="006103DC"/>
  </w:style>
</w:styles>
</file>

<file path=word/webSettings.xml><?xml version="1.0" encoding="utf-8"?>
<w:webSettings xmlns:r="http://schemas.openxmlformats.org/officeDocument/2006/relationships" xmlns:w="http://schemas.openxmlformats.org/wordprocessingml/2006/main">
  <w:divs>
    <w:div w:id="56707373">
      <w:bodyDiv w:val="1"/>
      <w:marLeft w:val="0"/>
      <w:marRight w:val="0"/>
      <w:marTop w:val="0"/>
      <w:marBottom w:val="0"/>
      <w:divBdr>
        <w:top w:val="none" w:sz="0" w:space="0" w:color="auto"/>
        <w:left w:val="none" w:sz="0" w:space="0" w:color="auto"/>
        <w:bottom w:val="none" w:sz="0" w:space="0" w:color="auto"/>
        <w:right w:val="none" w:sz="0" w:space="0" w:color="auto"/>
      </w:divBdr>
    </w:div>
    <w:div w:id="238947807">
      <w:bodyDiv w:val="1"/>
      <w:marLeft w:val="0"/>
      <w:marRight w:val="0"/>
      <w:marTop w:val="0"/>
      <w:marBottom w:val="0"/>
      <w:divBdr>
        <w:top w:val="none" w:sz="0" w:space="0" w:color="auto"/>
        <w:left w:val="none" w:sz="0" w:space="0" w:color="auto"/>
        <w:bottom w:val="none" w:sz="0" w:space="0" w:color="auto"/>
        <w:right w:val="none" w:sz="0" w:space="0" w:color="auto"/>
      </w:divBdr>
      <w:divsChild>
        <w:div w:id="796727001">
          <w:marLeft w:val="0"/>
          <w:marRight w:val="0"/>
          <w:marTop w:val="0"/>
          <w:marBottom w:val="0"/>
          <w:divBdr>
            <w:top w:val="none" w:sz="0" w:space="0" w:color="auto"/>
            <w:left w:val="none" w:sz="0" w:space="0" w:color="auto"/>
            <w:bottom w:val="none" w:sz="0" w:space="0" w:color="auto"/>
            <w:right w:val="none" w:sz="0" w:space="0" w:color="auto"/>
          </w:divBdr>
          <w:divsChild>
            <w:div w:id="282154712">
              <w:marLeft w:val="0"/>
              <w:marRight w:val="0"/>
              <w:marTop w:val="0"/>
              <w:marBottom w:val="0"/>
              <w:divBdr>
                <w:top w:val="none" w:sz="0" w:space="0" w:color="auto"/>
                <w:left w:val="none" w:sz="0" w:space="0" w:color="auto"/>
                <w:bottom w:val="none" w:sz="0" w:space="0" w:color="auto"/>
                <w:right w:val="none" w:sz="0" w:space="0" w:color="auto"/>
              </w:divBdr>
              <w:divsChild>
                <w:div w:id="867450855">
                  <w:marLeft w:val="0"/>
                  <w:marRight w:val="0"/>
                  <w:marTop w:val="0"/>
                  <w:marBottom w:val="0"/>
                  <w:divBdr>
                    <w:top w:val="none" w:sz="0" w:space="0" w:color="auto"/>
                    <w:left w:val="none" w:sz="0" w:space="0" w:color="auto"/>
                    <w:bottom w:val="none" w:sz="0" w:space="0" w:color="auto"/>
                    <w:right w:val="none" w:sz="0" w:space="0" w:color="auto"/>
                  </w:divBdr>
                  <w:divsChild>
                    <w:div w:id="15406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790868">
      <w:bodyDiv w:val="1"/>
      <w:marLeft w:val="0"/>
      <w:marRight w:val="0"/>
      <w:marTop w:val="0"/>
      <w:marBottom w:val="0"/>
      <w:divBdr>
        <w:top w:val="none" w:sz="0" w:space="0" w:color="auto"/>
        <w:left w:val="none" w:sz="0" w:space="0" w:color="auto"/>
        <w:bottom w:val="none" w:sz="0" w:space="0" w:color="auto"/>
        <w:right w:val="none" w:sz="0" w:space="0" w:color="auto"/>
      </w:divBdr>
      <w:divsChild>
        <w:div w:id="366760853">
          <w:marLeft w:val="0"/>
          <w:marRight w:val="0"/>
          <w:marTop w:val="0"/>
          <w:marBottom w:val="0"/>
          <w:divBdr>
            <w:top w:val="none" w:sz="0" w:space="0" w:color="auto"/>
            <w:left w:val="none" w:sz="0" w:space="0" w:color="auto"/>
            <w:bottom w:val="none" w:sz="0" w:space="0" w:color="auto"/>
            <w:right w:val="none" w:sz="0" w:space="0" w:color="auto"/>
          </w:divBdr>
          <w:divsChild>
            <w:div w:id="169099182">
              <w:marLeft w:val="0"/>
              <w:marRight w:val="0"/>
              <w:marTop w:val="0"/>
              <w:marBottom w:val="0"/>
              <w:divBdr>
                <w:top w:val="none" w:sz="0" w:space="0" w:color="auto"/>
                <w:left w:val="none" w:sz="0" w:space="0" w:color="auto"/>
                <w:bottom w:val="none" w:sz="0" w:space="0" w:color="auto"/>
                <w:right w:val="none" w:sz="0" w:space="0" w:color="auto"/>
              </w:divBdr>
              <w:divsChild>
                <w:div w:id="1620911991">
                  <w:marLeft w:val="0"/>
                  <w:marRight w:val="0"/>
                  <w:marTop w:val="0"/>
                  <w:marBottom w:val="0"/>
                  <w:divBdr>
                    <w:top w:val="none" w:sz="0" w:space="0" w:color="auto"/>
                    <w:left w:val="none" w:sz="0" w:space="0" w:color="auto"/>
                    <w:bottom w:val="none" w:sz="0" w:space="0" w:color="auto"/>
                    <w:right w:val="none" w:sz="0" w:space="0" w:color="auto"/>
                  </w:divBdr>
                  <w:divsChild>
                    <w:div w:id="6428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240792">
      <w:bodyDiv w:val="1"/>
      <w:marLeft w:val="0"/>
      <w:marRight w:val="0"/>
      <w:marTop w:val="0"/>
      <w:marBottom w:val="0"/>
      <w:divBdr>
        <w:top w:val="none" w:sz="0" w:space="0" w:color="auto"/>
        <w:left w:val="none" w:sz="0" w:space="0" w:color="auto"/>
        <w:bottom w:val="none" w:sz="0" w:space="0" w:color="auto"/>
        <w:right w:val="none" w:sz="0" w:space="0" w:color="auto"/>
      </w:divBdr>
    </w:div>
    <w:div w:id="436293812">
      <w:bodyDiv w:val="1"/>
      <w:marLeft w:val="0"/>
      <w:marRight w:val="0"/>
      <w:marTop w:val="0"/>
      <w:marBottom w:val="0"/>
      <w:divBdr>
        <w:top w:val="none" w:sz="0" w:space="0" w:color="auto"/>
        <w:left w:val="none" w:sz="0" w:space="0" w:color="auto"/>
        <w:bottom w:val="none" w:sz="0" w:space="0" w:color="auto"/>
        <w:right w:val="none" w:sz="0" w:space="0" w:color="auto"/>
      </w:divBdr>
    </w:div>
    <w:div w:id="438330071">
      <w:bodyDiv w:val="1"/>
      <w:marLeft w:val="0"/>
      <w:marRight w:val="0"/>
      <w:marTop w:val="0"/>
      <w:marBottom w:val="0"/>
      <w:divBdr>
        <w:top w:val="none" w:sz="0" w:space="0" w:color="auto"/>
        <w:left w:val="none" w:sz="0" w:space="0" w:color="auto"/>
        <w:bottom w:val="none" w:sz="0" w:space="0" w:color="auto"/>
        <w:right w:val="none" w:sz="0" w:space="0" w:color="auto"/>
      </w:divBdr>
    </w:div>
    <w:div w:id="475030027">
      <w:bodyDiv w:val="1"/>
      <w:marLeft w:val="0"/>
      <w:marRight w:val="0"/>
      <w:marTop w:val="0"/>
      <w:marBottom w:val="0"/>
      <w:divBdr>
        <w:top w:val="none" w:sz="0" w:space="0" w:color="auto"/>
        <w:left w:val="none" w:sz="0" w:space="0" w:color="auto"/>
        <w:bottom w:val="none" w:sz="0" w:space="0" w:color="auto"/>
        <w:right w:val="none" w:sz="0" w:space="0" w:color="auto"/>
      </w:divBdr>
    </w:div>
    <w:div w:id="533033903">
      <w:bodyDiv w:val="1"/>
      <w:marLeft w:val="0"/>
      <w:marRight w:val="0"/>
      <w:marTop w:val="0"/>
      <w:marBottom w:val="0"/>
      <w:divBdr>
        <w:top w:val="none" w:sz="0" w:space="0" w:color="auto"/>
        <w:left w:val="none" w:sz="0" w:space="0" w:color="auto"/>
        <w:bottom w:val="none" w:sz="0" w:space="0" w:color="auto"/>
        <w:right w:val="none" w:sz="0" w:space="0" w:color="auto"/>
      </w:divBdr>
      <w:divsChild>
        <w:div w:id="551893497">
          <w:marLeft w:val="0"/>
          <w:marRight w:val="0"/>
          <w:marTop w:val="0"/>
          <w:marBottom w:val="0"/>
          <w:divBdr>
            <w:top w:val="none" w:sz="0" w:space="0" w:color="auto"/>
            <w:left w:val="none" w:sz="0" w:space="0" w:color="auto"/>
            <w:bottom w:val="none" w:sz="0" w:space="0" w:color="auto"/>
            <w:right w:val="none" w:sz="0" w:space="0" w:color="auto"/>
          </w:divBdr>
          <w:divsChild>
            <w:div w:id="658462427">
              <w:marLeft w:val="0"/>
              <w:marRight w:val="0"/>
              <w:marTop w:val="0"/>
              <w:marBottom w:val="0"/>
              <w:divBdr>
                <w:top w:val="none" w:sz="0" w:space="0" w:color="auto"/>
                <w:left w:val="none" w:sz="0" w:space="0" w:color="auto"/>
                <w:bottom w:val="none" w:sz="0" w:space="0" w:color="auto"/>
                <w:right w:val="none" w:sz="0" w:space="0" w:color="auto"/>
              </w:divBdr>
              <w:divsChild>
                <w:div w:id="263154436">
                  <w:marLeft w:val="0"/>
                  <w:marRight w:val="0"/>
                  <w:marTop w:val="0"/>
                  <w:marBottom w:val="0"/>
                  <w:divBdr>
                    <w:top w:val="none" w:sz="0" w:space="0" w:color="auto"/>
                    <w:left w:val="none" w:sz="0" w:space="0" w:color="auto"/>
                    <w:bottom w:val="none" w:sz="0" w:space="0" w:color="auto"/>
                    <w:right w:val="none" w:sz="0" w:space="0" w:color="auto"/>
                  </w:divBdr>
                  <w:divsChild>
                    <w:div w:id="162018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3038">
      <w:bodyDiv w:val="1"/>
      <w:marLeft w:val="0"/>
      <w:marRight w:val="0"/>
      <w:marTop w:val="0"/>
      <w:marBottom w:val="0"/>
      <w:divBdr>
        <w:top w:val="none" w:sz="0" w:space="0" w:color="auto"/>
        <w:left w:val="none" w:sz="0" w:space="0" w:color="auto"/>
        <w:bottom w:val="none" w:sz="0" w:space="0" w:color="auto"/>
        <w:right w:val="none" w:sz="0" w:space="0" w:color="auto"/>
      </w:divBdr>
      <w:divsChild>
        <w:div w:id="1856574069">
          <w:marLeft w:val="0"/>
          <w:marRight w:val="0"/>
          <w:marTop w:val="0"/>
          <w:marBottom w:val="0"/>
          <w:divBdr>
            <w:top w:val="none" w:sz="0" w:space="0" w:color="auto"/>
            <w:left w:val="none" w:sz="0" w:space="0" w:color="auto"/>
            <w:bottom w:val="none" w:sz="0" w:space="0" w:color="auto"/>
            <w:right w:val="none" w:sz="0" w:space="0" w:color="auto"/>
          </w:divBdr>
          <w:divsChild>
            <w:div w:id="1151599452">
              <w:marLeft w:val="0"/>
              <w:marRight w:val="0"/>
              <w:marTop w:val="0"/>
              <w:marBottom w:val="0"/>
              <w:divBdr>
                <w:top w:val="none" w:sz="0" w:space="0" w:color="auto"/>
                <w:left w:val="none" w:sz="0" w:space="0" w:color="auto"/>
                <w:bottom w:val="none" w:sz="0" w:space="0" w:color="auto"/>
                <w:right w:val="none" w:sz="0" w:space="0" w:color="auto"/>
              </w:divBdr>
              <w:divsChild>
                <w:div w:id="19986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140785">
      <w:bodyDiv w:val="1"/>
      <w:marLeft w:val="0"/>
      <w:marRight w:val="0"/>
      <w:marTop w:val="0"/>
      <w:marBottom w:val="0"/>
      <w:divBdr>
        <w:top w:val="none" w:sz="0" w:space="0" w:color="auto"/>
        <w:left w:val="none" w:sz="0" w:space="0" w:color="auto"/>
        <w:bottom w:val="none" w:sz="0" w:space="0" w:color="auto"/>
        <w:right w:val="none" w:sz="0" w:space="0" w:color="auto"/>
      </w:divBdr>
      <w:divsChild>
        <w:div w:id="484005552">
          <w:marLeft w:val="0"/>
          <w:marRight w:val="0"/>
          <w:marTop w:val="0"/>
          <w:marBottom w:val="0"/>
          <w:divBdr>
            <w:top w:val="none" w:sz="0" w:space="0" w:color="auto"/>
            <w:left w:val="none" w:sz="0" w:space="0" w:color="auto"/>
            <w:bottom w:val="none" w:sz="0" w:space="0" w:color="auto"/>
            <w:right w:val="none" w:sz="0" w:space="0" w:color="auto"/>
          </w:divBdr>
          <w:divsChild>
            <w:div w:id="208879831">
              <w:marLeft w:val="0"/>
              <w:marRight w:val="0"/>
              <w:marTop w:val="0"/>
              <w:marBottom w:val="0"/>
              <w:divBdr>
                <w:top w:val="none" w:sz="0" w:space="0" w:color="auto"/>
                <w:left w:val="none" w:sz="0" w:space="0" w:color="auto"/>
                <w:bottom w:val="none" w:sz="0" w:space="0" w:color="auto"/>
                <w:right w:val="none" w:sz="0" w:space="0" w:color="auto"/>
              </w:divBdr>
              <w:divsChild>
                <w:div w:id="124157044">
                  <w:marLeft w:val="0"/>
                  <w:marRight w:val="0"/>
                  <w:marTop w:val="0"/>
                  <w:marBottom w:val="0"/>
                  <w:divBdr>
                    <w:top w:val="none" w:sz="0" w:space="0" w:color="auto"/>
                    <w:left w:val="none" w:sz="0" w:space="0" w:color="auto"/>
                    <w:bottom w:val="none" w:sz="0" w:space="0" w:color="auto"/>
                    <w:right w:val="none" w:sz="0" w:space="0" w:color="auto"/>
                  </w:divBdr>
                  <w:divsChild>
                    <w:div w:id="12973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442167">
      <w:bodyDiv w:val="1"/>
      <w:marLeft w:val="0"/>
      <w:marRight w:val="0"/>
      <w:marTop w:val="0"/>
      <w:marBottom w:val="0"/>
      <w:divBdr>
        <w:top w:val="none" w:sz="0" w:space="0" w:color="auto"/>
        <w:left w:val="none" w:sz="0" w:space="0" w:color="auto"/>
        <w:bottom w:val="none" w:sz="0" w:space="0" w:color="auto"/>
        <w:right w:val="none" w:sz="0" w:space="0" w:color="auto"/>
      </w:divBdr>
      <w:divsChild>
        <w:div w:id="433593150">
          <w:marLeft w:val="0"/>
          <w:marRight w:val="0"/>
          <w:marTop w:val="0"/>
          <w:marBottom w:val="0"/>
          <w:divBdr>
            <w:top w:val="none" w:sz="0" w:space="0" w:color="auto"/>
            <w:left w:val="none" w:sz="0" w:space="0" w:color="auto"/>
            <w:bottom w:val="none" w:sz="0" w:space="0" w:color="auto"/>
            <w:right w:val="none" w:sz="0" w:space="0" w:color="auto"/>
          </w:divBdr>
          <w:divsChild>
            <w:div w:id="1613437821">
              <w:marLeft w:val="0"/>
              <w:marRight w:val="0"/>
              <w:marTop w:val="0"/>
              <w:marBottom w:val="0"/>
              <w:divBdr>
                <w:top w:val="none" w:sz="0" w:space="0" w:color="auto"/>
                <w:left w:val="none" w:sz="0" w:space="0" w:color="auto"/>
                <w:bottom w:val="none" w:sz="0" w:space="0" w:color="auto"/>
                <w:right w:val="none" w:sz="0" w:space="0" w:color="auto"/>
              </w:divBdr>
              <w:divsChild>
                <w:div w:id="6644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09112">
      <w:bodyDiv w:val="1"/>
      <w:marLeft w:val="0"/>
      <w:marRight w:val="0"/>
      <w:marTop w:val="0"/>
      <w:marBottom w:val="0"/>
      <w:divBdr>
        <w:top w:val="none" w:sz="0" w:space="0" w:color="auto"/>
        <w:left w:val="none" w:sz="0" w:space="0" w:color="auto"/>
        <w:bottom w:val="none" w:sz="0" w:space="0" w:color="auto"/>
        <w:right w:val="none" w:sz="0" w:space="0" w:color="auto"/>
      </w:divBdr>
      <w:divsChild>
        <w:div w:id="430398835">
          <w:marLeft w:val="0"/>
          <w:marRight w:val="0"/>
          <w:marTop w:val="0"/>
          <w:marBottom w:val="0"/>
          <w:divBdr>
            <w:top w:val="none" w:sz="0" w:space="0" w:color="auto"/>
            <w:left w:val="none" w:sz="0" w:space="0" w:color="auto"/>
            <w:bottom w:val="none" w:sz="0" w:space="0" w:color="auto"/>
            <w:right w:val="none" w:sz="0" w:space="0" w:color="auto"/>
          </w:divBdr>
          <w:divsChild>
            <w:div w:id="71002240">
              <w:marLeft w:val="0"/>
              <w:marRight w:val="0"/>
              <w:marTop w:val="0"/>
              <w:marBottom w:val="0"/>
              <w:divBdr>
                <w:top w:val="none" w:sz="0" w:space="0" w:color="auto"/>
                <w:left w:val="none" w:sz="0" w:space="0" w:color="auto"/>
                <w:bottom w:val="none" w:sz="0" w:space="0" w:color="auto"/>
                <w:right w:val="none" w:sz="0" w:space="0" w:color="auto"/>
              </w:divBdr>
              <w:divsChild>
                <w:div w:id="372778494">
                  <w:marLeft w:val="0"/>
                  <w:marRight w:val="0"/>
                  <w:marTop w:val="0"/>
                  <w:marBottom w:val="0"/>
                  <w:divBdr>
                    <w:top w:val="none" w:sz="0" w:space="0" w:color="auto"/>
                    <w:left w:val="none" w:sz="0" w:space="0" w:color="auto"/>
                    <w:bottom w:val="none" w:sz="0" w:space="0" w:color="auto"/>
                    <w:right w:val="none" w:sz="0" w:space="0" w:color="auto"/>
                  </w:divBdr>
                  <w:divsChild>
                    <w:div w:id="147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96966">
      <w:bodyDiv w:val="1"/>
      <w:marLeft w:val="0"/>
      <w:marRight w:val="0"/>
      <w:marTop w:val="0"/>
      <w:marBottom w:val="0"/>
      <w:divBdr>
        <w:top w:val="none" w:sz="0" w:space="0" w:color="auto"/>
        <w:left w:val="none" w:sz="0" w:space="0" w:color="auto"/>
        <w:bottom w:val="none" w:sz="0" w:space="0" w:color="auto"/>
        <w:right w:val="none" w:sz="0" w:space="0" w:color="auto"/>
      </w:divBdr>
      <w:divsChild>
        <w:div w:id="1230312731">
          <w:marLeft w:val="0"/>
          <w:marRight w:val="0"/>
          <w:marTop w:val="0"/>
          <w:marBottom w:val="0"/>
          <w:divBdr>
            <w:top w:val="none" w:sz="0" w:space="0" w:color="auto"/>
            <w:left w:val="none" w:sz="0" w:space="0" w:color="auto"/>
            <w:bottom w:val="none" w:sz="0" w:space="0" w:color="auto"/>
            <w:right w:val="none" w:sz="0" w:space="0" w:color="auto"/>
          </w:divBdr>
          <w:divsChild>
            <w:div w:id="1653019941">
              <w:marLeft w:val="0"/>
              <w:marRight w:val="0"/>
              <w:marTop w:val="0"/>
              <w:marBottom w:val="0"/>
              <w:divBdr>
                <w:top w:val="none" w:sz="0" w:space="0" w:color="auto"/>
                <w:left w:val="none" w:sz="0" w:space="0" w:color="auto"/>
                <w:bottom w:val="none" w:sz="0" w:space="0" w:color="auto"/>
                <w:right w:val="none" w:sz="0" w:space="0" w:color="auto"/>
              </w:divBdr>
              <w:divsChild>
                <w:div w:id="8725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24684">
      <w:bodyDiv w:val="1"/>
      <w:marLeft w:val="0"/>
      <w:marRight w:val="0"/>
      <w:marTop w:val="0"/>
      <w:marBottom w:val="0"/>
      <w:divBdr>
        <w:top w:val="none" w:sz="0" w:space="0" w:color="auto"/>
        <w:left w:val="none" w:sz="0" w:space="0" w:color="auto"/>
        <w:bottom w:val="none" w:sz="0" w:space="0" w:color="auto"/>
        <w:right w:val="none" w:sz="0" w:space="0" w:color="auto"/>
      </w:divBdr>
      <w:divsChild>
        <w:div w:id="512309217">
          <w:marLeft w:val="0"/>
          <w:marRight w:val="0"/>
          <w:marTop w:val="0"/>
          <w:marBottom w:val="0"/>
          <w:divBdr>
            <w:top w:val="none" w:sz="0" w:space="0" w:color="auto"/>
            <w:left w:val="none" w:sz="0" w:space="0" w:color="auto"/>
            <w:bottom w:val="none" w:sz="0" w:space="0" w:color="auto"/>
            <w:right w:val="none" w:sz="0" w:space="0" w:color="auto"/>
          </w:divBdr>
          <w:divsChild>
            <w:div w:id="642084726">
              <w:marLeft w:val="0"/>
              <w:marRight w:val="0"/>
              <w:marTop w:val="0"/>
              <w:marBottom w:val="0"/>
              <w:divBdr>
                <w:top w:val="none" w:sz="0" w:space="0" w:color="auto"/>
                <w:left w:val="none" w:sz="0" w:space="0" w:color="auto"/>
                <w:bottom w:val="none" w:sz="0" w:space="0" w:color="auto"/>
                <w:right w:val="none" w:sz="0" w:space="0" w:color="auto"/>
              </w:divBdr>
              <w:divsChild>
                <w:div w:id="719981853">
                  <w:marLeft w:val="0"/>
                  <w:marRight w:val="0"/>
                  <w:marTop w:val="0"/>
                  <w:marBottom w:val="0"/>
                  <w:divBdr>
                    <w:top w:val="none" w:sz="0" w:space="0" w:color="auto"/>
                    <w:left w:val="none" w:sz="0" w:space="0" w:color="auto"/>
                    <w:bottom w:val="none" w:sz="0" w:space="0" w:color="auto"/>
                    <w:right w:val="none" w:sz="0" w:space="0" w:color="auto"/>
                  </w:divBdr>
                  <w:divsChild>
                    <w:div w:id="8144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92755">
      <w:bodyDiv w:val="1"/>
      <w:marLeft w:val="0"/>
      <w:marRight w:val="0"/>
      <w:marTop w:val="0"/>
      <w:marBottom w:val="0"/>
      <w:divBdr>
        <w:top w:val="none" w:sz="0" w:space="0" w:color="auto"/>
        <w:left w:val="none" w:sz="0" w:space="0" w:color="auto"/>
        <w:bottom w:val="none" w:sz="0" w:space="0" w:color="auto"/>
        <w:right w:val="none" w:sz="0" w:space="0" w:color="auto"/>
      </w:divBdr>
    </w:div>
    <w:div w:id="1610090481">
      <w:bodyDiv w:val="1"/>
      <w:marLeft w:val="0"/>
      <w:marRight w:val="0"/>
      <w:marTop w:val="0"/>
      <w:marBottom w:val="0"/>
      <w:divBdr>
        <w:top w:val="none" w:sz="0" w:space="0" w:color="auto"/>
        <w:left w:val="none" w:sz="0" w:space="0" w:color="auto"/>
        <w:bottom w:val="none" w:sz="0" w:space="0" w:color="auto"/>
        <w:right w:val="none" w:sz="0" w:space="0" w:color="auto"/>
      </w:divBdr>
      <w:divsChild>
        <w:div w:id="947197923">
          <w:marLeft w:val="0"/>
          <w:marRight w:val="0"/>
          <w:marTop w:val="0"/>
          <w:marBottom w:val="0"/>
          <w:divBdr>
            <w:top w:val="none" w:sz="0" w:space="0" w:color="auto"/>
            <w:left w:val="none" w:sz="0" w:space="0" w:color="auto"/>
            <w:bottom w:val="none" w:sz="0" w:space="0" w:color="auto"/>
            <w:right w:val="none" w:sz="0" w:space="0" w:color="auto"/>
          </w:divBdr>
          <w:divsChild>
            <w:div w:id="835223119">
              <w:marLeft w:val="0"/>
              <w:marRight w:val="0"/>
              <w:marTop w:val="0"/>
              <w:marBottom w:val="0"/>
              <w:divBdr>
                <w:top w:val="none" w:sz="0" w:space="0" w:color="auto"/>
                <w:left w:val="none" w:sz="0" w:space="0" w:color="auto"/>
                <w:bottom w:val="none" w:sz="0" w:space="0" w:color="auto"/>
                <w:right w:val="none" w:sz="0" w:space="0" w:color="auto"/>
              </w:divBdr>
              <w:divsChild>
                <w:div w:id="221646917">
                  <w:marLeft w:val="0"/>
                  <w:marRight w:val="0"/>
                  <w:marTop w:val="0"/>
                  <w:marBottom w:val="0"/>
                  <w:divBdr>
                    <w:top w:val="none" w:sz="0" w:space="0" w:color="auto"/>
                    <w:left w:val="none" w:sz="0" w:space="0" w:color="auto"/>
                    <w:bottom w:val="none" w:sz="0" w:space="0" w:color="auto"/>
                    <w:right w:val="none" w:sz="0" w:space="0" w:color="auto"/>
                  </w:divBdr>
                  <w:divsChild>
                    <w:div w:id="17069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342713">
      <w:bodyDiv w:val="1"/>
      <w:marLeft w:val="0"/>
      <w:marRight w:val="0"/>
      <w:marTop w:val="0"/>
      <w:marBottom w:val="0"/>
      <w:divBdr>
        <w:top w:val="none" w:sz="0" w:space="0" w:color="auto"/>
        <w:left w:val="none" w:sz="0" w:space="0" w:color="auto"/>
        <w:bottom w:val="none" w:sz="0" w:space="0" w:color="auto"/>
        <w:right w:val="none" w:sz="0" w:space="0" w:color="auto"/>
      </w:divBdr>
    </w:div>
    <w:div w:id="1667826957">
      <w:bodyDiv w:val="1"/>
      <w:marLeft w:val="0"/>
      <w:marRight w:val="0"/>
      <w:marTop w:val="0"/>
      <w:marBottom w:val="0"/>
      <w:divBdr>
        <w:top w:val="none" w:sz="0" w:space="0" w:color="auto"/>
        <w:left w:val="none" w:sz="0" w:space="0" w:color="auto"/>
        <w:bottom w:val="none" w:sz="0" w:space="0" w:color="auto"/>
        <w:right w:val="none" w:sz="0" w:space="0" w:color="auto"/>
      </w:divBdr>
    </w:div>
    <w:div w:id="1669359571">
      <w:bodyDiv w:val="1"/>
      <w:marLeft w:val="0"/>
      <w:marRight w:val="0"/>
      <w:marTop w:val="0"/>
      <w:marBottom w:val="0"/>
      <w:divBdr>
        <w:top w:val="none" w:sz="0" w:space="0" w:color="auto"/>
        <w:left w:val="none" w:sz="0" w:space="0" w:color="auto"/>
        <w:bottom w:val="none" w:sz="0" w:space="0" w:color="auto"/>
        <w:right w:val="none" w:sz="0" w:space="0" w:color="auto"/>
      </w:divBdr>
      <w:divsChild>
        <w:div w:id="169684117">
          <w:marLeft w:val="0"/>
          <w:marRight w:val="0"/>
          <w:marTop w:val="0"/>
          <w:marBottom w:val="0"/>
          <w:divBdr>
            <w:top w:val="none" w:sz="0" w:space="0" w:color="auto"/>
            <w:left w:val="none" w:sz="0" w:space="0" w:color="auto"/>
            <w:bottom w:val="none" w:sz="0" w:space="0" w:color="auto"/>
            <w:right w:val="none" w:sz="0" w:space="0" w:color="auto"/>
          </w:divBdr>
          <w:divsChild>
            <w:div w:id="1336301598">
              <w:marLeft w:val="0"/>
              <w:marRight w:val="0"/>
              <w:marTop w:val="0"/>
              <w:marBottom w:val="0"/>
              <w:divBdr>
                <w:top w:val="none" w:sz="0" w:space="0" w:color="auto"/>
                <w:left w:val="none" w:sz="0" w:space="0" w:color="auto"/>
                <w:bottom w:val="none" w:sz="0" w:space="0" w:color="auto"/>
                <w:right w:val="none" w:sz="0" w:space="0" w:color="auto"/>
              </w:divBdr>
              <w:divsChild>
                <w:div w:id="1043479161">
                  <w:marLeft w:val="0"/>
                  <w:marRight w:val="0"/>
                  <w:marTop w:val="0"/>
                  <w:marBottom w:val="0"/>
                  <w:divBdr>
                    <w:top w:val="none" w:sz="0" w:space="0" w:color="auto"/>
                    <w:left w:val="none" w:sz="0" w:space="0" w:color="auto"/>
                    <w:bottom w:val="none" w:sz="0" w:space="0" w:color="auto"/>
                    <w:right w:val="none" w:sz="0" w:space="0" w:color="auto"/>
                  </w:divBdr>
                  <w:divsChild>
                    <w:div w:id="13773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3473">
      <w:bodyDiv w:val="1"/>
      <w:marLeft w:val="0"/>
      <w:marRight w:val="0"/>
      <w:marTop w:val="0"/>
      <w:marBottom w:val="0"/>
      <w:divBdr>
        <w:top w:val="none" w:sz="0" w:space="0" w:color="auto"/>
        <w:left w:val="none" w:sz="0" w:space="0" w:color="auto"/>
        <w:bottom w:val="none" w:sz="0" w:space="0" w:color="auto"/>
        <w:right w:val="none" w:sz="0" w:space="0" w:color="auto"/>
      </w:divBdr>
    </w:div>
    <w:div w:id="1873612408">
      <w:bodyDiv w:val="1"/>
      <w:marLeft w:val="0"/>
      <w:marRight w:val="0"/>
      <w:marTop w:val="0"/>
      <w:marBottom w:val="0"/>
      <w:divBdr>
        <w:top w:val="none" w:sz="0" w:space="0" w:color="auto"/>
        <w:left w:val="none" w:sz="0" w:space="0" w:color="auto"/>
        <w:bottom w:val="none" w:sz="0" w:space="0" w:color="auto"/>
        <w:right w:val="none" w:sz="0" w:space="0" w:color="auto"/>
      </w:divBdr>
    </w:div>
    <w:div w:id="1880623902">
      <w:bodyDiv w:val="1"/>
      <w:marLeft w:val="0"/>
      <w:marRight w:val="0"/>
      <w:marTop w:val="0"/>
      <w:marBottom w:val="0"/>
      <w:divBdr>
        <w:top w:val="none" w:sz="0" w:space="0" w:color="auto"/>
        <w:left w:val="none" w:sz="0" w:space="0" w:color="auto"/>
        <w:bottom w:val="none" w:sz="0" w:space="0" w:color="auto"/>
        <w:right w:val="none" w:sz="0" w:space="0" w:color="auto"/>
      </w:divBdr>
    </w:div>
    <w:div w:id="19703542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df"/><Relationship Id="rId9" Type="http://schemas.openxmlformats.org/officeDocument/2006/relationships/image" Target="media/image4.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296BDB2-2158-A444-A089-A733ABA04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25</Pages>
  <Words>59202</Words>
  <Characters>337452</Characters>
  <Application>Microsoft Macintosh Word</Application>
  <DocSecurity>0</DocSecurity>
  <Lines>2812</Lines>
  <Paragraphs>674</Paragraphs>
  <ScaleCrop>false</ScaleCrop>
  <Company>Washington University School of Medicine</Company>
  <LinksUpToDate>false</LinksUpToDate>
  <CharactersWithSpaces>414414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 Schreiber IV</dc:creator>
  <cp:keywords/>
  <cp:lastModifiedBy>Henry L. Schreiber IV</cp:lastModifiedBy>
  <cp:revision>4</cp:revision>
  <dcterms:created xsi:type="dcterms:W3CDTF">2013-01-18T22:34:00Z</dcterms:created>
  <dcterms:modified xsi:type="dcterms:W3CDTF">2013-01-22T17:52:00Z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citations="123" publications="102"/&gt;&lt;/info&gt;PAPERS2_INFO_END</vt:lpwstr>
  </property>
</Properties>
</file>