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C4" w:rsidRPr="008B18C4" w:rsidRDefault="008B18C4" w:rsidP="008B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8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Course </w:t>
      </w:r>
      <w:r w:rsidR="002A7DB0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r w:rsidRPr="008B18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8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Course Learning Objectives </w:t>
      </w:r>
    </w:p>
    <w:p w:rsidR="008B18C4" w:rsidRPr="008B18C4" w:rsidRDefault="008B18C4" w:rsidP="008B1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Each student should be able to:</w:t>
      </w:r>
    </w:p>
    <w:p w:rsidR="008B18C4" w:rsidRPr="008B18C4" w:rsidRDefault="008B18C4" w:rsidP="008B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Explain the limitations of constraint-based modeling</w:t>
      </w:r>
    </w:p>
    <w:p w:rsidR="008B18C4" w:rsidRPr="008B18C4" w:rsidRDefault="008B18C4" w:rsidP="008B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Explain the basic topics to be covered in the course</w:t>
      </w:r>
    </w:p>
    <w:p w:rsidR="008B18C4" w:rsidRPr="008B18C4" w:rsidRDefault="008B18C4" w:rsidP="008B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Know the course website</w:t>
      </w:r>
    </w:p>
    <w:p w:rsidR="008B18C4" w:rsidRPr="008B18C4" w:rsidRDefault="008B18C4" w:rsidP="008B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Explain the course expectations</w:t>
      </w:r>
    </w:p>
    <w:p w:rsidR="008B18C4" w:rsidRPr="008B18C4" w:rsidRDefault="008B18C4" w:rsidP="008B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Explain the grading process</w:t>
      </w:r>
    </w:p>
    <w:p w:rsidR="008B18C4" w:rsidRPr="008B18C4" w:rsidRDefault="008B18C4" w:rsidP="008B18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Explain the expectations for the course project</w:t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8C4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8B18C4" w:rsidRPr="008B18C4" w:rsidRDefault="008B18C4" w:rsidP="008B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BIOL 1610 Biology I</w:t>
      </w:r>
    </w:p>
    <w:p w:rsidR="008B18C4" w:rsidRPr="008B18C4" w:rsidRDefault="008B18C4" w:rsidP="008B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BIOL 3300 General Microbiology</w:t>
      </w:r>
    </w:p>
    <w:p w:rsidR="008B18C4" w:rsidRPr="008B18C4" w:rsidRDefault="008B18C4" w:rsidP="008B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CHEM 1220 Principles of Chemistry II</w:t>
      </w:r>
    </w:p>
    <w:p w:rsidR="008B18C4" w:rsidRPr="008B18C4" w:rsidRDefault="008B18C4" w:rsidP="008B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Math 1220 - Calculus II</w:t>
      </w:r>
    </w:p>
    <w:p w:rsidR="008B18C4" w:rsidRPr="008B18C4" w:rsidRDefault="00EF5049" w:rsidP="008B18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Programming</w:t>
      </w:r>
      <w:r w:rsidR="008B18C4" w:rsidRPr="008B18C4">
        <w:rPr>
          <w:rFonts w:ascii="Times New Roman" w:eastAsia="Times New Roman" w:hAnsi="Times New Roman" w:cs="Times New Roman"/>
          <w:sz w:val="24"/>
          <w:szCs w:val="24"/>
        </w:rPr>
        <w:t xml:space="preserve"> Experience</w:t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8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Classroom Activities </w:t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8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Presentations </w:t>
      </w:r>
    </w:p>
    <w:p w:rsidR="008B18C4" w:rsidRPr="008B18C4" w:rsidRDefault="00990F49" w:rsidP="008B18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 Presentation</w:t>
      </w:r>
      <w:r w:rsidR="004521E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D057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521E8" w:rsidRPr="004521E8">
        <w:rPr>
          <w:rFonts w:ascii="Times New Roman" w:eastAsia="Times New Roman" w:hAnsi="Times New Roman" w:cs="Times New Roman"/>
          <w:i/>
          <w:sz w:val="24"/>
          <w:szCs w:val="24"/>
        </w:rPr>
        <w:t>Course Introduction – 2021.pdf</w:t>
      </w:r>
      <w:r w:rsidR="000D057A">
        <w:rPr>
          <w:rFonts w:ascii="Times New Roman" w:eastAsia="Times New Roman" w:hAnsi="Times New Roman" w:cs="Times New Roman"/>
          <w:i/>
          <w:sz w:val="24"/>
          <w:szCs w:val="24"/>
        </w:rPr>
        <w:t>”</w:t>
      </w:r>
      <w:r w:rsidR="004521E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8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Reinforcement Activities </w:t>
      </w:r>
    </w:p>
    <w:p w:rsidR="008B18C4" w:rsidRPr="008B18C4" w:rsidRDefault="00F76EC8" w:rsidP="008B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Required Reading</w:t>
      </w:r>
    </w:p>
    <w:p w:rsidR="008B18C4" w:rsidRPr="008B18C4" w:rsidRDefault="00F76EC8" w:rsidP="008B1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tooltip="https://www.ncbi.nlm.nih.gov/pubmed/22367118" w:history="1"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Lewis, N. E., H. </w:t>
        </w:r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Nagarajan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et al. (2012). "Constraining the metabolic genotype-phenotype relationship using a phylogeny of </w:t>
        </w:r>
        <w:r w:rsidR="008B18C4" w:rsidRPr="00EF504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 xml:space="preserve">in </w:t>
        </w:r>
        <w:proofErr w:type="spellStart"/>
        <w:r w:rsidR="008B18C4" w:rsidRPr="00EF504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silico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methods." Nature reviews. Microbiology 10(4): 291-305.</w:t>
        </w:r>
      </w:hyperlink>
    </w:p>
    <w:p w:rsidR="008B18C4" w:rsidRPr="008B18C4" w:rsidRDefault="008B18C4" w:rsidP="008B18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i/>
          <w:iCs/>
          <w:sz w:val="24"/>
          <w:szCs w:val="24"/>
        </w:rPr>
        <w:t>Systems B</w:t>
      </w:r>
      <w:r w:rsidR="00EF5049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8B18C4">
        <w:rPr>
          <w:rFonts w:ascii="Times New Roman" w:eastAsia="Times New Roman" w:hAnsi="Times New Roman" w:cs="Times New Roman"/>
          <w:i/>
          <w:iCs/>
          <w:sz w:val="24"/>
          <w:szCs w:val="24"/>
        </w:rPr>
        <w:t>ology: Constraint-based Reconstruction and Analysis, Bernhard O. Palsson, Cambridge University Press, 2015, Chapter 1</w:t>
      </w:r>
      <w:r w:rsidRPr="008B18C4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18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Assessment </w:t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8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Formative Assessment </w:t>
      </w:r>
    </w:p>
    <w:p w:rsidR="008B18C4" w:rsidRPr="008B18C4" w:rsidRDefault="008B18C4" w:rsidP="008B18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Reflective Questions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B18C4">
        <w:rPr>
          <w:rFonts w:ascii="Times New Roman" w:eastAsia="Times New Roman" w:hAnsi="Times New Roman" w:cs="Times New Roman"/>
          <w:sz w:val="24"/>
          <w:szCs w:val="24"/>
        </w:rPr>
        <w:lastRenderedPageBreak/>
        <w:t>Is class attendance required?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What percentage of the final grade is based on the project paper?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Is there any preparation required before each class period?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What is the purpose of the formative assessment?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8B18C4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8B18C4">
        <w:rPr>
          <w:rFonts w:ascii="Times New Roman" w:eastAsia="Times New Roman" w:hAnsi="Times New Roman" w:cs="Times New Roman"/>
          <w:sz w:val="24"/>
          <w:szCs w:val="24"/>
        </w:rPr>
        <w:t xml:space="preserve"> a course midterm?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What percentage of the final grade is based on class attendance?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What percentage of the final grade is based on the labs?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>Who is responsible for a student computer compatibility?</w:t>
      </w:r>
    </w:p>
    <w:p w:rsidR="008B18C4" w:rsidRPr="008B18C4" w:rsidRDefault="008B18C4" w:rsidP="008B1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sz w:val="24"/>
          <w:szCs w:val="24"/>
        </w:rPr>
        <w:t xml:space="preserve">What is the minimum number of times a week that a student should look at the course </w:t>
      </w:r>
      <w:r w:rsidR="00DF212F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Pr="008B18C4">
        <w:rPr>
          <w:rFonts w:ascii="Times New Roman" w:eastAsia="Times New Roman" w:hAnsi="Times New Roman" w:cs="Times New Roman"/>
          <w:sz w:val="24"/>
          <w:szCs w:val="24"/>
        </w:rPr>
        <w:t>?</w:t>
      </w:r>
    </w:p>
    <w:bookmarkEnd w:id="0"/>
    <w:p w:rsidR="008B18C4" w:rsidRPr="008B18C4" w:rsidRDefault="008B18C4" w:rsidP="008B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18C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References </w:t>
      </w:r>
    </w:p>
    <w:p w:rsidR="008B18C4" w:rsidRPr="008B18C4" w:rsidRDefault="008B18C4" w:rsidP="008B1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18C4">
        <w:rPr>
          <w:rFonts w:ascii="Times New Roman" w:eastAsia="Times New Roman" w:hAnsi="Times New Roman" w:cs="Times New Roman"/>
          <w:b/>
          <w:bCs/>
          <w:sz w:val="24"/>
          <w:szCs w:val="24"/>
        </w:rPr>
        <w:t>Journals &amp; Books</w:t>
      </w:r>
    </w:p>
    <w:p w:rsidR="008B18C4" w:rsidRPr="008B18C4" w:rsidRDefault="00CA6498" w:rsidP="008B1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Terzer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M., N. D. Maynard, et al. (2009). "Genome-scale metabolic networks." Wiley </w:t>
        </w:r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Interdiscip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Rev </w:t>
        </w:r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Biol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Med 1(3): 285-297.</w:t>
        </w:r>
      </w:hyperlink>
    </w:p>
    <w:p w:rsidR="008B18C4" w:rsidRPr="008B18C4" w:rsidRDefault="00CA6498" w:rsidP="008B1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NCBI Website" w:history="1"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Feist, A. M. and B. O. Palsson (2008). "The growing scope of applications of genome-scale metabolic reconstructions using Escherichia coli." Nature biotechnology 26(6): 659-667.</w:t>
        </w:r>
      </w:hyperlink>
    </w:p>
    <w:p w:rsidR="008B18C4" w:rsidRPr="008B18C4" w:rsidRDefault="00CA6498" w:rsidP="008B1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http://onlinelibrary.wiley.com/doi/10.1002/bmb.20345/abstract" w:history="1"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David S. </w:t>
        </w:r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Goodsell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(2009), “Escherichia coli,” Biochemistry and Molecular Biology Education, Volume 37, Issue 6,</w:t>
        </w:r>
        <w:proofErr w:type="gram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 pages</w:t>
        </w:r>
        <w:proofErr w:type="gram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325–332.</w:t>
        </w:r>
      </w:hyperlink>
    </w:p>
    <w:p w:rsidR="008B18C4" w:rsidRPr="008B18C4" w:rsidRDefault="00CA6498" w:rsidP="008B1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Color Atlas of Biochemistry" w:history="1"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Jan </w:t>
        </w:r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Koolman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Klaus-Heinrich </w:t>
        </w:r>
        <w:proofErr w:type="spellStart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Roehm</w:t>
        </w:r>
        <w:proofErr w:type="spellEnd"/>
        <w:r w:rsidR="008B18C4" w:rsidRPr="008B18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"Color Atlas of Biochemistry", 2nd Edition, 2005.</w:t>
        </w:r>
      </w:hyperlink>
    </w:p>
    <w:p w:rsidR="00401F13" w:rsidRDefault="00401F13"/>
    <w:sectPr w:rsidR="0040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014"/>
    <w:multiLevelType w:val="multilevel"/>
    <w:tmpl w:val="7CE2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B3147"/>
    <w:multiLevelType w:val="multilevel"/>
    <w:tmpl w:val="7572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41557"/>
    <w:multiLevelType w:val="multilevel"/>
    <w:tmpl w:val="E1E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13D6A"/>
    <w:multiLevelType w:val="multilevel"/>
    <w:tmpl w:val="8E8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724E4"/>
    <w:multiLevelType w:val="multilevel"/>
    <w:tmpl w:val="03B2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E23DE"/>
    <w:multiLevelType w:val="multilevel"/>
    <w:tmpl w:val="8DD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20A0A"/>
    <w:multiLevelType w:val="multilevel"/>
    <w:tmpl w:val="BD2A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77"/>
    <w:rsid w:val="000D057A"/>
    <w:rsid w:val="00164777"/>
    <w:rsid w:val="002A7DB0"/>
    <w:rsid w:val="00401F13"/>
    <w:rsid w:val="004521E8"/>
    <w:rsid w:val="008B18C4"/>
    <w:rsid w:val="00990F49"/>
    <w:rsid w:val="00CA6498"/>
    <w:rsid w:val="00DF212F"/>
    <w:rsid w:val="00EF5049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0D21"/>
  <w15:chartTrackingRefBased/>
  <w15:docId w15:val="{F1A80029-4DBE-4FED-91A8-AC902350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library.wiley.com/doi/10.1002/bmb.20345/abstr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ubmed/18536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208359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ubmed/223671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uni-plovdiv.bg/plamenpenchev/mag/books/biochem/Color%20Atlas%20Of%20Biochemistry%202d%20ed%20-%20Jan%20Koolman,%20Klaus-Heinrich%20Roh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Hinton</dc:creator>
  <cp:keywords/>
  <dc:description/>
  <cp:lastModifiedBy>Scott Hinton</cp:lastModifiedBy>
  <cp:revision>10</cp:revision>
  <dcterms:created xsi:type="dcterms:W3CDTF">2020-11-25T22:54:00Z</dcterms:created>
  <dcterms:modified xsi:type="dcterms:W3CDTF">2020-11-28T17:55:00Z</dcterms:modified>
</cp:coreProperties>
</file>