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70" w:rsidRDefault="006B0C70" w:rsidP="006B0C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Randomized Sampling</w:t>
      </w:r>
      <w:r w:rsidRPr="006B0C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</w:r>
      <w:r w:rsidRPr="006B0C7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 xml:space="preserve">Expectations </w:t>
      </w:r>
      <w:r w:rsidRPr="006B0C7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</w:p>
    <w:p w:rsidR="006B0C70" w:rsidRPr="006B0C70" w:rsidRDefault="006B0C70" w:rsidP="006B0C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Objectives</w:t>
      </w: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</w:p>
    <w:p w:rsidR="006B0C70" w:rsidRPr="006B0C70" w:rsidRDefault="006B0C70" w:rsidP="006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Each student should be able to:</w:t>
      </w:r>
    </w:p>
    <w:p w:rsidR="006B0C70" w:rsidRPr="006B0C70" w:rsidRDefault="006B0C70" w:rsidP="006B0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Explain the Method of Minimization of Metabolic Adjustment (MOMA)</w:t>
      </w:r>
    </w:p>
    <w:p w:rsidR="006B0C70" w:rsidRPr="006B0C70" w:rsidRDefault="006B0C70" w:rsidP="006B0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Explain adaptive laboratory evolution</w:t>
      </w:r>
    </w:p>
    <w:p w:rsidR="006B0C70" w:rsidRPr="006B0C70" w:rsidRDefault="006B0C70" w:rsidP="006B0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Explain extreme pathways</w:t>
      </w:r>
    </w:p>
    <w:p w:rsidR="006B0C70" w:rsidRPr="006B0C70" w:rsidRDefault="006B0C70" w:rsidP="006B0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Explain randomized sampling</w:t>
      </w:r>
    </w:p>
    <w:p w:rsidR="006B0C70" w:rsidRP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Prerequisites </w:t>
      </w:r>
    </w:p>
    <w:p w:rsidR="006B0C70" w:rsidRPr="006B0C70" w:rsidRDefault="006B0C70" w:rsidP="006B0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Course Introduction</w:t>
      </w:r>
    </w:p>
    <w:p w:rsidR="006B0C70" w:rsidRPr="006B0C70" w:rsidRDefault="006B0C70" w:rsidP="006B0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 Tutorial</w:t>
      </w:r>
    </w:p>
    <w:p w:rsidR="006B0C70" w:rsidRPr="006B0C70" w:rsidRDefault="006B0C70" w:rsidP="006B0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Flux Balance Analysis Overview</w:t>
      </w:r>
    </w:p>
    <w:p w:rsidR="006B0C70" w:rsidRPr="006B0C70" w:rsidRDefault="006B0C70" w:rsidP="006B0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E.coli Core Model</w:t>
      </w:r>
    </w:p>
    <w:p w:rsidR="006B0C70" w:rsidRPr="006B0C70" w:rsidRDefault="006B0C70" w:rsidP="006B0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Cobra Toolbox</w:t>
      </w:r>
    </w:p>
    <w:p w:rsidR="006B0C70" w:rsidRPr="006B0C70" w:rsidRDefault="006B0C70" w:rsidP="006B0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Robustness Analysis &amp; Phenotype Phase Plane Analysis</w:t>
      </w:r>
    </w:p>
    <w:p w:rsidR="006B0C70" w:rsidRPr="006B0C70" w:rsidRDefault="006B0C70" w:rsidP="006B0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Flux Variability Analysis &amp; Parsimonious Analysis</w:t>
      </w:r>
    </w:p>
    <w:p w:rsidR="006B0C70" w:rsidRPr="006B0C70" w:rsidRDefault="006B0C70" w:rsidP="006B0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Gene/Reaction Knockout</w:t>
      </w:r>
    </w:p>
    <w:p w:rsidR="006B0C70" w:rsidRPr="006B0C70" w:rsidRDefault="006B0C70" w:rsidP="006B0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C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Resources </w:t>
      </w:r>
    </w:p>
    <w:p w:rsidR="006B0C70" w:rsidRP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t>Required Readings</w:t>
      </w:r>
    </w:p>
    <w:p w:rsidR="006B0C70" w:rsidRPr="006B0C70" w:rsidRDefault="006B0C70" w:rsidP="006B0C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http://www.ncbi.nlm.nih.gov/pubmed/18940807" w:history="1"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Schellenberger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, J. and B. O. Palsson (2009). "Use of randomized sampling for analysis of metabolic networks." The Journal of biological chemistry 284(9): 5457-5461.</w:t>
        </w:r>
      </w:hyperlink>
    </w:p>
    <w:p w:rsidR="006B0C70" w:rsidRPr="006B0C70" w:rsidRDefault="006B0C70" w:rsidP="006B0C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Ibarra, R. U., J. S. Edwards, et al. (2002). "Escherichia coli K-12 undergoes adaptive evolution to achieve in </w:t>
        </w:r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silico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 predicted optimal growth." Nature 420(6912): 186-189.</w:t>
        </w:r>
      </w:hyperlink>
    </w:p>
    <w:p w:rsidR="006B0C70" w:rsidRPr="006B0C70" w:rsidRDefault="006B0C70" w:rsidP="006B0C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Segre, D., D. </w:t>
        </w:r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Vitkup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, et al. (2002). "Analysis of optimality in natural and perturbed metabolic networks." Proceedings of the National Academy of Sciences of the United States of America 99(23): 15112-15117. - </w:t>
        </w:r>
        <w:r w:rsidRPr="006B0C70">
          <w:rPr>
            <w:rFonts w:ascii="Times New Roman" w:eastAsia="Times New Roman" w:hAnsi="Times New Roman" w:cs="Times New Roman"/>
            <w:b/>
            <w:bCs/>
            <w:color w:val="0066CC"/>
            <w:sz w:val="24"/>
            <w:szCs w:val="24"/>
            <w:u w:val="single"/>
          </w:rPr>
          <w:t>MOMA</w:t>
        </w:r>
      </w:hyperlink>
    </w:p>
    <w:p w:rsidR="006B0C70" w:rsidRPr="006B0C70" w:rsidRDefault="006B0C70" w:rsidP="006B0C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Systems Biology: Constraint-based Reconstruction and Analysis, Bernhard O. Palsson, Cambridge University Press, 2015, Chapter 14.</w:t>
      </w:r>
    </w:p>
    <w:p w:rsid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B0C70" w:rsidRP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Recommended Readings </w:t>
      </w:r>
    </w:p>
    <w:p w:rsidR="006B0C70" w:rsidRPr="006B0C70" w:rsidRDefault="006B0C70" w:rsidP="006B0C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http://roger.ucsd.edu/record=b6928588~S9" w:history="1"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Papin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, J. A., N. D. Price, et al. (2003). "Metabolic pathways in the post-genome era." Trends in biochemical sciences 28(5): 250-258.</w:t>
        </w:r>
      </w:hyperlink>
    </w:p>
    <w:p w:rsidR="006B0C70" w:rsidRPr="006B0C70" w:rsidRDefault="006B0C70" w:rsidP="006B0C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http://roger.ucsd.edu/record=b6928588~S9" w:history="1"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Jan </w:t>
        </w:r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Schellenberger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PhD Dissertation, University of California, San Diego, 2010</w:t>
        </w:r>
      </w:hyperlink>
    </w:p>
    <w:p w:rsidR="006B0C70" w:rsidRPr="006B0C70" w:rsidRDefault="006B0C70" w:rsidP="006B0C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http://www.ncbi.nlm.nih.gov/pubmed/15454420" w:history="1"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Price, N. D., J. </w:t>
        </w:r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Schellenberger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, et al. (2004). "Uniform sampling of steady-state flux spaces: means to design experiments and to interpret enzymopathies." Biophysical journal 87(4): 2172-2186.</w:t>
        </w:r>
      </w:hyperlink>
    </w:p>
    <w:p w:rsidR="006B0C70" w:rsidRPr="006B0C70" w:rsidRDefault="006B0C70" w:rsidP="006B0C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http://www.ncbi.nlm.nih.gov/pubmed/14985762" w:history="1"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Almaas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, E., B. Kovacs, et al. (2004). "Global organization of metabolic fluxes in the bacterium Escherichia coli." Nature 427(6977): 839-843.</w:t>
        </w:r>
      </w:hyperlink>
    </w:p>
    <w:p w:rsidR="006B0C70" w:rsidRPr="006B0C70" w:rsidRDefault="006B0C70" w:rsidP="006B0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C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Classroom Activities </w:t>
      </w:r>
    </w:p>
    <w:p w:rsidR="006B0C70" w:rsidRP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Presentations </w:t>
      </w:r>
    </w:p>
    <w:p w:rsidR="006B0C70" w:rsidRPr="006B0C70" w:rsidRDefault="006B0C70" w:rsidP="006B0C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 xml:space="preserve">Lecture Presentation </w:t>
      </w:r>
      <w:r w:rsidRPr="006B0C70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Pr="006C7970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6C7970" w:rsidRPr="006C7970">
        <w:rPr>
          <w:rFonts w:ascii="Times New Roman" w:eastAsia="Times New Roman" w:hAnsi="Times New Roman" w:cs="Times New Roman"/>
          <w:i/>
          <w:sz w:val="24"/>
          <w:szCs w:val="24"/>
        </w:rPr>
        <w:t>Sampling – 2021.pdf</w:t>
      </w:r>
      <w:r w:rsidRPr="006C7970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 w:rsidRPr="006B0C70">
        <w:rPr>
          <w:rFonts w:ascii="Times New Roman" w:eastAsia="Times New Roman" w:hAnsi="Times New Roman" w:cs="Times New Roman"/>
          <w:i/>
          <w:sz w:val="24"/>
          <w:szCs w:val="24"/>
        </w:rPr>
        <w:t>) </w:t>
      </w:r>
    </w:p>
    <w:p w:rsidR="006B0C70" w:rsidRPr="006B0C70" w:rsidRDefault="006B0C70" w:rsidP="006B0C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Supporting Matlab Files </w:t>
      </w:r>
      <w:r w:rsidRPr="001152DC">
        <w:rPr>
          <w:rFonts w:ascii="Times New Roman" w:eastAsia="Times New Roman" w:hAnsi="Times New Roman" w:cs="Times New Roman"/>
          <w:i/>
          <w:sz w:val="24"/>
          <w:szCs w:val="24"/>
        </w:rPr>
        <w:t>(“</w:t>
      </w:r>
      <w:r w:rsidR="001152DC" w:rsidRPr="001152DC">
        <w:rPr>
          <w:rFonts w:ascii="Times New Roman" w:eastAsia="Times New Roman" w:hAnsi="Times New Roman" w:cs="Times New Roman"/>
          <w:i/>
          <w:sz w:val="24"/>
          <w:szCs w:val="24"/>
        </w:rPr>
        <w:t>Sampling Matlab Files – 2021.zip</w:t>
      </w:r>
      <w:r w:rsidRPr="001152DC">
        <w:rPr>
          <w:rFonts w:ascii="Times New Roman" w:eastAsia="Times New Roman" w:hAnsi="Times New Roman" w:cs="Times New Roman"/>
          <w:i/>
          <w:sz w:val="24"/>
          <w:szCs w:val="24"/>
        </w:rPr>
        <w:t>”)</w:t>
      </w:r>
    </w:p>
    <w:p w:rsidR="006B0C70" w:rsidRP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Laboratory </w:t>
      </w:r>
      <w:bookmarkStart w:id="0" w:name="_GoBack"/>
      <w:bookmarkEnd w:id="0"/>
    </w:p>
    <w:p w:rsidR="006B0C70" w:rsidRPr="006B0C70" w:rsidRDefault="006B0C70" w:rsidP="006B0C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Lab #6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0C7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(“Lab-6.docx”)</w:t>
      </w:r>
    </w:p>
    <w:p w:rsidR="006B0C70" w:rsidRPr="006B0C70" w:rsidRDefault="006B0C70" w:rsidP="006B0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C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Reinforcement Activities </w:t>
      </w:r>
    </w:p>
    <w:p w:rsidR="006B0C70" w:rsidRP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Examples </w:t>
      </w:r>
    </w:p>
    <w:p w:rsidR="006B0C70" w:rsidRPr="006B0C70" w:rsidRDefault="006B0C70" w:rsidP="006B0C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 xml:space="preserve">Adaptive Laboratory Evolution </w:t>
      </w:r>
    </w:p>
    <w:p w:rsidR="006B0C70" w:rsidRPr="006B0C70" w:rsidRDefault="006B0C70" w:rsidP="006B0C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Ibarra, R. U., J. S. Edwards, et al. (2002). "Escherichia coli K-12 undergoes adaptive evolution to achieve in </w:t>
        </w:r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silico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 predicted optimal growth." Nature 420(6912): 186-189.</w:t>
        </w:r>
      </w:hyperlink>
    </w:p>
    <w:p w:rsidR="006B0C70" w:rsidRPr="006B0C70" w:rsidRDefault="006B0C70" w:rsidP="006B0C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 xml:space="preserve">MOMA </w:t>
      </w:r>
    </w:p>
    <w:p w:rsidR="006B0C70" w:rsidRPr="006B0C70" w:rsidRDefault="006B0C70" w:rsidP="006B0C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Segre, D., D. </w:t>
        </w:r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Vitkup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, et al. (2002). "Analysis of optimality in natural and perturbed metabolic networks." Proceedings of the National Academy of Sciences of the United States of America 99(23): 15112-15117</w:t>
        </w:r>
      </w:hyperlink>
    </w:p>
    <w:p w:rsidR="006B0C70" w:rsidRPr="006B0C70" w:rsidRDefault="006B0C70" w:rsidP="006B0C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eastAsia="Times New Roman" w:hAnsi="Times New Roman" w:cs="Times New Roman"/>
          <w:color w:val="0066CC"/>
          <w:sz w:val="24"/>
          <w:szCs w:val="24"/>
        </w:rPr>
        <w:t>Schellenberger</w:t>
      </w:r>
      <w:proofErr w:type="spellEnd"/>
      <w:r w:rsidRPr="006B0C70">
        <w:rPr>
          <w:rFonts w:ascii="Times New Roman" w:eastAsia="Times New Roman" w:hAnsi="Times New Roman" w:cs="Times New Roman"/>
          <w:color w:val="0066CC"/>
          <w:sz w:val="24"/>
          <w:szCs w:val="24"/>
        </w:rPr>
        <w:t>, J., R. Que, et al. (2011). "Quantitative prediction of cellular metabolism with constraint-based models: the COBRA Toolbox v2.0." Nature protocols 6(9): pp. 1297.</w:t>
      </w:r>
    </w:p>
    <w:p w:rsidR="006B0C70" w:rsidRPr="006B0C70" w:rsidRDefault="006B0C70" w:rsidP="006B0C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 xml:space="preserve">Extreme Pathways </w:t>
      </w:r>
    </w:p>
    <w:p w:rsidR="006B0C70" w:rsidRPr="006B0C70" w:rsidRDefault="006B0C70" w:rsidP="006B0C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http://roger.ucsd.edu/record=b6928588~S9" w:history="1"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Papin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, J. A., N. D. Price, et al. (2003). "Metabolic pathways in the post-genome era." Trends in biochemical sciences 28(5): 250-258.</w:t>
        </w:r>
      </w:hyperlink>
    </w:p>
    <w:p w:rsidR="006B0C70" w:rsidRPr="006B0C70" w:rsidRDefault="006B0C70" w:rsidP="006B0C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 xml:space="preserve">Randomized Sampling </w:t>
      </w:r>
    </w:p>
    <w:p w:rsidR="006B0C70" w:rsidRPr="006B0C70" w:rsidRDefault="006B0C70" w:rsidP="006B0C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tooltip="http://www.ncbi.nlm.nih.gov/pubmed/18940807" w:history="1"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Schellenberger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, J. and B. O. Palsson (2009). "Use of randomized sampling for analysis of metabolic networks." The Journal of biological chemistry 284(9): 5457-5461.</w:t>
        </w:r>
      </w:hyperlink>
    </w:p>
    <w:p w:rsidR="006B0C70" w:rsidRPr="006B0C70" w:rsidRDefault="006B0C70" w:rsidP="006B0C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tooltip="http://www.ncbi.nlm.nih.gov/pubmed/15454420" w:history="1"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Price, N. D., J. </w:t>
        </w:r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Schellenberger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, et al. (2004). "Uniform sampling of steady-state flux spaces: means to design experiments and to interpret enzymopathies." Biophysical journal 87(4): 2172-2186.</w:t>
        </w:r>
      </w:hyperlink>
    </w:p>
    <w:p w:rsidR="006B0C70" w:rsidRPr="006B0C70" w:rsidRDefault="006B0C70" w:rsidP="006B0C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eastAsia="Times New Roman" w:hAnsi="Times New Roman" w:cs="Times New Roman"/>
          <w:color w:val="0066CC"/>
          <w:sz w:val="24"/>
          <w:szCs w:val="24"/>
        </w:rPr>
        <w:t>Schellenberger</w:t>
      </w:r>
      <w:proofErr w:type="spellEnd"/>
      <w:r w:rsidRPr="006B0C70">
        <w:rPr>
          <w:rFonts w:ascii="Times New Roman" w:eastAsia="Times New Roman" w:hAnsi="Times New Roman" w:cs="Times New Roman"/>
          <w:color w:val="0066CC"/>
          <w:sz w:val="24"/>
          <w:szCs w:val="24"/>
        </w:rPr>
        <w:t xml:space="preserve">, J., R. Que, et al. (2011). "Quantitative prediction of cellular metabolism with constraint-based models: the COBRA Toolbox v2.0." Nature protocols 6(9): pp. 1298, 1302, </w:t>
      </w:r>
      <w:proofErr w:type="gramStart"/>
      <w:r w:rsidRPr="006B0C70">
        <w:rPr>
          <w:rFonts w:ascii="Times New Roman" w:eastAsia="Times New Roman" w:hAnsi="Times New Roman" w:cs="Times New Roman"/>
          <w:color w:val="0066CC"/>
          <w:sz w:val="24"/>
          <w:szCs w:val="24"/>
        </w:rPr>
        <w:t>1304</w:t>
      </w:r>
      <w:proofErr w:type="gramEnd"/>
      <w:r w:rsidRPr="006B0C70">
        <w:rPr>
          <w:rFonts w:ascii="Times New Roman" w:eastAsia="Times New Roman" w:hAnsi="Times New Roman" w:cs="Times New Roman"/>
          <w:color w:val="0066CC"/>
          <w:sz w:val="24"/>
          <w:szCs w:val="24"/>
        </w:rPr>
        <w:t>.</w:t>
      </w:r>
    </w:p>
    <w:p w:rsidR="006B0C70" w:rsidRP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Videos </w:t>
      </w:r>
    </w:p>
    <w:p w:rsidR="006B0C70" w:rsidRPr="006B0C70" w:rsidRDefault="006B0C70" w:rsidP="006B0C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tooltip="Lecture of Randomized Sampling" w:history="1"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 O. Palsson video on Randomized Sampling</w:t>
        </w:r>
      </w:hyperlink>
      <w:r w:rsidRPr="006B0C7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6B0C70" w:rsidRPr="006B0C70" w:rsidRDefault="006B0C70" w:rsidP="006B0C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" w:tgtFrame="_blank" w:history="1"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http://systemsbiology.ucsd.edu/Publications/Books/SB1-2LectureSlides</w:t>
        </w:r>
      </w:hyperlink>
      <w:r w:rsidRPr="006B0C7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6B0C70" w:rsidRPr="006B0C70" w:rsidRDefault="006B0C70" w:rsidP="006B0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C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Assessment </w:t>
      </w:r>
    </w:p>
    <w:p w:rsidR="006B0C70" w:rsidRP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Formative Assessment </w:t>
      </w:r>
    </w:p>
    <w:p w:rsidR="006B0C70" w:rsidRPr="006B0C70" w:rsidRDefault="006B0C70" w:rsidP="006B0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b/>
          <w:bCs/>
          <w:sz w:val="24"/>
          <w:szCs w:val="24"/>
        </w:rPr>
        <w:t>Reflective Questions</w:t>
      </w:r>
      <w:r w:rsidRPr="006B0C70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 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After a gene has been knockout or a new gene has been added to a host cell does the maximum theoretical performance typically match the laboratory results?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What Cobra function can be used to approximate the intermediate suboptimal state of the modified host cell?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What is a wild-type cell/model? How does it differ from the mutant cell/model?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Are the optimized flux values similar to the MOMA flux results?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Why don’t the first generation of transformed cells normally achieve the optimal performance predicted in the FBA models?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How can cells evolve after 100’s of generations to operate on the line of optimality?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What is the relationship between MOMA and adaptive laboratory evolution?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What are the number of generations required for adaptive laboratory evolution?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What are correlated reaction sets?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What is the solution space?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What determines the solution space that is used in randomized sampling?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Is randomized sampling classified as biased or unbiased assessment?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What is hit-and-run sampling?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What is the mixed fraction parameter?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 xml:space="preserve">Under what name are the sample points listed in the </w:t>
      </w:r>
      <w:proofErr w:type="spellStart"/>
      <w:r w:rsidRPr="006B0C70">
        <w:rPr>
          <w:rFonts w:ascii="Times New Roman" w:eastAsia="Times New Roman" w:hAnsi="Times New Roman" w:cs="Times New Roman"/>
          <w:sz w:val="24"/>
          <w:szCs w:val="24"/>
        </w:rPr>
        <w:t>sampleStruct</w:t>
      </w:r>
      <w:proofErr w:type="spellEnd"/>
      <w:r w:rsidRPr="006B0C7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What role does the objective function play in randomized sampling?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What Cobra function allows the graphical comparison of different sampled solutions?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What Cobra function provides a graphical representation of the correlations between reactions?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What Cobra function can be used for randomized sampling?</w:t>
      </w:r>
    </w:p>
    <w:p w:rsidR="006B0C70" w:rsidRPr="006B0C70" w:rsidRDefault="006B0C70" w:rsidP="006B0C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C70">
        <w:rPr>
          <w:rFonts w:ascii="Times New Roman" w:eastAsia="Times New Roman" w:hAnsi="Times New Roman" w:cs="Times New Roman"/>
          <w:sz w:val="24"/>
          <w:szCs w:val="24"/>
        </w:rPr>
        <w:t>What role do reaction constraints play in the accuracy of the data generated by randomized sampling?             </w:t>
      </w:r>
    </w:p>
    <w:p w:rsidR="006B0C70" w:rsidRDefault="006B0C70" w:rsidP="006B0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B0C70" w:rsidRPr="006B0C70" w:rsidRDefault="006B0C70" w:rsidP="006B0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C7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References </w:t>
      </w:r>
    </w:p>
    <w:p w:rsidR="006B0C70" w:rsidRP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t>Sampling Methods</w:t>
      </w:r>
    </w:p>
    <w:p w:rsidR="006B0C70" w:rsidRPr="006B0C70" w:rsidRDefault="006B0C70" w:rsidP="006B0C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tooltip="http://pubsonline.informs.org/doi/abs/10.1287/opre.46.1.84" w:history="1"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David E. Kaufman, Robert L. Smith, (1998) Direction Choice for Accelerated Convergence in Hit-and-Run Sampling. Operations Research 46(1):84-95.</w:t>
        </w:r>
      </w:hyperlink>
    </w:p>
    <w:p w:rsidR="006B0C70" w:rsidRPr="006B0C70" w:rsidRDefault="006B0C70" w:rsidP="006B0C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tooltip="http://citeseerx.ist.psu.edu/viewdoc/download?doi=10.1.1.28.1700&amp;rep=rep1&amp;type=pdf" w:history="1"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Lovasz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(1999).”Hit-and-run mixes fast,” Mathematical Programming, 86:443-461.</w:t>
        </w:r>
      </w:hyperlink>
    </w:p>
    <w:p w:rsidR="006B0C70" w:rsidRP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t>Sampling Applications</w:t>
      </w:r>
    </w:p>
    <w:p w:rsidR="006B0C70" w:rsidRPr="006B0C70" w:rsidRDefault="006B0C70" w:rsidP="006B0C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tooltip="http://www.ncbi.nlm.nih.gov/pubmed/15572364" w:history="1"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Thiele, I., N. D. Price, et al. (2005). "Candidate metabolic network states in human mitochondria. Impact of diabetes, ischemia, and diet." The Journal of biological chemistry 280(12): 11683-11695.</w:t>
        </w:r>
      </w:hyperlink>
    </w:p>
    <w:p w:rsidR="006B0C70" w:rsidRPr="006B0C70" w:rsidRDefault="006B0C70" w:rsidP="006B0C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tooltip="http://www.ncbi.nlm.nih.gov/pubmed/15454420" w:history="1"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Price, N. D., J. </w:t>
        </w:r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Schellenberger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, et al. (2004). "Uniform sampling of steady-state flux spaces: means to design experiments and to interpret enzymopathies." Biophysical journal 87(4): 2172-2186.</w:t>
        </w:r>
      </w:hyperlink>
    </w:p>
    <w:p w:rsidR="006B0C70" w:rsidRP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Adaptive Evolution </w:t>
      </w:r>
    </w:p>
    <w:p w:rsidR="006B0C70" w:rsidRPr="006B0C70" w:rsidRDefault="006B0C70" w:rsidP="006B0C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tooltip="http://www.ncbi.nlm.nih.gov/pubmed/23815749" w:history="1"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Dragosits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, M. and D. </w:t>
        </w:r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Mattanovich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 (2013). "Adaptive laboratory evolution -- principles and applications for biotechnology." Microbial cell factories 12: 64.</w:t>
        </w:r>
      </w:hyperlink>
    </w:p>
    <w:p w:rsidR="006B0C70" w:rsidRPr="006B0C70" w:rsidRDefault="006B0C70" w:rsidP="006B0C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tooltip="https://www.microbemagazine.org/images/stories/images/feb2011/znw00211000069.pdf" w:history="1"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B. Palsson (2010). “Adaptive Laboratory Evolution.” Microbe,  6(2):69-74</w:t>
        </w:r>
      </w:hyperlink>
    </w:p>
    <w:p w:rsidR="006B0C70" w:rsidRPr="006B0C70" w:rsidRDefault="006B0C70" w:rsidP="006B0C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tooltip="http://www.ncbi.nlm.nih.gov/pubmed/21734648" w:history="1"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Conrad, T. M., N. E. Lewis, et al. (2011). "Microbial laboratory evolution in the era of genome-scale science." Molecular Systems Biology 7: 509</w:t>
        </w:r>
      </w:hyperlink>
    </w:p>
    <w:p w:rsidR="006B0C70" w:rsidRPr="006B0C70" w:rsidRDefault="006B0C70" w:rsidP="006B0C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history="1"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Fong, S. S., A. P. </w:t>
        </w:r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Burgard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, et al. (2005). "In </w:t>
        </w:r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silico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 design and adaptive evolution of Escherichia coli for production of lactic acid." Biotechnology and bioengineering 91(5): 643-648.</w:t>
        </w:r>
      </w:hyperlink>
    </w:p>
    <w:p w:rsidR="006B0C70" w:rsidRPr="006B0C70" w:rsidRDefault="006B0C70" w:rsidP="006B0C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history="1"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Fong, S. S., J. Y. </w:t>
        </w:r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Marciniak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, et al. (2003). "Description and interpretation of adaptive evolution of Escherichia coli K-12 MG1655 by using a genome-scale in </w:t>
        </w:r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silico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 metabolic model." Journal of Bacteriology 185(21): 6400-6408.</w:t>
        </w:r>
      </w:hyperlink>
    </w:p>
    <w:p w:rsidR="006B0C70" w:rsidRPr="006B0C70" w:rsidRDefault="006B0C70" w:rsidP="006B0C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_blank" w:history="1"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Ibarra, R. U., J. S. Edwards, et al. (2002). "Escherichia coli K-12 undergoes adaptive evolution to achieve in </w:t>
        </w:r>
        <w:proofErr w:type="spellStart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silico</w:t>
        </w:r>
        <w:proofErr w:type="spellEnd"/>
        <w:r w:rsidRPr="006B0C70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 predicted optimal growth." Nature 420(6912): 186-189.</w:t>
        </w:r>
      </w:hyperlink>
    </w:p>
    <w:p w:rsidR="006B0C70" w:rsidRP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t>Extreme Pathways</w:t>
      </w:r>
    </w:p>
    <w:p w:rsidR="006B0C70" w:rsidRPr="006B0C70" w:rsidRDefault="006B0C70" w:rsidP="006B0C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tooltip="http://www.ncbi.nlm.nih.gov/pubmed/12547764" w:history="1"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Price, N. D., J. L. Reed, et al. (2003). "Analysis of metabolic capabilities using singular value decomposition of extreme pathway matrices." Biophysical journal 84(2 Pt 1): 794-804.</w:t>
        </w:r>
      </w:hyperlink>
    </w:p>
    <w:p w:rsidR="006B0C70" w:rsidRPr="006B0C70" w:rsidRDefault="006B0C70" w:rsidP="006B0C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blank" w:tooltip="http://apps.webofknowledge.com/InboundService.do?product=WOS&amp;SID=1CKBPBG9jKnkdCquSWr&amp;UT=WOS%3A000183468800008&amp;SrcApp=EndNote&amp;DestFail=http%3A%2F%2Fwww.webofknowledge.com&amp;action=retrieve&amp;Init=Yes&amp;SrcAuth=ResearchSoft&amp;customersID=ResearchSoft&amp;Func=Frame&amp;IsProductCode=Yes&amp;mode=FullRecord" w:history="1"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Papin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J. A., N. D. Price, et al. (2003). "Metabolic pathways in the post-genome era." Trends in biochemical sciences 28(5): 250-258.</w:t>
        </w:r>
      </w:hyperlink>
    </w:p>
    <w:p w:rsidR="006B0C70" w:rsidRPr="006B0C70" w:rsidRDefault="006B0C70" w:rsidP="006B0C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blank" w:tooltip="http://www.ncbi.nlm.nih.gov/pubmed/12051985" w:history="1"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Papin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J. A., N. D. Price, et al. (2002). "The genome-scale metabolic extreme pathway structure in </w:t>
        </w:r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Haemophilus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influenzae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shows significant network redundancy." J </w:t>
        </w:r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Theor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Biol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215(1): 67-82.</w:t>
        </w:r>
      </w:hyperlink>
    </w:p>
    <w:p w:rsidR="006B0C70" w:rsidRPr="006B0C70" w:rsidRDefault="006B0C70" w:rsidP="006B0C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gtFrame="_blank" w:tooltip="http://www.ncbi.nlm.nih.gov/pubmed/12466293" w:history="1"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Papin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J. A., N. D. Price, et al. (2002). "Extreme pathway lengths and reaction participation in genome-scale metabolic networks." Genome research 12(12): 1889-1900.</w:t>
        </w:r>
      </w:hyperlink>
    </w:p>
    <w:p w:rsidR="006B0C70" w:rsidRPr="006B0C70" w:rsidRDefault="006B0C70" w:rsidP="006B0C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gtFrame="_blank" w:tooltip="http://www.ncbi.nlm.nih.gov/pubmed/11997342" w:history="1"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Price, N. D., J. A. </w:t>
        </w:r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Papin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(2002). "Determination of redundancy and systems properties of the metabolic network of Helicobacter pylori using genome-scale extreme pathway analysis." Genome research 12(5): 760-769.</w:t>
        </w:r>
      </w:hyperlink>
    </w:p>
    <w:p w:rsidR="006B0C70" w:rsidRPr="006B0C70" w:rsidRDefault="006B0C70" w:rsidP="006B0C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gtFrame="_blank" w:tooltip="http://www.ncbi.nlm.nih.gov/pubmed/12124266" w:history="1"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Wiback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S. J. and B. O. Palsson (2002). "Extreme pathway analysis of human red blood cell metabolism." Biophysical journal 83(2): 808-818.</w:t>
        </w:r>
      </w:hyperlink>
    </w:p>
    <w:p w:rsidR="006B0C70" w:rsidRP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t>Sampling Low-dimensional Solution Space</w:t>
      </w:r>
    </w:p>
    <w:p w:rsidR="006B0C70" w:rsidRPr="006B0C70" w:rsidRDefault="006B0C70" w:rsidP="006B0C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gtFrame="_blank" w:tooltip="http://www.ncbi.nlm.nih.gov/pubmed/15454420" w:history="1"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Price, N. D., J. </w:t>
        </w:r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Schellenberger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(2004). "Uniform sampling of steady-state flux spaces: means to design experiments and to interpret enzymopathies." Biophysical journal 87(4): 2172-2186.</w:t>
        </w:r>
      </w:hyperlink>
    </w:p>
    <w:p w:rsidR="006B0C70" w:rsidRPr="006B0C70" w:rsidRDefault="006B0C70" w:rsidP="006B0C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gtFrame="_blank" w:tooltip="http://www.ncbi.nlm.nih.gov/pubmed/15178193" w:history="1"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Wiback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S. J., I. </w:t>
        </w:r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Famili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(2004). "Monte Carlo sampling can be used to determine the size and shape of the steady-state flux space." J </w:t>
        </w:r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Theor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Biol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228(4): 437-447.</w:t>
        </w:r>
      </w:hyperlink>
      <w:r w:rsidRPr="006B0C7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6B0C70" w:rsidRPr="006B0C70" w:rsidRDefault="006B0C70" w:rsidP="006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C70">
        <w:rPr>
          <w:rFonts w:ascii="Times New Roman" w:eastAsia="Times New Roman" w:hAnsi="Times New Roman" w:cs="Times New Roman"/>
          <w:b/>
          <w:bCs/>
          <w:sz w:val="27"/>
          <w:szCs w:val="27"/>
        </w:rPr>
        <w:t>Sampling High-dimensional Solution Space</w:t>
      </w:r>
    </w:p>
    <w:p w:rsidR="006B0C70" w:rsidRPr="006B0C70" w:rsidRDefault="006B0C70" w:rsidP="006B0C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_blank" w:tooltip="http://www.ncbi.nlm.nih.gov/pubmed/14985762" w:history="1"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Almaas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E., B. Kovacs, et al. (2004). "Global organization of metabolic fluxes in the bacterium Escherichia coli." Nature 427(6977): 839-843.</w:t>
        </w:r>
      </w:hyperlink>
    </w:p>
    <w:p w:rsidR="006B0C70" w:rsidRPr="006B0C70" w:rsidRDefault="006B0C70" w:rsidP="006B0C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gtFrame="_blank" w:tooltip="http://www.ncbi.nlm.nih.gov/pubmed/18940807" w:history="1">
        <w:proofErr w:type="spellStart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Schellenberger</w:t>
        </w:r>
        <w:proofErr w:type="spellEnd"/>
        <w:r w:rsidRPr="006B0C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J. and B. O. Palsson (2009). "Use of randomized sampling for analysis of metabolic networks." The Journal of biological chemistry 284(9): 5457-5461.</w:t>
        </w:r>
      </w:hyperlink>
    </w:p>
    <w:p w:rsidR="002B0FF8" w:rsidRDefault="002B0FF8"/>
    <w:sectPr w:rsidR="002B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FCC"/>
    <w:multiLevelType w:val="multilevel"/>
    <w:tmpl w:val="F0D0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E7896"/>
    <w:multiLevelType w:val="multilevel"/>
    <w:tmpl w:val="BBC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D1CBD"/>
    <w:multiLevelType w:val="multilevel"/>
    <w:tmpl w:val="52C0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316DE"/>
    <w:multiLevelType w:val="multilevel"/>
    <w:tmpl w:val="DAFE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5F73"/>
    <w:multiLevelType w:val="multilevel"/>
    <w:tmpl w:val="2330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279D1"/>
    <w:multiLevelType w:val="multilevel"/>
    <w:tmpl w:val="112C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96E93"/>
    <w:multiLevelType w:val="multilevel"/>
    <w:tmpl w:val="B76E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D202C"/>
    <w:multiLevelType w:val="multilevel"/>
    <w:tmpl w:val="DCEC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FF336F"/>
    <w:multiLevelType w:val="multilevel"/>
    <w:tmpl w:val="B3EC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AA5F66"/>
    <w:multiLevelType w:val="multilevel"/>
    <w:tmpl w:val="4EC6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D03EF"/>
    <w:multiLevelType w:val="multilevel"/>
    <w:tmpl w:val="370C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A1338F"/>
    <w:multiLevelType w:val="multilevel"/>
    <w:tmpl w:val="8436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0477CB"/>
    <w:multiLevelType w:val="multilevel"/>
    <w:tmpl w:val="E42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A227E"/>
    <w:multiLevelType w:val="multilevel"/>
    <w:tmpl w:val="0A6C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573DAC"/>
    <w:multiLevelType w:val="multilevel"/>
    <w:tmpl w:val="7002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13"/>
  </w:num>
  <w:num w:numId="10">
    <w:abstractNumId w:val="14"/>
  </w:num>
  <w:num w:numId="11">
    <w:abstractNumId w:val="7"/>
  </w:num>
  <w:num w:numId="12">
    <w:abstractNumId w:val="5"/>
  </w:num>
  <w:num w:numId="13">
    <w:abstractNumId w:val="6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A3"/>
    <w:rsid w:val="001152DC"/>
    <w:rsid w:val="002B0FF8"/>
    <w:rsid w:val="006B0C70"/>
    <w:rsid w:val="006C7970"/>
    <w:rsid w:val="00A6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DC85"/>
  <w15:chartTrackingRefBased/>
  <w15:docId w15:val="{34319BC7-8977-43C2-A4C6-5AEE0CCA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ger.ucsd.edu/record=b6928588~S9" TargetMode="External"/><Relationship Id="rId13" Type="http://schemas.openxmlformats.org/officeDocument/2006/relationships/hyperlink" Target="http://www.ncbi.nlm.nih.gov/pubmed/12415116" TargetMode="External"/><Relationship Id="rId18" Type="http://schemas.openxmlformats.org/officeDocument/2006/relationships/hyperlink" Target="http://systemsbiology.ucsd.edu/Publications/Books/SB1-2LectureSlides" TargetMode="External"/><Relationship Id="rId26" Type="http://schemas.openxmlformats.org/officeDocument/2006/relationships/hyperlink" Target="http://www.ncbi.nlm.nih.gov/pubmed/15962337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ncbi.nlm.nih.gov/pubmed/15572364" TargetMode="External"/><Relationship Id="rId34" Type="http://schemas.openxmlformats.org/officeDocument/2006/relationships/hyperlink" Target="http://www.ncbi.nlm.nih.gov/pubmed/12124266" TargetMode="External"/><Relationship Id="rId7" Type="http://schemas.openxmlformats.org/officeDocument/2006/relationships/hyperlink" Target="http://www.ncbi.nlm.nih.gov/pubmed/12415116" TargetMode="External"/><Relationship Id="rId12" Type="http://schemas.openxmlformats.org/officeDocument/2006/relationships/hyperlink" Target="http://www.ncbi.nlm.nih.gov/pubmed/12432395" TargetMode="External"/><Relationship Id="rId17" Type="http://schemas.openxmlformats.org/officeDocument/2006/relationships/hyperlink" Target="https://www.youtube.com/watch?v=FSnE82REBq0&amp;feature=youtu.be" TargetMode="External"/><Relationship Id="rId25" Type="http://schemas.openxmlformats.org/officeDocument/2006/relationships/hyperlink" Target="http://www.ncbi.nlm.nih.gov/pubmed/21734648" TargetMode="External"/><Relationship Id="rId33" Type="http://schemas.openxmlformats.org/officeDocument/2006/relationships/hyperlink" Target="http://www.ncbi.nlm.nih.gov/pubmed/11997342" TargetMode="External"/><Relationship Id="rId38" Type="http://schemas.openxmlformats.org/officeDocument/2006/relationships/hyperlink" Target="http://www.ncbi.nlm.nih.gov/pubmed/1894080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cbi.nlm.nih.gov/pubmed/15454420" TargetMode="External"/><Relationship Id="rId20" Type="http://schemas.openxmlformats.org/officeDocument/2006/relationships/hyperlink" Target="http://citeseerx.ist.psu.edu/viewdoc/download?doi=10.1.1.28.1700&amp;rep=rep1&amp;type=pdf" TargetMode="External"/><Relationship Id="rId29" Type="http://schemas.openxmlformats.org/officeDocument/2006/relationships/hyperlink" Target="http://www.ncbi.nlm.nih.gov/pubmed/125477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ubmed/12432395" TargetMode="External"/><Relationship Id="rId11" Type="http://schemas.openxmlformats.org/officeDocument/2006/relationships/hyperlink" Target="http://www.ncbi.nlm.nih.gov/pubmed/14985762" TargetMode="External"/><Relationship Id="rId24" Type="http://schemas.openxmlformats.org/officeDocument/2006/relationships/hyperlink" Target="https://www.microbemagazine.org/images/stories/images/feb2011/znw00211000069.pdf" TargetMode="External"/><Relationship Id="rId32" Type="http://schemas.openxmlformats.org/officeDocument/2006/relationships/hyperlink" Target="http://www.ncbi.nlm.nih.gov/pubmed/12466293" TargetMode="External"/><Relationship Id="rId37" Type="http://schemas.openxmlformats.org/officeDocument/2006/relationships/hyperlink" Target="http://www.ncbi.nlm.nih.gov/pubmed/14985762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ncbi.nlm.nih.gov/pubmed/18940807" TargetMode="External"/><Relationship Id="rId15" Type="http://schemas.openxmlformats.org/officeDocument/2006/relationships/hyperlink" Target="http://www.ncbi.nlm.nih.gov/pubmed/18940807" TargetMode="External"/><Relationship Id="rId23" Type="http://schemas.openxmlformats.org/officeDocument/2006/relationships/hyperlink" Target="http://www.ncbi.nlm.nih.gov/pubmed/23815749" TargetMode="External"/><Relationship Id="rId28" Type="http://schemas.openxmlformats.org/officeDocument/2006/relationships/hyperlink" Target="http://www.ncbi.nlm.nih.gov/pubmed/12432395" TargetMode="External"/><Relationship Id="rId36" Type="http://schemas.openxmlformats.org/officeDocument/2006/relationships/hyperlink" Target="http://www.ncbi.nlm.nih.gov/pubmed/15178193" TargetMode="External"/><Relationship Id="rId10" Type="http://schemas.openxmlformats.org/officeDocument/2006/relationships/hyperlink" Target="http://www.ncbi.nlm.nih.gov/pubmed/15454420" TargetMode="External"/><Relationship Id="rId19" Type="http://schemas.openxmlformats.org/officeDocument/2006/relationships/hyperlink" Target="http://pubsonline.informs.org/doi/abs/10.1287/opre.46.1.84" TargetMode="External"/><Relationship Id="rId31" Type="http://schemas.openxmlformats.org/officeDocument/2006/relationships/hyperlink" Target="http://www.ncbi.nlm.nih.gov/pubmed/120519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ger.ucsd.edu/record=b6928588~S9" TargetMode="External"/><Relationship Id="rId14" Type="http://schemas.openxmlformats.org/officeDocument/2006/relationships/hyperlink" Target="http://roger.ucsd.edu/record=b6928588~S9" TargetMode="External"/><Relationship Id="rId22" Type="http://schemas.openxmlformats.org/officeDocument/2006/relationships/hyperlink" Target="http://www.ncbi.nlm.nih.gov/pubmed/15454420" TargetMode="External"/><Relationship Id="rId27" Type="http://schemas.openxmlformats.org/officeDocument/2006/relationships/hyperlink" Target="http://www.ncbi.nlm.nih.gov/pubmed/14563875" TargetMode="External"/><Relationship Id="rId30" Type="http://schemas.openxmlformats.org/officeDocument/2006/relationships/hyperlink" Target="http://apps.webofknowledge.com/InboundService.do?product=WOS&amp;SID=1CKBPBG9jKnkdCquSWr&amp;UT=WOS%3A000183468800008&amp;SrcApp=EndNote&amp;DestFail=http%3A%2F%2Fwww.webofknowledge.com&amp;action=retrieve&amp;Init=Yes&amp;SrcAuth=ResearchSoft&amp;customersID=ResearchSoft&amp;Func=Frame&amp;IsProductCode=Yes&amp;mode=FullRecord" TargetMode="External"/><Relationship Id="rId35" Type="http://schemas.openxmlformats.org/officeDocument/2006/relationships/hyperlink" Target="http://www.ncbi.nlm.nih.gov/pubmed/154544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1925</Words>
  <Characters>10975</Characters>
  <Application>Microsoft Office Word</Application>
  <DocSecurity>0</DocSecurity>
  <Lines>91</Lines>
  <Paragraphs>25</Paragraphs>
  <ScaleCrop>false</ScaleCrop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Hinton</dc:creator>
  <cp:keywords/>
  <dc:description/>
  <cp:lastModifiedBy>Scott Hinton</cp:lastModifiedBy>
  <cp:revision>4</cp:revision>
  <dcterms:created xsi:type="dcterms:W3CDTF">2020-11-27T14:22:00Z</dcterms:created>
  <dcterms:modified xsi:type="dcterms:W3CDTF">2020-11-27T14:48:00Z</dcterms:modified>
</cp:coreProperties>
</file>