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97280C" w14:textId="77777777" w:rsidR="0096789B" w:rsidRPr="00D14CAA" w:rsidRDefault="0096789B" w:rsidP="0096789B">
      <w:pPr>
        <w:jc w:val="center"/>
        <w:rPr>
          <w:rFonts w:ascii="Times New Roman" w:hAnsi="Times New Roman" w:cs="Times New Roman"/>
          <w:b/>
          <w:sz w:val="24"/>
          <w:szCs w:val="24"/>
        </w:rPr>
      </w:pPr>
      <w:bookmarkStart w:id="0" w:name="_GoBack"/>
      <w:r w:rsidRPr="00D14CAA">
        <w:rPr>
          <w:rFonts w:ascii="Times New Roman" w:hAnsi="Times New Roman" w:cs="Times New Roman"/>
          <w:b/>
          <w:sz w:val="24"/>
          <w:szCs w:val="24"/>
        </w:rPr>
        <w:t xml:space="preserve">Using </w:t>
      </w:r>
      <w:proofErr w:type="spellStart"/>
      <w:r w:rsidR="009F3D57" w:rsidRPr="00D14CAA">
        <w:rPr>
          <w:rFonts w:ascii="Times New Roman" w:hAnsi="Times New Roman" w:cs="Times New Roman"/>
          <w:b/>
          <w:sz w:val="24"/>
          <w:szCs w:val="24"/>
        </w:rPr>
        <w:t>Imaging</w:t>
      </w:r>
      <w:r w:rsidRPr="00D14CAA">
        <w:rPr>
          <w:rFonts w:ascii="Times New Roman" w:hAnsi="Times New Roman" w:cs="Times New Roman"/>
          <w:b/>
          <w:sz w:val="24"/>
          <w:szCs w:val="24"/>
        </w:rPr>
        <w:t>DataAnalyzerForFRAP</w:t>
      </w:r>
      <w:proofErr w:type="spellEnd"/>
      <w:r w:rsidRPr="00D14CAA">
        <w:rPr>
          <w:rFonts w:ascii="Times New Roman" w:hAnsi="Times New Roman" w:cs="Times New Roman"/>
          <w:b/>
          <w:sz w:val="24"/>
          <w:szCs w:val="24"/>
        </w:rPr>
        <w:t xml:space="preserve"> (a </w:t>
      </w:r>
      <w:proofErr w:type="spellStart"/>
      <w:r w:rsidRPr="00D14CAA">
        <w:rPr>
          <w:rFonts w:ascii="Times New Roman" w:hAnsi="Times New Roman" w:cs="Times New Roman"/>
          <w:b/>
          <w:sz w:val="24"/>
          <w:szCs w:val="24"/>
        </w:rPr>
        <w:t>matlab</w:t>
      </w:r>
      <w:proofErr w:type="spellEnd"/>
      <w:r w:rsidRPr="00D14CAA">
        <w:rPr>
          <w:rFonts w:ascii="Times New Roman" w:hAnsi="Times New Roman" w:cs="Times New Roman"/>
          <w:b/>
          <w:sz w:val="24"/>
          <w:szCs w:val="24"/>
        </w:rPr>
        <w:t xml:space="preserve"> user interface) to analyse fluorescence recovery after </w:t>
      </w:r>
      <w:proofErr w:type="spellStart"/>
      <w:r w:rsidRPr="00D14CAA">
        <w:rPr>
          <w:rFonts w:ascii="Times New Roman" w:hAnsi="Times New Roman" w:cs="Times New Roman"/>
          <w:b/>
          <w:sz w:val="24"/>
          <w:szCs w:val="24"/>
        </w:rPr>
        <w:t>photobleaching</w:t>
      </w:r>
      <w:proofErr w:type="spellEnd"/>
      <w:r w:rsidRPr="00D14CAA">
        <w:rPr>
          <w:rFonts w:ascii="Times New Roman" w:hAnsi="Times New Roman" w:cs="Times New Roman"/>
          <w:b/>
          <w:sz w:val="24"/>
          <w:szCs w:val="24"/>
        </w:rPr>
        <w:t xml:space="preserve"> data </w:t>
      </w:r>
    </w:p>
    <w:p w14:paraId="25E82EF3" w14:textId="77777777" w:rsidR="0096789B" w:rsidRPr="00D14CAA" w:rsidRDefault="0096789B" w:rsidP="0096789B">
      <w:pPr>
        <w:jc w:val="center"/>
        <w:rPr>
          <w:rFonts w:ascii="Times New Roman" w:hAnsi="Times New Roman" w:cs="Times New Roman"/>
          <w:b/>
          <w:sz w:val="24"/>
          <w:szCs w:val="24"/>
        </w:rPr>
      </w:pPr>
    </w:p>
    <w:p w14:paraId="575DEAE8" w14:textId="77777777" w:rsidR="007A0B4D" w:rsidRPr="00D14CAA" w:rsidRDefault="007A0B4D" w:rsidP="0096789B">
      <w:pPr>
        <w:jc w:val="center"/>
        <w:rPr>
          <w:rFonts w:ascii="Times New Roman" w:hAnsi="Times New Roman" w:cs="Times New Roman"/>
          <w:b/>
          <w:sz w:val="24"/>
          <w:szCs w:val="24"/>
        </w:rPr>
      </w:pPr>
    </w:p>
    <w:p w14:paraId="49099CD3" w14:textId="14E318CF" w:rsidR="009E0638" w:rsidRPr="00D14CAA" w:rsidRDefault="00F30212" w:rsidP="00D14CAA">
      <w:pPr>
        <w:spacing w:before="120" w:after="120" w:line="360" w:lineRule="auto"/>
        <w:jc w:val="both"/>
        <w:outlineLvl w:val="0"/>
        <w:rPr>
          <w:rFonts w:ascii="Times New Roman" w:hAnsi="Times New Roman" w:cs="Times New Roman"/>
          <w:b/>
          <w:sz w:val="24"/>
          <w:szCs w:val="24"/>
        </w:rPr>
      </w:pPr>
      <w:r w:rsidRPr="00D14CAA">
        <w:rPr>
          <w:rFonts w:ascii="Times New Roman" w:hAnsi="Times New Roman" w:cs="Times New Roman"/>
          <w:b/>
          <w:sz w:val="24"/>
          <w:szCs w:val="24"/>
        </w:rPr>
        <w:t>Program</w:t>
      </w:r>
      <w:r w:rsidR="009E0638" w:rsidRPr="00D14CAA">
        <w:rPr>
          <w:rFonts w:ascii="Times New Roman" w:hAnsi="Times New Roman" w:cs="Times New Roman"/>
          <w:b/>
          <w:sz w:val="24"/>
          <w:szCs w:val="24"/>
        </w:rPr>
        <w:t xml:space="preserve"> introduction</w:t>
      </w:r>
    </w:p>
    <w:p w14:paraId="10D21CA1" w14:textId="738E8129" w:rsidR="00611FFC" w:rsidRPr="00D14CAA" w:rsidRDefault="009E0638" w:rsidP="00A04873">
      <w:pPr>
        <w:spacing w:before="120" w:after="120" w:line="360" w:lineRule="auto"/>
        <w:jc w:val="both"/>
        <w:rPr>
          <w:rFonts w:ascii="Times New Roman" w:hAnsi="Times New Roman" w:cs="Times New Roman"/>
          <w:sz w:val="24"/>
          <w:szCs w:val="24"/>
        </w:rPr>
      </w:pPr>
      <w:r w:rsidRPr="00D14CAA">
        <w:rPr>
          <w:rFonts w:ascii="Times New Roman" w:hAnsi="Times New Roman" w:cs="Times New Roman"/>
          <w:sz w:val="24"/>
          <w:szCs w:val="24"/>
        </w:rPr>
        <w:t xml:space="preserve">The </w:t>
      </w:r>
      <w:proofErr w:type="spellStart"/>
      <w:r w:rsidRPr="00D14CAA">
        <w:rPr>
          <w:rFonts w:ascii="Times New Roman" w:hAnsi="Times New Roman" w:cs="Times New Roman"/>
          <w:sz w:val="24"/>
          <w:szCs w:val="24"/>
        </w:rPr>
        <w:t>ImagingDataAnalyzerForFRAP</w:t>
      </w:r>
      <w:proofErr w:type="spellEnd"/>
      <w:r w:rsidRPr="00D14CAA">
        <w:rPr>
          <w:rFonts w:ascii="Times New Roman" w:hAnsi="Times New Roman" w:cs="Times New Roman"/>
          <w:sz w:val="24"/>
          <w:szCs w:val="24"/>
        </w:rPr>
        <w:t xml:space="preserve"> </w:t>
      </w:r>
      <w:r w:rsidR="00F30212" w:rsidRPr="00D14CAA">
        <w:rPr>
          <w:rFonts w:ascii="Times New Roman" w:hAnsi="Times New Roman" w:cs="Times New Roman"/>
          <w:sz w:val="24"/>
          <w:szCs w:val="24"/>
        </w:rPr>
        <w:t>program</w:t>
      </w:r>
      <w:r w:rsidRPr="00D14CAA">
        <w:rPr>
          <w:rFonts w:ascii="Times New Roman" w:hAnsi="Times New Roman" w:cs="Times New Roman"/>
          <w:sz w:val="24"/>
          <w:szCs w:val="24"/>
        </w:rPr>
        <w:t xml:space="preserve"> was developed to</w:t>
      </w:r>
      <w:r w:rsidR="001972FF" w:rsidRPr="00D14CAA">
        <w:rPr>
          <w:rFonts w:ascii="Times New Roman" w:hAnsi="Times New Roman" w:cs="Times New Roman"/>
          <w:sz w:val="24"/>
          <w:szCs w:val="24"/>
        </w:rPr>
        <w:t xml:space="preserve"> efficiently</w:t>
      </w:r>
      <w:r w:rsidRPr="00D14CAA">
        <w:rPr>
          <w:rFonts w:ascii="Times New Roman" w:hAnsi="Times New Roman" w:cs="Times New Roman"/>
          <w:sz w:val="24"/>
          <w:szCs w:val="24"/>
        </w:rPr>
        <w:t xml:space="preserve"> analyse fluorescence recovery after </w:t>
      </w:r>
      <w:proofErr w:type="spellStart"/>
      <w:r w:rsidRPr="00D14CAA">
        <w:rPr>
          <w:rFonts w:ascii="Times New Roman" w:hAnsi="Times New Roman" w:cs="Times New Roman"/>
          <w:sz w:val="24"/>
          <w:szCs w:val="24"/>
        </w:rPr>
        <w:t>photobleaching</w:t>
      </w:r>
      <w:proofErr w:type="spellEnd"/>
      <w:r w:rsidR="00C66685" w:rsidRPr="00D14CAA">
        <w:rPr>
          <w:rFonts w:ascii="Times New Roman" w:hAnsi="Times New Roman" w:cs="Times New Roman"/>
          <w:sz w:val="24"/>
          <w:szCs w:val="24"/>
        </w:rPr>
        <w:t xml:space="preserve"> (FRAP)</w:t>
      </w:r>
      <w:r w:rsidRPr="00D14CAA">
        <w:rPr>
          <w:rFonts w:ascii="Times New Roman" w:hAnsi="Times New Roman" w:cs="Times New Roman"/>
          <w:sz w:val="24"/>
          <w:szCs w:val="24"/>
        </w:rPr>
        <w:t xml:space="preserve"> data. T</w:t>
      </w:r>
      <w:r w:rsidR="00C66685" w:rsidRPr="00D14CAA">
        <w:rPr>
          <w:rFonts w:ascii="Times New Roman" w:hAnsi="Times New Roman" w:cs="Times New Roman"/>
          <w:sz w:val="24"/>
          <w:szCs w:val="24"/>
        </w:rPr>
        <w:t xml:space="preserve">hree main functions are included in the </w:t>
      </w:r>
      <w:r w:rsidR="00F30212" w:rsidRPr="00D14CAA">
        <w:rPr>
          <w:rFonts w:ascii="Times New Roman" w:hAnsi="Times New Roman" w:cs="Times New Roman"/>
          <w:sz w:val="24"/>
          <w:szCs w:val="24"/>
        </w:rPr>
        <w:t>program</w:t>
      </w:r>
      <w:r w:rsidR="00C66685" w:rsidRPr="00D14CAA">
        <w:rPr>
          <w:rFonts w:ascii="Times New Roman" w:hAnsi="Times New Roman" w:cs="Times New Roman"/>
          <w:sz w:val="24"/>
          <w:szCs w:val="24"/>
        </w:rPr>
        <w:t>: fluorescence recovery curve analysis, imaging data viewing and radial profile analysis</w:t>
      </w:r>
      <w:r w:rsidR="008F255A" w:rsidRPr="00D14CAA">
        <w:rPr>
          <w:rFonts w:ascii="Times New Roman" w:hAnsi="Times New Roman" w:cs="Times New Roman"/>
          <w:sz w:val="24"/>
          <w:szCs w:val="24"/>
        </w:rPr>
        <w:t xml:space="preserve"> (</w:t>
      </w:r>
      <w:r w:rsidR="00D14CAA" w:rsidRPr="00D14CAA">
        <w:rPr>
          <w:rFonts w:ascii="Times New Roman" w:hAnsi="Times New Roman" w:cs="Times New Roman"/>
          <w:sz w:val="24"/>
          <w:szCs w:val="24"/>
        </w:rPr>
        <w:t>Fig. SM2</w:t>
      </w:r>
      <w:r w:rsidR="008F255A" w:rsidRPr="00D14CAA">
        <w:rPr>
          <w:rFonts w:ascii="Times New Roman" w:hAnsi="Times New Roman" w:cs="Times New Roman"/>
          <w:sz w:val="24"/>
          <w:szCs w:val="24"/>
        </w:rPr>
        <w:t>)</w:t>
      </w:r>
      <w:r w:rsidR="00C66685" w:rsidRPr="00D14CAA">
        <w:rPr>
          <w:rFonts w:ascii="Times New Roman" w:hAnsi="Times New Roman" w:cs="Times New Roman"/>
          <w:sz w:val="24"/>
          <w:szCs w:val="24"/>
        </w:rPr>
        <w:t xml:space="preserve">. </w:t>
      </w:r>
    </w:p>
    <w:p w14:paraId="67A0F506" w14:textId="624BB1A1" w:rsidR="009E0638" w:rsidRPr="00D14CAA" w:rsidRDefault="00C66685" w:rsidP="00A04873">
      <w:pPr>
        <w:spacing w:before="120" w:after="120" w:line="360" w:lineRule="auto"/>
        <w:jc w:val="both"/>
        <w:rPr>
          <w:rFonts w:ascii="Times New Roman" w:hAnsi="Times New Roman" w:cs="Times New Roman"/>
          <w:sz w:val="24"/>
          <w:szCs w:val="24"/>
        </w:rPr>
      </w:pPr>
      <w:r w:rsidRPr="00D14CAA">
        <w:rPr>
          <w:rFonts w:ascii="Times New Roman" w:hAnsi="Times New Roman" w:cs="Times New Roman"/>
          <w:sz w:val="24"/>
          <w:szCs w:val="24"/>
        </w:rPr>
        <w:t xml:space="preserve">The fluorescence intensity of the bleached area </w:t>
      </w:r>
      <w:r w:rsidR="00927509" w:rsidRPr="00D14CAA">
        <w:rPr>
          <w:rFonts w:ascii="Times New Roman" w:hAnsi="Times New Roman" w:cs="Times New Roman"/>
          <w:sz w:val="24"/>
          <w:szCs w:val="24"/>
        </w:rPr>
        <w:t xml:space="preserve">is </w:t>
      </w:r>
      <w:r w:rsidRPr="00D14CAA">
        <w:rPr>
          <w:rFonts w:ascii="Times New Roman" w:hAnsi="Times New Roman" w:cs="Times New Roman"/>
          <w:sz w:val="24"/>
          <w:szCs w:val="24"/>
        </w:rPr>
        <w:t xml:space="preserve">analysed </w:t>
      </w:r>
      <w:r w:rsidR="00927509" w:rsidRPr="00D14CAA">
        <w:rPr>
          <w:rFonts w:ascii="Times New Roman" w:hAnsi="Times New Roman" w:cs="Times New Roman"/>
          <w:sz w:val="24"/>
          <w:szCs w:val="24"/>
        </w:rPr>
        <w:t xml:space="preserve">in </w:t>
      </w:r>
      <w:r w:rsidR="00611FFC" w:rsidRPr="00D14CAA">
        <w:rPr>
          <w:rFonts w:ascii="Times New Roman" w:hAnsi="Times New Roman" w:cs="Times New Roman"/>
          <w:sz w:val="24"/>
          <w:szCs w:val="24"/>
        </w:rPr>
        <w:t>box</w:t>
      </w:r>
      <w:r w:rsidRPr="00D14CAA">
        <w:rPr>
          <w:rFonts w:ascii="Times New Roman" w:hAnsi="Times New Roman" w:cs="Times New Roman"/>
          <w:sz w:val="24"/>
          <w:szCs w:val="24"/>
        </w:rPr>
        <w:t xml:space="preserve"> 1</w:t>
      </w:r>
      <w:r w:rsidR="00611FFC" w:rsidRPr="00D14CAA">
        <w:rPr>
          <w:rFonts w:ascii="Times New Roman" w:hAnsi="Times New Roman" w:cs="Times New Roman"/>
          <w:sz w:val="24"/>
          <w:szCs w:val="24"/>
        </w:rPr>
        <w:t xml:space="preserve"> </w:t>
      </w:r>
      <w:r w:rsidRPr="00D14CAA">
        <w:rPr>
          <w:rFonts w:ascii="Times New Roman" w:hAnsi="Times New Roman" w:cs="Times New Roman"/>
          <w:sz w:val="24"/>
          <w:szCs w:val="24"/>
        </w:rPr>
        <w:t>(</w:t>
      </w:r>
      <w:r w:rsidR="00D14CAA" w:rsidRPr="00D14CAA">
        <w:rPr>
          <w:rFonts w:ascii="Times New Roman" w:hAnsi="Times New Roman" w:cs="Times New Roman"/>
          <w:sz w:val="24"/>
          <w:szCs w:val="24"/>
        </w:rPr>
        <w:t>Fig. SM2</w:t>
      </w:r>
      <w:r w:rsidR="007A0B4D" w:rsidRPr="00D14CAA">
        <w:rPr>
          <w:rFonts w:ascii="Times New Roman" w:hAnsi="Times New Roman" w:cs="Times New Roman"/>
          <w:sz w:val="24"/>
          <w:szCs w:val="24"/>
        </w:rPr>
        <w:t xml:space="preserve">: </w:t>
      </w:r>
      <w:r w:rsidRPr="00D14CAA">
        <w:rPr>
          <w:rFonts w:ascii="Times New Roman" w:hAnsi="Times New Roman" w:cs="Times New Roman"/>
          <w:sz w:val="24"/>
          <w:szCs w:val="24"/>
        </w:rPr>
        <w:t>fluorescence recovery curve analysis) with the method described in materials and methods (</w:t>
      </w:r>
      <w:r w:rsidR="00D14CAA" w:rsidRPr="00D14CAA">
        <w:rPr>
          <w:rFonts w:ascii="Times New Roman" w:hAnsi="Times New Roman" w:cs="Times New Roman"/>
          <w:color w:val="000000" w:themeColor="text1"/>
          <w:sz w:val="24"/>
          <w:szCs w:val="24"/>
        </w:rPr>
        <w:t>manuscript</w:t>
      </w:r>
      <w:r w:rsidRPr="00D14CAA">
        <w:rPr>
          <w:rFonts w:ascii="Times New Roman" w:hAnsi="Times New Roman" w:cs="Times New Roman"/>
          <w:sz w:val="24"/>
          <w:szCs w:val="24"/>
        </w:rPr>
        <w:t xml:space="preserve">). The half recovery time and final recovery level </w:t>
      </w:r>
      <w:r w:rsidR="00927509" w:rsidRPr="00D14CAA">
        <w:rPr>
          <w:rFonts w:ascii="Times New Roman" w:hAnsi="Times New Roman" w:cs="Times New Roman"/>
          <w:sz w:val="24"/>
          <w:szCs w:val="24"/>
        </w:rPr>
        <w:t xml:space="preserve">are also </w:t>
      </w:r>
      <w:r w:rsidRPr="00D14CAA">
        <w:rPr>
          <w:rFonts w:ascii="Times New Roman" w:hAnsi="Times New Roman" w:cs="Times New Roman"/>
          <w:sz w:val="24"/>
          <w:szCs w:val="24"/>
        </w:rPr>
        <w:t xml:space="preserve">extracted </w:t>
      </w:r>
      <w:r w:rsidR="007A0B4D" w:rsidRPr="00D14CAA">
        <w:rPr>
          <w:rFonts w:ascii="Times New Roman" w:hAnsi="Times New Roman" w:cs="Times New Roman"/>
          <w:sz w:val="24"/>
          <w:szCs w:val="24"/>
        </w:rPr>
        <w:t>(</w:t>
      </w:r>
      <w:r w:rsidR="00D14CAA" w:rsidRPr="00D14CAA">
        <w:rPr>
          <w:rFonts w:ascii="Times New Roman" w:hAnsi="Times New Roman" w:cs="Times New Roman"/>
          <w:sz w:val="24"/>
          <w:szCs w:val="24"/>
        </w:rPr>
        <w:t>Fig. SM3</w:t>
      </w:r>
      <w:r w:rsidR="007A0B4D" w:rsidRPr="00D14CAA">
        <w:rPr>
          <w:rFonts w:ascii="Times New Roman" w:hAnsi="Times New Roman" w:cs="Times New Roman"/>
          <w:sz w:val="24"/>
          <w:szCs w:val="24"/>
        </w:rPr>
        <w:t>)</w:t>
      </w:r>
      <w:r w:rsidRPr="00D14CAA">
        <w:rPr>
          <w:rFonts w:ascii="Times New Roman" w:hAnsi="Times New Roman" w:cs="Times New Roman"/>
          <w:sz w:val="24"/>
          <w:szCs w:val="24"/>
        </w:rPr>
        <w:t xml:space="preserve">. The raw FRAP imaging data can be loaded and viewed </w:t>
      </w:r>
      <w:r w:rsidR="00927509" w:rsidRPr="00D14CAA">
        <w:rPr>
          <w:rFonts w:ascii="Times New Roman" w:hAnsi="Times New Roman" w:cs="Times New Roman"/>
          <w:sz w:val="24"/>
          <w:szCs w:val="24"/>
        </w:rPr>
        <w:t xml:space="preserve">in </w:t>
      </w:r>
      <w:r w:rsidR="00611FFC" w:rsidRPr="00D14CAA">
        <w:rPr>
          <w:rFonts w:ascii="Times New Roman" w:hAnsi="Times New Roman" w:cs="Times New Roman"/>
          <w:sz w:val="24"/>
          <w:szCs w:val="24"/>
        </w:rPr>
        <w:t xml:space="preserve">box </w:t>
      </w:r>
      <w:r w:rsidRPr="00D14CAA">
        <w:rPr>
          <w:rFonts w:ascii="Times New Roman" w:hAnsi="Times New Roman" w:cs="Times New Roman"/>
          <w:sz w:val="24"/>
          <w:szCs w:val="24"/>
        </w:rPr>
        <w:t>2 (</w:t>
      </w:r>
      <w:r w:rsidR="00D14CAA" w:rsidRPr="00D14CAA">
        <w:rPr>
          <w:rFonts w:ascii="Times New Roman" w:hAnsi="Times New Roman" w:cs="Times New Roman"/>
          <w:sz w:val="24"/>
          <w:szCs w:val="24"/>
        </w:rPr>
        <w:t>Fig. SM2</w:t>
      </w:r>
      <w:r w:rsidR="007A0B4D" w:rsidRPr="00D14CAA">
        <w:rPr>
          <w:rFonts w:ascii="Times New Roman" w:hAnsi="Times New Roman" w:cs="Times New Roman"/>
          <w:sz w:val="24"/>
          <w:szCs w:val="24"/>
        </w:rPr>
        <w:t xml:space="preserve">: </w:t>
      </w:r>
      <w:r w:rsidRPr="00D14CAA">
        <w:rPr>
          <w:rFonts w:ascii="Times New Roman" w:hAnsi="Times New Roman" w:cs="Times New Roman"/>
          <w:sz w:val="24"/>
          <w:szCs w:val="24"/>
        </w:rPr>
        <w:t>loading and viewing imaging data)</w:t>
      </w:r>
      <w:r w:rsidR="0039606F" w:rsidRPr="00D14CAA">
        <w:rPr>
          <w:rFonts w:ascii="Times New Roman" w:hAnsi="Times New Roman" w:cs="Times New Roman"/>
          <w:sz w:val="24"/>
          <w:szCs w:val="24"/>
        </w:rPr>
        <w:t xml:space="preserve">. The radial profile of the bleached area and </w:t>
      </w:r>
      <w:r w:rsidR="00927509" w:rsidRPr="00D14CAA">
        <w:rPr>
          <w:rFonts w:ascii="Times New Roman" w:hAnsi="Times New Roman" w:cs="Times New Roman"/>
          <w:sz w:val="24"/>
          <w:szCs w:val="24"/>
        </w:rPr>
        <w:t>surround is analysed</w:t>
      </w:r>
      <w:r w:rsidR="0039606F" w:rsidRPr="00D14CAA">
        <w:rPr>
          <w:rFonts w:ascii="Times New Roman" w:hAnsi="Times New Roman" w:cs="Times New Roman"/>
          <w:sz w:val="24"/>
          <w:szCs w:val="24"/>
        </w:rPr>
        <w:t xml:space="preserve"> </w:t>
      </w:r>
      <w:r w:rsidR="00927509" w:rsidRPr="00D14CAA">
        <w:rPr>
          <w:rFonts w:ascii="Times New Roman" w:hAnsi="Times New Roman" w:cs="Times New Roman"/>
          <w:sz w:val="24"/>
          <w:szCs w:val="24"/>
        </w:rPr>
        <w:t xml:space="preserve">in </w:t>
      </w:r>
      <w:r w:rsidR="00611FFC" w:rsidRPr="00D14CAA">
        <w:rPr>
          <w:rFonts w:ascii="Times New Roman" w:hAnsi="Times New Roman" w:cs="Times New Roman"/>
          <w:sz w:val="24"/>
          <w:szCs w:val="24"/>
        </w:rPr>
        <w:t>box</w:t>
      </w:r>
      <w:r w:rsidR="0039606F" w:rsidRPr="00D14CAA">
        <w:rPr>
          <w:rFonts w:ascii="Times New Roman" w:hAnsi="Times New Roman" w:cs="Times New Roman"/>
          <w:sz w:val="24"/>
          <w:szCs w:val="24"/>
        </w:rPr>
        <w:t xml:space="preserve"> 3 (</w:t>
      </w:r>
      <w:r w:rsidR="00D14CAA" w:rsidRPr="00D14CAA">
        <w:rPr>
          <w:rFonts w:ascii="Times New Roman" w:hAnsi="Times New Roman" w:cs="Times New Roman"/>
          <w:sz w:val="24"/>
          <w:szCs w:val="24"/>
        </w:rPr>
        <w:t>Fig. SM2</w:t>
      </w:r>
      <w:r w:rsidR="007A0B4D" w:rsidRPr="00D14CAA">
        <w:rPr>
          <w:rFonts w:ascii="Times New Roman" w:hAnsi="Times New Roman" w:cs="Times New Roman"/>
          <w:sz w:val="24"/>
          <w:szCs w:val="24"/>
        </w:rPr>
        <w:t xml:space="preserve">: </w:t>
      </w:r>
      <w:r w:rsidR="0039606F" w:rsidRPr="00D14CAA">
        <w:rPr>
          <w:rFonts w:ascii="Times New Roman" w:hAnsi="Times New Roman" w:cs="Times New Roman"/>
          <w:sz w:val="24"/>
          <w:szCs w:val="24"/>
        </w:rPr>
        <w:t xml:space="preserve">radial profile analysis) to </w:t>
      </w:r>
      <w:r w:rsidR="00927509" w:rsidRPr="00D14CAA">
        <w:rPr>
          <w:rFonts w:ascii="Times New Roman" w:hAnsi="Times New Roman" w:cs="Times New Roman"/>
          <w:sz w:val="24"/>
          <w:szCs w:val="24"/>
        </w:rPr>
        <w:t xml:space="preserve">spatially </w:t>
      </w:r>
      <w:r w:rsidR="00156BAD" w:rsidRPr="00D14CAA">
        <w:rPr>
          <w:rFonts w:ascii="Times New Roman" w:hAnsi="Times New Roman" w:cs="Times New Roman"/>
          <w:sz w:val="24"/>
          <w:szCs w:val="24"/>
        </w:rPr>
        <w:t xml:space="preserve">investigate </w:t>
      </w:r>
      <w:r w:rsidR="0039606F" w:rsidRPr="00D14CAA">
        <w:rPr>
          <w:rFonts w:ascii="Times New Roman" w:hAnsi="Times New Roman" w:cs="Times New Roman"/>
          <w:sz w:val="24"/>
          <w:szCs w:val="24"/>
        </w:rPr>
        <w:t xml:space="preserve">the fluorescence </w:t>
      </w:r>
      <w:r w:rsidR="00927509" w:rsidRPr="00D14CAA">
        <w:rPr>
          <w:rFonts w:ascii="Times New Roman" w:hAnsi="Times New Roman" w:cs="Times New Roman"/>
          <w:sz w:val="24"/>
          <w:szCs w:val="24"/>
        </w:rPr>
        <w:t>recovery</w:t>
      </w:r>
      <w:r w:rsidR="0039606F" w:rsidRPr="00D14CAA">
        <w:rPr>
          <w:rFonts w:ascii="Times New Roman" w:hAnsi="Times New Roman" w:cs="Times New Roman"/>
          <w:sz w:val="24"/>
          <w:szCs w:val="24"/>
        </w:rPr>
        <w:t xml:space="preserve">. </w:t>
      </w:r>
      <w:r w:rsidR="00611FFC" w:rsidRPr="00D14CAA">
        <w:rPr>
          <w:rFonts w:ascii="Times New Roman" w:hAnsi="Times New Roman" w:cs="Times New Roman"/>
          <w:sz w:val="24"/>
          <w:szCs w:val="24"/>
        </w:rPr>
        <w:t xml:space="preserve">By default, the frame numbers (or image numbers) corresponding to before bleaching, immediately after bleaching and from 10% to 100% final recovery level </w:t>
      </w:r>
      <w:r w:rsidR="00156BAD" w:rsidRPr="00D14CAA">
        <w:rPr>
          <w:rFonts w:ascii="Times New Roman" w:hAnsi="Times New Roman" w:cs="Times New Roman"/>
          <w:sz w:val="24"/>
          <w:szCs w:val="24"/>
        </w:rPr>
        <w:t xml:space="preserve">in steps of 10% </w:t>
      </w:r>
      <w:r w:rsidR="00611FFC" w:rsidRPr="00D14CAA">
        <w:rPr>
          <w:rFonts w:ascii="Times New Roman" w:hAnsi="Times New Roman" w:cs="Times New Roman"/>
          <w:sz w:val="24"/>
          <w:szCs w:val="24"/>
        </w:rPr>
        <w:t>were extracted from the analysed fluorescence recovery curve</w:t>
      </w:r>
      <w:r w:rsidR="007A0B4D" w:rsidRPr="00D14CAA">
        <w:rPr>
          <w:rFonts w:ascii="Times New Roman" w:hAnsi="Times New Roman" w:cs="Times New Roman"/>
          <w:sz w:val="24"/>
          <w:szCs w:val="24"/>
        </w:rPr>
        <w:t xml:space="preserve"> (Fig. 2)</w:t>
      </w:r>
      <w:r w:rsidR="00611FFC" w:rsidRPr="00D14CAA">
        <w:rPr>
          <w:rFonts w:ascii="Times New Roman" w:hAnsi="Times New Roman" w:cs="Times New Roman"/>
          <w:sz w:val="24"/>
          <w:szCs w:val="24"/>
        </w:rPr>
        <w:t xml:space="preserve">. </w:t>
      </w:r>
      <w:r w:rsidR="008F255A" w:rsidRPr="00D14CAA">
        <w:rPr>
          <w:rFonts w:ascii="Times New Roman" w:hAnsi="Times New Roman" w:cs="Times New Roman"/>
          <w:sz w:val="24"/>
          <w:szCs w:val="24"/>
        </w:rPr>
        <w:t>T</w:t>
      </w:r>
      <w:r w:rsidR="00611FFC" w:rsidRPr="00D14CAA">
        <w:rPr>
          <w:rFonts w:ascii="Times New Roman" w:hAnsi="Times New Roman" w:cs="Times New Roman"/>
          <w:sz w:val="24"/>
          <w:szCs w:val="24"/>
        </w:rPr>
        <w:t>he</w:t>
      </w:r>
      <w:r w:rsidR="008F255A" w:rsidRPr="00D14CAA">
        <w:rPr>
          <w:rFonts w:ascii="Times New Roman" w:hAnsi="Times New Roman" w:cs="Times New Roman"/>
          <w:sz w:val="24"/>
          <w:szCs w:val="24"/>
        </w:rPr>
        <w:t xml:space="preserve"> </w:t>
      </w:r>
      <w:r w:rsidR="001E65C4" w:rsidRPr="00D14CAA">
        <w:rPr>
          <w:rFonts w:ascii="Times New Roman" w:hAnsi="Times New Roman" w:cs="Times New Roman"/>
          <w:sz w:val="24"/>
          <w:szCs w:val="24"/>
        </w:rPr>
        <w:t xml:space="preserve">radial </w:t>
      </w:r>
      <w:r w:rsidR="008F255A" w:rsidRPr="00D14CAA">
        <w:rPr>
          <w:rFonts w:ascii="Times New Roman" w:hAnsi="Times New Roman" w:cs="Times New Roman"/>
          <w:sz w:val="24"/>
          <w:szCs w:val="24"/>
        </w:rPr>
        <w:t>profiles</w:t>
      </w:r>
      <w:r w:rsidR="00611FFC" w:rsidRPr="00D14CAA">
        <w:rPr>
          <w:rFonts w:ascii="Times New Roman" w:hAnsi="Times New Roman" w:cs="Times New Roman"/>
          <w:sz w:val="24"/>
          <w:szCs w:val="24"/>
        </w:rPr>
        <w:t xml:space="preserve"> of these twelve frames </w:t>
      </w:r>
      <w:r w:rsidR="00927509" w:rsidRPr="00D14CAA">
        <w:rPr>
          <w:rFonts w:ascii="Times New Roman" w:hAnsi="Times New Roman" w:cs="Times New Roman"/>
          <w:sz w:val="24"/>
          <w:szCs w:val="24"/>
        </w:rPr>
        <w:t xml:space="preserve">are </w:t>
      </w:r>
      <w:r w:rsidR="00966A38" w:rsidRPr="00D14CAA">
        <w:rPr>
          <w:rFonts w:ascii="Times New Roman" w:hAnsi="Times New Roman" w:cs="Times New Roman"/>
          <w:sz w:val="24"/>
          <w:szCs w:val="24"/>
        </w:rPr>
        <w:t>e</w:t>
      </w:r>
      <w:r w:rsidR="007A0B4D" w:rsidRPr="00D14CAA">
        <w:rPr>
          <w:rFonts w:ascii="Times New Roman" w:hAnsi="Times New Roman" w:cs="Times New Roman"/>
          <w:sz w:val="24"/>
          <w:szCs w:val="24"/>
        </w:rPr>
        <w:t>xtracted</w:t>
      </w:r>
      <w:r w:rsidR="00966A38" w:rsidRPr="00D14CAA">
        <w:rPr>
          <w:rFonts w:ascii="Times New Roman" w:hAnsi="Times New Roman" w:cs="Times New Roman"/>
          <w:sz w:val="24"/>
          <w:szCs w:val="24"/>
        </w:rPr>
        <w:t>. More</w:t>
      </w:r>
      <w:r w:rsidR="0039606F" w:rsidRPr="00D14CAA">
        <w:rPr>
          <w:rFonts w:ascii="Times New Roman" w:hAnsi="Times New Roman" w:cs="Times New Roman"/>
          <w:sz w:val="24"/>
          <w:szCs w:val="24"/>
        </w:rPr>
        <w:t xml:space="preserve"> details of the files included in this </w:t>
      </w:r>
      <w:r w:rsidR="00F30212" w:rsidRPr="00D14CAA">
        <w:rPr>
          <w:rFonts w:ascii="Times New Roman" w:hAnsi="Times New Roman" w:cs="Times New Roman"/>
          <w:sz w:val="24"/>
          <w:szCs w:val="24"/>
        </w:rPr>
        <w:t>program</w:t>
      </w:r>
      <w:r w:rsidR="0039606F" w:rsidRPr="00D14CAA">
        <w:rPr>
          <w:rFonts w:ascii="Times New Roman" w:hAnsi="Times New Roman" w:cs="Times New Roman"/>
          <w:sz w:val="24"/>
          <w:szCs w:val="24"/>
        </w:rPr>
        <w:t xml:space="preserve">s and a user instruction are described below. </w:t>
      </w:r>
    </w:p>
    <w:p w14:paraId="24E4CB49" w14:textId="77777777" w:rsidR="007A0B4D" w:rsidRPr="00D14CAA" w:rsidRDefault="007A0B4D" w:rsidP="00A04873">
      <w:pPr>
        <w:spacing w:before="120" w:after="120" w:line="360" w:lineRule="auto"/>
        <w:jc w:val="both"/>
        <w:rPr>
          <w:rFonts w:ascii="Times New Roman" w:hAnsi="Times New Roman" w:cs="Times New Roman"/>
          <w:b/>
          <w:sz w:val="24"/>
          <w:szCs w:val="24"/>
        </w:rPr>
      </w:pPr>
    </w:p>
    <w:p w14:paraId="78577CC4" w14:textId="77777777" w:rsidR="007A0B4D" w:rsidRPr="00D14CAA" w:rsidRDefault="007A0B4D" w:rsidP="00A04873">
      <w:pPr>
        <w:spacing w:before="120" w:after="120" w:line="360" w:lineRule="auto"/>
        <w:jc w:val="both"/>
        <w:rPr>
          <w:rFonts w:ascii="Times New Roman" w:hAnsi="Times New Roman" w:cs="Times New Roman"/>
          <w:b/>
          <w:sz w:val="24"/>
          <w:szCs w:val="24"/>
        </w:rPr>
      </w:pPr>
    </w:p>
    <w:p w14:paraId="4F5A75D2" w14:textId="77777777" w:rsidR="007A0B4D" w:rsidRPr="00D14CAA" w:rsidRDefault="007A0B4D" w:rsidP="00D14CAA">
      <w:pPr>
        <w:spacing w:before="120" w:after="120" w:line="360" w:lineRule="auto"/>
        <w:jc w:val="both"/>
        <w:outlineLvl w:val="0"/>
        <w:rPr>
          <w:rFonts w:ascii="Times New Roman" w:hAnsi="Times New Roman" w:cs="Times New Roman"/>
          <w:b/>
          <w:sz w:val="24"/>
          <w:szCs w:val="24"/>
        </w:rPr>
      </w:pPr>
      <w:r w:rsidRPr="00D14CAA">
        <w:rPr>
          <w:rFonts w:ascii="Times New Roman" w:hAnsi="Times New Roman" w:cs="Times New Roman"/>
          <w:b/>
          <w:sz w:val="24"/>
          <w:szCs w:val="24"/>
        </w:rPr>
        <w:t>File table:</w:t>
      </w:r>
    </w:p>
    <w:p w14:paraId="5C66D4A0" w14:textId="5C202A75" w:rsidR="007A0B4D" w:rsidRDefault="007A0B4D" w:rsidP="00A04873">
      <w:pPr>
        <w:spacing w:before="120" w:after="120" w:line="360" w:lineRule="auto"/>
        <w:jc w:val="both"/>
        <w:rPr>
          <w:rFonts w:ascii="Times New Roman" w:hAnsi="Times New Roman" w:cs="Times New Roman"/>
          <w:sz w:val="24"/>
          <w:szCs w:val="24"/>
        </w:rPr>
      </w:pPr>
      <w:proofErr w:type="spellStart"/>
      <w:r w:rsidRPr="00420714">
        <w:rPr>
          <w:rFonts w:ascii="Times New Roman" w:hAnsi="Times New Roman" w:cs="Times New Roman"/>
          <w:b/>
          <w:sz w:val="24"/>
          <w:szCs w:val="24"/>
        </w:rPr>
        <w:t>ImagingDataAnalyzerForFRAP.m</w:t>
      </w:r>
      <w:proofErr w:type="spellEnd"/>
      <w:r>
        <w:rPr>
          <w:rFonts w:ascii="Times New Roman" w:hAnsi="Times New Roman" w:cs="Times New Roman"/>
          <w:sz w:val="24"/>
          <w:szCs w:val="24"/>
        </w:rPr>
        <w:t xml:space="preserve"> (</w:t>
      </w:r>
      <w:proofErr w:type="spellStart"/>
      <w:r w:rsidRPr="0039606F">
        <w:rPr>
          <w:rFonts w:ascii="Times New Roman" w:hAnsi="Times New Roman" w:cs="Times New Roman"/>
          <w:sz w:val="24"/>
          <w:szCs w:val="24"/>
        </w:rPr>
        <w:t>ImagingDataAnalyzerForFRAP</w:t>
      </w:r>
      <w:r>
        <w:rPr>
          <w:rFonts w:ascii="Times New Roman" w:hAnsi="Times New Roman" w:cs="Times New Roman"/>
          <w:sz w:val="24"/>
          <w:szCs w:val="24"/>
        </w:rPr>
        <w:t>.fig</w:t>
      </w:r>
      <w:proofErr w:type="spellEnd"/>
      <w:r>
        <w:rPr>
          <w:rFonts w:ascii="Times New Roman" w:hAnsi="Times New Roman" w:cs="Times New Roman"/>
          <w:sz w:val="24"/>
          <w:szCs w:val="24"/>
        </w:rPr>
        <w:t xml:space="preserve">) is the main script, which contains the </w:t>
      </w:r>
      <w:r w:rsidR="00F30212">
        <w:rPr>
          <w:rFonts w:ascii="Times New Roman" w:hAnsi="Times New Roman" w:cs="Times New Roman"/>
          <w:sz w:val="24"/>
          <w:szCs w:val="24"/>
        </w:rPr>
        <w:t>program</w:t>
      </w:r>
      <w:r>
        <w:rPr>
          <w:rFonts w:ascii="Times New Roman" w:hAnsi="Times New Roman" w:cs="Times New Roman"/>
          <w:sz w:val="24"/>
          <w:szCs w:val="24"/>
        </w:rPr>
        <w:t xml:space="preserve"> interface</w:t>
      </w:r>
      <w:r w:rsidR="00420714">
        <w:rPr>
          <w:rFonts w:ascii="Times New Roman" w:hAnsi="Times New Roman" w:cs="Times New Roman"/>
          <w:sz w:val="24"/>
          <w:szCs w:val="24"/>
        </w:rPr>
        <w:t xml:space="preserve"> (</w:t>
      </w:r>
      <w:r w:rsidR="00D14CAA">
        <w:rPr>
          <w:rFonts w:ascii="Times New Roman" w:hAnsi="Times New Roman" w:cs="Times New Roman"/>
          <w:sz w:val="24"/>
          <w:szCs w:val="24"/>
        </w:rPr>
        <w:t>Fig. SM2</w:t>
      </w:r>
      <w:r w:rsidR="00420714">
        <w:rPr>
          <w:rFonts w:ascii="Times New Roman" w:hAnsi="Times New Roman" w:cs="Times New Roman"/>
          <w:sz w:val="24"/>
          <w:szCs w:val="24"/>
        </w:rPr>
        <w:t>)</w:t>
      </w:r>
      <w:r>
        <w:rPr>
          <w:rFonts w:ascii="Times New Roman" w:hAnsi="Times New Roman" w:cs="Times New Roman"/>
          <w:sz w:val="24"/>
          <w:szCs w:val="24"/>
        </w:rPr>
        <w:t xml:space="preserve"> and the </w:t>
      </w:r>
      <w:r w:rsidR="00156BAD">
        <w:rPr>
          <w:rFonts w:ascii="Times New Roman" w:hAnsi="Times New Roman" w:cs="Times New Roman"/>
          <w:sz w:val="24"/>
          <w:szCs w:val="24"/>
        </w:rPr>
        <w:t xml:space="preserve">code </w:t>
      </w:r>
      <w:r>
        <w:rPr>
          <w:rFonts w:ascii="Times New Roman" w:hAnsi="Times New Roman" w:cs="Times New Roman"/>
          <w:sz w:val="24"/>
          <w:szCs w:val="24"/>
        </w:rPr>
        <w:t>for fluorescence recovery curve analysis. The view function of raw imaging data (.</w:t>
      </w:r>
      <w:proofErr w:type="spellStart"/>
      <w:r>
        <w:rPr>
          <w:rFonts w:ascii="Times New Roman" w:hAnsi="Times New Roman" w:cs="Times New Roman"/>
          <w:sz w:val="24"/>
          <w:szCs w:val="24"/>
        </w:rPr>
        <w:t>lsm</w:t>
      </w:r>
      <w:proofErr w:type="spellEnd"/>
      <w:r>
        <w:rPr>
          <w:rFonts w:ascii="Times New Roman" w:hAnsi="Times New Roman" w:cs="Times New Roman"/>
          <w:sz w:val="24"/>
          <w:szCs w:val="24"/>
        </w:rPr>
        <w:t xml:space="preserve"> format) is included in this script as well.</w:t>
      </w:r>
    </w:p>
    <w:p w14:paraId="6FF7E812" w14:textId="1687E79C" w:rsidR="007A0B4D" w:rsidRDefault="007A0B4D" w:rsidP="00A04873">
      <w:pPr>
        <w:spacing w:before="120" w:after="120" w:line="360" w:lineRule="auto"/>
        <w:jc w:val="both"/>
        <w:rPr>
          <w:rFonts w:ascii="Times New Roman" w:hAnsi="Times New Roman" w:cs="Times New Roman"/>
          <w:sz w:val="24"/>
          <w:szCs w:val="24"/>
        </w:rPr>
      </w:pPr>
      <w:proofErr w:type="spellStart"/>
      <w:r w:rsidRPr="00420714">
        <w:rPr>
          <w:rFonts w:ascii="Times New Roman" w:hAnsi="Times New Roman" w:cs="Times New Roman"/>
          <w:b/>
          <w:sz w:val="24"/>
          <w:szCs w:val="24"/>
        </w:rPr>
        <w:t>rscan.m</w:t>
      </w:r>
      <w:proofErr w:type="spellEnd"/>
      <w:r>
        <w:rPr>
          <w:rFonts w:ascii="Times New Roman" w:hAnsi="Times New Roman" w:cs="Times New Roman"/>
          <w:sz w:val="24"/>
          <w:szCs w:val="24"/>
        </w:rPr>
        <w:t xml:space="preserve"> is a published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code</w:t>
      </w:r>
      <w:r w:rsidR="00FF02FD">
        <w:rPr>
          <w:rFonts w:ascii="Times New Roman" w:hAnsi="Times New Roman" w:cs="Times New Roman"/>
          <w:sz w:val="24"/>
          <w:szCs w:val="24"/>
        </w:rPr>
        <w:t xml:space="preserve"> for radial profile extraction </w:t>
      </w:r>
      <w:r w:rsidR="00FF02FD">
        <w:rPr>
          <w:rFonts w:ascii="Times New Roman" w:hAnsi="Times New Roman" w:cs="Times New Roman"/>
          <w:sz w:val="24"/>
          <w:szCs w:val="24"/>
        </w:rPr>
        <w:fldChar w:fldCharType="begin"/>
      </w:r>
      <w:r w:rsidR="00FF02FD">
        <w:rPr>
          <w:rFonts w:ascii="Times New Roman" w:hAnsi="Times New Roman" w:cs="Times New Roman"/>
          <w:sz w:val="24"/>
          <w:szCs w:val="24"/>
        </w:rPr>
        <w:instrText xml:space="preserve"> ADDIN EN.CITE &lt;EndNote&gt;&lt;Cite&gt;&lt;Author&gt;Chattrapiban&lt;/Author&gt;&lt;Year&gt;2007&lt;/Year&gt;&lt;RecNum&gt;50&lt;/RecNum&gt;&lt;DisplayText&gt;[1]&lt;/DisplayText&gt;&lt;record&gt;&lt;rec-number&gt;50&lt;/rec-number&gt;&lt;foreign-keys&gt;&lt;key app="EN" db-id="eap0raesupdvf5ezvan5zweerp2svztxdpz2" timestamp="1435312272"&gt;50&lt;/key&gt;&lt;/foreign-keys&gt;&lt;ref-type name="Web Page"&gt;12&lt;/ref-type&gt;&lt;contributors&gt;&lt;authors&gt;&lt;author&gt;Chattrapiban, N.&lt;/author&gt;&lt;/authors&gt;&lt;/contributors&gt;&lt;titles&gt;&lt;title&gt;Radial Scan&lt;/title&gt;&lt;/titles&gt;&lt;volume&gt;2014&lt;/volume&gt;&lt;number&gt;03 June&lt;/number&gt;&lt;dates&gt;&lt;year&gt;2007&lt;/year&gt;&lt;/dates&gt;&lt;urls&gt;&lt;related-urls&gt;&lt;url&gt;http://www.mathworks.com/matlabcentral/fileexchange/18102-radial-scan&lt;/url&gt;&lt;/related-urls&gt;&lt;/urls&gt;&lt;language&gt;English&lt;/language&gt;&lt;/record&gt;&lt;/Cite&gt;&lt;/EndNote&gt;</w:instrText>
      </w:r>
      <w:r w:rsidR="00FF02FD">
        <w:rPr>
          <w:rFonts w:ascii="Times New Roman" w:hAnsi="Times New Roman" w:cs="Times New Roman"/>
          <w:sz w:val="24"/>
          <w:szCs w:val="24"/>
        </w:rPr>
        <w:fldChar w:fldCharType="separate"/>
      </w:r>
      <w:r w:rsidR="00FF02FD">
        <w:rPr>
          <w:rFonts w:ascii="Times New Roman" w:hAnsi="Times New Roman" w:cs="Times New Roman"/>
          <w:noProof/>
          <w:sz w:val="24"/>
          <w:szCs w:val="24"/>
        </w:rPr>
        <w:t>[1]</w:t>
      </w:r>
      <w:r w:rsidR="00FF02FD">
        <w:rPr>
          <w:rFonts w:ascii="Times New Roman" w:hAnsi="Times New Roman" w:cs="Times New Roman"/>
          <w:sz w:val="24"/>
          <w:szCs w:val="24"/>
        </w:rPr>
        <w:fldChar w:fldCharType="end"/>
      </w:r>
      <w:r>
        <w:rPr>
          <w:rFonts w:ascii="Times New Roman" w:hAnsi="Times New Roman" w:cs="Times New Roman"/>
          <w:sz w:val="24"/>
          <w:szCs w:val="24"/>
        </w:rPr>
        <w:t>. A profile example is presented in figure 2. The profile of one image was extracted from the bleaching centre to the circle (</w:t>
      </w:r>
      <w:r w:rsidR="00D14CAA">
        <w:rPr>
          <w:rFonts w:ascii="Times New Roman" w:hAnsi="Times New Roman" w:cs="Times New Roman"/>
          <w:sz w:val="24"/>
          <w:szCs w:val="24"/>
        </w:rPr>
        <w:t>Fig. SM4</w:t>
      </w:r>
      <w:r>
        <w:rPr>
          <w:rFonts w:ascii="Times New Roman" w:hAnsi="Times New Roman" w:cs="Times New Roman"/>
          <w:sz w:val="24"/>
          <w:szCs w:val="24"/>
        </w:rPr>
        <w:t>).</w:t>
      </w:r>
    </w:p>
    <w:p w14:paraId="148EF49A" w14:textId="77777777" w:rsidR="007A0B4D" w:rsidRDefault="007A0B4D" w:rsidP="00A04873">
      <w:pPr>
        <w:spacing w:before="120" w:after="120" w:line="360" w:lineRule="auto"/>
        <w:jc w:val="both"/>
        <w:rPr>
          <w:rFonts w:ascii="Times New Roman" w:hAnsi="Times New Roman" w:cs="Times New Roman"/>
          <w:sz w:val="24"/>
          <w:szCs w:val="24"/>
        </w:rPr>
      </w:pPr>
      <w:proofErr w:type="spellStart"/>
      <w:r w:rsidRPr="00420714">
        <w:rPr>
          <w:rFonts w:ascii="Times New Roman" w:hAnsi="Times New Roman" w:cs="Times New Roman"/>
          <w:b/>
          <w:sz w:val="24"/>
          <w:szCs w:val="24"/>
        </w:rPr>
        <w:lastRenderedPageBreak/>
        <w:t>MoRscan.m</w:t>
      </w:r>
      <w:proofErr w:type="spellEnd"/>
      <w:r>
        <w:rPr>
          <w:rFonts w:ascii="Times New Roman" w:hAnsi="Times New Roman" w:cs="Times New Roman"/>
          <w:sz w:val="24"/>
          <w:szCs w:val="24"/>
        </w:rPr>
        <w:t xml:space="preserve"> is a linker between the user interface and </w:t>
      </w:r>
      <w:proofErr w:type="spellStart"/>
      <w:r>
        <w:rPr>
          <w:rFonts w:ascii="Times New Roman" w:hAnsi="Times New Roman" w:cs="Times New Roman"/>
          <w:sz w:val="24"/>
          <w:szCs w:val="24"/>
        </w:rPr>
        <w:t>rscan.m</w:t>
      </w:r>
      <w:proofErr w:type="spellEnd"/>
      <w:r>
        <w:rPr>
          <w:rFonts w:ascii="Times New Roman" w:hAnsi="Times New Roman" w:cs="Times New Roman"/>
          <w:sz w:val="24"/>
          <w:szCs w:val="24"/>
        </w:rPr>
        <w:t xml:space="preserve">. It passes the parameters to </w:t>
      </w:r>
      <w:proofErr w:type="spellStart"/>
      <w:r>
        <w:rPr>
          <w:rFonts w:ascii="Times New Roman" w:hAnsi="Times New Roman" w:cs="Times New Roman"/>
          <w:sz w:val="24"/>
          <w:szCs w:val="24"/>
        </w:rPr>
        <w:t>rscan.m</w:t>
      </w:r>
      <w:proofErr w:type="spellEnd"/>
      <w:r>
        <w:rPr>
          <w:rFonts w:ascii="Times New Roman" w:hAnsi="Times New Roman" w:cs="Times New Roman"/>
          <w:sz w:val="24"/>
          <w:szCs w:val="24"/>
        </w:rPr>
        <w:t xml:space="preserve"> and returns the collected radial profile data back to the main script.</w:t>
      </w:r>
    </w:p>
    <w:p w14:paraId="4B4A6760" w14:textId="672C12D3" w:rsidR="007A0B4D" w:rsidRDefault="007A0B4D" w:rsidP="00A04873">
      <w:pPr>
        <w:spacing w:before="120" w:after="120" w:line="360" w:lineRule="auto"/>
        <w:jc w:val="both"/>
        <w:rPr>
          <w:rFonts w:ascii="Times New Roman" w:hAnsi="Times New Roman" w:cs="Times New Roman"/>
          <w:sz w:val="24"/>
          <w:szCs w:val="24"/>
        </w:rPr>
      </w:pPr>
      <w:proofErr w:type="spellStart"/>
      <w:r w:rsidRPr="00420714">
        <w:rPr>
          <w:rFonts w:ascii="Times New Roman" w:hAnsi="Times New Roman" w:cs="Times New Roman"/>
          <w:b/>
          <w:sz w:val="24"/>
          <w:szCs w:val="24"/>
        </w:rPr>
        <w:t>shadedErrorBar.m</w:t>
      </w:r>
      <w:proofErr w:type="spellEnd"/>
      <w:r w:rsidR="00FF02FD">
        <w:rPr>
          <w:rFonts w:ascii="Times New Roman" w:hAnsi="Times New Roman" w:cs="Times New Roman"/>
          <w:sz w:val="24"/>
          <w:szCs w:val="24"/>
        </w:rPr>
        <w:t xml:space="preserve"> is </w:t>
      </w:r>
      <w:r w:rsidR="001E65C4">
        <w:rPr>
          <w:rFonts w:ascii="Times New Roman" w:hAnsi="Times New Roman" w:cs="Times New Roman"/>
          <w:sz w:val="24"/>
          <w:szCs w:val="24"/>
        </w:rPr>
        <w:t xml:space="preserve">a </w:t>
      </w:r>
      <w:r w:rsidR="00FF02FD">
        <w:rPr>
          <w:rFonts w:ascii="Times New Roman" w:hAnsi="Times New Roman" w:cs="Times New Roman"/>
          <w:sz w:val="24"/>
          <w:szCs w:val="24"/>
        </w:rPr>
        <w:t xml:space="preserve">published </w:t>
      </w:r>
      <w:proofErr w:type="spellStart"/>
      <w:r w:rsidR="00FF02FD">
        <w:rPr>
          <w:rFonts w:ascii="Times New Roman" w:hAnsi="Times New Roman" w:cs="Times New Roman"/>
          <w:sz w:val="24"/>
          <w:szCs w:val="24"/>
        </w:rPr>
        <w:t>matlab</w:t>
      </w:r>
      <w:proofErr w:type="spellEnd"/>
      <w:r w:rsidR="00FF02FD">
        <w:rPr>
          <w:rFonts w:ascii="Times New Roman" w:hAnsi="Times New Roman" w:cs="Times New Roman"/>
          <w:sz w:val="24"/>
          <w:szCs w:val="24"/>
        </w:rPr>
        <w:t xml:space="preserve"> code </w:t>
      </w:r>
      <w:r w:rsidR="00FF02FD">
        <w:rPr>
          <w:rFonts w:ascii="Times New Roman" w:hAnsi="Times New Roman" w:cs="Times New Roman"/>
          <w:sz w:val="24"/>
          <w:szCs w:val="24"/>
        </w:rPr>
        <w:fldChar w:fldCharType="begin"/>
      </w:r>
      <w:r w:rsidR="00FF02FD">
        <w:rPr>
          <w:rFonts w:ascii="Times New Roman" w:hAnsi="Times New Roman" w:cs="Times New Roman"/>
          <w:sz w:val="24"/>
          <w:szCs w:val="24"/>
        </w:rPr>
        <w:instrText xml:space="preserve"> ADDIN EN.CITE &lt;EndNote&gt;&lt;Cite&gt;&lt;Author&gt;Campbell&lt;/Author&gt;&lt;Year&gt;2010&lt;/Year&gt;&lt;RecNum&gt;51&lt;/RecNum&gt;&lt;DisplayText&gt;[2]&lt;/DisplayText&gt;&lt;record&gt;&lt;rec-number&gt;51&lt;/rec-number&gt;&lt;foreign-keys&gt;&lt;key app="EN" db-id="eap0raesupdvf5ezvan5zweerp2svztxdpz2" timestamp="1435312542"&gt;51&lt;/key&gt;&lt;/foreign-keys&gt;&lt;ref-type name="Web Page"&gt;12&lt;/ref-type&gt;&lt;contributors&gt;&lt;authors&gt;&lt;author&gt;Campbell, R&lt;/author&gt;&lt;/authors&gt;&lt;/contributors&gt;&lt;titles&gt;&lt;title&gt;shadedErrorBar&lt;/title&gt;&lt;/titles&gt;&lt;volume&gt;2015&lt;/volume&gt;&lt;number&gt;04 March&lt;/number&gt;&lt;dates&gt;&lt;year&gt;2010&lt;/year&gt;&lt;/dates&gt;&lt;urls&gt;&lt;related-urls&gt;&lt;url&gt;http://www.mathworks.com/matlabcentral/fileexchange/26311-shadederrorbar&lt;/url&gt;&lt;/related-urls&gt;&lt;/urls&gt;&lt;language&gt;English&lt;/language&gt;&lt;/record&gt;&lt;/Cite&gt;&lt;/EndNote&gt;</w:instrText>
      </w:r>
      <w:r w:rsidR="00FF02FD">
        <w:rPr>
          <w:rFonts w:ascii="Times New Roman" w:hAnsi="Times New Roman" w:cs="Times New Roman"/>
          <w:sz w:val="24"/>
          <w:szCs w:val="24"/>
        </w:rPr>
        <w:fldChar w:fldCharType="separate"/>
      </w:r>
      <w:r w:rsidR="00FF02FD">
        <w:rPr>
          <w:rFonts w:ascii="Times New Roman" w:hAnsi="Times New Roman" w:cs="Times New Roman"/>
          <w:noProof/>
          <w:sz w:val="24"/>
          <w:szCs w:val="24"/>
        </w:rPr>
        <w:t>[2]</w:t>
      </w:r>
      <w:r w:rsidR="00FF02FD">
        <w:rPr>
          <w:rFonts w:ascii="Times New Roman" w:hAnsi="Times New Roman" w:cs="Times New Roman"/>
          <w:sz w:val="24"/>
          <w:szCs w:val="24"/>
        </w:rPr>
        <w:fldChar w:fldCharType="end"/>
      </w:r>
      <w:r>
        <w:rPr>
          <w:rFonts w:ascii="Times New Roman" w:hAnsi="Times New Roman" w:cs="Times New Roman"/>
          <w:sz w:val="24"/>
          <w:szCs w:val="24"/>
        </w:rPr>
        <w:t xml:space="preserve">, which is used to add a shaded error bar </w:t>
      </w:r>
      <w:r w:rsidR="00927509">
        <w:rPr>
          <w:rFonts w:ascii="Times New Roman" w:hAnsi="Times New Roman" w:cs="Times New Roman"/>
          <w:sz w:val="24"/>
          <w:szCs w:val="24"/>
        </w:rPr>
        <w:t xml:space="preserve">to </w:t>
      </w:r>
      <w:r>
        <w:rPr>
          <w:rFonts w:ascii="Times New Roman" w:hAnsi="Times New Roman" w:cs="Times New Roman"/>
          <w:sz w:val="24"/>
          <w:szCs w:val="24"/>
        </w:rPr>
        <w:t>the plotted curve.</w:t>
      </w:r>
    </w:p>
    <w:p w14:paraId="006CA6E5" w14:textId="77777777" w:rsidR="00A04873" w:rsidRDefault="00A04873" w:rsidP="00A04873">
      <w:pPr>
        <w:spacing w:before="120" w:after="120" w:line="360" w:lineRule="auto"/>
        <w:jc w:val="both"/>
        <w:rPr>
          <w:rFonts w:ascii="Times New Roman" w:hAnsi="Times New Roman" w:cs="Times New Roman"/>
          <w:sz w:val="24"/>
          <w:szCs w:val="24"/>
        </w:rPr>
      </w:pPr>
    </w:p>
    <w:p w14:paraId="634B4A93" w14:textId="2E000B90" w:rsidR="0039606F" w:rsidRDefault="00C256DF" w:rsidP="0039606F">
      <w:pPr>
        <w:jc w:val="both"/>
        <w:rPr>
          <w:rFonts w:ascii="Times New Roman" w:hAnsi="Times New Roman" w:cs="Times New Roman"/>
          <w:sz w:val="24"/>
          <w:szCs w:val="24"/>
        </w:rPr>
      </w:pPr>
      <w:r w:rsidRPr="00D14CAA">
        <w:rPr>
          <w:rFonts w:ascii="Times New Roman" w:hAnsi="Times New Roman" w:cs="Times New Roman"/>
          <w:noProof/>
          <w:sz w:val="24"/>
          <w:szCs w:val="24"/>
          <w:lang w:val="en-US" w:eastAsia="en-US"/>
        </w:rPr>
        <w:drawing>
          <wp:inline distT="0" distB="0" distL="0" distR="0" wp14:anchorId="07F1FE3A" wp14:editId="450E48A1">
            <wp:extent cx="5731510" cy="4368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png"/>
                    <pic:cNvPicPr/>
                  </pic:nvPicPr>
                  <pic:blipFill>
                    <a:blip r:embed="rId6">
                      <a:extLst>
                        <a:ext uri="{28A0092B-C50C-407E-A947-70E740481C1C}">
                          <a14:useLocalDpi xmlns:a14="http://schemas.microsoft.com/office/drawing/2010/main" val="0"/>
                        </a:ext>
                      </a:extLst>
                    </a:blip>
                    <a:stretch>
                      <a:fillRect/>
                    </a:stretch>
                  </pic:blipFill>
                  <pic:spPr>
                    <a:xfrm>
                      <a:off x="0" y="0"/>
                      <a:ext cx="5731510" cy="4368800"/>
                    </a:xfrm>
                    <a:prstGeom prst="rect">
                      <a:avLst/>
                    </a:prstGeom>
                  </pic:spPr>
                </pic:pic>
              </a:graphicData>
            </a:graphic>
          </wp:inline>
        </w:drawing>
      </w:r>
    </w:p>
    <w:p w14:paraId="5A78C9C3" w14:textId="199CAEA2" w:rsidR="006A70F8" w:rsidRDefault="00D14CAA" w:rsidP="00A04873">
      <w:pPr>
        <w:spacing w:before="120" w:after="120" w:line="360" w:lineRule="auto"/>
        <w:jc w:val="both"/>
        <w:rPr>
          <w:rFonts w:ascii="Times New Roman" w:hAnsi="Times New Roman" w:cs="Times New Roman"/>
          <w:sz w:val="24"/>
          <w:szCs w:val="24"/>
        </w:rPr>
      </w:pPr>
      <w:r>
        <w:rPr>
          <w:rFonts w:ascii="Times New Roman" w:hAnsi="Times New Roman" w:cs="Times New Roman"/>
          <w:b/>
          <w:sz w:val="24"/>
          <w:szCs w:val="24"/>
        </w:rPr>
        <w:t>Figure SM2:</w:t>
      </w:r>
      <w:r w:rsidR="007A0B4D" w:rsidRPr="00F36F28">
        <w:rPr>
          <w:rFonts w:ascii="Times New Roman" w:hAnsi="Times New Roman" w:cs="Times New Roman"/>
          <w:b/>
          <w:sz w:val="24"/>
          <w:szCs w:val="24"/>
        </w:rPr>
        <w:t xml:space="preserve"> User interface of </w:t>
      </w:r>
      <w:proofErr w:type="spellStart"/>
      <w:r w:rsidR="007A0B4D" w:rsidRPr="00F36F28">
        <w:rPr>
          <w:rFonts w:ascii="Times New Roman" w:hAnsi="Times New Roman" w:cs="Times New Roman"/>
          <w:b/>
          <w:sz w:val="24"/>
          <w:szCs w:val="24"/>
        </w:rPr>
        <w:t>ImagingDataAnalyzerForFRAP</w:t>
      </w:r>
      <w:proofErr w:type="spellEnd"/>
      <w:r w:rsidR="007A0B4D" w:rsidRPr="00F36F28">
        <w:rPr>
          <w:rFonts w:ascii="Times New Roman" w:hAnsi="Times New Roman" w:cs="Times New Roman"/>
          <w:b/>
          <w:sz w:val="24"/>
          <w:szCs w:val="24"/>
        </w:rPr>
        <w:t>.</w:t>
      </w:r>
      <w:r w:rsidR="007A0B4D">
        <w:rPr>
          <w:rFonts w:ascii="Times New Roman" w:hAnsi="Times New Roman" w:cs="Times New Roman"/>
          <w:sz w:val="24"/>
          <w:szCs w:val="24"/>
        </w:rPr>
        <w:t xml:space="preserve"> </w:t>
      </w:r>
      <w:r w:rsidR="00590B9A">
        <w:rPr>
          <w:rFonts w:ascii="Times New Roman" w:hAnsi="Times New Roman" w:cs="Times New Roman"/>
          <w:sz w:val="24"/>
          <w:szCs w:val="24"/>
        </w:rPr>
        <w:t xml:space="preserve">Three main functions are shown in the interface. Box 1 is the fluorescence recovery curve analysis panel. Box 2 is used to view the images </w:t>
      </w:r>
      <w:r w:rsidR="00927509">
        <w:rPr>
          <w:rFonts w:ascii="Times New Roman" w:hAnsi="Times New Roman" w:cs="Times New Roman"/>
          <w:sz w:val="24"/>
          <w:szCs w:val="24"/>
        </w:rPr>
        <w:t xml:space="preserve">from </w:t>
      </w:r>
      <w:r w:rsidR="00520D46">
        <w:rPr>
          <w:rFonts w:ascii="Times New Roman" w:hAnsi="Times New Roman" w:cs="Times New Roman"/>
          <w:sz w:val="24"/>
          <w:szCs w:val="24"/>
        </w:rPr>
        <w:t xml:space="preserve">the </w:t>
      </w:r>
      <w:r w:rsidR="00590B9A">
        <w:rPr>
          <w:rFonts w:ascii="Times New Roman" w:hAnsi="Times New Roman" w:cs="Times New Roman"/>
          <w:sz w:val="24"/>
          <w:szCs w:val="24"/>
        </w:rPr>
        <w:t xml:space="preserve">FRAP </w:t>
      </w:r>
      <w:r w:rsidR="00520D46">
        <w:rPr>
          <w:rFonts w:ascii="Times New Roman" w:hAnsi="Times New Roman" w:cs="Times New Roman"/>
          <w:sz w:val="24"/>
          <w:szCs w:val="24"/>
        </w:rPr>
        <w:t>experiments. Box 3 combines the desired image numbers from box 1 and the images from box 2 to extract the radial profiles. The</w:t>
      </w:r>
      <w:r w:rsidR="00590B9A">
        <w:rPr>
          <w:rFonts w:ascii="Times New Roman" w:hAnsi="Times New Roman" w:cs="Times New Roman"/>
          <w:sz w:val="24"/>
          <w:szCs w:val="24"/>
        </w:rPr>
        <w:t xml:space="preserve"> default parameters are the parameter used for the Halo-FGFs study.</w:t>
      </w:r>
    </w:p>
    <w:p w14:paraId="66E11368" w14:textId="77777777" w:rsidR="006A70F8" w:rsidRDefault="006A70F8" w:rsidP="0039606F">
      <w:pPr>
        <w:jc w:val="both"/>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02BD4986" wp14:editId="32BA5C38">
            <wp:extent cx="5724525" cy="4295775"/>
            <wp:effectExtent l="0" t="0" r="9525" b="9525"/>
            <wp:docPr id="2" name="Picture 2" descr="E:\OneDrive\PhD\Outputs\Thesis\Fi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neDrive\PhD\Outputs\Thesis\Fig 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63B26741" w14:textId="103F1B55" w:rsidR="006A70F8" w:rsidRDefault="00D14CAA" w:rsidP="00A04873">
      <w:pPr>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rPr>
        <w:t>Figure SM3:</w:t>
      </w:r>
      <w:r w:rsidR="007A0B4D" w:rsidRPr="000E04D6">
        <w:rPr>
          <w:rFonts w:ascii="Times New Roman" w:hAnsi="Times New Roman" w:cs="Times New Roman"/>
          <w:b/>
          <w:sz w:val="24"/>
          <w:szCs w:val="24"/>
        </w:rPr>
        <w:t xml:space="preserve"> Flow chart of </w:t>
      </w:r>
      <w:proofErr w:type="spellStart"/>
      <w:r w:rsidR="007A0B4D" w:rsidRPr="000E04D6">
        <w:rPr>
          <w:rFonts w:ascii="Times New Roman" w:hAnsi="Times New Roman" w:cs="Times New Roman"/>
          <w:b/>
          <w:sz w:val="24"/>
          <w:szCs w:val="24"/>
        </w:rPr>
        <w:t>ImagingDataAnalyzerForFRAP</w:t>
      </w:r>
      <w:proofErr w:type="spellEnd"/>
      <w:r w:rsidR="00F36F28">
        <w:rPr>
          <w:rFonts w:ascii="Times New Roman" w:hAnsi="Times New Roman" w:cs="Times New Roman"/>
          <w:b/>
          <w:sz w:val="24"/>
          <w:szCs w:val="24"/>
        </w:rPr>
        <w:t xml:space="preserve">. </w:t>
      </w:r>
      <w:r w:rsidR="00F36F28" w:rsidRPr="00F36F28">
        <w:rPr>
          <w:rFonts w:ascii="Times New Roman" w:hAnsi="Times New Roman" w:cs="Times New Roman"/>
          <w:sz w:val="24"/>
          <w:szCs w:val="24"/>
        </w:rPr>
        <w:t xml:space="preserve">The diagram shows how the </w:t>
      </w:r>
      <w:r w:rsidR="00F30212">
        <w:rPr>
          <w:rFonts w:ascii="Times New Roman" w:hAnsi="Times New Roman" w:cs="Times New Roman"/>
          <w:sz w:val="24"/>
          <w:szCs w:val="24"/>
        </w:rPr>
        <w:t>program</w:t>
      </w:r>
      <w:r w:rsidR="00F36F28" w:rsidRPr="00F36F28">
        <w:rPr>
          <w:rFonts w:ascii="Times New Roman" w:hAnsi="Times New Roman" w:cs="Times New Roman"/>
          <w:sz w:val="24"/>
          <w:szCs w:val="24"/>
        </w:rPr>
        <w:t xml:space="preserve"> works and how the different functions communicate with each other.</w:t>
      </w:r>
    </w:p>
    <w:p w14:paraId="4E3006B9" w14:textId="77777777" w:rsidR="00590B9A" w:rsidRDefault="00590B9A" w:rsidP="00A04873">
      <w:pPr>
        <w:spacing w:before="120" w:after="120" w:line="360" w:lineRule="auto"/>
        <w:jc w:val="both"/>
        <w:rPr>
          <w:rFonts w:ascii="Times New Roman" w:hAnsi="Times New Roman" w:cs="Times New Roman"/>
          <w:b/>
          <w:sz w:val="28"/>
          <w:szCs w:val="28"/>
        </w:rPr>
      </w:pPr>
    </w:p>
    <w:p w14:paraId="237EC671" w14:textId="77777777" w:rsidR="004243E9" w:rsidRPr="0096789B" w:rsidRDefault="004243E9" w:rsidP="00D14CAA">
      <w:pPr>
        <w:spacing w:before="120" w:after="120" w:line="360" w:lineRule="auto"/>
        <w:jc w:val="both"/>
        <w:outlineLvl w:val="0"/>
        <w:rPr>
          <w:rFonts w:ascii="Times New Roman" w:hAnsi="Times New Roman" w:cs="Times New Roman"/>
          <w:b/>
          <w:sz w:val="28"/>
          <w:szCs w:val="28"/>
        </w:rPr>
      </w:pPr>
      <w:r w:rsidRPr="0096789B">
        <w:rPr>
          <w:rFonts w:ascii="Times New Roman" w:hAnsi="Times New Roman" w:cs="Times New Roman"/>
          <w:b/>
          <w:sz w:val="28"/>
          <w:szCs w:val="28"/>
        </w:rPr>
        <w:t>User instruction:</w:t>
      </w:r>
    </w:p>
    <w:p w14:paraId="518FB1B8" w14:textId="285F05EF" w:rsidR="001E65C4" w:rsidRDefault="001E65C4" w:rsidP="00A04873">
      <w:pPr>
        <w:spacing w:before="120" w:after="120" w:line="360" w:lineRule="auto"/>
        <w:jc w:val="both"/>
        <w:rPr>
          <w:rFonts w:ascii="Times New Roman" w:hAnsi="Times New Roman" w:cs="Times New Roman"/>
          <w:b/>
          <w:sz w:val="24"/>
          <w:szCs w:val="24"/>
        </w:rPr>
      </w:pPr>
      <w:r w:rsidRPr="001E65C4">
        <w:rPr>
          <w:rFonts w:ascii="Times New Roman" w:hAnsi="Times New Roman" w:cs="Times New Roman"/>
          <w:b/>
          <w:sz w:val="24"/>
          <w:szCs w:val="24"/>
        </w:rPr>
        <w:t xml:space="preserve">1 Run the </w:t>
      </w:r>
      <w:r w:rsidR="00F30212">
        <w:rPr>
          <w:rFonts w:ascii="Times New Roman" w:hAnsi="Times New Roman" w:cs="Times New Roman"/>
          <w:b/>
          <w:sz w:val="24"/>
          <w:szCs w:val="24"/>
        </w:rPr>
        <w:t>program</w:t>
      </w:r>
      <w:r w:rsidRPr="001E65C4">
        <w:rPr>
          <w:rFonts w:ascii="Times New Roman" w:hAnsi="Times New Roman" w:cs="Times New Roman"/>
          <w:b/>
          <w:sz w:val="24"/>
          <w:szCs w:val="24"/>
        </w:rPr>
        <w:t xml:space="preserve">. </w:t>
      </w:r>
      <w:r w:rsidRPr="001E65C4">
        <w:rPr>
          <w:rFonts w:ascii="Times New Roman" w:hAnsi="Times New Roman" w:cs="Times New Roman"/>
          <w:sz w:val="24"/>
          <w:szCs w:val="24"/>
        </w:rPr>
        <w:t xml:space="preserve">Download </w:t>
      </w:r>
      <w:proofErr w:type="spellStart"/>
      <w:r w:rsidRPr="001E65C4">
        <w:rPr>
          <w:rFonts w:ascii="Times New Roman" w:hAnsi="Times New Roman" w:cs="Times New Roman"/>
          <w:sz w:val="24"/>
          <w:szCs w:val="24"/>
        </w:rPr>
        <w:t>shadedErrorBar.m</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&lt;EndNote&gt;&lt;Cite&gt;&lt;Author&gt;Campbell&lt;/Author&gt;&lt;Year&gt;2010&lt;/Year&gt;&lt;RecNum&gt;51&lt;/RecNum&gt;&lt;DisplayText&gt;[2]&lt;/DisplayText&gt;&lt;record&gt;&lt;rec-number&gt;51&lt;/rec-number&gt;&lt;foreign-keys&gt;&lt;key app="EN" db-id="eap0raesupdvf5ezvan5zweerp2svztxdpz2" timestamp="1435312542"&gt;51&lt;/key&gt;&lt;/foreign-keys&gt;&lt;ref-type name="Web Page"&gt;12&lt;/ref-type&gt;&lt;contributors&gt;&lt;authors&gt;&lt;author&gt;Campbell, R&lt;/author&gt;&lt;/authors&gt;&lt;/contributors&gt;&lt;titles&gt;&lt;title&gt;shadedErrorBar&lt;/title&gt;&lt;/titles&gt;&lt;volume&gt;2015&lt;/volume&gt;&lt;number&gt;04 March&lt;/number&gt;&lt;dates&gt;&lt;year&gt;2010&lt;/year&gt;&lt;/dates&gt;&lt;urls&gt;&lt;related-urls&gt;&lt;url&gt;http://www.mathworks.com/matlabcentral/fileexchange/26311-shadederrorbar&lt;/url&gt;&lt;/related-urls&gt;&lt;/urls&gt;&lt;language&gt;English&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and </w:t>
      </w:r>
      <w:proofErr w:type="spellStart"/>
      <w:r>
        <w:rPr>
          <w:rFonts w:ascii="Times New Roman" w:hAnsi="Times New Roman" w:cs="Times New Roman"/>
          <w:sz w:val="24"/>
          <w:szCs w:val="24"/>
        </w:rPr>
        <w:t>rscan.m</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&lt;EndNote&gt;&lt;Cite&gt;&lt;Author&gt;Chattrapiban&lt;/Author&gt;&lt;Year&gt;2007&lt;/Year&gt;&lt;RecNum&gt;50&lt;/RecNum&gt;&lt;DisplayText&gt;[1]&lt;/DisplayText&gt;&lt;record&gt;&lt;rec-number&gt;50&lt;/rec-number&gt;&lt;foreign-keys&gt;&lt;key app="EN" db-id="eap0raesupdvf5ezvan5zweerp2svztxdpz2" timestamp="1435312272"&gt;50&lt;/key&gt;&lt;/foreign-keys&gt;&lt;ref-type name="Web Page"&gt;12&lt;/ref-type&gt;&lt;contributors&gt;&lt;authors&gt;&lt;author&gt;Chattrapiban, N.&lt;/author&gt;&lt;/authors&gt;&lt;/contributors&gt;&lt;titles&gt;&lt;title&gt;Radial Scan&lt;/title&gt;&lt;/titles&gt;&lt;volume&gt;2014&lt;/volume&gt;&lt;number&gt;03 June&lt;/number&gt;&lt;dates&gt;&lt;year&gt;2007&lt;/year&gt;&lt;/dates&gt;&lt;urls&gt;&lt;related-urls&gt;&lt;url&gt;http://www.mathworks.com/matlabcentral/fileexchange/18102-radial-scan&lt;/url&gt;&lt;/related-urls&gt;&lt;/urls&gt;&lt;language&gt;English&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 xml:space="preserve"> from the webpage link in the reference</w:t>
      </w:r>
      <w:r w:rsidR="00C94727">
        <w:rPr>
          <w:rFonts w:ascii="Times New Roman" w:hAnsi="Times New Roman" w:cs="Times New Roman"/>
          <w:sz w:val="24"/>
          <w:szCs w:val="24"/>
        </w:rPr>
        <w:t xml:space="preserve"> list</w:t>
      </w:r>
      <w:r>
        <w:rPr>
          <w:rFonts w:ascii="Times New Roman" w:hAnsi="Times New Roman" w:cs="Times New Roman"/>
          <w:sz w:val="24"/>
          <w:szCs w:val="24"/>
        </w:rPr>
        <w:t xml:space="preserve"> and add these two files to the folder containing the </w:t>
      </w:r>
      <w:r w:rsidR="00F30212">
        <w:rPr>
          <w:rFonts w:ascii="Times New Roman" w:hAnsi="Times New Roman" w:cs="Times New Roman"/>
          <w:sz w:val="24"/>
          <w:szCs w:val="24"/>
        </w:rPr>
        <w:t>program</w:t>
      </w:r>
      <w:r>
        <w:rPr>
          <w:rFonts w:ascii="Times New Roman" w:hAnsi="Times New Roman" w:cs="Times New Roman"/>
          <w:sz w:val="24"/>
          <w:szCs w:val="24"/>
        </w:rPr>
        <w:t xml:space="preserve">. </w:t>
      </w:r>
      <w:r w:rsidRPr="001E65C4">
        <w:rPr>
          <w:rFonts w:ascii="Times New Roman" w:hAnsi="Times New Roman" w:cs="Times New Roman"/>
          <w:sz w:val="24"/>
          <w:szCs w:val="24"/>
        </w:rPr>
        <w:t xml:space="preserve">Open </w:t>
      </w:r>
      <w:proofErr w:type="spellStart"/>
      <w:r>
        <w:rPr>
          <w:rFonts w:ascii="Times New Roman" w:hAnsi="Times New Roman" w:cs="Times New Roman"/>
          <w:sz w:val="24"/>
          <w:szCs w:val="24"/>
        </w:rPr>
        <w:t>ImagingDataAnalyzerForFRAP</w:t>
      </w:r>
      <w:r w:rsidRPr="001E65C4">
        <w:rPr>
          <w:rFonts w:ascii="Times New Roman" w:hAnsi="Times New Roman" w:cs="Times New Roman"/>
          <w:sz w:val="24"/>
          <w:szCs w:val="24"/>
        </w:rPr>
        <w:t>.m</w:t>
      </w:r>
      <w:proofErr w:type="spellEnd"/>
      <w:r w:rsidRPr="001E65C4">
        <w:rPr>
          <w:rFonts w:ascii="Times New Roman" w:hAnsi="Times New Roman" w:cs="Times New Roman"/>
          <w:sz w:val="24"/>
          <w:szCs w:val="24"/>
        </w:rPr>
        <w:t xml:space="preserve"> in MATLAB R2014a installed on a windows computer and run this program. The user interface (</w:t>
      </w:r>
      <w:r w:rsidR="00D14CAA">
        <w:rPr>
          <w:rFonts w:ascii="Times New Roman" w:hAnsi="Times New Roman" w:cs="Times New Roman"/>
          <w:sz w:val="24"/>
          <w:szCs w:val="24"/>
        </w:rPr>
        <w:t>Fig. SM2</w:t>
      </w:r>
      <w:r w:rsidRPr="001E65C4">
        <w:rPr>
          <w:rFonts w:ascii="Times New Roman" w:hAnsi="Times New Roman" w:cs="Times New Roman"/>
          <w:sz w:val="24"/>
          <w:szCs w:val="24"/>
        </w:rPr>
        <w:t>) will be displayed on the screen and be ready to use.</w:t>
      </w:r>
      <w:r w:rsidRPr="001E65C4">
        <w:rPr>
          <w:rFonts w:ascii="Times New Roman" w:hAnsi="Times New Roman" w:cs="Times New Roman"/>
          <w:b/>
          <w:sz w:val="24"/>
          <w:szCs w:val="24"/>
        </w:rPr>
        <w:t xml:space="preserve"> </w:t>
      </w:r>
    </w:p>
    <w:p w14:paraId="10A1C36D" w14:textId="77777777" w:rsidR="0018256D" w:rsidRDefault="001E65C4" w:rsidP="00D14CAA">
      <w:pPr>
        <w:spacing w:before="120" w:after="120" w:line="360" w:lineRule="auto"/>
        <w:jc w:val="both"/>
        <w:outlineLvl w:val="0"/>
        <w:rPr>
          <w:rFonts w:ascii="Times New Roman" w:hAnsi="Times New Roman" w:cs="Times New Roman"/>
          <w:b/>
          <w:sz w:val="24"/>
          <w:szCs w:val="24"/>
        </w:rPr>
      </w:pPr>
      <w:r>
        <w:rPr>
          <w:rFonts w:ascii="Times New Roman" w:hAnsi="Times New Roman" w:cs="Times New Roman"/>
          <w:b/>
          <w:sz w:val="24"/>
          <w:szCs w:val="24"/>
        </w:rPr>
        <w:t>2</w:t>
      </w:r>
      <w:r w:rsidR="008F255A">
        <w:rPr>
          <w:rFonts w:ascii="Times New Roman" w:hAnsi="Times New Roman" w:cs="Times New Roman"/>
          <w:b/>
          <w:sz w:val="24"/>
          <w:szCs w:val="24"/>
        </w:rPr>
        <w:t xml:space="preserve"> </w:t>
      </w:r>
      <w:r w:rsidR="00FD3934" w:rsidRPr="008F255A">
        <w:rPr>
          <w:rFonts w:ascii="Times New Roman" w:hAnsi="Times New Roman" w:cs="Times New Roman"/>
          <w:b/>
          <w:sz w:val="24"/>
          <w:szCs w:val="24"/>
        </w:rPr>
        <w:t>F</w:t>
      </w:r>
      <w:r w:rsidR="0031274C">
        <w:rPr>
          <w:rFonts w:ascii="Times New Roman" w:hAnsi="Times New Roman" w:cs="Times New Roman"/>
          <w:b/>
          <w:sz w:val="24"/>
          <w:szCs w:val="24"/>
        </w:rPr>
        <w:t>luorescence recovery</w:t>
      </w:r>
      <w:r w:rsidR="00FD3934" w:rsidRPr="008F255A">
        <w:rPr>
          <w:rFonts w:ascii="Times New Roman" w:hAnsi="Times New Roman" w:cs="Times New Roman"/>
          <w:b/>
          <w:sz w:val="24"/>
          <w:szCs w:val="24"/>
        </w:rPr>
        <w:t xml:space="preserve"> curve analysis</w:t>
      </w:r>
    </w:p>
    <w:p w14:paraId="3E8F79FB" w14:textId="3039C024" w:rsidR="00500A1D" w:rsidRDefault="00966A38" w:rsidP="00A04873">
      <w:pPr>
        <w:spacing w:before="120" w:after="120" w:line="360" w:lineRule="auto"/>
        <w:jc w:val="both"/>
        <w:rPr>
          <w:rFonts w:ascii="Times New Roman" w:hAnsi="Times New Roman" w:cs="Times New Roman"/>
          <w:sz w:val="24"/>
          <w:szCs w:val="24"/>
        </w:rPr>
      </w:pPr>
      <w:r w:rsidRPr="0096789B">
        <w:rPr>
          <w:rFonts w:ascii="Times New Roman" w:hAnsi="Times New Roman" w:cs="Times New Roman"/>
          <w:sz w:val="24"/>
          <w:szCs w:val="24"/>
        </w:rPr>
        <w:t xml:space="preserve">The fluorescence recovery curve </w:t>
      </w:r>
      <w:r w:rsidR="00927509">
        <w:rPr>
          <w:rFonts w:ascii="Times New Roman" w:hAnsi="Times New Roman" w:cs="Times New Roman"/>
          <w:sz w:val="24"/>
          <w:szCs w:val="24"/>
        </w:rPr>
        <w:t>is not</w:t>
      </w:r>
      <w:r w:rsidR="00FF02FD">
        <w:rPr>
          <w:rFonts w:ascii="Times New Roman" w:hAnsi="Times New Roman" w:cs="Times New Roman"/>
          <w:sz w:val="24"/>
          <w:szCs w:val="24"/>
        </w:rPr>
        <w:t xml:space="preserve"> fitted, </w:t>
      </w:r>
      <w:r w:rsidR="00927509">
        <w:rPr>
          <w:rFonts w:ascii="Times New Roman" w:hAnsi="Times New Roman" w:cs="Times New Roman"/>
          <w:sz w:val="24"/>
          <w:szCs w:val="24"/>
        </w:rPr>
        <w:t>but the FRAP curve fitting was described in another FRAP software paper</w:t>
      </w:r>
      <w:r w:rsidR="00FF02FD">
        <w:rPr>
          <w:rFonts w:ascii="Times New Roman" w:hAnsi="Times New Roman" w:cs="Times New Roman"/>
          <w:sz w:val="24"/>
          <w:szCs w:val="24"/>
        </w:rPr>
        <w:t xml:space="preserve"> </w:t>
      </w:r>
      <w:r w:rsidR="00FF02FD">
        <w:rPr>
          <w:rFonts w:ascii="Times New Roman" w:hAnsi="Times New Roman" w:cs="Times New Roman"/>
          <w:sz w:val="24"/>
          <w:szCs w:val="24"/>
        </w:rPr>
        <w:fldChar w:fldCharType="begin"/>
      </w:r>
      <w:r w:rsidR="00FF02FD">
        <w:rPr>
          <w:rFonts w:ascii="Times New Roman" w:hAnsi="Times New Roman" w:cs="Times New Roman"/>
          <w:sz w:val="24"/>
          <w:szCs w:val="24"/>
        </w:rPr>
        <w:instrText xml:space="preserve"> ADDIN EN.CITE &lt;EndNote&gt;&lt;Cite&gt;&lt;Author&gt;Rapsomaniki&lt;/Author&gt;&lt;Year&gt;2012&lt;/Year&gt;&lt;RecNum&gt;82&lt;/RecNum&gt;&lt;DisplayText&gt;[3]&lt;/DisplayText&gt;&lt;record&gt;&lt;rec-number&gt;82&lt;/rec-number&gt;&lt;foreign-keys&gt;&lt;key app="EN" db-id="eap0raesupdvf5ezvan5zweerp2svztxdpz2" timestamp="1438446673"&gt;82&lt;/key&gt;&lt;/foreign-keys&gt;&lt;ref-type name="Journal Article"&gt;17&lt;/ref-type&gt;&lt;contributors&gt;&lt;authors&gt;&lt;author&gt;Rapsomaniki, M. A.&lt;/author&gt;&lt;author&gt;Kotsantis, P.&lt;/author&gt;&lt;author&gt;Symeonidou, I. E.&lt;/author&gt;&lt;author&gt;Giakoumakis, N. N.&lt;/author&gt;&lt;author&gt;Taraviras, S.&lt;/author&gt;&lt;author&gt;Lygerou, Z.&lt;/author&gt;&lt;/authors&gt;&lt;/contributors&gt;&lt;auth-address&gt;Rapsomaniki, MA&amp;#xD;Univ Patras, Lab Biol, Sch Med, Patras 26505, Greece&amp;#xD;Univ Patras, Lab Biol, Sch Med, Patras 26505, Greece&amp;#xD;Univ Patras, Sch Med, Lab Physiol, Patras 26505, Greece&lt;/auth-address&gt;&lt;titles&gt;&lt;title&gt;easyFRAP: an interactive, easy-to-use tool for qualitative and quantitative analysis of FRAP data&lt;/title&gt;&lt;secondary-title&gt;Bioinformatics&lt;/secondary-title&gt;&lt;alt-title&gt;Bioinformatics&amp;#xD;Bioinformatics&lt;/alt-title&gt;&lt;/titles&gt;&lt;periodical&gt;&lt;full-title&gt;Bioinformatics&lt;/full-title&gt;&lt;abbr-1&gt;Bioinformatics&lt;/abbr-1&gt;&lt;/periodical&gt;&lt;pages&gt;1800-1801&lt;/pages&gt;&lt;volume&gt;28&lt;/volume&gt;&lt;number&gt;13&lt;/number&gt;&lt;keywords&gt;&lt;keyword&gt;living cells&lt;/keyword&gt;&lt;keyword&gt;protein&lt;/keyword&gt;&lt;keyword&gt;chromatin&lt;/keyword&gt;&lt;keyword&gt;binding&lt;/keyword&gt;&lt;/keywords&gt;&lt;dates&gt;&lt;year&gt;2012&lt;/year&gt;&lt;pub-dates&gt;&lt;date&gt;Jul 1&lt;/date&gt;&lt;/pub-dates&gt;&lt;/dates&gt;&lt;isbn&gt;1367-4803&lt;/isbn&gt;&lt;accession-num&gt;WOS:000305825600021&lt;/accession-num&gt;&lt;urls&gt;&lt;related-urls&gt;&lt;url&gt;&amp;lt;Go to ISI&amp;gt;://WOS:000305825600021&lt;/url&gt;&lt;/related-urls&gt;&lt;/urls&gt;&lt;language&gt;English&lt;/language&gt;&lt;/record&gt;&lt;/Cite&gt;&lt;/EndNote&gt;</w:instrText>
      </w:r>
      <w:r w:rsidR="00FF02FD">
        <w:rPr>
          <w:rFonts w:ascii="Times New Roman" w:hAnsi="Times New Roman" w:cs="Times New Roman"/>
          <w:sz w:val="24"/>
          <w:szCs w:val="24"/>
        </w:rPr>
        <w:fldChar w:fldCharType="separate"/>
      </w:r>
      <w:r w:rsidR="00FF02FD">
        <w:rPr>
          <w:rFonts w:ascii="Times New Roman" w:hAnsi="Times New Roman" w:cs="Times New Roman"/>
          <w:noProof/>
          <w:sz w:val="24"/>
          <w:szCs w:val="24"/>
        </w:rPr>
        <w:t>[3]</w:t>
      </w:r>
      <w:r w:rsidR="00FF02FD">
        <w:rPr>
          <w:rFonts w:ascii="Times New Roman" w:hAnsi="Times New Roman" w:cs="Times New Roman"/>
          <w:sz w:val="24"/>
          <w:szCs w:val="24"/>
        </w:rPr>
        <w:fldChar w:fldCharType="end"/>
      </w:r>
      <w:r w:rsidRPr="0096789B">
        <w:rPr>
          <w:rFonts w:ascii="Times New Roman" w:hAnsi="Times New Roman" w:cs="Times New Roman"/>
          <w:sz w:val="24"/>
          <w:szCs w:val="24"/>
        </w:rPr>
        <w:t xml:space="preserve">. </w:t>
      </w:r>
      <w:r w:rsidR="00500A1D">
        <w:rPr>
          <w:rFonts w:ascii="Times New Roman" w:hAnsi="Times New Roman" w:cs="Times New Roman"/>
          <w:sz w:val="24"/>
          <w:szCs w:val="24"/>
        </w:rPr>
        <w:t>As the half recovery time and final recovery level are extracted, a simulation curve is generated to test whether the fluorescence recovery c</w:t>
      </w:r>
      <w:r w:rsidR="009B0077">
        <w:rPr>
          <w:rFonts w:ascii="Times New Roman" w:hAnsi="Times New Roman" w:cs="Times New Roman"/>
          <w:sz w:val="24"/>
          <w:szCs w:val="24"/>
        </w:rPr>
        <w:t>urve can be fitted to the model:</w:t>
      </w:r>
    </w:p>
    <w:p w14:paraId="28D2EF6F" w14:textId="647E61AA" w:rsidR="00966A38" w:rsidRPr="0096789B" w:rsidRDefault="00500A1D" w:rsidP="00D14CAA">
      <w:pPr>
        <w:spacing w:before="120" w:after="120" w:line="360" w:lineRule="auto"/>
        <w:jc w:val="both"/>
        <w:outlineLvl w:val="0"/>
        <w:rPr>
          <w:rFonts w:ascii="Times New Roman" w:hAnsi="Times New Roman" w:cs="Times New Roman"/>
          <w:sz w:val="24"/>
          <w:szCs w:val="24"/>
        </w:rPr>
      </w:pPr>
      <w:r>
        <w:rPr>
          <w:rFonts w:ascii="Times New Roman" w:hAnsi="Times New Roman" w:cs="Times New Roman"/>
          <w:sz w:val="24"/>
          <w:szCs w:val="24"/>
        </w:rPr>
        <w:t>Model: I</w:t>
      </w:r>
      <w:r w:rsidR="009B0077">
        <w:rPr>
          <w:rFonts w:ascii="Times New Roman" w:hAnsi="Times New Roman" w:cs="Times New Roman"/>
          <w:sz w:val="24"/>
          <w:szCs w:val="24"/>
        </w:rPr>
        <w:t xml:space="preserve"> </w:t>
      </w:r>
      <w:r>
        <w:rPr>
          <w:rFonts w:ascii="Times New Roman" w:hAnsi="Times New Roman" w:cs="Times New Roman"/>
          <w:sz w:val="24"/>
          <w:szCs w:val="24"/>
        </w:rPr>
        <w:t>=</w:t>
      </w:r>
      <w:r w:rsidR="009B0077">
        <w:rPr>
          <w:rFonts w:ascii="Times New Roman" w:hAnsi="Times New Roman" w:cs="Times New Roman"/>
          <w:sz w:val="24"/>
          <w:szCs w:val="24"/>
        </w:rPr>
        <w:t xml:space="preserve"> I</w:t>
      </w:r>
      <w:r w:rsidR="009B0077" w:rsidRPr="00D14CAA">
        <w:rPr>
          <w:rFonts w:ascii="Times New Roman" w:hAnsi="Times New Roman" w:cs="Times New Roman"/>
          <w:sz w:val="24"/>
          <w:szCs w:val="24"/>
          <w:vertAlign w:val="subscript"/>
        </w:rPr>
        <w:t>f</w:t>
      </w:r>
      <w:r w:rsidR="009B0077">
        <w:rPr>
          <w:rFonts w:ascii="Times New Roman" w:hAnsi="Times New Roman" w:cs="Times New Roman"/>
          <w:sz w:val="24"/>
          <w:szCs w:val="24"/>
        </w:rPr>
        <w:t xml:space="preserve"> – I</w:t>
      </w:r>
      <w:r w:rsidR="009B0077" w:rsidRPr="00D14CAA">
        <w:rPr>
          <w:rFonts w:ascii="Times New Roman" w:hAnsi="Times New Roman" w:cs="Times New Roman"/>
          <w:sz w:val="24"/>
          <w:szCs w:val="24"/>
          <w:vertAlign w:val="subscript"/>
        </w:rPr>
        <w:t>f</w:t>
      </w:r>
      <w:r w:rsidR="009B0077">
        <w:rPr>
          <w:rFonts w:ascii="Times New Roman" w:hAnsi="Times New Roman" w:cs="Times New Roman"/>
          <w:sz w:val="24"/>
          <w:szCs w:val="24"/>
        </w:rPr>
        <w:t xml:space="preserve"> * e</w:t>
      </w:r>
      <w:r w:rsidR="009B0077" w:rsidRPr="00D14CAA">
        <w:rPr>
          <w:rFonts w:ascii="Times New Roman" w:hAnsi="Times New Roman" w:cs="Times New Roman"/>
          <w:sz w:val="24"/>
          <w:szCs w:val="24"/>
          <w:vertAlign w:val="superscript"/>
        </w:rPr>
        <w:t>(-</w:t>
      </w:r>
      <w:proofErr w:type="gramStart"/>
      <w:r w:rsidR="009B0077" w:rsidRPr="00D14CAA">
        <w:rPr>
          <w:rFonts w:ascii="Times New Roman" w:hAnsi="Times New Roman" w:cs="Times New Roman"/>
          <w:sz w:val="24"/>
          <w:szCs w:val="24"/>
          <w:vertAlign w:val="superscript"/>
        </w:rPr>
        <w:t>ln(</w:t>
      </w:r>
      <w:proofErr w:type="gramEnd"/>
      <w:r w:rsidR="009B0077" w:rsidRPr="00D14CAA">
        <w:rPr>
          <w:rFonts w:ascii="Times New Roman" w:hAnsi="Times New Roman" w:cs="Times New Roman"/>
          <w:sz w:val="24"/>
          <w:szCs w:val="24"/>
          <w:vertAlign w:val="superscript"/>
        </w:rPr>
        <w:t>2) *</w:t>
      </w:r>
      <w:r w:rsidR="009B0077" w:rsidRPr="00D14CAA">
        <w:rPr>
          <w:rFonts w:ascii="Times New Roman" w:hAnsi="Times New Roman" w:cs="Times New Roman"/>
          <w:sz w:val="24"/>
          <w:szCs w:val="36"/>
          <w:vertAlign w:val="superscript"/>
        </w:rPr>
        <w:t xml:space="preserve"> </w:t>
      </w:r>
      <w:r w:rsidR="009B0077">
        <w:rPr>
          <w:rFonts w:ascii="Times New Roman" w:hAnsi="Times New Roman" w:cs="Times New Roman"/>
          <w:sz w:val="24"/>
          <w:szCs w:val="36"/>
          <w:vertAlign w:val="superscript"/>
        </w:rPr>
        <w:t>t</w:t>
      </w:r>
      <w:r w:rsidR="009B0077" w:rsidRPr="00D14CAA">
        <w:rPr>
          <w:rFonts w:ascii="Times New Roman" w:hAnsi="Times New Roman" w:cs="Times New Roman"/>
          <w:sz w:val="24"/>
          <w:szCs w:val="24"/>
          <w:vertAlign w:val="superscript"/>
        </w:rPr>
        <w:t>/</w:t>
      </w:r>
      <w:r w:rsidR="009B0077">
        <w:rPr>
          <w:rFonts w:ascii="Times New Roman" w:hAnsi="Times New Roman" w:cs="Times New Roman"/>
          <w:sz w:val="24"/>
          <w:szCs w:val="36"/>
          <w:vertAlign w:val="superscript"/>
        </w:rPr>
        <w:t>t</w:t>
      </w:r>
      <w:r w:rsidR="009B0077" w:rsidRPr="009B0077">
        <w:rPr>
          <w:rFonts w:ascii="Times New Roman" w:hAnsi="Times New Roman" w:cs="Times New Roman"/>
          <w:sz w:val="24"/>
          <w:szCs w:val="36"/>
          <w:vertAlign w:val="subscript"/>
        </w:rPr>
        <w:t>1/2</w:t>
      </w:r>
      <w:r w:rsidR="009B0077" w:rsidRPr="00D14CAA">
        <w:rPr>
          <w:rFonts w:ascii="Times New Roman" w:hAnsi="Times New Roman" w:cs="Times New Roman"/>
          <w:sz w:val="24"/>
          <w:szCs w:val="24"/>
          <w:vertAlign w:val="superscript"/>
        </w:rPr>
        <w:t>)</w:t>
      </w:r>
    </w:p>
    <w:p w14:paraId="437977C5" w14:textId="741F1315" w:rsidR="009B0077" w:rsidRDefault="009B0077" w:rsidP="00A0487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 Fluorescence intensity at time t</w:t>
      </w:r>
      <w:r w:rsidR="00D22D31">
        <w:rPr>
          <w:rFonts w:ascii="Times New Roman" w:hAnsi="Times New Roman" w:cs="Times New Roman"/>
          <w:sz w:val="24"/>
          <w:szCs w:val="24"/>
        </w:rPr>
        <w:t>; I</w:t>
      </w:r>
      <w:r w:rsidR="00D22D31" w:rsidRPr="00D14CAA">
        <w:rPr>
          <w:rFonts w:ascii="Times New Roman" w:hAnsi="Times New Roman" w:cs="Times New Roman"/>
          <w:sz w:val="24"/>
          <w:szCs w:val="24"/>
          <w:vertAlign w:val="subscript"/>
        </w:rPr>
        <w:t>f</w:t>
      </w:r>
      <w:r w:rsidR="00D22D31">
        <w:rPr>
          <w:rFonts w:ascii="Times New Roman" w:hAnsi="Times New Roman" w:cs="Times New Roman"/>
          <w:sz w:val="24"/>
          <w:szCs w:val="24"/>
        </w:rPr>
        <w:t>: Final fluorescence intensity; t: time value; t</w:t>
      </w:r>
      <w:r w:rsidR="00D22D31" w:rsidRPr="00D14CAA">
        <w:rPr>
          <w:rFonts w:ascii="Times New Roman" w:hAnsi="Times New Roman" w:cs="Times New Roman"/>
          <w:sz w:val="24"/>
          <w:szCs w:val="24"/>
          <w:vertAlign w:val="subscript"/>
        </w:rPr>
        <w:t>1/2</w:t>
      </w:r>
      <w:r w:rsidR="00D22D31">
        <w:rPr>
          <w:rFonts w:ascii="Times New Roman" w:hAnsi="Times New Roman" w:cs="Times New Roman"/>
          <w:sz w:val="24"/>
          <w:szCs w:val="24"/>
        </w:rPr>
        <w:t>: Half recovery time.</w:t>
      </w:r>
    </w:p>
    <w:p w14:paraId="3F385010" w14:textId="44AA707D" w:rsidR="004243E9" w:rsidRPr="008F255A" w:rsidRDefault="00403DC4" w:rsidP="00A04873">
      <w:pPr>
        <w:spacing w:before="120" w:after="120" w:line="360" w:lineRule="auto"/>
        <w:jc w:val="both"/>
        <w:rPr>
          <w:rFonts w:ascii="Times New Roman" w:hAnsi="Times New Roman" w:cs="Times New Roman"/>
          <w:b/>
          <w:sz w:val="24"/>
          <w:szCs w:val="24"/>
        </w:rPr>
      </w:pPr>
      <w:r w:rsidRPr="00F33CB0">
        <w:rPr>
          <w:rFonts w:ascii="Times New Roman" w:hAnsi="Times New Roman" w:cs="Times New Roman"/>
          <w:sz w:val="24"/>
          <w:szCs w:val="24"/>
        </w:rPr>
        <w:t xml:space="preserve">The parameters </w:t>
      </w:r>
      <w:r w:rsidR="00733D2E">
        <w:rPr>
          <w:rFonts w:ascii="Times New Roman" w:hAnsi="Times New Roman" w:cs="Times New Roman"/>
          <w:sz w:val="24"/>
          <w:szCs w:val="24"/>
        </w:rPr>
        <w:t>in box 1 (</w:t>
      </w:r>
      <w:r w:rsidR="00D14CAA">
        <w:rPr>
          <w:rFonts w:ascii="Times New Roman" w:hAnsi="Times New Roman" w:cs="Times New Roman"/>
          <w:sz w:val="24"/>
          <w:szCs w:val="24"/>
        </w:rPr>
        <w:t>Fig. SM2</w:t>
      </w:r>
      <w:r w:rsidR="00733D2E">
        <w:rPr>
          <w:rFonts w:ascii="Times New Roman" w:hAnsi="Times New Roman" w:cs="Times New Roman"/>
          <w:sz w:val="24"/>
          <w:szCs w:val="24"/>
        </w:rPr>
        <w:t xml:space="preserve">) </w:t>
      </w:r>
      <w:r w:rsidRPr="00F33CB0">
        <w:rPr>
          <w:rFonts w:ascii="Times New Roman" w:hAnsi="Times New Roman" w:cs="Times New Roman"/>
          <w:sz w:val="24"/>
          <w:szCs w:val="24"/>
        </w:rPr>
        <w:t xml:space="preserve">are based on the fluorescence recovery </w:t>
      </w:r>
      <w:r w:rsidR="00733D2E">
        <w:rPr>
          <w:rFonts w:ascii="Times New Roman" w:hAnsi="Times New Roman" w:cs="Times New Roman"/>
          <w:sz w:val="24"/>
          <w:szCs w:val="24"/>
        </w:rPr>
        <w:t xml:space="preserve">input </w:t>
      </w:r>
      <w:r w:rsidRPr="00F33CB0">
        <w:rPr>
          <w:rFonts w:ascii="Times New Roman" w:hAnsi="Times New Roman" w:cs="Times New Roman"/>
          <w:sz w:val="24"/>
          <w:szCs w:val="24"/>
        </w:rPr>
        <w:t>data. In general, the fluorescence intensities of three regions are included in the input data: fluorescence intensity of bleached area (ROI), fluorescence intensity of non-bleached reference area (</w:t>
      </w:r>
      <w:r w:rsidR="00927509">
        <w:rPr>
          <w:rFonts w:ascii="Times New Roman" w:hAnsi="Times New Roman" w:cs="Times New Roman"/>
          <w:sz w:val="24"/>
          <w:szCs w:val="24"/>
        </w:rPr>
        <w:t>REFA</w:t>
      </w:r>
      <w:r w:rsidRPr="00F33CB0">
        <w:rPr>
          <w:rFonts w:ascii="Times New Roman" w:hAnsi="Times New Roman" w:cs="Times New Roman"/>
          <w:sz w:val="24"/>
          <w:szCs w:val="24"/>
        </w:rPr>
        <w:t xml:space="preserve">) and fluorescence intensity of background (BG). </w:t>
      </w:r>
      <w:r w:rsidR="00927509">
        <w:rPr>
          <w:rFonts w:ascii="Times New Roman" w:hAnsi="Times New Roman" w:cs="Times New Roman"/>
          <w:sz w:val="24"/>
          <w:szCs w:val="24"/>
        </w:rPr>
        <w:t>T</w:t>
      </w:r>
      <w:r w:rsidRPr="00F33CB0">
        <w:rPr>
          <w:rFonts w:ascii="Times New Roman" w:hAnsi="Times New Roman" w:cs="Times New Roman"/>
          <w:sz w:val="24"/>
          <w:szCs w:val="24"/>
        </w:rPr>
        <w:t>he number of regions and</w:t>
      </w:r>
      <w:r w:rsidR="00F33CB0" w:rsidRPr="00F33CB0">
        <w:rPr>
          <w:rFonts w:ascii="Times New Roman" w:hAnsi="Times New Roman" w:cs="Times New Roman"/>
          <w:sz w:val="24"/>
          <w:szCs w:val="24"/>
        </w:rPr>
        <w:t xml:space="preserve"> column position of the three regions in the file are required to be specified. The time values are always in first column of the input data, but it is not counted for the column position of the three regions.</w:t>
      </w:r>
      <w:r w:rsidR="00F33CB0">
        <w:rPr>
          <w:rFonts w:ascii="Times New Roman" w:hAnsi="Times New Roman" w:cs="Times New Roman"/>
          <w:b/>
          <w:sz w:val="24"/>
          <w:szCs w:val="24"/>
        </w:rPr>
        <w:t xml:space="preserve"> </w:t>
      </w:r>
      <w:r w:rsidR="00F33CB0" w:rsidRPr="00F33CB0">
        <w:rPr>
          <w:rFonts w:ascii="Times New Roman" w:hAnsi="Times New Roman" w:cs="Times New Roman"/>
          <w:sz w:val="24"/>
          <w:szCs w:val="24"/>
        </w:rPr>
        <w:t xml:space="preserve">The number of images collected before bleaching should be input into </w:t>
      </w:r>
      <w:r w:rsidR="00F33CB0">
        <w:rPr>
          <w:rFonts w:ascii="Times New Roman" w:hAnsi="Times New Roman" w:cs="Times New Roman"/>
          <w:sz w:val="24"/>
          <w:szCs w:val="24"/>
        </w:rPr>
        <w:t>the ‘</w:t>
      </w:r>
      <w:proofErr w:type="spellStart"/>
      <w:r w:rsidR="00F33CB0" w:rsidRPr="00F33CB0">
        <w:rPr>
          <w:rFonts w:ascii="Times New Roman" w:hAnsi="Times New Roman" w:cs="Times New Roman"/>
          <w:sz w:val="24"/>
          <w:szCs w:val="24"/>
        </w:rPr>
        <w:t>PreBleach</w:t>
      </w:r>
      <w:proofErr w:type="spellEnd"/>
      <w:r w:rsidR="00F33CB0" w:rsidRPr="00F33CB0">
        <w:rPr>
          <w:rFonts w:ascii="Times New Roman" w:hAnsi="Times New Roman" w:cs="Times New Roman"/>
          <w:sz w:val="24"/>
          <w:szCs w:val="24"/>
        </w:rPr>
        <w:t xml:space="preserve"> </w:t>
      </w:r>
      <w:proofErr w:type="spellStart"/>
      <w:r w:rsidR="00F33CB0" w:rsidRPr="00F33CB0">
        <w:rPr>
          <w:rFonts w:ascii="Times New Roman" w:hAnsi="Times New Roman" w:cs="Times New Roman"/>
          <w:sz w:val="24"/>
          <w:szCs w:val="24"/>
        </w:rPr>
        <w:t>FramNo</w:t>
      </w:r>
      <w:proofErr w:type="spellEnd"/>
      <w:r w:rsidR="00F33CB0">
        <w:rPr>
          <w:rFonts w:ascii="Times New Roman" w:hAnsi="Times New Roman" w:cs="Times New Roman"/>
          <w:sz w:val="24"/>
          <w:szCs w:val="24"/>
        </w:rPr>
        <w:t xml:space="preserve">’ text box. ‘Given Name’ will give a name to the analysed half recovery time and final recovery level, but it is not required if the half recovery time and final recovery level will not be saved in </w:t>
      </w:r>
      <w:r w:rsidR="00670FD1">
        <w:rPr>
          <w:rFonts w:ascii="Times New Roman" w:hAnsi="Times New Roman" w:cs="Times New Roman"/>
          <w:sz w:val="24"/>
          <w:szCs w:val="24"/>
        </w:rPr>
        <w:t xml:space="preserve">an excel file by ‘Save T-half &amp; RL’ button (‘Zero T-half &amp; RL’ function is used to remove </w:t>
      </w:r>
      <w:r w:rsidR="00C94727">
        <w:rPr>
          <w:rFonts w:ascii="Times New Roman" w:hAnsi="Times New Roman" w:cs="Times New Roman"/>
          <w:sz w:val="24"/>
          <w:szCs w:val="24"/>
        </w:rPr>
        <w:t xml:space="preserve">from </w:t>
      </w:r>
      <w:r w:rsidR="00670FD1">
        <w:rPr>
          <w:rFonts w:ascii="Times New Roman" w:hAnsi="Times New Roman" w:cs="Times New Roman"/>
          <w:sz w:val="24"/>
          <w:szCs w:val="24"/>
        </w:rPr>
        <w:t>memor</w:t>
      </w:r>
      <w:r w:rsidR="00C94727">
        <w:rPr>
          <w:rFonts w:ascii="Times New Roman" w:hAnsi="Times New Roman" w:cs="Times New Roman"/>
          <w:sz w:val="24"/>
          <w:szCs w:val="24"/>
        </w:rPr>
        <w:t>y</w:t>
      </w:r>
      <w:r w:rsidR="00670FD1">
        <w:rPr>
          <w:rFonts w:ascii="Times New Roman" w:hAnsi="Times New Roman" w:cs="Times New Roman"/>
          <w:sz w:val="24"/>
          <w:szCs w:val="24"/>
        </w:rPr>
        <w:t xml:space="preserve"> </w:t>
      </w:r>
      <w:r w:rsidR="00C94727">
        <w:rPr>
          <w:rFonts w:ascii="Times New Roman" w:hAnsi="Times New Roman" w:cs="Times New Roman"/>
          <w:sz w:val="24"/>
          <w:szCs w:val="24"/>
        </w:rPr>
        <w:t xml:space="preserve">the </w:t>
      </w:r>
      <w:r w:rsidR="00670FD1">
        <w:rPr>
          <w:rFonts w:ascii="Times New Roman" w:hAnsi="Times New Roman" w:cs="Times New Roman"/>
          <w:sz w:val="24"/>
          <w:szCs w:val="24"/>
        </w:rPr>
        <w:t>half recovery time and final recovery level).</w:t>
      </w:r>
    </w:p>
    <w:p w14:paraId="6E644E60" w14:textId="5F6D367F" w:rsidR="004243E9" w:rsidRPr="00C9460A" w:rsidRDefault="00C9460A" w:rsidP="00A04873">
      <w:pPr>
        <w:spacing w:before="120" w:after="120" w:line="360" w:lineRule="auto"/>
        <w:jc w:val="both"/>
        <w:rPr>
          <w:rFonts w:ascii="Times New Roman" w:hAnsi="Times New Roman" w:cs="Times New Roman"/>
          <w:sz w:val="24"/>
          <w:szCs w:val="24"/>
        </w:rPr>
      </w:pPr>
      <w:r w:rsidRPr="00C9460A">
        <w:rPr>
          <w:rFonts w:ascii="Times New Roman" w:hAnsi="Times New Roman" w:cs="Times New Roman"/>
          <w:sz w:val="24"/>
          <w:szCs w:val="24"/>
        </w:rPr>
        <w:t>The ‘Load’ button allow</w:t>
      </w:r>
      <w:r w:rsidR="00C94727">
        <w:rPr>
          <w:rFonts w:ascii="Times New Roman" w:hAnsi="Times New Roman" w:cs="Times New Roman"/>
          <w:sz w:val="24"/>
          <w:szCs w:val="24"/>
        </w:rPr>
        <w:t>s</w:t>
      </w:r>
      <w:r w:rsidRPr="00C9460A">
        <w:rPr>
          <w:rFonts w:ascii="Times New Roman" w:hAnsi="Times New Roman" w:cs="Times New Roman"/>
          <w:sz w:val="24"/>
          <w:szCs w:val="24"/>
        </w:rPr>
        <w:t xml:space="preserve"> </w:t>
      </w:r>
      <w:r w:rsidR="00C94727" w:rsidRPr="00C9460A">
        <w:rPr>
          <w:rFonts w:ascii="Times New Roman" w:hAnsi="Times New Roman" w:cs="Times New Roman"/>
          <w:sz w:val="24"/>
          <w:szCs w:val="24"/>
        </w:rPr>
        <w:t xml:space="preserve">a file </w:t>
      </w:r>
      <w:r w:rsidRPr="00C9460A">
        <w:rPr>
          <w:rFonts w:ascii="Times New Roman" w:hAnsi="Times New Roman" w:cs="Times New Roman"/>
          <w:sz w:val="24"/>
          <w:szCs w:val="24"/>
        </w:rPr>
        <w:t xml:space="preserve">to </w:t>
      </w:r>
      <w:r w:rsidR="00C94727">
        <w:rPr>
          <w:rFonts w:ascii="Times New Roman" w:hAnsi="Times New Roman" w:cs="Times New Roman"/>
          <w:sz w:val="24"/>
          <w:szCs w:val="24"/>
        </w:rPr>
        <w:t xml:space="preserve">be </w:t>
      </w:r>
      <w:proofErr w:type="spellStart"/>
      <w:r w:rsidRPr="00C9460A">
        <w:rPr>
          <w:rFonts w:ascii="Times New Roman" w:hAnsi="Times New Roman" w:cs="Times New Roman"/>
          <w:sz w:val="24"/>
          <w:szCs w:val="24"/>
        </w:rPr>
        <w:t>choose</w:t>
      </w:r>
      <w:r w:rsidR="00C94727">
        <w:rPr>
          <w:rFonts w:ascii="Times New Roman" w:hAnsi="Times New Roman" w:cs="Times New Roman"/>
          <w:sz w:val="24"/>
          <w:szCs w:val="24"/>
        </w:rPr>
        <w:t>n</w:t>
      </w:r>
      <w:proofErr w:type="spellEnd"/>
      <w:r w:rsidRPr="00C9460A">
        <w:rPr>
          <w:rFonts w:ascii="Times New Roman" w:hAnsi="Times New Roman" w:cs="Times New Roman"/>
          <w:sz w:val="24"/>
          <w:szCs w:val="24"/>
        </w:rPr>
        <w:t xml:space="preserve"> (excel or txt) for analysis. A file containing both a single fluorescence recovery curve and multiple fluorescence recovery curves can be analysed</w:t>
      </w:r>
      <w:r w:rsidR="00601B41">
        <w:rPr>
          <w:rFonts w:ascii="Times New Roman" w:hAnsi="Times New Roman" w:cs="Times New Roman"/>
          <w:sz w:val="24"/>
          <w:szCs w:val="24"/>
        </w:rPr>
        <w:t xml:space="preserve">. The </w:t>
      </w:r>
      <w:r w:rsidR="007A0B4D">
        <w:rPr>
          <w:rFonts w:ascii="Times New Roman" w:hAnsi="Times New Roman" w:cs="Times New Roman"/>
          <w:sz w:val="24"/>
          <w:szCs w:val="24"/>
        </w:rPr>
        <w:t>analysed</w:t>
      </w:r>
      <w:r w:rsidR="00601B41">
        <w:rPr>
          <w:rFonts w:ascii="Times New Roman" w:hAnsi="Times New Roman" w:cs="Times New Roman"/>
          <w:sz w:val="24"/>
          <w:szCs w:val="24"/>
        </w:rPr>
        <w:t xml:space="preserve"> fluorescence recovery curve and the fluorescence intensity of the reference area will be presented in separate figures.</w:t>
      </w:r>
      <w:r w:rsidR="007A0B4D">
        <w:rPr>
          <w:rFonts w:ascii="Times New Roman" w:hAnsi="Times New Roman" w:cs="Times New Roman"/>
          <w:sz w:val="24"/>
          <w:szCs w:val="24"/>
        </w:rPr>
        <w:t xml:space="preserve"> </w:t>
      </w:r>
    </w:p>
    <w:p w14:paraId="191FAD8B" w14:textId="77777777" w:rsidR="00FD3934" w:rsidRDefault="001E65C4" w:rsidP="00D14CAA">
      <w:pPr>
        <w:spacing w:before="120" w:after="120" w:line="360" w:lineRule="auto"/>
        <w:jc w:val="both"/>
        <w:outlineLvl w:val="0"/>
        <w:rPr>
          <w:rFonts w:ascii="Times New Roman" w:hAnsi="Times New Roman" w:cs="Times New Roman"/>
          <w:b/>
          <w:sz w:val="24"/>
          <w:szCs w:val="24"/>
        </w:rPr>
      </w:pPr>
      <w:r>
        <w:rPr>
          <w:rFonts w:ascii="Times New Roman" w:hAnsi="Times New Roman" w:cs="Times New Roman"/>
          <w:b/>
          <w:sz w:val="24"/>
          <w:szCs w:val="24"/>
        </w:rPr>
        <w:t>3</w:t>
      </w:r>
      <w:r w:rsidR="008F255A">
        <w:rPr>
          <w:rFonts w:ascii="Times New Roman" w:hAnsi="Times New Roman" w:cs="Times New Roman"/>
          <w:b/>
          <w:sz w:val="24"/>
          <w:szCs w:val="24"/>
        </w:rPr>
        <w:t xml:space="preserve"> </w:t>
      </w:r>
      <w:r w:rsidR="004243E9" w:rsidRPr="008F255A">
        <w:rPr>
          <w:rFonts w:ascii="Times New Roman" w:hAnsi="Times New Roman" w:cs="Times New Roman"/>
          <w:b/>
          <w:sz w:val="24"/>
          <w:szCs w:val="24"/>
        </w:rPr>
        <w:t>Load imaging data</w:t>
      </w:r>
    </w:p>
    <w:p w14:paraId="6F5159ED" w14:textId="77777777" w:rsidR="00C9460A" w:rsidRPr="00601B41" w:rsidRDefault="00C9460A" w:rsidP="00A04873">
      <w:pPr>
        <w:spacing w:before="120" w:after="120" w:line="360" w:lineRule="auto"/>
        <w:jc w:val="both"/>
        <w:rPr>
          <w:rFonts w:ascii="Times New Roman" w:hAnsi="Times New Roman" w:cs="Times New Roman"/>
          <w:sz w:val="24"/>
          <w:szCs w:val="24"/>
        </w:rPr>
      </w:pPr>
      <w:r w:rsidRPr="00601B41">
        <w:rPr>
          <w:rFonts w:ascii="Times New Roman" w:hAnsi="Times New Roman" w:cs="Times New Roman"/>
          <w:sz w:val="24"/>
          <w:szCs w:val="24"/>
        </w:rPr>
        <w:t>The</w:t>
      </w:r>
      <w:r w:rsidR="00601B41" w:rsidRPr="00601B41">
        <w:rPr>
          <w:rFonts w:ascii="Times New Roman" w:hAnsi="Times New Roman" w:cs="Times New Roman"/>
          <w:sz w:val="24"/>
          <w:szCs w:val="24"/>
        </w:rPr>
        <w:t xml:space="preserve"> parameters for the image channel should be checked before loading the </w:t>
      </w:r>
      <w:r w:rsidRPr="00601B41">
        <w:rPr>
          <w:rFonts w:ascii="Times New Roman" w:hAnsi="Times New Roman" w:cs="Times New Roman"/>
          <w:sz w:val="24"/>
          <w:szCs w:val="24"/>
        </w:rPr>
        <w:t>imaging data</w:t>
      </w:r>
      <w:r w:rsidR="00601B41" w:rsidRPr="00601B41">
        <w:rPr>
          <w:rFonts w:ascii="Times New Roman" w:hAnsi="Times New Roman" w:cs="Times New Roman"/>
          <w:sz w:val="24"/>
          <w:szCs w:val="24"/>
        </w:rPr>
        <w:t>. The whole channel number (All Channel) and the channel of interest (</w:t>
      </w:r>
      <w:proofErr w:type="spellStart"/>
      <w:r w:rsidR="00601B41" w:rsidRPr="00601B41">
        <w:rPr>
          <w:rFonts w:ascii="Times New Roman" w:hAnsi="Times New Roman" w:cs="Times New Roman"/>
          <w:sz w:val="24"/>
          <w:szCs w:val="24"/>
        </w:rPr>
        <w:t>ChanOI</w:t>
      </w:r>
      <w:proofErr w:type="spellEnd"/>
      <w:r w:rsidR="00601B41" w:rsidRPr="00601B41">
        <w:rPr>
          <w:rFonts w:ascii="Times New Roman" w:hAnsi="Times New Roman" w:cs="Times New Roman"/>
          <w:sz w:val="24"/>
          <w:szCs w:val="24"/>
        </w:rPr>
        <w:t>) are required to be specified. Image files (.</w:t>
      </w:r>
      <w:proofErr w:type="spellStart"/>
      <w:r w:rsidR="00601B41" w:rsidRPr="00601B41">
        <w:rPr>
          <w:rFonts w:ascii="Times New Roman" w:hAnsi="Times New Roman" w:cs="Times New Roman"/>
          <w:sz w:val="24"/>
          <w:szCs w:val="24"/>
        </w:rPr>
        <w:t>lsm</w:t>
      </w:r>
      <w:proofErr w:type="spellEnd"/>
      <w:r w:rsidR="00601B41" w:rsidRPr="00601B41">
        <w:rPr>
          <w:rFonts w:ascii="Times New Roman" w:hAnsi="Times New Roman" w:cs="Times New Roman"/>
          <w:sz w:val="24"/>
          <w:szCs w:val="24"/>
        </w:rPr>
        <w:t xml:space="preserve"> or .</w:t>
      </w:r>
      <w:proofErr w:type="spellStart"/>
      <w:r w:rsidR="00601B41" w:rsidRPr="00601B41">
        <w:rPr>
          <w:rFonts w:ascii="Times New Roman" w:hAnsi="Times New Roman" w:cs="Times New Roman"/>
          <w:sz w:val="24"/>
          <w:szCs w:val="24"/>
        </w:rPr>
        <w:t>tif</w:t>
      </w:r>
      <w:proofErr w:type="spellEnd"/>
      <w:r w:rsidR="00601B41" w:rsidRPr="00601B41">
        <w:rPr>
          <w:rFonts w:ascii="Times New Roman" w:hAnsi="Times New Roman" w:cs="Times New Roman"/>
          <w:sz w:val="24"/>
          <w:szCs w:val="24"/>
        </w:rPr>
        <w:t>) can be loaded by ‘Load Image’ button. The desired frame specified by a frame number (‘Frame No’ button) can be viewed by ‘View’ button.</w:t>
      </w:r>
      <w:r w:rsidRPr="00601B41">
        <w:rPr>
          <w:rFonts w:ascii="Times New Roman" w:hAnsi="Times New Roman" w:cs="Times New Roman"/>
          <w:sz w:val="24"/>
          <w:szCs w:val="24"/>
        </w:rPr>
        <w:t xml:space="preserve"> </w:t>
      </w:r>
    </w:p>
    <w:p w14:paraId="1EF3CE4A" w14:textId="77777777" w:rsidR="00FD3934" w:rsidRPr="008F255A" w:rsidRDefault="001E65C4" w:rsidP="00D14CAA">
      <w:pPr>
        <w:spacing w:before="120" w:after="120" w:line="360" w:lineRule="auto"/>
        <w:jc w:val="both"/>
        <w:outlineLvl w:val="0"/>
        <w:rPr>
          <w:rFonts w:ascii="Times New Roman" w:hAnsi="Times New Roman" w:cs="Times New Roman"/>
          <w:b/>
          <w:sz w:val="24"/>
          <w:szCs w:val="24"/>
        </w:rPr>
      </w:pPr>
      <w:r>
        <w:rPr>
          <w:rFonts w:ascii="Times New Roman" w:hAnsi="Times New Roman" w:cs="Times New Roman"/>
          <w:b/>
          <w:sz w:val="24"/>
          <w:szCs w:val="24"/>
        </w:rPr>
        <w:t>4</w:t>
      </w:r>
      <w:r w:rsidR="008F255A">
        <w:rPr>
          <w:rFonts w:ascii="Times New Roman" w:hAnsi="Times New Roman" w:cs="Times New Roman"/>
          <w:b/>
          <w:sz w:val="24"/>
          <w:szCs w:val="24"/>
        </w:rPr>
        <w:t xml:space="preserve"> </w:t>
      </w:r>
      <w:r w:rsidR="00FF02FD">
        <w:rPr>
          <w:rFonts w:ascii="Times New Roman" w:hAnsi="Times New Roman" w:cs="Times New Roman"/>
          <w:b/>
          <w:sz w:val="24"/>
          <w:szCs w:val="24"/>
        </w:rPr>
        <w:t>Analysis</w:t>
      </w:r>
      <w:r w:rsidR="00FF02FD" w:rsidRPr="008F255A">
        <w:rPr>
          <w:rFonts w:ascii="Times New Roman" w:hAnsi="Times New Roman" w:cs="Times New Roman"/>
          <w:b/>
          <w:sz w:val="24"/>
          <w:szCs w:val="24"/>
        </w:rPr>
        <w:t xml:space="preserve"> </w:t>
      </w:r>
      <w:r w:rsidR="00FF02FD">
        <w:rPr>
          <w:rFonts w:ascii="Times New Roman" w:hAnsi="Times New Roman" w:cs="Times New Roman"/>
          <w:b/>
          <w:sz w:val="24"/>
          <w:szCs w:val="24"/>
        </w:rPr>
        <w:t>of r</w:t>
      </w:r>
      <w:r w:rsidR="00FD3934" w:rsidRPr="008F255A">
        <w:rPr>
          <w:rFonts w:ascii="Times New Roman" w:hAnsi="Times New Roman" w:cs="Times New Roman"/>
          <w:b/>
          <w:sz w:val="24"/>
          <w:szCs w:val="24"/>
        </w:rPr>
        <w:t>adial profile</w:t>
      </w:r>
      <w:r w:rsidR="00FF02FD">
        <w:rPr>
          <w:rFonts w:ascii="Times New Roman" w:hAnsi="Times New Roman" w:cs="Times New Roman"/>
          <w:b/>
          <w:sz w:val="24"/>
          <w:szCs w:val="24"/>
        </w:rPr>
        <w:t>s</w:t>
      </w:r>
      <w:r w:rsidR="00FD3934" w:rsidRPr="008F255A">
        <w:rPr>
          <w:rFonts w:ascii="Times New Roman" w:hAnsi="Times New Roman" w:cs="Times New Roman"/>
          <w:b/>
          <w:sz w:val="24"/>
          <w:szCs w:val="24"/>
        </w:rPr>
        <w:t xml:space="preserve"> </w:t>
      </w:r>
    </w:p>
    <w:p w14:paraId="0A3DA3A9" w14:textId="64EF4423" w:rsidR="004243E9" w:rsidRDefault="00665082" w:rsidP="00A04873">
      <w:pPr>
        <w:spacing w:before="120" w:after="120" w:line="360" w:lineRule="auto"/>
        <w:jc w:val="both"/>
        <w:rPr>
          <w:rFonts w:ascii="Times New Roman" w:hAnsi="Times New Roman" w:cs="Times New Roman"/>
          <w:sz w:val="24"/>
          <w:szCs w:val="24"/>
        </w:rPr>
      </w:pPr>
      <w:r w:rsidRPr="0096789B">
        <w:rPr>
          <w:rFonts w:ascii="Times New Roman" w:hAnsi="Times New Roman" w:cs="Times New Roman"/>
          <w:sz w:val="24"/>
          <w:szCs w:val="24"/>
        </w:rPr>
        <w:t xml:space="preserve">The position of the bleaching centre (X: column and Y: row) is required to locate a position for analysis. Radius controls the size of the analysed area. The pixel </w:t>
      </w:r>
      <w:r w:rsidR="0096789B" w:rsidRPr="0096789B">
        <w:rPr>
          <w:rFonts w:ascii="Times New Roman" w:hAnsi="Times New Roman" w:cs="Times New Roman"/>
          <w:sz w:val="24"/>
          <w:szCs w:val="24"/>
        </w:rPr>
        <w:t xml:space="preserve">size is used to scale the x axis for the radial profile plot. </w:t>
      </w:r>
      <w:r w:rsidR="00567D8F">
        <w:rPr>
          <w:rFonts w:ascii="Times New Roman" w:hAnsi="Times New Roman" w:cs="Times New Roman"/>
          <w:sz w:val="24"/>
          <w:szCs w:val="24"/>
        </w:rPr>
        <w:t xml:space="preserve">Then, the radial profile can be analysed by clicking on the ‘Radial profile Plot’ button. </w:t>
      </w:r>
      <w:r w:rsidR="0096789B" w:rsidRPr="0096789B">
        <w:rPr>
          <w:rFonts w:ascii="Times New Roman" w:hAnsi="Times New Roman" w:cs="Times New Roman"/>
          <w:sz w:val="24"/>
          <w:szCs w:val="24"/>
        </w:rPr>
        <w:t xml:space="preserve">Smooth range is used to smooth the extracted raw radial profile, </w:t>
      </w:r>
      <w:r w:rsidR="00FE4A9B">
        <w:rPr>
          <w:rFonts w:ascii="Times New Roman" w:hAnsi="Times New Roman" w:cs="Times New Roman"/>
          <w:sz w:val="24"/>
          <w:szCs w:val="24"/>
        </w:rPr>
        <w:t>while</w:t>
      </w:r>
      <w:r w:rsidR="00FE4A9B" w:rsidRPr="0096789B">
        <w:rPr>
          <w:rFonts w:ascii="Times New Roman" w:hAnsi="Times New Roman" w:cs="Times New Roman"/>
          <w:sz w:val="24"/>
          <w:szCs w:val="24"/>
        </w:rPr>
        <w:t xml:space="preserve"> </w:t>
      </w:r>
      <w:r w:rsidR="0096789B" w:rsidRPr="0096789B">
        <w:rPr>
          <w:rFonts w:ascii="Times New Roman" w:hAnsi="Times New Roman" w:cs="Times New Roman"/>
          <w:sz w:val="24"/>
          <w:szCs w:val="24"/>
        </w:rPr>
        <w:t>the raw profile can also be presented by clicking on the ‘Raw Profile’ button.</w:t>
      </w:r>
    </w:p>
    <w:p w14:paraId="79BC3566" w14:textId="77777777" w:rsidR="001E65C4" w:rsidRDefault="001E65C4" w:rsidP="00D14CAA">
      <w:pPr>
        <w:spacing w:before="120" w:after="120" w:line="360" w:lineRule="auto"/>
        <w:jc w:val="both"/>
        <w:outlineLvl w:val="0"/>
        <w:rPr>
          <w:rFonts w:ascii="Times New Roman" w:hAnsi="Times New Roman" w:cs="Times New Roman"/>
          <w:b/>
          <w:sz w:val="24"/>
          <w:szCs w:val="24"/>
        </w:rPr>
      </w:pPr>
      <w:r>
        <w:rPr>
          <w:rFonts w:ascii="Times New Roman" w:hAnsi="Times New Roman" w:cs="Times New Roman"/>
          <w:b/>
          <w:sz w:val="24"/>
          <w:szCs w:val="24"/>
        </w:rPr>
        <w:t>5</w:t>
      </w:r>
      <w:r w:rsidRPr="00001154">
        <w:rPr>
          <w:rFonts w:ascii="Times New Roman" w:hAnsi="Times New Roman" w:cs="Times New Roman"/>
          <w:b/>
          <w:sz w:val="24"/>
          <w:szCs w:val="24"/>
        </w:rPr>
        <w:t xml:space="preserve"> Saved files</w:t>
      </w:r>
    </w:p>
    <w:p w14:paraId="4459944C" w14:textId="2604E7DF" w:rsidR="001E65C4" w:rsidRDefault="001E65C4" w:rsidP="001E65C4">
      <w:pPr>
        <w:spacing w:before="120" w:after="120" w:line="360" w:lineRule="auto"/>
        <w:jc w:val="both"/>
        <w:rPr>
          <w:rFonts w:ascii="Times New Roman" w:hAnsi="Times New Roman" w:cs="Times New Roman"/>
          <w:sz w:val="24"/>
          <w:szCs w:val="24"/>
        </w:rPr>
      </w:pPr>
      <w:r w:rsidRPr="00590B9A">
        <w:rPr>
          <w:rFonts w:ascii="Times New Roman" w:hAnsi="Times New Roman" w:cs="Times New Roman"/>
          <w:sz w:val="24"/>
          <w:szCs w:val="24"/>
        </w:rPr>
        <w:lastRenderedPageBreak/>
        <w:t xml:space="preserve">After the analysis, the FRAP curve data will be automatically saved to the </w:t>
      </w:r>
      <w:proofErr w:type="spellStart"/>
      <w:r w:rsidRPr="00590B9A">
        <w:rPr>
          <w:rFonts w:ascii="Times New Roman" w:hAnsi="Times New Roman" w:cs="Times New Roman"/>
          <w:sz w:val="24"/>
          <w:szCs w:val="24"/>
        </w:rPr>
        <w:t>anaFRAP</w:t>
      </w:r>
      <w:proofErr w:type="spellEnd"/>
      <w:r w:rsidRPr="00590B9A">
        <w:rPr>
          <w:rFonts w:ascii="Times New Roman" w:hAnsi="Times New Roman" w:cs="Times New Roman"/>
          <w:sz w:val="24"/>
          <w:szCs w:val="24"/>
        </w:rPr>
        <w:t xml:space="preserve"> folder</w:t>
      </w:r>
      <w:r w:rsidR="00FE4A9B">
        <w:rPr>
          <w:rFonts w:ascii="Times New Roman" w:hAnsi="Times New Roman" w:cs="Times New Roman"/>
          <w:sz w:val="24"/>
          <w:szCs w:val="24"/>
        </w:rPr>
        <w:t>,</w:t>
      </w:r>
      <w:r w:rsidRPr="00590B9A">
        <w:rPr>
          <w:rFonts w:ascii="Times New Roman" w:hAnsi="Times New Roman" w:cs="Times New Roman"/>
          <w:sz w:val="24"/>
          <w:szCs w:val="24"/>
        </w:rPr>
        <w:t xml:space="preserve"> which is in the same folder </w:t>
      </w:r>
      <w:r w:rsidR="00FE4A9B">
        <w:rPr>
          <w:rFonts w:ascii="Times New Roman" w:hAnsi="Times New Roman" w:cs="Times New Roman"/>
          <w:sz w:val="24"/>
          <w:szCs w:val="24"/>
        </w:rPr>
        <w:t>as</w:t>
      </w:r>
      <w:r w:rsidR="00FE4A9B" w:rsidRPr="00590B9A">
        <w:rPr>
          <w:rFonts w:ascii="Times New Roman" w:hAnsi="Times New Roman" w:cs="Times New Roman"/>
          <w:sz w:val="24"/>
          <w:szCs w:val="24"/>
        </w:rPr>
        <w:t xml:space="preserve"> </w:t>
      </w:r>
      <w:r w:rsidRPr="00590B9A">
        <w:rPr>
          <w:rFonts w:ascii="Times New Roman" w:hAnsi="Times New Roman" w:cs="Times New Roman"/>
          <w:sz w:val="24"/>
          <w:szCs w:val="24"/>
        </w:rPr>
        <w:t>the input data. The four radial profiles of before bleaching, immediately after bleaching, after half of final recovery and final recovery will be saved to the same folder as the analysed FRAP curve data.</w:t>
      </w:r>
      <w:r>
        <w:rPr>
          <w:rFonts w:ascii="Times New Roman" w:hAnsi="Times New Roman" w:cs="Times New Roman"/>
          <w:sz w:val="24"/>
          <w:szCs w:val="24"/>
        </w:rPr>
        <w:t xml:space="preserve"> The other figures in separate windows can be saved manually by </w:t>
      </w:r>
      <w:r w:rsidR="00FE4A9B">
        <w:rPr>
          <w:rFonts w:ascii="Times New Roman" w:hAnsi="Times New Roman" w:cs="Times New Roman"/>
          <w:sz w:val="24"/>
          <w:szCs w:val="24"/>
        </w:rPr>
        <w:t xml:space="preserve">using the </w:t>
      </w:r>
      <w:r>
        <w:rPr>
          <w:rFonts w:ascii="Times New Roman" w:hAnsi="Times New Roman" w:cs="Times New Roman"/>
          <w:sz w:val="24"/>
          <w:szCs w:val="24"/>
        </w:rPr>
        <w:t>‘save as’ function.</w:t>
      </w:r>
    </w:p>
    <w:p w14:paraId="3B9B0665" w14:textId="77777777" w:rsidR="001E65C4" w:rsidRDefault="001E65C4" w:rsidP="00A04873">
      <w:pPr>
        <w:spacing w:before="120" w:after="120" w:line="360" w:lineRule="auto"/>
        <w:jc w:val="both"/>
        <w:rPr>
          <w:rFonts w:ascii="Times New Roman" w:hAnsi="Times New Roman" w:cs="Times New Roman"/>
          <w:sz w:val="24"/>
          <w:szCs w:val="24"/>
        </w:rPr>
      </w:pPr>
    </w:p>
    <w:p w14:paraId="455121EA" w14:textId="3115BE77" w:rsidR="006A70F8" w:rsidRDefault="00927509" w:rsidP="0039606F">
      <w:pPr>
        <w:jc w:val="both"/>
        <w:rPr>
          <w:rFonts w:ascii="Times New Roman" w:hAnsi="Times New Roman" w:cs="Times New Roman"/>
          <w:sz w:val="24"/>
          <w:szCs w:val="24"/>
        </w:rPr>
      </w:pPr>
      <w:r w:rsidRPr="00D14CAA">
        <w:rPr>
          <w:rFonts w:ascii="Times New Roman" w:hAnsi="Times New Roman" w:cs="Times New Roman"/>
          <w:noProof/>
          <w:sz w:val="24"/>
          <w:szCs w:val="24"/>
          <w:lang w:val="en-US" w:eastAsia="en-US"/>
        </w:rPr>
        <w:drawing>
          <wp:inline distT="0" distB="0" distL="0" distR="0" wp14:anchorId="577DFECC" wp14:editId="3175F73A">
            <wp:extent cx="5731510" cy="2743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3.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14:paraId="548EE3F3" w14:textId="600850F6" w:rsidR="006A70F8" w:rsidRDefault="006A70F8" w:rsidP="00A04873">
      <w:pPr>
        <w:spacing w:before="120" w:after="120" w:line="360" w:lineRule="auto"/>
        <w:jc w:val="both"/>
        <w:rPr>
          <w:rFonts w:ascii="Times New Roman" w:hAnsi="Times New Roman" w:cs="Times New Roman"/>
          <w:sz w:val="24"/>
          <w:szCs w:val="24"/>
        </w:rPr>
      </w:pPr>
      <w:r w:rsidRPr="00590B9A">
        <w:rPr>
          <w:rFonts w:ascii="Times New Roman" w:hAnsi="Times New Roman" w:cs="Times New Roman"/>
          <w:b/>
          <w:sz w:val="24"/>
          <w:szCs w:val="24"/>
        </w:rPr>
        <w:t xml:space="preserve">Figure </w:t>
      </w:r>
      <w:r w:rsidR="00D14CAA">
        <w:rPr>
          <w:rFonts w:ascii="Times New Roman" w:hAnsi="Times New Roman" w:cs="Times New Roman"/>
          <w:b/>
          <w:sz w:val="24"/>
          <w:szCs w:val="24"/>
        </w:rPr>
        <w:t>SM4:</w:t>
      </w:r>
      <w:r w:rsidR="00590B9A" w:rsidRPr="00590B9A">
        <w:rPr>
          <w:rFonts w:ascii="Times New Roman" w:hAnsi="Times New Roman" w:cs="Times New Roman"/>
          <w:b/>
          <w:sz w:val="24"/>
          <w:szCs w:val="24"/>
        </w:rPr>
        <w:t xml:space="preserve"> Radial profile analysis of an image.</w:t>
      </w:r>
      <w:r w:rsidR="00590B9A">
        <w:rPr>
          <w:rFonts w:ascii="Times New Roman" w:hAnsi="Times New Roman" w:cs="Times New Roman"/>
          <w:sz w:val="24"/>
          <w:szCs w:val="24"/>
        </w:rPr>
        <w:t xml:space="preserve"> The radial profile of the image from the circle centre to the circle edge was extracted. (A): An image from the FRAP experiment; (B): The extracted radial profile of the fluorescence intensity.</w:t>
      </w:r>
    </w:p>
    <w:p w14:paraId="08CBC83C" w14:textId="77777777" w:rsidR="00FF02FD" w:rsidRDefault="00FF02FD" w:rsidP="0039606F">
      <w:pPr>
        <w:jc w:val="both"/>
        <w:rPr>
          <w:rFonts w:ascii="Times New Roman" w:hAnsi="Times New Roman" w:cs="Times New Roman"/>
          <w:sz w:val="24"/>
          <w:szCs w:val="24"/>
        </w:rPr>
      </w:pPr>
    </w:p>
    <w:p w14:paraId="0CCD48F1" w14:textId="77777777" w:rsidR="001E65C4" w:rsidRPr="001E65C4" w:rsidRDefault="00FF02FD" w:rsidP="001E65C4">
      <w:pPr>
        <w:pStyle w:val="EndNoteBibliographyTitle"/>
      </w:pPr>
      <w:r>
        <w:fldChar w:fldCharType="begin"/>
      </w:r>
      <w:r>
        <w:instrText xml:space="preserve"> ADDIN EN.REFLIST </w:instrText>
      </w:r>
      <w:r>
        <w:fldChar w:fldCharType="separate"/>
      </w:r>
      <w:r w:rsidR="001E65C4" w:rsidRPr="001E65C4">
        <w:t>Reference List</w:t>
      </w:r>
    </w:p>
    <w:p w14:paraId="3A74004C" w14:textId="77777777" w:rsidR="001E65C4" w:rsidRPr="001E65C4" w:rsidRDefault="001E65C4" w:rsidP="001E65C4">
      <w:pPr>
        <w:pStyle w:val="EndNoteBibliographyTitle"/>
      </w:pPr>
    </w:p>
    <w:p w14:paraId="0F3C26AC" w14:textId="77777777" w:rsidR="001E65C4" w:rsidRPr="001E65C4" w:rsidRDefault="001E65C4" w:rsidP="001E65C4">
      <w:pPr>
        <w:pStyle w:val="EndNoteBibliography"/>
        <w:spacing w:after="0"/>
      </w:pPr>
      <w:r w:rsidRPr="001E65C4">
        <w:rPr>
          <w:rFonts w:ascii="Times New Roman" w:hAnsi="Times New Roman" w:cs="Times New Roman"/>
          <w:sz w:val="24"/>
        </w:rPr>
        <w:t xml:space="preserve">1 </w:t>
      </w:r>
      <w:r w:rsidRPr="001E65C4">
        <w:t xml:space="preserve">Chattrapiban, N. Radial Scan.  2007  [cited 2014 03 June]; Available from: </w:t>
      </w:r>
      <w:hyperlink r:id="rId9" w:history="1">
        <w:r w:rsidRPr="001E65C4">
          <w:rPr>
            <w:rStyle w:val="Hyperlink"/>
          </w:rPr>
          <w:t>http://www.mathworks.com/matlabcentral/fileexchange/18102-radial-scan</w:t>
        </w:r>
      </w:hyperlink>
    </w:p>
    <w:p w14:paraId="11A45DC4" w14:textId="77777777" w:rsidR="001E65C4" w:rsidRPr="001E65C4" w:rsidRDefault="001E65C4" w:rsidP="001E65C4">
      <w:pPr>
        <w:pStyle w:val="EndNoteBibliography"/>
        <w:spacing w:after="0"/>
      </w:pPr>
      <w:r w:rsidRPr="001E65C4">
        <w:rPr>
          <w:rFonts w:ascii="Times New Roman" w:hAnsi="Times New Roman" w:cs="Times New Roman"/>
          <w:sz w:val="24"/>
        </w:rPr>
        <w:t xml:space="preserve">2 </w:t>
      </w:r>
      <w:r w:rsidRPr="001E65C4">
        <w:t xml:space="preserve">Campbell, R. shadedErrorBar.  2010  [cited 2015 04 March]; Available from: </w:t>
      </w:r>
      <w:hyperlink r:id="rId10" w:history="1">
        <w:r w:rsidRPr="001E65C4">
          <w:rPr>
            <w:rStyle w:val="Hyperlink"/>
          </w:rPr>
          <w:t>http://www.mathworks.com/matlabcentral/fileexchange/26311-shadederrorbar</w:t>
        </w:r>
      </w:hyperlink>
    </w:p>
    <w:p w14:paraId="69ADF467" w14:textId="77777777" w:rsidR="001E65C4" w:rsidRPr="001E65C4" w:rsidRDefault="001E65C4" w:rsidP="001E65C4">
      <w:pPr>
        <w:pStyle w:val="EndNoteBibliography"/>
      </w:pPr>
      <w:r w:rsidRPr="001E65C4">
        <w:rPr>
          <w:rFonts w:ascii="Times New Roman" w:hAnsi="Times New Roman" w:cs="Times New Roman"/>
          <w:sz w:val="24"/>
        </w:rPr>
        <w:t xml:space="preserve">3 </w:t>
      </w:r>
      <w:r w:rsidRPr="001E65C4">
        <w:t xml:space="preserve">Rapsomaniki, M. A., Kotsantis, P., Symeonidou, I. E., Giakoumakis, N. N., Taraviras, S., Lygerou, Z. 2012 easyFRAP: an interactive, easy-to-use tool for qualitative and quantitative analysis of FRAP data. </w:t>
      </w:r>
      <w:r w:rsidRPr="001E65C4">
        <w:rPr>
          <w:i/>
        </w:rPr>
        <w:t>Bioinformatics</w:t>
      </w:r>
      <w:r w:rsidRPr="001E65C4">
        <w:t xml:space="preserve">. </w:t>
      </w:r>
      <w:r w:rsidRPr="001E65C4">
        <w:rPr>
          <w:b/>
        </w:rPr>
        <w:t>28</w:t>
      </w:r>
      <w:r w:rsidRPr="001E65C4">
        <w:t xml:space="preserve">, 1800-1801. </w:t>
      </w:r>
    </w:p>
    <w:p w14:paraId="51860934" w14:textId="060C4DE1" w:rsidR="00001154" w:rsidRPr="00590B9A" w:rsidRDefault="00FF02FD" w:rsidP="0039606F">
      <w:pPr>
        <w:jc w:val="both"/>
        <w:rPr>
          <w:rFonts w:ascii="Times New Roman" w:hAnsi="Times New Roman" w:cs="Times New Roman"/>
          <w:sz w:val="24"/>
          <w:szCs w:val="24"/>
        </w:rPr>
      </w:pPr>
      <w:r>
        <w:rPr>
          <w:rFonts w:ascii="Times New Roman" w:hAnsi="Times New Roman" w:cs="Times New Roman"/>
          <w:sz w:val="24"/>
          <w:szCs w:val="24"/>
        </w:rPr>
        <w:fldChar w:fldCharType="end"/>
      </w:r>
      <w:bookmarkEnd w:id="0"/>
    </w:p>
    <w:sectPr w:rsidR="00001154" w:rsidRPr="00590B9A" w:rsidSect="009663EA">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6B0652"/>
    <w:multiLevelType w:val="hybridMultilevel"/>
    <w:tmpl w:val="7B248678"/>
    <w:lvl w:ilvl="0" w:tplc="37A06EA6">
      <w:start w:val="1"/>
      <w:numFmt w:val="decimal"/>
      <w:lvlText w:val="%1."/>
      <w:lvlJc w:val="left"/>
      <w:pPr>
        <w:ind w:left="36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Open Biology Royal Society&lt;/Style&gt;&lt;LeftDelim&gt;{&lt;/LeftDelim&gt;&lt;RightDelim&gt;}&lt;/RightDelim&gt;&lt;FontName&gt;Calibri&lt;/FontName&gt;&lt;FontSize&gt;11&lt;/FontSize&gt;&lt;ReflistTitle&gt;Reference Lis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ap0raesupdvf5ezvan5zweerp2svztxdpz2&quot;&gt;My EndNote Library&lt;record-ids&gt;&lt;item&gt;50&lt;/item&gt;&lt;item&gt;51&lt;/item&gt;&lt;item&gt;82&lt;/item&gt;&lt;/record-ids&gt;&lt;/item&gt;&lt;/Libraries&gt;"/>
  </w:docVars>
  <w:rsids>
    <w:rsidRoot w:val="00987CFA"/>
    <w:rsid w:val="00001154"/>
    <w:rsid w:val="000149A0"/>
    <w:rsid w:val="000567AF"/>
    <w:rsid w:val="000E04D6"/>
    <w:rsid w:val="000F6EA1"/>
    <w:rsid w:val="00156BAD"/>
    <w:rsid w:val="001972FF"/>
    <w:rsid w:val="001E65C4"/>
    <w:rsid w:val="00202AC5"/>
    <w:rsid w:val="0031274C"/>
    <w:rsid w:val="0039606F"/>
    <w:rsid w:val="00396437"/>
    <w:rsid w:val="003A2886"/>
    <w:rsid w:val="00403DC4"/>
    <w:rsid w:val="00420714"/>
    <w:rsid w:val="004243E9"/>
    <w:rsid w:val="004B4795"/>
    <w:rsid w:val="00500A1D"/>
    <w:rsid w:val="00520D46"/>
    <w:rsid w:val="00567D8F"/>
    <w:rsid w:val="00590B9A"/>
    <w:rsid w:val="00601B41"/>
    <w:rsid w:val="00611FFC"/>
    <w:rsid w:val="00665082"/>
    <w:rsid w:val="00670FD1"/>
    <w:rsid w:val="006A70F8"/>
    <w:rsid w:val="00733D2E"/>
    <w:rsid w:val="007A0B4D"/>
    <w:rsid w:val="00805544"/>
    <w:rsid w:val="008F255A"/>
    <w:rsid w:val="009067A2"/>
    <w:rsid w:val="00927509"/>
    <w:rsid w:val="0095444E"/>
    <w:rsid w:val="009663EA"/>
    <w:rsid w:val="00966A38"/>
    <w:rsid w:val="0096789B"/>
    <w:rsid w:val="00987CFA"/>
    <w:rsid w:val="009B0077"/>
    <w:rsid w:val="009E0638"/>
    <w:rsid w:val="009F3D57"/>
    <w:rsid w:val="00A04873"/>
    <w:rsid w:val="00C256DF"/>
    <w:rsid w:val="00C66685"/>
    <w:rsid w:val="00C9460A"/>
    <w:rsid w:val="00C94727"/>
    <w:rsid w:val="00D14CAA"/>
    <w:rsid w:val="00D22D31"/>
    <w:rsid w:val="00D7342F"/>
    <w:rsid w:val="00D93742"/>
    <w:rsid w:val="00E243A0"/>
    <w:rsid w:val="00F30212"/>
    <w:rsid w:val="00F33CB0"/>
    <w:rsid w:val="00F36F28"/>
    <w:rsid w:val="00F72840"/>
    <w:rsid w:val="00FA7496"/>
    <w:rsid w:val="00FD3934"/>
    <w:rsid w:val="00FE4A9B"/>
    <w:rsid w:val="00FF02F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AAD16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70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70F8"/>
    <w:rPr>
      <w:rFonts w:ascii="Tahoma" w:hAnsi="Tahoma" w:cs="Tahoma"/>
      <w:sz w:val="16"/>
      <w:szCs w:val="16"/>
    </w:rPr>
  </w:style>
  <w:style w:type="paragraph" w:customStyle="1" w:styleId="EndNoteBibliographyTitle">
    <w:name w:val="EndNote Bibliography Title"/>
    <w:basedOn w:val="Normal"/>
    <w:link w:val="EndNoteBibliographyTitleChar"/>
    <w:rsid w:val="00FF02FD"/>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FF02FD"/>
    <w:rPr>
      <w:rFonts w:ascii="Calibri" w:hAnsi="Calibri"/>
      <w:noProof/>
    </w:rPr>
  </w:style>
  <w:style w:type="paragraph" w:customStyle="1" w:styleId="EndNoteBibliography">
    <w:name w:val="EndNote Bibliography"/>
    <w:basedOn w:val="Normal"/>
    <w:link w:val="EndNoteBibliographyChar"/>
    <w:rsid w:val="00FF02FD"/>
    <w:pPr>
      <w:spacing w:line="240" w:lineRule="auto"/>
      <w:jc w:val="both"/>
    </w:pPr>
    <w:rPr>
      <w:rFonts w:ascii="Calibri" w:hAnsi="Calibri"/>
      <w:noProof/>
    </w:rPr>
  </w:style>
  <w:style w:type="character" w:customStyle="1" w:styleId="EndNoteBibliographyChar">
    <w:name w:val="EndNote Bibliography Char"/>
    <w:basedOn w:val="DefaultParagraphFont"/>
    <w:link w:val="EndNoteBibliography"/>
    <w:rsid w:val="00FF02FD"/>
    <w:rPr>
      <w:rFonts w:ascii="Calibri" w:hAnsi="Calibri"/>
      <w:noProof/>
    </w:rPr>
  </w:style>
  <w:style w:type="character" w:styleId="Hyperlink">
    <w:name w:val="Hyperlink"/>
    <w:basedOn w:val="DefaultParagraphFont"/>
    <w:uiPriority w:val="99"/>
    <w:unhideWhenUsed/>
    <w:rsid w:val="00FF02FD"/>
    <w:rPr>
      <w:color w:val="0000FF" w:themeColor="hyperlink"/>
      <w:u w:val="single"/>
    </w:rPr>
  </w:style>
  <w:style w:type="paragraph" w:styleId="ListParagraph">
    <w:name w:val="List Paragraph"/>
    <w:basedOn w:val="Normal"/>
    <w:uiPriority w:val="34"/>
    <w:qFormat/>
    <w:rsid w:val="001E65C4"/>
    <w:pPr>
      <w:ind w:left="720"/>
      <w:contextualSpacing/>
    </w:pPr>
  </w:style>
  <w:style w:type="character" w:styleId="CommentReference">
    <w:name w:val="annotation reference"/>
    <w:basedOn w:val="DefaultParagraphFont"/>
    <w:uiPriority w:val="99"/>
    <w:semiHidden/>
    <w:unhideWhenUsed/>
    <w:rsid w:val="00156BAD"/>
    <w:rPr>
      <w:sz w:val="18"/>
      <w:szCs w:val="18"/>
    </w:rPr>
  </w:style>
  <w:style w:type="paragraph" w:styleId="CommentText">
    <w:name w:val="annotation text"/>
    <w:basedOn w:val="Normal"/>
    <w:link w:val="CommentTextChar"/>
    <w:uiPriority w:val="99"/>
    <w:semiHidden/>
    <w:unhideWhenUsed/>
    <w:rsid w:val="00156BAD"/>
    <w:pPr>
      <w:spacing w:line="240" w:lineRule="auto"/>
    </w:pPr>
    <w:rPr>
      <w:sz w:val="24"/>
      <w:szCs w:val="24"/>
    </w:rPr>
  </w:style>
  <w:style w:type="character" w:customStyle="1" w:styleId="CommentTextChar">
    <w:name w:val="Comment Text Char"/>
    <w:basedOn w:val="DefaultParagraphFont"/>
    <w:link w:val="CommentText"/>
    <w:uiPriority w:val="99"/>
    <w:semiHidden/>
    <w:rsid w:val="00156BAD"/>
    <w:rPr>
      <w:sz w:val="24"/>
      <w:szCs w:val="24"/>
    </w:rPr>
  </w:style>
  <w:style w:type="paragraph" w:styleId="CommentSubject">
    <w:name w:val="annotation subject"/>
    <w:basedOn w:val="CommentText"/>
    <w:next w:val="CommentText"/>
    <w:link w:val="CommentSubjectChar"/>
    <w:uiPriority w:val="99"/>
    <w:semiHidden/>
    <w:unhideWhenUsed/>
    <w:rsid w:val="00156BAD"/>
    <w:rPr>
      <w:b/>
      <w:bCs/>
      <w:sz w:val="20"/>
      <w:szCs w:val="20"/>
    </w:rPr>
  </w:style>
  <w:style w:type="character" w:customStyle="1" w:styleId="CommentSubjectChar">
    <w:name w:val="Comment Subject Char"/>
    <w:basedOn w:val="CommentTextChar"/>
    <w:link w:val="CommentSubject"/>
    <w:uiPriority w:val="99"/>
    <w:semiHidden/>
    <w:rsid w:val="00156BAD"/>
    <w:rPr>
      <w:b/>
      <w:bCs/>
      <w:sz w:val="20"/>
      <w:szCs w:val="20"/>
    </w:rPr>
  </w:style>
  <w:style w:type="paragraph" w:styleId="DocumentMap">
    <w:name w:val="Document Map"/>
    <w:basedOn w:val="Normal"/>
    <w:link w:val="DocumentMapChar"/>
    <w:uiPriority w:val="99"/>
    <w:semiHidden/>
    <w:unhideWhenUsed/>
    <w:rsid w:val="00D14CAA"/>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D14CA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www.mathworks.com/matlabcentral/fileexchange/18102-radial-scan" TargetMode="External"/><Relationship Id="rId10" Type="http://schemas.openxmlformats.org/officeDocument/2006/relationships/hyperlink" Target="http://www.mathworks.com/matlabcentral/fileexchange/26311-shadederrorb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1D0C12-FA0B-E74F-9219-10B103185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5</Pages>
  <Words>1728</Words>
  <Characters>9853</Characters>
  <Application>Microsoft Macintosh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The University of Liverpool</Company>
  <LinksUpToDate>false</LinksUpToDate>
  <CharactersWithSpaces>11558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hscsun</dc:creator>
  <cp:keywords/>
  <dc:description/>
  <cp:lastModifiedBy>CHANGYE SUN</cp:lastModifiedBy>
  <cp:revision>28</cp:revision>
  <cp:lastPrinted>2015-08-06T13:34:00Z</cp:lastPrinted>
  <dcterms:created xsi:type="dcterms:W3CDTF">2015-07-27T18:00:00Z</dcterms:created>
  <dcterms:modified xsi:type="dcterms:W3CDTF">2015-09-27T00:30:00Z</dcterms:modified>
</cp:coreProperties>
</file>