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702128073"/>
        <w:docPartObj>
          <w:docPartGallery w:val="autotext"/>
        </w:docPartObj>
      </w:sdtPr>
      <w:sdtEndPr>
        <w:rPr>
          <w:b/>
          <w:bCs/>
        </w:rPr>
      </w:sdtEndPr>
      <w:sdtContent>
        <w:tbl>
          <w:tblPr>
            <w:tblStyle w:val="16"/>
            <w:tblpPr w:leftFromText="187" w:rightFromText="187" w:vertAnchor="page" w:horzAnchor="page" w:tblpYSpec="top"/>
            <w:tblW w:w="0" w:type="auto"/>
            <w:tblInd w:w="0" w:type="dxa"/>
            <w:tblLayout w:type="autofit"/>
            <w:tblCellMar>
              <w:top w:w="0" w:type="dxa"/>
              <w:left w:w="108" w:type="dxa"/>
              <w:bottom w:w="0" w:type="dxa"/>
              <w:right w:w="108" w:type="dxa"/>
            </w:tblCellMar>
          </w:tblPr>
          <w:tblGrid>
            <w:gridCol w:w="1440"/>
            <w:gridCol w:w="3618"/>
          </w:tblGrid>
          <w:tr>
            <w:tblPrEx>
              <w:tblCellMar>
                <w:top w:w="0" w:type="dxa"/>
                <w:left w:w="108" w:type="dxa"/>
                <w:bottom w:w="0" w:type="dxa"/>
                <w:right w:w="108" w:type="dxa"/>
              </w:tblCellMar>
            </w:tblPrEx>
            <w:trPr>
              <w:trHeight w:val="1440" w:hRule="atLeast"/>
            </w:trPr>
            <w:tc>
              <w:tcPr>
                <w:tcW w:w="1440" w:type="dxa"/>
                <w:tcBorders>
                  <w:right w:val="single" w:color="FFFFFF" w:themeColor="background1" w:sz="4" w:space="0"/>
                </w:tcBorders>
                <w:shd w:val="clear" w:color="auto" w:fill="943734" w:themeFill="accent2" w:themeFillShade="BF"/>
              </w:tcPr>
              <w:p/>
            </w:tc>
            <w:sdt>
              <w:sdtPr>
                <w:rPr>
                  <w:rFonts w:asciiTheme="majorHAnsi" w:hAnsiTheme="majorHAnsi" w:eastAsiaTheme="majorEastAsia" w:cstheme="majorBidi"/>
                  <w:b/>
                  <w:bCs/>
                  <w:color w:val="FFFFFF" w:themeColor="background1"/>
                  <w:sz w:val="72"/>
                  <w:szCs w:val="72"/>
                  <w14:textFill>
                    <w14:solidFill>
                      <w14:schemeClr w14:val="bg1"/>
                    </w14:solidFill>
                  </w14:textFill>
                </w:rPr>
                <w:alias w:val="Year"/>
                <w:id w:val="15676118"/>
                <w:placeholder>
                  <w:docPart w:val="49E8C2A48A8143B59CA141A807572F89"/>
                </w:placeholder>
                <w:date w:fullDate="2019-11-07T00:00:00Z">
                  <w:dateFormat w:val="yyyy"/>
                  <w:lid w:val="en-US"/>
                  <w:storeMappedDataAs w:val="datetime"/>
                  <w:calendar w:val="gregorian"/>
                </w:date>
              </w:sdtPr>
              <w:sdtEndPr>
                <w:rPr>
                  <w:rFonts w:asciiTheme="majorHAnsi" w:hAnsiTheme="majorHAnsi" w:eastAsiaTheme="majorEastAsia" w:cstheme="majorBidi"/>
                  <w:b/>
                  <w:bCs/>
                  <w:color w:val="FFFFFF" w:themeColor="background1"/>
                  <w:sz w:val="72"/>
                  <w:szCs w:val="72"/>
                  <w14:textFill>
                    <w14:solidFill>
                      <w14:schemeClr w14:val="bg1"/>
                    </w14:solidFill>
                  </w14:textFill>
                </w:rPr>
              </w:sdtEndPr>
              <w:sdtContent>
                <w:tc>
                  <w:tcPr>
                    <w:tcW w:w="3618" w:type="dxa"/>
                    <w:tcBorders>
                      <w:left w:val="single" w:color="FFFFFF" w:themeColor="background1" w:sz="4" w:space="0"/>
                    </w:tcBorders>
                    <w:shd w:val="clear" w:color="auto" w:fill="943734" w:themeFill="accent2" w:themeFillShade="BF"/>
                    <w:vAlign w:val="bottom"/>
                  </w:tcPr>
                  <w:p>
                    <w:pPr>
                      <w:pStyle w:val="25"/>
                      <w:rPr>
                        <w:rFonts w:asciiTheme="majorHAnsi" w:hAnsiTheme="majorHAnsi" w:eastAsiaTheme="majorEastAsia" w:cstheme="majorBidi"/>
                        <w:b/>
                        <w:bCs/>
                        <w:color w:val="FFFFFF" w:themeColor="background1"/>
                        <w:sz w:val="72"/>
                        <w:szCs w:val="72"/>
                        <w14:textFill>
                          <w14:solidFill>
                            <w14:schemeClr w14:val="bg1"/>
                          </w14:solidFill>
                        </w14:textFill>
                      </w:rPr>
                    </w:pPr>
                    <w:r>
                      <w:rPr>
                        <w:rFonts w:asciiTheme="majorHAnsi" w:hAnsiTheme="majorHAnsi" w:eastAsiaTheme="majorEastAsia" w:cstheme="majorBidi"/>
                        <w:b/>
                        <w:bCs/>
                        <w:color w:val="FFFFFF" w:themeColor="background1"/>
                        <w:sz w:val="72"/>
                        <w:szCs w:val="72"/>
                        <w14:textFill>
                          <w14:solidFill>
                            <w14:schemeClr w14:val="bg1"/>
                          </w14:solidFill>
                        </w14:textFill>
                      </w:rPr>
                      <w:t>2019</w:t>
                    </w:r>
                  </w:p>
                </w:tc>
              </w:sdtContent>
            </w:sdt>
          </w:tr>
          <w:tr>
            <w:tblPrEx>
              <w:tblCellMar>
                <w:top w:w="0" w:type="dxa"/>
                <w:left w:w="108" w:type="dxa"/>
                <w:bottom w:w="0" w:type="dxa"/>
                <w:right w:w="108" w:type="dxa"/>
              </w:tblCellMar>
            </w:tblPrEx>
            <w:trPr>
              <w:trHeight w:val="2880" w:hRule="atLeast"/>
            </w:trPr>
            <w:tc>
              <w:tcPr>
                <w:tcW w:w="1440" w:type="dxa"/>
                <w:tcBorders>
                  <w:right w:val="single" w:color="000000" w:themeColor="text1" w:sz="4" w:space="0"/>
                </w:tcBorders>
              </w:tcPr>
              <w:p/>
            </w:tc>
            <w:tc>
              <w:tcPr>
                <w:tcW w:w="3618" w:type="dxa"/>
                <w:tcBorders>
                  <w:left w:val="single" w:color="000000" w:themeColor="text1" w:sz="4" w:space="0"/>
                </w:tcBorders>
                <w:vAlign w:val="center"/>
              </w:tcPr>
              <w:p>
                <w:pPr>
                  <w:pStyle w:val="25"/>
                  <w:pBdr>
                    <w:bottom w:val="single" w:color="FF0000" w:sz="4" w:space="1"/>
                  </w:pBdr>
                  <w:rPr>
                    <w:b/>
                  </w:rPr>
                </w:pPr>
                <w:sdt>
                  <w:sdtPr>
                    <w:alias w:val="Company"/>
                    <w:id w:val="15676123"/>
                    <w:placeholder>
                      <w:docPart w:val="20D144D246FD4D55A24B81CC069A82D7"/>
                    </w:placeholder>
                    <w:text/>
                  </w:sdtPr>
                  <w:sdtContent>
                    <w:r>
                      <w:t xml:space="preserve"> Olbricht Automation GmbH</w:t>
                    </w:r>
                  </w:sdtContent>
                </w:sdt>
                <w:r>
                  <w:rPr>
                    <w:rFonts w:ascii="Arial" w:hAnsi="Arial"/>
                    <w:b/>
                  </w:rPr>
                  <w:t xml:space="preserve"> </w:t>
                </w:r>
              </w:p>
              <w:p>
                <w:pPr>
                  <w:pStyle w:val="25"/>
                  <w:rPr>
                    <w:color w:val="77933C" w:themeColor="accent3" w:themeShade="BF"/>
                  </w:rPr>
                </w:pPr>
              </w:p>
              <w:sdt>
                <w:sdtPr>
                  <w:rPr>
                    <w:color w:val="77933C" w:themeColor="accent3" w:themeShade="BF"/>
                  </w:rPr>
                  <w:alias w:val="Author"/>
                  <w:id w:val="15676130"/>
                  <w:text/>
                </w:sdtPr>
                <w:sdtEndPr>
                  <w:rPr>
                    <w:color w:val="77933C" w:themeColor="accent3" w:themeShade="BF"/>
                  </w:rPr>
                </w:sdtEndPr>
                <w:sdtContent>
                  <w:p>
                    <w:pPr>
                      <w:pStyle w:val="25"/>
                      <w:ind w:right="-756"/>
                      <w:rPr>
                        <w:color w:val="77933C" w:themeColor="accent3" w:themeShade="BF"/>
                      </w:rPr>
                    </w:pPr>
                    <w:r>
                      <w:rPr>
                        <w:color w:val="77933C" w:themeColor="accent3" w:themeShade="BF"/>
                      </w:rPr>
                      <w:t>Ağan Şimşek, Orhun Seyhun</w:t>
                    </w:r>
                  </w:p>
                </w:sdtContent>
              </w:sdt>
              <w:p>
                <w:pPr>
                  <w:pStyle w:val="25"/>
                  <w:rPr>
                    <w:color w:val="77933C" w:themeColor="accent3" w:themeShade="BF"/>
                  </w:rPr>
                </w:pPr>
              </w:p>
            </w:tc>
          </w:tr>
        </w:tbl>
        <w:p/>
        <w:p/>
        <w:tbl>
          <w:tblPr>
            <w:tblStyle w:val="16"/>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8178"/>
          </w:tblGrid>
          <w:tr>
            <w:tblPrEx>
              <w:tblCellMar>
                <w:top w:w="0" w:type="dxa"/>
                <w:left w:w="108" w:type="dxa"/>
                <w:bottom w:w="0" w:type="dxa"/>
                <w:right w:w="108" w:type="dxa"/>
              </w:tblCellMar>
            </w:tblPrEx>
            <w:tc>
              <w:tcPr>
                <w:tcW w:w="0" w:type="auto"/>
              </w:tcPr>
              <w:p>
                <w:pPr>
                  <w:pStyle w:val="25"/>
                  <w:rPr>
                    <w:b/>
                    <w:bCs/>
                    <w:caps/>
                    <w:sz w:val="72"/>
                    <w:szCs w:val="72"/>
                  </w:rPr>
                </w:pPr>
                <w:r>
                  <w:rPr>
                    <w:b/>
                    <w:bCs/>
                    <w:caps/>
                    <w:color w:val="77933C" w:themeColor="accent3" w:themeShade="BF"/>
                    <w:sz w:val="72"/>
                    <w:szCs w:val="72"/>
                  </w:rPr>
                  <w:t>[</w:t>
                </w:r>
                <w:sdt>
                  <w:sdtPr>
                    <w:rPr>
                      <w:b/>
                      <w:bCs/>
                      <w:caps/>
                      <w:sz w:val="72"/>
                      <w:szCs w:val="72"/>
                    </w:rPr>
                    <w:alias w:val="Title"/>
                    <w:id w:val="15676137"/>
                    <w:text/>
                  </w:sdtPr>
                  <w:sdtEndPr>
                    <w:rPr>
                      <w:b/>
                      <w:bCs/>
                      <w:caps/>
                      <w:sz w:val="72"/>
                      <w:szCs w:val="72"/>
                    </w:rPr>
                  </w:sdtEndPr>
                  <w:sdtContent>
                    <w:r>
                      <w:rPr>
                        <w:b/>
                        <w:bCs/>
                        <w:caps/>
                        <w:sz w:val="72"/>
                        <w:szCs w:val="72"/>
                      </w:rPr>
                      <w:t>m2S rOBOT mANUAL</w:t>
                    </w:r>
                  </w:sdtContent>
                </w:sdt>
                <w:r>
                  <w:rPr>
                    <w:b/>
                    <w:bCs/>
                    <w:caps/>
                    <w:color w:val="77933C" w:themeColor="accent3" w:themeShade="BF"/>
                    <w:sz w:val="72"/>
                    <w:szCs w:val="72"/>
                  </w:rPr>
                  <w:t>]</w:t>
                </w:r>
              </w:p>
            </w:tc>
          </w:tr>
          <w:tr>
            <w:tblPrEx>
              <w:tblCellMar>
                <w:top w:w="0" w:type="dxa"/>
                <w:left w:w="108" w:type="dxa"/>
                <w:bottom w:w="0" w:type="dxa"/>
                <w:right w:w="108" w:type="dxa"/>
              </w:tblCellMar>
            </w:tblPrEx>
            <w:sdt>
              <w:sdtPr>
                <w:rPr>
                  <w:color w:val="7F7F7F" w:themeColor="background1" w:themeShade="80"/>
                </w:rPr>
                <w:alias w:val="Abstract"/>
                <w:id w:val="15676143"/>
                <w:text/>
              </w:sdtPr>
              <w:sdtEndPr>
                <w:rPr>
                  <w:color w:val="7F7F7F" w:themeColor="background1" w:themeShade="80"/>
                </w:rPr>
              </w:sdtEndPr>
              <w:sdtContent>
                <w:tc>
                  <w:tcPr>
                    <w:tcW w:w="0" w:type="auto"/>
                  </w:tcPr>
                  <w:p>
                    <w:pPr>
                      <w:pStyle w:val="25"/>
                      <w:rPr>
                        <w:color w:val="7F7F7F" w:themeColor="background1" w:themeShade="80"/>
                      </w:rPr>
                    </w:pPr>
                    <w:r>
                      <w:rPr>
                        <w:color w:val="7F7F7F" w:themeColor="background1" w:themeShade="80"/>
                      </w:rPr>
                      <w:t>This document contains information on additional features made by integrator on standard robot system</w:t>
                    </w:r>
                  </w:p>
                </w:tc>
              </w:sdtContent>
            </w:sdt>
          </w:tr>
        </w:tbl>
        <w:p/>
        <w:p>
          <w:r>
            <w:rPr>
              <w:b/>
              <w:bCs/>
            </w:rPr>
            <w:br w:type="page"/>
          </w:r>
        </w:p>
      </w:sdtContent>
    </w:sdt>
    <w:sdt>
      <w:sdtPr>
        <w:rPr>
          <w:rFonts w:asciiTheme="minorHAnsi" w:hAnsiTheme="minorHAnsi" w:eastAsiaTheme="minorHAnsi" w:cstheme="minorBidi"/>
          <w:b w:val="0"/>
          <w:bCs w:val="0"/>
          <w:color w:val="auto"/>
          <w:sz w:val="22"/>
          <w:szCs w:val="22"/>
          <w:lang w:eastAsia="en-US"/>
        </w:rPr>
        <w:id w:val="1600684176"/>
        <w:docPartObj>
          <w:docPartGallery w:val="Table of Contents"/>
          <w:docPartUnique/>
        </w:docPartObj>
      </w:sdtPr>
      <w:sdtEndPr>
        <w:rPr>
          <w:rFonts w:asciiTheme="minorHAnsi" w:hAnsiTheme="minorHAnsi" w:eastAsiaTheme="minorHAnsi" w:cstheme="minorBidi"/>
          <w:b w:val="0"/>
          <w:bCs w:val="0"/>
          <w:color w:val="auto"/>
          <w:sz w:val="22"/>
          <w:szCs w:val="22"/>
          <w:lang w:eastAsia="en-US"/>
        </w:rPr>
      </w:sdtEndPr>
      <w:sdtContent>
        <w:p>
          <w:pPr>
            <w:pStyle w:val="22"/>
          </w:pPr>
          <w:r>
            <w:t>Contents</w:t>
          </w:r>
        </w:p>
        <w:p>
          <w:pPr>
            <w:pStyle w:val="10"/>
            <w:tabs>
              <w:tab w:val="right" w:leader="dot" w:pos="7962"/>
            </w:tabs>
          </w:pPr>
          <w:bookmarkStart w:id="59" w:name="_GoBack"/>
          <w:bookmarkEnd w:id="59"/>
          <w:r>
            <w:fldChar w:fldCharType="begin"/>
          </w:r>
          <w:r>
            <w:instrText xml:space="preserve"> TOC \o "1-3" \h \z \u </w:instrText>
          </w:r>
          <w:r>
            <w:fldChar w:fldCharType="separate"/>
          </w:r>
          <w:r>
            <w:fldChar w:fldCharType="begin"/>
          </w:r>
          <w:r>
            <w:instrText xml:space="preserve"> HYPERLINK \l _Toc9024 </w:instrText>
          </w:r>
          <w:r>
            <w:fldChar w:fldCharType="separate"/>
          </w:r>
          <w:r>
            <w:rPr>
              <w:rFonts w:hint="default" w:ascii="Times New Roman Bold" w:hAnsi="Times New Roman Bold" w:cs="Times New Roman"/>
              <w:i w:val="0"/>
              <w:spacing w:val="0"/>
            </w:rPr>
            <w:t xml:space="preserve">1. </w:t>
          </w:r>
          <w:r>
            <w:t>Robot Mastering</w:t>
          </w:r>
          <w:r>
            <w:tab/>
          </w:r>
          <w:r>
            <w:fldChar w:fldCharType="begin"/>
          </w:r>
          <w:r>
            <w:instrText xml:space="preserve"> PAGEREF _Toc9024 </w:instrText>
          </w:r>
          <w:r>
            <w:fldChar w:fldCharType="separate"/>
          </w:r>
          <w:r>
            <w:t>3</w:t>
          </w:r>
          <w:r>
            <w:fldChar w:fldCharType="end"/>
          </w:r>
          <w:r>
            <w:fldChar w:fldCharType="end"/>
          </w:r>
        </w:p>
        <w:p>
          <w:pPr>
            <w:pStyle w:val="10"/>
            <w:tabs>
              <w:tab w:val="right" w:leader="dot" w:pos="7962"/>
            </w:tabs>
          </w:pPr>
          <w:r>
            <w:rPr>
              <w:bCs/>
            </w:rPr>
            <w:fldChar w:fldCharType="begin"/>
          </w:r>
          <w:r>
            <w:rPr>
              <w:bCs/>
            </w:rPr>
            <w:instrText xml:space="preserve"> HYPERLINK \l _Toc10712 </w:instrText>
          </w:r>
          <w:r>
            <w:rPr>
              <w:bCs/>
            </w:rPr>
            <w:fldChar w:fldCharType="separate"/>
          </w:r>
          <w:r>
            <w:rPr>
              <w:rFonts w:hint="default" w:ascii="Times New Roman Bold" w:hAnsi="Times New Roman Bold" w:cs="Times New Roman"/>
              <w:i w:val="0"/>
              <w:spacing w:val="0"/>
            </w:rPr>
            <w:t xml:space="preserve">2. </w:t>
          </w:r>
          <w:r>
            <w:t>Robot I/O configuration</w:t>
          </w:r>
          <w:r>
            <w:tab/>
          </w:r>
          <w:r>
            <w:fldChar w:fldCharType="begin"/>
          </w:r>
          <w:r>
            <w:instrText xml:space="preserve"> PAGEREF _Toc10712 </w:instrText>
          </w:r>
          <w:r>
            <w:fldChar w:fldCharType="separate"/>
          </w:r>
          <w:r>
            <w:t>4</w:t>
          </w:r>
          <w:r>
            <w:fldChar w:fldCharType="end"/>
          </w:r>
          <w:r>
            <w:rPr>
              <w:bCs/>
            </w:rPr>
            <w:fldChar w:fldCharType="end"/>
          </w:r>
        </w:p>
        <w:p>
          <w:pPr>
            <w:pStyle w:val="11"/>
            <w:tabs>
              <w:tab w:val="right" w:leader="dot" w:pos="7962"/>
            </w:tabs>
          </w:pPr>
          <w:r>
            <w:rPr>
              <w:bCs/>
            </w:rPr>
            <w:fldChar w:fldCharType="begin"/>
          </w:r>
          <w:r>
            <w:rPr>
              <w:bCs/>
            </w:rPr>
            <w:instrText xml:space="preserve"> HYPERLINK \l _Toc26040 </w:instrText>
          </w:r>
          <w:r>
            <w:rPr>
              <w:bCs/>
            </w:rPr>
            <w:fldChar w:fldCharType="separate"/>
          </w:r>
          <w:r>
            <w:rPr>
              <w:rFonts w:hint="default" w:ascii="Times New Roman Bold" w:hAnsi="Times New Roman Bold" w:cs="Times New Roman"/>
              <w:i w:val="0"/>
              <w:spacing w:val="0"/>
            </w:rPr>
            <w:t xml:space="preserve">2.1. </w:t>
          </w:r>
          <w:r>
            <w:t>Master module setup</w:t>
          </w:r>
          <w:r>
            <w:tab/>
          </w:r>
          <w:r>
            <w:fldChar w:fldCharType="begin"/>
          </w:r>
          <w:r>
            <w:instrText xml:space="preserve"> PAGEREF _Toc26040 </w:instrText>
          </w:r>
          <w:r>
            <w:fldChar w:fldCharType="separate"/>
          </w:r>
          <w:r>
            <w:t>7</w:t>
          </w:r>
          <w:r>
            <w:fldChar w:fldCharType="end"/>
          </w:r>
          <w:r>
            <w:rPr>
              <w:bCs/>
            </w:rPr>
            <w:fldChar w:fldCharType="end"/>
          </w:r>
        </w:p>
        <w:p>
          <w:pPr>
            <w:pStyle w:val="11"/>
            <w:tabs>
              <w:tab w:val="right" w:leader="dot" w:pos="7962"/>
            </w:tabs>
          </w:pPr>
          <w:r>
            <w:rPr>
              <w:bCs/>
            </w:rPr>
            <w:fldChar w:fldCharType="begin"/>
          </w:r>
          <w:r>
            <w:rPr>
              <w:bCs/>
            </w:rPr>
            <w:instrText xml:space="preserve"> HYPERLINK \l _Toc12630 </w:instrText>
          </w:r>
          <w:r>
            <w:rPr>
              <w:bCs/>
            </w:rPr>
            <w:fldChar w:fldCharType="separate"/>
          </w:r>
          <w:r>
            <w:rPr>
              <w:rFonts w:hint="default" w:ascii="Times New Roman Bold" w:hAnsi="Times New Roman Bold" w:cs="Times New Roman"/>
              <w:i w:val="0"/>
              <w:spacing w:val="0"/>
            </w:rPr>
            <w:t xml:space="preserve">2.2. </w:t>
          </w:r>
          <w:r>
            <w:t>Analog module setup</w:t>
          </w:r>
          <w:r>
            <w:tab/>
          </w:r>
          <w:r>
            <w:fldChar w:fldCharType="begin"/>
          </w:r>
          <w:r>
            <w:instrText xml:space="preserve"> PAGEREF _Toc12630 </w:instrText>
          </w:r>
          <w:r>
            <w:fldChar w:fldCharType="separate"/>
          </w:r>
          <w:r>
            <w:t>7</w:t>
          </w:r>
          <w:r>
            <w:fldChar w:fldCharType="end"/>
          </w:r>
          <w:r>
            <w:rPr>
              <w:bCs/>
            </w:rPr>
            <w:fldChar w:fldCharType="end"/>
          </w:r>
        </w:p>
        <w:p>
          <w:pPr>
            <w:pStyle w:val="11"/>
            <w:tabs>
              <w:tab w:val="right" w:leader="dot" w:pos="7962"/>
            </w:tabs>
          </w:pPr>
          <w:r>
            <w:rPr>
              <w:bCs/>
            </w:rPr>
            <w:fldChar w:fldCharType="begin"/>
          </w:r>
          <w:r>
            <w:rPr>
              <w:bCs/>
            </w:rPr>
            <w:instrText xml:space="preserve"> HYPERLINK \l _Toc17968 </w:instrText>
          </w:r>
          <w:r>
            <w:rPr>
              <w:bCs/>
            </w:rPr>
            <w:fldChar w:fldCharType="separate"/>
          </w:r>
          <w:r>
            <w:rPr>
              <w:rFonts w:hint="default" w:ascii="Times New Roman Bold" w:hAnsi="Times New Roman Bold" w:cs="Times New Roman"/>
              <w:i w:val="0"/>
              <w:spacing w:val="0"/>
            </w:rPr>
            <w:t xml:space="preserve">2.3. </w:t>
          </w:r>
          <w:r>
            <w:t>I/O cross references</w:t>
          </w:r>
          <w:r>
            <w:tab/>
          </w:r>
          <w:r>
            <w:fldChar w:fldCharType="begin"/>
          </w:r>
          <w:r>
            <w:instrText xml:space="preserve"> PAGEREF _Toc17968 </w:instrText>
          </w:r>
          <w:r>
            <w:fldChar w:fldCharType="separate"/>
          </w:r>
          <w:r>
            <w:t>8</w:t>
          </w:r>
          <w:r>
            <w:fldChar w:fldCharType="end"/>
          </w:r>
          <w:r>
            <w:rPr>
              <w:bCs/>
            </w:rPr>
            <w:fldChar w:fldCharType="end"/>
          </w:r>
        </w:p>
        <w:p>
          <w:pPr>
            <w:pStyle w:val="12"/>
            <w:tabs>
              <w:tab w:val="right" w:leader="dot" w:pos="7962"/>
            </w:tabs>
          </w:pPr>
          <w:r>
            <w:rPr>
              <w:bCs/>
            </w:rPr>
            <w:fldChar w:fldCharType="begin"/>
          </w:r>
          <w:r>
            <w:rPr>
              <w:bCs/>
            </w:rPr>
            <w:instrText xml:space="preserve"> HYPERLINK \l _Toc54 </w:instrText>
          </w:r>
          <w:r>
            <w:rPr>
              <w:bCs/>
            </w:rPr>
            <w:fldChar w:fldCharType="separate"/>
          </w:r>
          <w:r>
            <w:rPr>
              <w:rFonts w:hint="default" w:ascii="Times New Roman Bold" w:hAnsi="Times New Roman Bold" w:cs="Times New Roman"/>
              <w:i w:val="0"/>
              <w:spacing w:val="0"/>
            </w:rPr>
            <w:t xml:space="preserve">2.3.1. </w:t>
          </w:r>
          <w:r>
            <w:t>List of input and outputs</w:t>
          </w:r>
          <w:r>
            <w:tab/>
          </w:r>
          <w:r>
            <w:fldChar w:fldCharType="begin"/>
          </w:r>
          <w:r>
            <w:instrText xml:space="preserve"> PAGEREF _Toc54 </w:instrText>
          </w:r>
          <w:r>
            <w:fldChar w:fldCharType="separate"/>
          </w:r>
          <w:r>
            <w:t>9</w:t>
          </w:r>
          <w:r>
            <w:fldChar w:fldCharType="end"/>
          </w:r>
          <w:r>
            <w:rPr>
              <w:bCs/>
            </w:rPr>
            <w:fldChar w:fldCharType="end"/>
          </w:r>
        </w:p>
        <w:p>
          <w:pPr>
            <w:pStyle w:val="11"/>
            <w:tabs>
              <w:tab w:val="right" w:leader="dot" w:pos="7962"/>
            </w:tabs>
          </w:pPr>
          <w:r>
            <w:rPr>
              <w:bCs/>
            </w:rPr>
            <w:fldChar w:fldCharType="begin"/>
          </w:r>
          <w:r>
            <w:rPr>
              <w:bCs/>
            </w:rPr>
            <w:instrText xml:space="preserve"> HYPERLINK \l _Toc2392 </w:instrText>
          </w:r>
          <w:r>
            <w:rPr>
              <w:bCs/>
            </w:rPr>
            <w:fldChar w:fldCharType="separate"/>
          </w:r>
          <w:r>
            <w:rPr>
              <w:rFonts w:hint="default" w:ascii="Times New Roman Bold" w:hAnsi="Times New Roman Bold" w:cs="Times New Roman"/>
              <w:i w:val="0"/>
              <w:spacing w:val="0"/>
            </w:rPr>
            <w:t xml:space="preserve">2.4. </w:t>
          </w:r>
          <w:r>
            <w:t>Robot sensor setup</w:t>
          </w:r>
          <w:r>
            <w:tab/>
          </w:r>
          <w:r>
            <w:fldChar w:fldCharType="begin"/>
          </w:r>
          <w:r>
            <w:instrText xml:space="preserve"> PAGEREF _Toc2392 </w:instrText>
          </w:r>
          <w:r>
            <w:fldChar w:fldCharType="separate"/>
          </w:r>
          <w:r>
            <w:t>17</w:t>
          </w:r>
          <w:r>
            <w:fldChar w:fldCharType="end"/>
          </w:r>
          <w:r>
            <w:rPr>
              <w:bCs/>
            </w:rPr>
            <w:fldChar w:fldCharType="end"/>
          </w:r>
        </w:p>
        <w:p>
          <w:pPr>
            <w:pStyle w:val="11"/>
            <w:tabs>
              <w:tab w:val="right" w:leader="dot" w:pos="7962"/>
            </w:tabs>
          </w:pPr>
          <w:r>
            <w:rPr>
              <w:bCs/>
            </w:rPr>
            <w:fldChar w:fldCharType="begin"/>
          </w:r>
          <w:r>
            <w:rPr>
              <w:bCs/>
            </w:rPr>
            <w:instrText xml:space="preserve"> HYPERLINK \l _Toc9600 </w:instrText>
          </w:r>
          <w:r>
            <w:rPr>
              <w:bCs/>
            </w:rPr>
            <w:fldChar w:fldCharType="separate"/>
          </w:r>
          <w:r>
            <w:rPr>
              <w:rFonts w:hint="default" w:ascii="Times New Roman Bold" w:hAnsi="Times New Roman Bold" w:cs="Times New Roman"/>
              <w:i w:val="0"/>
              <w:spacing w:val="0"/>
            </w:rPr>
            <w:t xml:space="preserve">2.5. </w:t>
          </w:r>
          <w:r>
            <w:t>Robot sensor calibration</w:t>
          </w:r>
          <w:r>
            <w:tab/>
          </w:r>
          <w:r>
            <w:fldChar w:fldCharType="begin"/>
          </w:r>
          <w:r>
            <w:instrText xml:space="preserve"> PAGEREF _Toc9600 </w:instrText>
          </w:r>
          <w:r>
            <w:fldChar w:fldCharType="separate"/>
          </w:r>
          <w:r>
            <w:t>19</w:t>
          </w:r>
          <w:r>
            <w:fldChar w:fldCharType="end"/>
          </w:r>
          <w:r>
            <w:rPr>
              <w:bCs/>
            </w:rPr>
            <w:fldChar w:fldCharType="end"/>
          </w:r>
        </w:p>
        <w:p>
          <w:pPr>
            <w:pStyle w:val="10"/>
            <w:tabs>
              <w:tab w:val="right" w:leader="dot" w:pos="7962"/>
            </w:tabs>
          </w:pPr>
          <w:r>
            <w:rPr>
              <w:bCs/>
            </w:rPr>
            <w:fldChar w:fldCharType="begin"/>
          </w:r>
          <w:r>
            <w:rPr>
              <w:bCs/>
            </w:rPr>
            <w:instrText xml:space="preserve"> HYPERLINK \l _Toc21195 </w:instrText>
          </w:r>
          <w:r>
            <w:rPr>
              <w:bCs/>
            </w:rPr>
            <w:fldChar w:fldCharType="separate"/>
          </w:r>
          <w:r>
            <w:rPr>
              <w:rFonts w:hint="default" w:ascii="Times New Roman Bold" w:hAnsi="Times New Roman Bold" w:cs="Times New Roman"/>
              <w:i w:val="0"/>
              <w:spacing w:val="0"/>
            </w:rPr>
            <w:t xml:space="preserve">3. </w:t>
          </w:r>
          <w:r>
            <w:t>Backup and Restore</w:t>
          </w:r>
          <w:r>
            <w:tab/>
          </w:r>
          <w:r>
            <w:fldChar w:fldCharType="begin"/>
          </w:r>
          <w:r>
            <w:instrText xml:space="preserve"> PAGEREF _Toc21195 </w:instrText>
          </w:r>
          <w:r>
            <w:fldChar w:fldCharType="separate"/>
          </w:r>
          <w:r>
            <w:t>20</w:t>
          </w:r>
          <w:r>
            <w:fldChar w:fldCharType="end"/>
          </w:r>
          <w:r>
            <w:rPr>
              <w:bCs/>
            </w:rPr>
            <w:fldChar w:fldCharType="end"/>
          </w:r>
        </w:p>
        <w:p>
          <w:pPr>
            <w:pStyle w:val="10"/>
            <w:tabs>
              <w:tab w:val="right" w:leader="dot" w:pos="7962"/>
            </w:tabs>
          </w:pPr>
          <w:r>
            <w:rPr>
              <w:bCs/>
            </w:rPr>
            <w:fldChar w:fldCharType="begin"/>
          </w:r>
          <w:r>
            <w:rPr>
              <w:bCs/>
            </w:rPr>
            <w:instrText xml:space="preserve"> HYPERLINK \l _Toc3157 </w:instrText>
          </w:r>
          <w:r>
            <w:rPr>
              <w:bCs/>
            </w:rPr>
            <w:fldChar w:fldCharType="separate"/>
          </w:r>
          <w:r>
            <w:rPr>
              <w:rFonts w:hint="default" w:ascii="Times New Roman Bold" w:hAnsi="Times New Roman Bold" w:cs="Times New Roman"/>
              <w:i w:val="0"/>
              <w:spacing w:val="0"/>
            </w:rPr>
            <w:t xml:space="preserve">4. </w:t>
          </w:r>
          <w:r>
            <w:t>Software Structure</w:t>
          </w:r>
          <w:r>
            <w:tab/>
          </w:r>
          <w:r>
            <w:fldChar w:fldCharType="begin"/>
          </w:r>
          <w:r>
            <w:instrText xml:space="preserve"> PAGEREF _Toc3157 </w:instrText>
          </w:r>
          <w:r>
            <w:fldChar w:fldCharType="separate"/>
          </w:r>
          <w:r>
            <w:t>21</w:t>
          </w:r>
          <w:r>
            <w:fldChar w:fldCharType="end"/>
          </w:r>
          <w:r>
            <w:rPr>
              <w:bCs/>
            </w:rPr>
            <w:fldChar w:fldCharType="end"/>
          </w:r>
        </w:p>
        <w:p>
          <w:pPr>
            <w:pStyle w:val="11"/>
            <w:tabs>
              <w:tab w:val="right" w:leader="dot" w:pos="7962"/>
            </w:tabs>
          </w:pPr>
          <w:r>
            <w:rPr>
              <w:bCs/>
            </w:rPr>
            <w:fldChar w:fldCharType="begin"/>
          </w:r>
          <w:r>
            <w:rPr>
              <w:bCs/>
            </w:rPr>
            <w:instrText xml:space="preserve"> HYPERLINK \l _Toc1894 </w:instrText>
          </w:r>
          <w:r>
            <w:rPr>
              <w:bCs/>
            </w:rPr>
            <w:fldChar w:fldCharType="separate"/>
          </w:r>
          <w:r>
            <w:rPr>
              <w:rFonts w:hint="default" w:ascii="Times New Roman Bold" w:hAnsi="Times New Roman Bold" w:cs="Times New Roman"/>
              <w:i w:val="0"/>
              <w:spacing w:val="0"/>
            </w:rPr>
            <w:t xml:space="preserve">4.1. </w:t>
          </w:r>
          <w:r>
            <w:t>Main Program</w:t>
          </w:r>
          <w:r>
            <w:tab/>
          </w:r>
          <w:r>
            <w:fldChar w:fldCharType="begin"/>
          </w:r>
          <w:r>
            <w:instrText xml:space="preserve"> PAGEREF _Toc1894 </w:instrText>
          </w:r>
          <w:r>
            <w:fldChar w:fldCharType="separate"/>
          </w:r>
          <w:r>
            <w:t>21</w:t>
          </w:r>
          <w:r>
            <w:fldChar w:fldCharType="end"/>
          </w:r>
          <w:r>
            <w:rPr>
              <w:bCs/>
            </w:rPr>
            <w:fldChar w:fldCharType="end"/>
          </w:r>
        </w:p>
        <w:p>
          <w:pPr>
            <w:pStyle w:val="11"/>
            <w:tabs>
              <w:tab w:val="right" w:leader="dot" w:pos="7962"/>
            </w:tabs>
          </w:pPr>
          <w:r>
            <w:rPr>
              <w:bCs/>
            </w:rPr>
            <w:fldChar w:fldCharType="begin"/>
          </w:r>
          <w:r>
            <w:rPr>
              <w:bCs/>
            </w:rPr>
            <w:instrText xml:space="preserve"> HYPERLINK \l _Toc6992 </w:instrText>
          </w:r>
          <w:r>
            <w:rPr>
              <w:bCs/>
            </w:rPr>
            <w:fldChar w:fldCharType="separate"/>
          </w:r>
          <w:r>
            <w:rPr>
              <w:rFonts w:hint="default" w:ascii="Times New Roman Bold" w:hAnsi="Times New Roman Bold" w:cs="Times New Roman"/>
              <w:i w:val="0"/>
              <w:spacing w:val="0"/>
            </w:rPr>
            <w:t xml:space="preserve">4.2. </w:t>
          </w:r>
          <w:r>
            <w:t>SPS Program</w:t>
          </w:r>
          <w:r>
            <w:tab/>
          </w:r>
          <w:r>
            <w:fldChar w:fldCharType="begin"/>
          </w:r>
          <w:r>
            <w:instrText xml:space="preserve"> PAGEREF _Toc6992 </w:instrText>
          </w:r>
          <w:r>
            <w:fldChar w:fldCharType="separate"/>
          </w:r>
          <w:r>
            <w:t>22</w:t>
          </w:r>
          <w:r>
            <w:fldChar w:fldCharType="end"/>
          </w:r>
          <w:r>
            <w:rPr>
              <w:bCs/>
            </w:rPr>
            <w:fldChar w:fldCharType="end"/>
          </w:r>
        </w:p>
        <w:p>
          <w:pPr>
            <w:pStyle w:val="11"/>
            <w:tabs>
              <w:tab w:val="right" w:leader="dot" w:pos="7962"/>
            </w:tabs>
          </w:pPr>
          <w:r>
            <w:rPr>
              <w:bCs/>
            </w:rPr>
            <w:fldChar w:fldCharType="begin"/>
          </w:r>
          <w:r>
            <w:rPr>
              <w:bCs/>
            </w:rPr>
            <w:instrText xml:space="preserve"> HYPERLINK \l _Toc7088 </w:instrText>
          </w:r>
          <w:r>
            <w:rPr>
              <w:bCs/>
            </w:rPr>
            <w:fldChar w:fldCharType="separate"/>
          </w:r>
          <w:r>
            <w:rPr>
              <w:rFonts w:hint="default" w:ascii="Times New Roman Bold" w:hAnsi="Times New Roman Bold" w:cs="Times New Roman"/>
              <w:i w:val="0"/>
              <w:spacing w:val="0"/>
            </w:rPr>
            <w:t xml:space="preserve">4.3. </w:t>
          </w:r>
          <w:r>
            <w:t>Paths</w:t>
          </w:r>
          <w:r>
            <w:tab/>
          </w:r>
          <w:r>
            <w:fldChar w:fldCharType="begin"/>
          </w:r>
          <w:r>
            <w:instrText xml:space="preserve"> PAGEREF _Toc7088 </w:instrText>
          </w:r>
          <w:r>
            <w:fldChar w:fldCharType="separate"/>
          </w:r>
          <w:r>
            <w:t>23</w:t>
          </w:r>
          <w:r>
            <w:fldChar w:fldCharType="end"/>
          </w:r>
          <w:r>
            <w:rPr>
              <w:bCs/>
            </w:rPr>
            <w:fldChar w:fldCharType="end"/>
          </w:r>
        </w:p>
        <w:p>
          <w:pPr>
            <w:pStyle w:val="12"/>
            <w:tabs>
              <w:tab w:val="right" w:leader="dot" w:pos="7962"/>
            </w:tabs>
          </w:pPr>
          <w:r>
            <w:rPr>
              <w:bCs/>
            </w:rPr>
            <w:fldChar w:fldCharType="begin"/>
          </w:r>
          <w:r>
            <w:rPr>
              <w:bCs/>
            </w:rPr>
            <w:instrText xml:space="preserve"> HYPERLINK \l _Toc17388 </w:instrText>
          </w:r>
          <w:r>
            <w:rPr>
              <w:bCs/>
            </w:rPr>
            <w:fldChar w:fldCharType="separate"/>
          </w:r>
          <w:r>
            <w:rPr>
              <w:rFonts w:hint="default" w:ascii="Times New Roman Bold" w:hAnsi="Times New Roman Bold" w:cs="Times New Roman"/>
              <w:i w:val="0"/>
              <w:spacing w:val="0"/>
            </w:rPr>
            <w:t xml:space="preserve">4.3.1. </w:t>
          </w:r>
          <w:r>
            <w:rPr>
              <w:bCs w:val="0"/>
            </w:rPr>
            <w:t>aa_to170_2</w:t>
          </w:r>
          <w:r>
            <w:tab/>
          </w:r>
          <w:r>
            <w:fldChar w:fldCharType="begin"/>
          </w:r>
          <w:r>
            <w:instrText xml:space="preserve"> PAGEREF _Toc17388 </w:instrText>
          </w:r>
          <w:r>
            <w:fldChar w:fldCharType="separate"/>
          </w:r>
          <w:r>
            <w:t>23</w:t>
          </w:r>
          <w:r>
            <w:fldChar w:fldCharType="end"/>
          </w:r>
          <w:r>
            <w:rPr>
              <w:bCs/>
            </w:rPr>
            <w:fldChar w:fldCharType="end"/>
          </w:r>
        </w:p>
        <w:p>
          <w:pPr>
            <w:pStyle w:val="12"/>
            <w:tabs>
              <w:tab w:val="right" w:leader="dot" w:pos="7962"/>
            </w:tabs>
          </w:pPr>
          <w:r>
            <w:rPr>
              <w:bCs/>
            </w:rPr>
            <w:fldChar w:fldCharType="begin"/>
          </w:r>
          <w:r>
            <w:rPr>
              <w:bCs/>
            </w:rPr>
            <w:instrText xml:space="preserve"> HYPERLINK \l _Toc30225 </w:instrText>
          </w:r>
          <w:r>
            <w:rPr>
              <w:bCs/>
            </w:rPr>
            <w:fldChar w:fldCharType="separate"/>
          </w:r>
          <w:r>
            <w:rPr>
              <w:rFonts w:hint="default" w:ascii="Times New Roman Bold" w:hAnsi="Times New Roman Bold" w:cs="Times New Roman"/>
              <w:i w:val="0"/>
              <w:spacing w:val="0"/>
            </w:rPr>
            <w:t xml:space="preserve">4.3.2. </w:t>
          </w:r>
          <w:r>
            <w:t>ab_to170_2</w:t>
          </w:r>
          <w:r>
            <w:tab/>
          </w:r>
          <w:r>
            <w:fldChar w:fldCharType="begin"/>
          </w:r>
          <w:r>
            <w:instrText xml:space="preserve"> PAGEREF _Toc30225 </w:instrText>
          </w:r>
          <w:r>
            <w:fldChar w:fldCharType="separate"/>
          </w:r>
          <w:r>
            <w:t>24</w:t>
          </w:r>
          <w:r>
            <w:fldChar w:fldCharType="end"/>
          </w:r>
          <w:r>
            <w:rPr>
              <w:bCs/>
            </w:rPr>
            <w:fldChar w:fldCharType="end"/>
          </w:r>
        </w:p>
        <w:p>
          <w:pPr>
            <w:pStyle w:val="12"/>
            <w:tabs>
              <w:tab w:val="right" w:leader="dot" w:pos="7962"/>
            </w:tabs>
          </w:pPr>
          <w:r>
            <w:rPr>
              <w:bCs/>
            </w:rPr>
            <w:fldChar w:fldCharType="begin"/>
          </w:r>
          <w:r>
            <w:rPr>
              <w:bCs/>
            </w:rPr>
            <w:instrText xml:space="preserve"> HYPERLINK \l _Toc10822 </w:instrText>
          </w:r>
          <w:r>
            <w:rPr>
              <w:bCs/>
            </w:rPr>
            <w:fldChar w:fldCharType="separate"/>
          </w:r>
          <w:r>
            <w:rPr>
              <w:rFonts w:hint="default" w:ascii="Times New Roman Bold" w:hAnsi="Times New Roman Bold" w:cs="Times New Roman"/>
              <w:i w:val="0"/>
              <w:spacing w:val="0"/>
            </w:rPr>
            <w:t xml:space="preserve">4.3.3. </w:t>
          </w:r>
          <w:r>
            <w:t>ba_to170_2</w:t>
          </w:r>
          <w:r>
            <w:tab/>
          </w:r>
          <w:r>
            <w:fldChar w:fldCharType="begin"/>
          </w:r>
          <w:r>
            <w:instrText xml:space="preserve"> PAGEREF _Toc10822 </w:instrText>
          </w:r>
          <w:r>
            <w:fldChar w:fldCharType="separate"/>
          </w:r>
          <w:r>
            <w:t>24</w:t>
          </w:r>
          <w:r>
            <w:fldChar w:fldCharType="end"/>
          </w:r>
          <w:r>
            <w:rPr>
              <w:bCs/>
            </w:rPr>
            <w:fldChar w:fldCharType="end"/>
          </w:r>
        </w:p>
        <w:p>
          <w:pPr>
            <w:pStyle w:val="12"/>
            <w:tabs>
              <w:tab w:val="right" w:leader="dot" w:pos="7962"/>
            </w:tabs>
          </w:pPr>
          <w:r>
            <w:rPr>
              <w:bCs/>
            </w:rPr>
            <w:fldChar w:fldCharType="begin"/>
          </w:r>
          <w:r>
            <w:rPr>
              <w:bCs/>
            </w:rPr>
            <w:instrText xml:space="preserve"> HYPERLINK \l _Toc3113 </w:instrText>
          </w:r>
          <w:r>
            <w:rPr>
              <w:bCs/>
            </w:rPr>
            <w:fldChar w:fldCharType="separate"/>
          </w:r>
          <w:r>
            <w:rPr>
              <w:rFonts w:hint="default" w:ascii="Times New Roman Bold" w:hAnsi="Times New Roman Bold" w:cs="Times New Roman"/>
              <w:i w:val="0"/>
              <w:spacing w:val="0"/>
            </w:rPr>
            <w:t xml:space="preserve">4.3.4. </w:t>
          </w:r>
          <w:r>
            <w:t>bb_to170_2</w:t>
          </w:r>
          <w:r>
            <w:tab/>
          </w:r>
          <w:r>
            <w:fldChar w:fldCharType="begin"/>
          </w:r>
          <w:r>
            <w:instrText xml:space="preserve"> PAGEREF _Toc3113 </w:instrText>
          </w:r>
          <w:r>
            <w:fldChar w:fldCharType="separate"/>
          </w:r>
          <w:r>
            <w:t>25</w:t>
          </w:r>
          <w:r>
            <w:fldChar w:fldCharType="end"/>
          </w:r>
          <w:r>
            <w:rPr>
              <w:bCs/>
            </w:rPr>
            <w:fldChar w:fldCharType="end"/>
          </w:r>
        </w:p>
        <w:p>
          <w:pPr>
            <w:pStyle w:val="12"/>
            <w:tabs>
              <w:tab w:val="right" w:leader="dot" w:pos="7962"/>
            </w:tabs>
          </w:pPr>
          <w:r>
            <w:rPr>
              <w:bCs/>
            </w:rPr>
            <w:fldChar w:fldCharType="begin"/>
          </w:r>
          <w:r>
            <w:rPr>
              <w:bCs/>
            </w:rPr>
            <w:instrText xml:space="preserve"> HYPERLINK \l _Toc4013 </w:instrText>
          </w:r>
          <w:r>
            <w:rPr>
              <w:bCs/>
            </w:rPr>
            <w:fldChar w:fldCharType="separate"/>
          </w:r>
          <w:r>
            <w:rPr>
              <w:rFonts w:hint="default" w:ascii="Times New Roman Bold" w:hAnsi="Times New Roman Bold" w:cs="Times New Roman"/>
              <w:i w:val="0"/>
              <w:spacing w:val="0"/>
            </w:rPr>
            <w:t xml:space="preserve">4.3.5. </w:t>
          </w:r>
          <w:r>
            <w:t>find_crate_nt</w:t>
          </w:r>
          <w:r>
            <w:tab/>
          </w:r>
          <w:r>
            <w:fldChar w:fldCharType="begin"/>
          </w:r>
          <w:r>
            <w:instrText xml:space="preserve"> PAGEREF _Toc4013 </w:instrText>
          </w:r>
          <w:r>
            <w:fldChar w:fldCharType="separate"/>
          </w:r>
          <w:r>
            <w:t>25</w:t>
          </w:r>
          <w:r>
            <w:fldChar w:fldCharType="end"/>
          </w:r>
          <w:r>
            <w:rPr>
              <w:bCs/>
            </w:rPr>
            <w:fldChar w:fldCharType="end"/>
          </w:r>
        </w:p>
        <w:p>
          <w:pPr>
            <w:pStyle w:val="12"/>
            <w:tabs>
              <w:tab w:val="right" w:leader="dot" w:pos="7962"/>
            </w:tabs>
          </w:pPr>
          <w:r>
            <w:rPr>
              <w:bCs/>
            </w:rPr>
            <w:fldChar w:fldCharType="begin"/>
          </w:r>
          <w:r>
            <w:rPr>
              <w:bCs/>
            </w:rPr>
            <w:instrText xml:space="preserve"> HYPERLINK \l _Toc23437 </w:instrText>
          </w:r>
          <w:r>
            <w:rPr>
              <w:bCs/>
            </w:rPr>
            <w:fldChar w:fldCharType="separate"/>
          </w:r>
          <w:r>
            <w:rPr>
              <w:rFonts w:hint="default" w:ascii="Times New Roman Bold" w:hAnsi="Times New Roman Bold" w:cs="Times New Roman"/>
              <w:i w:val="0"/>
              <w:spacing w:val="0"/>
            </w:rPr>
            <w:t xml:space="preserve">4.3.6. </w:t>
          </w:r>
          <w:r>
            <w:t>Inspect</w:t>
          </w:r>
          <w:r>
            <w:tab/>
          </w:r>
          <w:r>
            <w:fldChar w:fldCharType="begin"/>
          </w:r>
          <w:r>
            <w:instrText xml:space="preserve"> PAGEREF _Toc23437 </w:instrText>
          </w:r>
          <w:r>
            <w:fldChar w:fldCharType="separate"/>
          </w:r>
          <w:r>
            <w:t>27</w:t>
          </w:r>
          <w:r>
            <w:fldChar w:fldCharType="end"/>
          </w:r>
          <w:r>
            <w:rPr>
              <w:bCs/>
            </w:rPr>
            <w:fldChar w:fldCharType="end"/>
          </w:r>
        </w:p>
        <w:p>
          <w:pPr>
            <w:pStyle w:val="12"/>
            <w:tabs>
              <w:tab w:val="right" w:leader="dot" w:pos="7962"/>
            </w:tabs>
          </w:pPr>
          <w:r>
            <w:rPr>
              <w:bCs/>
            </w:rPr>
            <w:fldChar w:fldCharType="begin"/>
          </w:r>
          <w:r>
            <w:rPr>
              <w:bCs/>
            </w:rPr>
            <w:instrText xml:space="preserve"> HYPERLINK \l _Toc16086 </w:instrText>
          </w:r>
          <w:r>
            <w:rPr>
              <w:bCs/>
            </w:rPr>
            <w:fldChar w:fldCharType="separate"/>
          </w:r>
          <w:r>
            <w:rPr>
              <w:rFonts w:hint="default" w:ascii="Times New Roman Bold" w:hAnsi="Times New Roman Bold" w:cs="Times New Roman"/>
              <w:i w:val="0"/>
              <w:spacing w:val="0"/>
            </w:rPr>
            <w:t xml:space="preserve">4.3.7. </w:t>
          </w:r>
          <w:r>
            <w:t>pick_from150</w:t>
          </w:r>
          <w:r>
            <w:tab/>
          </w:r>
          <w:r>
            <w:fldChar w:fldCharType="begin"/>
          </w:r>
          <w:r>
            <w:instrText xml:space="preserve"> PAGEREF _Toc16086 </w:instrText>
          </w:r>
          <w:r>
            <w:fldChar w:fldCharType="separate"/>
          </w:r>
          <w:r>
            <w:t>27</w:t>
          </w:r>
          <w:r>
            <w:fldChar w:fldCharType="end"/>
          </w:r>
          <w:r>
            <w:rPr>
              <w:bCs/>
            </w:rPr>
            <w:fldChar w:fldCharType="end"/>
          </w:r>
        </w:p>
        <w:p>
          <w:pPr>
            <w:pStyle w:val="12"/>
            <w:tabs>
              <w:tab w:val="right" w:leader="dot" w:pos="7962"/>
            </w:tabs>
          </w:pPr>
          <w:r>
            <w:rPr>
              <w:bCs/>
            </w:rPr>
            <w:fldChar w:fldCharType="begin"/>
          </w:r>
          <w:r>
            <w:rPr>
              <w:bCs/>
            </w:rPr>
            <w:instrText xml:space="preserve"> HYPERLINK \l _Toc8621 </w:instrText>
          </w:r>
          <w:r>
            <w:rPr>
              <w:bCs/>
            </w:rPr>
            <w:fldChar w:fldCharType="separate"/>
          </w:r>
          <w:r>
            <w:rPr>
              <w:rFonts w:hint="default" w:ascii="Times New Roman Bold" w:hAnsi="Times New Roman Bold" w:cs="Times New Roman"/>
              <w:i w:val="0"/>
              <w:spacing w:val="0"/>
            </w:rPr>
            <w:t xml:space="preserve">4.3.8. </w:t>
          </w:r>
          <w:r>
            <w:t>pick_from180</w:t>
          </w:r>
          <w:r>
            <w:tab/>
          </w:r>
          <w:r>
            <w:fldChar w:fldCharType="begin"/>
          </w:r>
          <w:r>
            <w:instrText xml:space="preserve"> PAGEREF _Toc8621 </w:instrText>
          </w:r>
          <w:r>
            <w:fldChar w:fldCharType="separate"/>
          </w:r>
          <w:r>
            <w:t>27</w:t>
          </w:r>
          <w:r>
            <w:fldChar w:fldCharType="end"/>
          </w:r>
          <w:r>
            <w:rPr>
              <w:bCs/>
            </w:rPr>
            <w:fldChar w:fldCharType="end"/>
          </w:r>
        </w:p>
        <w:p>
          <w:pPr>
            <w:pStyle w:val="12"/>
            <w:tabs>
              <w:tab w:val="right" w:leader="dot" w:pos="7962"/>
            </w:tabs>
          </w:pPr>
          <w:r>
            <w:rPr>
              <w:bCs/>
            </w:rPr>
            <w:fldChar w:fldCharType="begin"/>
          </w:r>
          <w:r>
            <w:rPr>
              <w:bCs/>
            </w:rPr>
            <w:instrText xml:space="preserve"> HYPERLINK \l _Toc28351 </w:instrText>
          </w:r>
          <w:r>
            <w:rPr>
              <w:bCs/>
            </w:rPr>
            <w:fldChar w:fldCharType="separate"/>
          </w:r>
          <w:r>
            <w:rPr>
              <w:rFonts w:hint="default" w:ascii="Times New Roman Bold" w:hAnsi="Times New Roman Bold" w:cs="Times New Roman"/>
              <w:i w:val="0"/>
              <w:spacing w:val="0"/>
            </w:rPr>
            <w:t xml:space="preserve">4.3.9. </w:t>
          </w:r>
          <w:r>
            <w:t>pick_scrap</w:t>
          </w:r>
          <w:r>
            <w:tab/>
          </w:r>
          <w:r>
            <w:fldChar w:fldCharType="begin"/>
          </w:r>
          <w:r>
            <w:instrText xml:space="preserve"> PAGEREF _Toc28351 </w:instrText>
          </w:r>
          <w:r>
            <w:fldChar w:fldCharType="separate"/>
          </w:r>
          <w:r>
            <w:t>28</w:t>
          </w:r>
          <w:r>
            <w:fldChar w:fldCharType="end"/>
          </w:r>
          <w:r>
            <w:rPr>
              <w:bCs/>
            </w:rPr>
            <w:fldChar w:fldCharType="end"/>
          </w:r>
        </w:p>
        <w:p>
          <w:pPr>
            <w:pStyle w:val="12"/>
            <w:tabs>
              <w:tab w:val="right" w:leader="dot" w:pos="7962"/>
            </w:tabs>
          </w:pPr>
          <w:r>
            <w:rPr>
              <w:bCs/>
            </w:rPr>
            <w:fldChar w:fldCharType="begin"/>
          </w:r>
          <w:r>
            <w:rPr>
              <w:bCs/>
            </w:rPr>
            <w:instrText xml:space="preserve"> HYPERLINK \l _Toc5048 </w:instrText>
          </w:r>
          <w:r>
            <w:rPr>
              <w:bCs/>
            </w:rPr>
            <w:fldChar w:fldCharType="separate"/>
          </w:r>
          <w:r>
            <w:rPr>
              <w:rFonts w:hint="default" w:ascii="Times New Roman Bold" w:hAnsi="Times New Roman Bold" w:cs="Times New Roman"/>
              <w:i w:val="0"/>
              <w:spacing w:val="0"/>
            </w:rPr>
            <w:t xml:space="preserve">4.3.10. </w:t>
          </w:r>
          <w:r>
            <w:t>place_scrap</w:t>
          </w:r>
          <w:r>
            <w:tab/>
          </w:r>
          <w:r>
            <w:fldChar w:fldCharType="begin"/>
          </w:r>
          <w:r>
            <w:instrText xml:space="preserve"> PAGEREF _Toc5048 </w:instrText>
          </w:r>
          <w:r>
            <w:fldChar w:fldCharType="separate"/>
          </w:r>
          <w:r>
            <w:t>28</w:t>
          </w:r>
          <w:r>
            <w:fldChar w:fldCharType="end"/>
          </w:r>
          <w:r>
            <w:rPr>
              <w:bCs/>
            </w:rPr>
            <w:fldChar w:fldCharType="end"/>
          </w:r>
        </w:p>
        <w:p>
          <w:pPr>
            <w:pStyle w:val="12"/>
            <w:tabs>
              <w:tab w:val="right" w:leader="dot" w:pos="7962"/>
            </w:tabs>
          </w:pPr>
          <w:r>
            <w:rPr>
              <w:bCs/>
            </w:rPr>
            <w:fldChar w:fldCharType="begin"/>
          </w:r>
          <w:r>
            <w:rPr>
              <w:bCs/>
            </w:rPr>
            <w:instrText xml:space="preserve"> HYPERLINK \l _Toc31095 </w:instrText>
          </w:r>
          <w:r>
            <w:rPr>
              <w:bCs/>
            </w:rPr>
            <w:fldChar w:fldCharType="separate"/>
          </w:r>
          <w:r>
            <w:rPr>
              <w:rFonts w:hint="default" w:ascii="Times New Roman Bold" w:hAnsi="Times New Roman Bold" w:cs="Times New Roman"/>
              <w:i w:val="0"/>
              <w:spacing w:val="0"/>
            </w:rPr>
            <w:t xml:space="preserve">4.3.11. </w:t>
          </w:r>
          <w:r>
            <w:t>place_to150</w:t>
          </w:r>
          <w:r>
            <w:tab/>
          </w:r>
          <w:r>
            <w:fldChar w:fldCharType="begin"/>
          </w:r>
          <w:r>
            <w:instrText xml:space="preserve"> PAGEREF _Toc31095 </w:instrText>
          </w:r>
          <w:r>
            <w:fldChar w:fldCharType="separate"/>
          </w:r>
          <w:r>
            <w:t>28</w:t>
          </w:r>
          <w:r>
            <w:fldChar w:fldCharType="end"/>
          </w:r>
          <w:r>
            <w:rPr>
              <w:bCs/>
            </w:rPr>
            <w:fldChar w:fldCharType="end"/>
          </w:r>
        </w:p>
        <w:p>
          <w:pPr>
            <w:pStyle w:val="12"/>
            <w:tabs>
              <w:tab w:val="right" w:leader="dot" w:pos="7962"/>
            </w:tabs>
          </w:pPr>
          <w:r>
            <w:rPr>
              <w:bCs/>
            </w:rPr>
            <w:fldChar w:fldCharType="begin"/>
          </w:r>
          <w:r>
            <w:rPr>
              <w:bCs/>
            </w:rPr>
            <w:instrText xml:space="preserve"> HYPERLINK \l _Toc7850 </w:instrText>
          </w:r>
          <w:r>
            <w:rPr>
              <w:bCs/>
            </w:rPr>
            <w:fldChar w:fldCharType="separate"/>
          </w:r>
          <w:r>
            <w:rPr>
              <w:rFonts w:hint="default" w:ascii="Times New Roman Bold" w:hAnsi="Times New Roman Bold" w:cs="Times New Roman"/>
              <w:i w:val="0"/>
              <w:spacing w:val="0"/>
            </w:rPr>
            <w:t xml:space="preserve">4.3.12. </w:t>
          </w:r>
          <w:r>
            <w:t>place_to180</w:t>
          </w:r>
          <w:r>
            <w:tab/>
          </w:r>
          <w:r>
            <w:fldChar w:fldCharType="begin"/>
          </w:r>
          <w:r>
            <w:instrText xml:space="preserve"> PAGEREF _Toc7850 </w:instrText>
          </w:r>
          <w:r>
            <w:fldChar w:fldCharType="separate"/>
          </w:r>
          <w:r>
            <w:t>28</w:t>
          </w:r>
          <w:r>
            <w:fldChar w:fldCharType="end"/>
          </w:r>
          <w:r>
            <w:rPr>
              <w:bCs/>
            </w:rPr>
            <w:fldChar w:fldCharType="end"/>
          </w:r>
        </w:p>
        <w:p>
          <w:pPr>
            <w:pStyle w:val="12"/>
            <w:tabs>
              <w:tab w:val="right" w:leader="dot" w:pos="7962"/>
            </w:tabs>
          </w:pPr>
          <w:r>
            <w:rPr>
              <w:bCs/>
            </w:rPr>
            <w:fldChar w:fldCharType="begin"/>
          </w:r>
          <w:r>
            <w:rPr>
              <w:bCs/>
            </w:rPr>
            <w:instrText xml:space="preserve"> HYPERLINK \l _Toc28269 </w:instrText>
          </w:r>
          <w:r>
            <w:rPr>
              <w:bCs/>
            </w:rPr>
            <w:fldChar w:fldCharType="separate"/>
          </w:r>
          <w:r>
            <w:rPr>
              <w:rFonts w:hint="default" w:ascii="Times New Roman Bold" w:hAnsi="Times New Roman Bold" w:cs="Times New Roman"/>
              <w:i w:val="0"/>
              <w:spacing w:val="0"/>
            </w:rPr>
            <w:t xml:space="preserve">4.3.13. </w:t>
          </w:r>
          <w:r>
            <w:t>picknplace_to150</w:t>
          </w:r>
          <w:r>
            <w:tab/>
          </w:r>
          <w:r>
            <w:fldChar w:fldCharType="begin"/>
          </w:r>
          <w:r>
            <w:instrText xml:space="preserve"> PAGEREF _Toc28269 </w:instrText>
          </w:r>
          <w:r>
            <w:fldChar w:fldCharType="separate"/>
          </w:r>
          <w:r>
            <w:t>28</w:t>
          </w:r>
          <w:r>
            <w:fldChar w:fldCharType="end"/>
          </w:r>
          <w:r>
            <w:rPr>
              <w:bCs/>
            </w:rPr>
            <w:fldChar w:fldCharType="end"/>
          </w:r>
        </w:p>
        <w:p>
          <w:pPr>
            <w:pStyle w:val="11"/>
            <w:tabs>
              <w:tab w:val="right" w:leader="dot" w:pos="7962"/>
            </w:tabs>
          </w:pPr>
          <w:r>
            <w:rPr>
              <w:bCs/>
            </w:rPr>
            <w:fldChar w:fldCharType="begin"/>
          </w:r>
          <w:r>
            <w:rPr>
              <w:bCs/>
            </w:rPr>
            <w:instrText xml:space="preserve"> HYPERLINK \l _Toc14588 </w:instrText>
          </w:r>
          <w:r>
            <w:rPr>
              <w:bCs/>
            </w:rPr>
            <w:fldChar w:fldCharType="separate"/>
          </w:r>
          <w:r>
            <w:rPr>
              <w:rFonts w:hint="default" w:ascii="Times New Roman Bold" w:hAnsi="Times New Roman Bold" w:cs="Times New Roman"/>
              <w:i w:val="0"/>
              <w:spacing w:val="0"/>
            </w:rPr>
            <w:t xml:space="preserve">4.4. </w:t>
          </w:r>
          <w:r>
            <w:t>Sub Routines</w:t>
          </w:r>
          <w:r>
            <w:tab/>
          </w:r>
          <w:r>
            <w:fldChar w:fldCharType="begin"/>
          </w:r>
          <w:r>
            <w:instrText xml:space="preserve"> PAGEREF _Toc14588 </w:instrText>
          </w:r>
          <w:r>
            <w:fldChar w:fldCharType="separate"/>
          </w:r>
          <w:r>
            <w:t>29</w:t>
          </w:r>
          <w:r>
            <w:fldChar w:fldCharType="end"/>
          </w:r>
          <w:r>
            <w:rPr>
              <w:bCs/>
            </w:rPr>
            <w:fldChar w:fldCharType="end"/>
          </w:r>
        </w:p>
        <w:p>
          <w:pPr>
            <w:pStyle w:val="11"/>
            <w:tabs>
              <w:tab w:val="right" w:leader="dot" w:pos="7962"/>
            </w:tabs>
          </w:pPr>
          <w:r>
            <w:rPr>
              <w:bCs/>
            </w:rPr>
            <w:fldChar w:fldCharType="begin"/>
          </w:r>
          <w:r>
            <w:rPr>
              <w:bCs/>
            </w:rPr>
            <w:instrText xml:space="preserve"> HYPERLINK \l _Toc1015 </w:instrText>
          </w:r>
          <w:r>
            <w:rPr>
              <w:bCs/>
            </w:rPr>
            <w:fldChar w:fldCharType="separate"/>
          </w:r>
          <w:r>
            <w:rPr>
              <w:rFonts w:hint="default" w:ascii="Times New Roman Bold" w:hAnsi="Times New Roman Bold" w:cs="Times New Roman"/>
              <w:i w:val="0"/>
              <w:spacing w:val="0"/>
            </w:rPr>
            <w:t xml:space="preserve">4.5. </w:t>
          </w:r>
          <w:r>
            <w:t>Special Programs</w:t>
          </w:r>
          <w:r>
            <w:tab/>
          </w:r>
          <w:r>
            <w:fldChar w:fldCharType="begin"/>
          </w:r>
          <w:r>
            <w:instrText xml:space="preserve"> PAGEREF _Toc1015 </w:instrText>
          </w:r>
          <w:r>
            <w:fldChar w:fldCharType="separate"/>
          </w:r>
          <w:r>
            <w:t>29</w:t>
          </w:r>
          <w:r>
            <w:fldChar w:fldCharType="end"/>
          </w:r>
          <w:r>
            <w:rPr>
              <w:bCs/>
            </w:rPr>
            <w:fldChar w:fldCharType="end"/>
          </w:r>
        </w:p>
        <w:p>
          <w:pPr>
            <w:pStyle w:val="12"/>
            <w:tabs>
              <w:tab w:val="right" w:leader="dot" w:pos="7962"/>
            </w:tabs>
          </w:pPr>
          <w:r>
            <w:rPr>
              <w:bCs/>
            </w:rPr>
            <w:fldChar w:fldCharType="begin"/>
          </w:r>
          <w:r>
            <w:rPr>
              <w:bCs/>
            </w:rPr>
            <w:instrText xml:space="preserve"> HYPERLINK \l _Toc23170 </w:instrText>
          </w:r>
          <w:r>
            <w:rPr>
              <w:bCs/>
            </w:rPr>
            <w:fldChar w:fldCharType="separate"/>
          </w:r>
          <w:r>
            <w:rPr>
              <w:rFonts w:hint="default" w:ascii="Times New Roman Bold" w:hAnsi="Times New Roman Bold" w:cs="Times New Roman"/>
              <w:i w:val="0"/>
              <w:spacing w:val="0"/>
            </w:rPr>
            <w:t xml:space="preserve">4.5.1. </w:t>
          </w:r>
          <w:r>
            <w:t>Tool_check</w:t>
          </w:r>
          <w:r>
            <w:tab/>
          </w:r>
          <w:r>
            <w:fldChar w:fldCharType="begin"/>
          </w:r>
          <w:r>
            <w:instrText xml:space="preserve"> PAGEREF _Toc23170 </w:instrText>
          </w:r>
          <w:r>
            <w:fldChar w:fldCharType="separate"/>
          </w:r>
          <w:r>
            <w:t>29</w:t>
          </w:r>
          <w:r>
            <w:fldChar w:fldCharType="end"/>
          </w:r>
          <w:r>
            <w:rPr>
              <w:bCs/>
            </w:rPr>
            <w:fldChar w:fldCharType="end"/>
          </w:r>
        </w:p>
        <w:p>
          <w:pPr>
            <w:pStyle w:val="12"/>
            <w:tabs>
              <w:tab w:val="right" w:leader="dot" w:pos="7962"/>
            </w:tabs>
          </w:pPr>
          <w:r>
            <w:rPr>
              <w:bCs/>
            </w:rPr>
            <w:fldChar w:fldCharType="begin"/>
          </w:r>
          <w:r>
            <w:rPr>
              <w:bCs/>
            </w:rPr>
            <w:instrText xml:space="preserve"> HYPERLINK \l _Toc18976 </w:instrText>
          </w:r>
          <w:r>
            <w:rPr>
              <w:bCs/>
            </w:rPr>
            <w:fldChar w:fldCharType="separate"/>
          </w:r>
          <w:r>
            <w:rPr>
              <w:rFonts w:hint="default" w:ascii="Times New Roman Bold" w:hAnsi="Times New Roman Bold" w:cs="Times New Roman"/>
              <w:i w:val="0"/>
              <w:spacing w:val="0"/>
            </w:rPr>
            <w:t xml:space="preserve">4.5.2. </w:t>
          </w:r>
          <w:r>
            <w:t>Sensor Calibration</w:t>
          </w:r>
          <w:r>
            <w:tab/>
          </w:r>
          <w:r>
            <w:fldChar w:fldCharType="begin"/>
          </w:r>
          <w:r>
            <w:instrText xml:space="preserve"> PAGEREF _Toc18976 </w:instrText>
          </w:r>
          <w:r>
            <w:fldChar w:fldCharType="separate"/>
          </w:r>
          <w:r>
            <w:t>29</w:t>
          </w:r>
          <w:r>
            <w:fldChar w:fldCharType="end"/>
          </w:r>
          <w:r>
            <w:rPr>
              <w:bCs/>
            </w:rPr>
            <w:fldChar w:fldCharType="end"/>
          </w:r>
        </w:p>
        <w:p>
          <w:pPr>
            <w:pStyle w:val="12"/>
            <w:tabs>
              <w:tab w:val="right" w:leader="dot" w:pos="7962"/>
            </w:tabs>
          </w:pPr>
          <w:r>
            <w:rPr>
              <w:bCs/>
            </w:rPr>
            <w:fldChar w:fldCharType="begin"/>
          </w:r>
          <w:r>
            <w:rPr>
              <w:bCs/>
            </w:rPr>
            <w:instrText xml:space="preserve"> HYPERLINK \l _Toc5239 </w:instrText>
          </w:r>
          <w:r>
            <w:rPr>
              <w:bCs/>
            </w:rPr>
            <w:fldChar w:fldCharType="separate"/>
          </w:r>
          <w:r>
            <w:rPr>
              <w:rFonts w:hint="default" w:ascii="Times New Roman Bold" w:hAnsi="Times New Roman Bold" w:cs="Times New Roman"/>
              <w:i w:val="0"/>
              <w:spacing w:val="0"/>
            </w:rPr>
            <w:t xml:space="preserve">4.5.3. </w:t>
          </w:r>
          <w:r>
            <w:t>Home</w:t>
          </w:r>
          <w:r>
            <w:tab/>
          </w:r>
          <w:r>
            <w:fldChar w:fldCharType="begin"/>
          </w:r>
          <w:r>
            <w:instrText xml:space="preserve"> PAGEREF _Toc5239 </w:instrText>
          </w:r>
          <w:r>
            <w:fldChar w:fldCharType="separate"/>
          </w:r>
          <w:r>
            <w:t>29</w:t>
          </w:r>
          <w:r>
            <w:fldChar w:fldCharType="end"/>
          </w:r>
          <w:r>
            <w:rPr>
              <w:bCs/>
            </w:rPr>
            <w:fldChar w:fldCharType="end"/>
          </w:r>
        </w:p>
        <w:p>
          <w:pPr>
            <w:pStyle w:val="12"/>
            <w:tabs>
              <w:tab w:val="right" w:leader="dot" w:pos="7962"/>
            </w:tabs>
          </w:pPr>
          <w:r>
            <w:rPr>
              <w:bCs/>
            </w:rPr>
            <w:fldChar w:fldCharType="begin"/>
          </w:r>
          <w:r>
            <w:rPr>
              <w:bCs/>
            </w:rPr>
            <w:instrText xml:space="preserve"> HYPERLINK \l _Toc20753 </w:instrText>
          </w:r>
          <w:r>
            <w:rPr>
              <w:bCs/>
            </w:rPr>
            <w:fldChar w:fldCharType="separate"/>
          </w:r>
          <w:r>
            <w:rPr>
              <w:rFonts w:hint="default" w:ascii="Times New Roman Bold" w:hAnsi="Times New Roman Bold" w:cs="Times New Roman"/>
              <w:i w:val="0"/>
              <w:spacing w:val="0"/>
            </w:rPr>
            <w:t xml:space="preserve">4.5.4. </w:t>
          </w:r>
          <w:r>
            <w:t>Maintenance</w:t>
          </w:r>
          <w:r>
            <w:tab/>
          </w:r>
          <w:r>
            <w:fldChar w:fldCharType="begin"/>
          </w:r>
          <w:r>
            <w:instrText xml:space="preserve"> PAGEREF _Toc20753 </w:instrText>
          </w:r>
          <w:r>
            <w:fldChar w:fldCharType="separate"/>
          </w:r>
          <w:r>
            <w:t>29</w:t>
          </w:r>
          <w:r>
            <w:fldChar w:fldCharType="end"/>
          </w:r>
          <w:r>
            <w:rPr>
              <w:bCs/>
            </w:rPr>
            <w:fldChar w:fldCharType="end"/>
          </w:r>
        </w:p>
        <w:p>
          <w:pPr>
            <w:pStyle w:val="10"/>
            <w:tabs>
              <w:tab w:val="right" w:leader="dot" w:pos="7962"/>
            </w:tabs>
          </w:pPr>
          <w:r>
            <w:rPr>
              <w:bCs/>
            </w:rPr>
            <w:fldChar w:fldCharType="begin"/>
          </w:r>
          <w:r>
            <w:rPr>
              <w:bCs/>
            </w:rPr>
            <w:instrText xml:space="preserve"> HYPERLINK \l _Toc21203 </w:instrText>
          </w:r>
          <w:r>
            <w:rPr>
              <w:bCs/>
            </w:rPr>
            <w:fldChar w:fldCharType="separate"/>
          </w:r>
          <w:r>
            <w:rPr>
              <w:rFonts w:hint="default" w:ascii="Times New Roman Bold" w:hAnsi="Times New Roman Bold" w:cs="Times New Roman"/>
              <w:i w:val="0"/>
              <w:spacing w:val="0"/>
            </w:rPr>
            <w:t xml:space="preserve">5. </w:t>
          </w:r>
          <w:r>
            <w:t>Base</w:t>
          </w:r>
          <w:r>
            <w:tab/>
          </w:r>
          <w:r>
            <w:fldChar w:fldCharType="begin"/>
          </w:r>
          <w:r>
            <w:instrText xml:space="preserve"> PAGEREF _Toc21203 </w:instrText>
          </w:r>
          <w:r>
            <w:fldChar w:fldCharType="separate"/>
          </w:r>
          <w:r>
            <w:t>30</w:t>
          </w:r>
          <w:r>
            <w:fldChar w:fldCharType="end"/>
          </w:r>
          <w:r>
            <w:rPr>
              <w:bCs/>
            </w:rPr>
            <w:fldChar w:fldCharType="end"/>
          </w:r>
        </w:p>
        <w:p>
          <w:pPr>
            <w:pStyle w:val="10"/>
            <w:tabs>
              <w:tab w:val="right" w:leader="dot" w:pos="7962"/>
            </w:tabs>
          </w:pPr>
          <w:r>
            <w:rPr>
              <w:bCs/>
            </w:rPr>
            <w:fldChar w:fldCharType="begin"/>
          </w:r>
          <w:r>
            <w:rPr>
              <w:bCs/>
            </w:rPr>
            <w:instrText xml:space="preserve"> HYPERLINK \l _Toc18314 </w:instrText>
          </w:r>
          <w:r>
            <w:rPr>
              <w:bCs/>
            </w:rPr>
            <w:fldChar w:fldCharType="separate"/>
          </w:r>
          <w:r>
            <w:rPr>
              <w:rFonts w:hint="default" w:ascii="Times New Roman Bold" w:hAnsi="Times New Roman Bold" w:cs="Times New Roman"/>
              <w:i w:val="0"/>
              <w:spacing w:val="0"/>
            </w:rPr>
            <w:t xml:space="preserve">6. </w:t>
          </w:r>
          <w:r>
            <w:t>Tool</w:t>
          </w:r>
          <w:r>
            <w:tab/>
          </w:r>
          <w:r>
            <w:fldChar w:fldCharType="begin"/>
          </w:r>
          <w:r>
            <w:instrText xml:space="preserve"> PAGEREF _Toc18314 </w:instrText>
          </w:r>
          <w:r>
            <w:fldChar w:fldCharType="separate"/>
          </w:r>
          <w:r>
            <w:t>32</w:t>
          </w:r>
          <w:r>
            <w:fldChar w:fldCharType="end"/>
          </w:r>
          <w:r>
            <w:rPr>
              <w:bCs/>
            </w:rPr>
            <w:fldChar w:fldCharType="end"/>
          </w:r>
        </w:p>
        <w:p>
          <w:pPr>
            <w:pStyle w:val="10"/>
            <w:tabs>
              <w:tab w:val="right" w:leader="dot" w:pos="7962"/>
            </w:tabs>
          </w:pPr>
          <w:r>
            <w:rPr>
              <w:bCs/>
            </w:rPr>
            <w:fldChar w:fldCharType="begin"/>
          </w:r>
          <w:r>
            <w:rPr>
              <w:bCs/>
            </w:rPr>
            <w:instrText xml:space="preserve"> HYPERLINK \l _Toc22873 </w:instrText>
          </w:r>
          <w:r>
            <w:rPr>
              <w:bCs/>
            </w:rPr>
            <w:fldChar w:fldCharType="separate"/>
          </w:r>
          <w:r>
            <w:rPr>
              <w:rFonts w:hint="default" w:ascii="Times New Roman Bold" w:hAnsi="Times New Roman Bold" w:cs="Times New Roman"/>
              <w:i w:val="0"/>
              <w:spacing w:val="0"/>
            </w:rPr>
            <w:t xml:space="preserve">7. </w:t>
          </w:r>
          <w:r>
            <w:t>References</w:t>
          </w:r>
          <w:r>
            <w:tab/>
          </w:r>
          <w:r>
            <w:fldChar w:fldCharType="begin"/>
          </w:r>
          <w:r>
            <w:instrText xml:space="preserve"> PAGEREF _Toc22873 </w:instrText>
          </w:r>
          <w:r>
            <w:fldChar w:fldCharType="separate"/>
          </w:r>
          <w:r>
            <w:t>34</w:t>
          </w:r>
          <w:r>
            <w:fldChar w:fldCharType="end"/>
          </w:r>
          <w:r>
            <w:rPr>
              <w:bCs/>
            </w:rPr>
            <w:fldChar w:fldCharType="end"/>
          </w:r>
        </w:p>
        <w:p>
          <w:r>
            <w:rPr>
              <w:bCs/>
            </w:rPr>
            <w:fldChar w:fldCharType="end"/>
          </w:r>
        </w:p>
      </w:sdtContent>
    </w:sdt>
    <w:p>
      <w:pPr>
        <w:rPr>
          <w:rFonts w:asciiTheme="majorHAnsi" w:hAnsiTheme="majorHAnsi" w:eastAsiaTheme="majorEastAsia" w:cstheme="majorBidi"/>
          <w:b/>
          <w:bCs/>
          <w:color w:val="376092" w:themeColor="accent1" w:themeShade="BF"/>
          <w:sz w:val="28"/>
          <w:szCs w:val="28"/>
        </w:rPr>
      </w:pPr>
      <w:r>
        <w:br w:type="page"/>
      </w:r>
    </w:p>
    <w:p>
      <w:pPr>
        <w:pStyle w:val="2"/>
        <w:numPr>
          <w:ilvl w:val="0"/>
          <w:numId w:val="1"/>
        </w:numPr>
      </w:pPr>
      <w:bookmarkStart w:id="0" w:name="_Toc9024"/>
      <w:r>
        <w:t>Robot Mastering</w:t>
      </w:r>
      <w:bookmarkEnd w:id="0"/>
    </w:p>
    <w:p/>
    <w:p>
      <w:pPr>
        <w:keepNext/>
        <w:jc w:val="center"/>
      </w:pPr>
      <w:r>
        <w:drawing>
          <wp:inline distT="0" distB="0" distL="0" distR="0">
            <wp:extent cx="2861945" cy="3812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62072" cy="3813048"/>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w:t>
      </w:r>
      <w:r>
        <w:fldChar w:fldCharType="end"/>
      </w:r>
      <w:bookmarkStart w:id="1" w:name="_Toc21310"/>
      <w:r>
        <w:t xml:space="preserve"> Robot Mastering Type</w:t>
      </w:r>
      <w:bookmarkEnd w:id="1"/>
    </w:p>
    <w:p>
      <w:r>
        <w:t>Robot calibration must be done as in picture; choice standard and should be done without MB.</w:t>
      </w:r>
    </w:p>
    <w:p>
      <w:pPr>
        <w:pStyle w:val="2"/>
        <w:numPr>
          <w:ilvl w:val="0"/>
          <w:numId w:val="1"/>
        </w:numPr>
      </w:pPr>
      <w:bookmarkStart w:id="2" w:name="_Toc10712"/>
      <w:r>
        <w:t>Robot I/O configuration</w:t>
      </w:r>
      <w:bookmarkEnd w:id="2"/>
    </w:p>
    <w:p>
      <w:pPr>
        <w:keepNext/>
        <w:jc w:val="center"/>
      </w:pPr>
      <w:r>
        <w:drawing>
          <wp:inline distT="0" distB="0" distL="0" distR="0">
            <wp:extent cx="5943600" cy="448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
                    <a:stretch>
                      <a:fillRect/>
                    </a:stretch>
                  </pic:blipFill>
                  <pic:spPr>
                    <a:xfrm>
                      <a:off x="0" y="0"/>
                      <a:ext cx="5943600" cy="4486275"/>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2</w:t>
      </w:r>
      <w:r>
        <w:fldChar w:fldCharType="end"/>
      </w:r>
      <w:bookmarkStart w:id="3" w:name="_Toc3006"/>
      <w:r>
        <w:t xml:space="preserve"> Ethernet IP configuration</w:t>
      </w:r>
      <w:bookmarkEnd w:id="3"/>
    </w:p>
    <w:p>
      <w:pPr>
        <w:keepNext/>
      </w:pPr>
      <w:r>
        <w:drawing>
          <wp:inline distT="0" distB="0" distL="0" distR="0">
            <wp:extent cx="5943600" cy="4465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5943600" cy="4465320"/>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3</w:t>
      </w:r>
      <w:r>
        <w:fldChar w:fldCharType="end"/>
      </w:r>
      <w:bookmarkStart w:id="4" w:name="_Toc5563"/>
      <w:r>
        <w:t xml:space="preserve"> Ethernet IP Slave configuration</w:t>
      </w:r>
      <w:bookmarkEnd w:id="4"/>
    </w:p>
    <w:p/>
    <w:p>
      <w:pPr>
        <w:keepNext/>
        <w:jc w:val="center"/>
      </w:pPr>
      <w:r>
        <w:drawing>
          <wp:inline distT="0" distB="0" distL="0" distR="0">
            <wp:extent cx="5943600" cy="4487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stretch>
                      <a:fillRect/>
                    </a:stretch>
                  </pic:blipFill>
                  <pic:spPr>
                    <a:xfrm>
                      <a:off x="0" y="0"/>
                      <a:ext cx="5943600" cy="4487545"/>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4</w:t>
      </w:r>
      <w:r>
        <w:fldChar w:fldCharType="end"/>
      </w:r>
      <w:bookmarkStart w:id="5" w:name="_Toc32693"/>
      <w:r>
        <w:t xml:space="preserve"> Workvisual I/O Ethernet IP config</w:t>
      </w:r>
      <w:bookmarkEnd w:id="5"/>
    </w:p>
    <w:p>
      <w:pPr>
        <w:pStyle w:val="3"/>
        <w:numPr>
          <w:ilvl w:val="1"/>
          <w:numId w:val="1"/>
        </w:numPr>
      </w:pPr>
      <w:bookmarkStart w:id="6" w:name="_Toc26040"/>
      <w:r>
        <w:t>Master module setup</w:t>
      </w:r>
      <w:bookmarkEnd w:id="6"/>
    </w:p>
    <w:p>
      <w:pPr>
        <w:keepNext/>
        <w:jc w:val="center"/>
      </w:pPr>
      <w:r>
        <w:drawing>
          <wp:inline distT="0" distB="0" distL="0" distR="0">
            <wp:extent cx="5943600" cy="3673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43600" cy="3673475"/>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5</w:t>
      </w:r>
      <w:r>
        <w:fldChar w:fldCharType="end"/>
      </w:r>
      <w:bookmarkStart w:id="7" w:name="_Toc5286"/>
      <w:r>
        <w:t xml:space="preserve"> I/O link master model</w:t>
      </w:r>
      <w:bookmarkEnd w:id="7"/>
    </w:p>
    <w:p>
      <w:r>
        <w:t xml:space="preserve">IP address must be set to 192.168.50.20. Name automatically set by Robot controller if not please set to GRPR. </w:t>
      </w:r>
    </w:p>
    <w:p>
      <w:pPr>
        <w:pStyle w:val="3"/>
        <w:numPr>
          <w:ilvl w:val="1"/>
          <w:numId w:val="1"/>
        </w:numPr>
      </w:pPr>
      <w:bookmarkStart w:id="8" w:name="_Toc12630"/>
      <w:r>
        <w:t>Analog module setup</w:t>
      </w:r>
      <w:bookmarkEnd w:id="8"/>
    </w:p>
    <w:p>
      <w:pPr>
        <w:keepNext/>
        <w:jc w:val="center"/>
      </w:pPr>
      <w:r>
        <w:drawing>
          <wp:inline distT="0" distB="0" distL="0" distR="0">
            <wp:extent cx="3099435" cy="32461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9816" cy="3246120"/>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6</w:t>
      </w:r>
      <w:r>
        <w:fldChar w:fldCharType="end"/>
      </w:r>
      <w:bookmarkStart w:id="9" w:name="_Toc9218"/>
      <w:r>
        <w:t xml:space="preserve"> Analog mode</w:t>
      </w:r>
      <w:bookmarkEnd w:id="9"/>
    </w:p>
    <w:p>
      <w:r>
        <w:t>Channel 1 to 4 is use for 4-20mA measuring.5 to 8 not in use.</w:t>
      </w:r>
    </w:p>
    <w:p>
      <w:pPr>
        <w:keepNext/>
        <w:jc w:val="center"/>
      </w:pPr>
      <w:r>
        <w:drawing>
          <wp:inline distT="0" distB="0" distL="0" distR="0">
            <wp:extent cx="2797810" cy="32734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064" cy="3273552"/>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7</w:t>
      </w:r>
      <w:r>
        <w:fldChar w:fldCharType="end"/>
      </w:r>
      <w:bookmarkStart w:id="10" w:name="_Toc10900"/>
      <w:r>
        <w:t xml:space="preserve"> Proses data format</w:t>
      </w:r>
      <w:bookmarkEnd w:id="10"/>
    </w:p>
    <w:p>
      <w:r>
        <w:t>The analog value can be represented as dimensioned in the process data</w:t>
      </w:r>
    </w:p>
    <w:p>
      <w:pPr>
        <w:keepNext/>
        <w:jc w:val="center"/>
      </w:pPr>
      <w:r>
        <w:drawing>
          <wp:inline distT="0" distB="0" distL="0" distR="0">
            <wp:extent cx="2779395" cy="31819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776" cy="3182112"/>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8</w:t>
      </w:r>
      <w:r>
        <w:fldChar w:fldCharType="end"/>
      </w:r>
      <w:bookmarkStart w:id="11" w:name="_Toc27505"/>
      <w:r>
        <w:t xml:space="preserve"> Pin assignment</w:t>
      </w:r>
      <w:bookmarkEnd w:id="11"/>
    </w:p>
    <w:p>
      <w:r>
        <w:t>The source pin 2 selected for analog input.</w:t>
      </w:r>
    </w:p>
    <w:p>
      <w:pPr>
        <w:pStyle w:val="3"/>
        <w:numPr>
          <w:ilvl w:val="1"/>
          <w:numId w:val="1"/>
        </w:numPr>
      </w:pPr>
      <w:bookmarkStart w:id="12" w:name="_Toc17968"/>
      <w:r>
        <w:t>I/O cross references</w:t>
      </w:r>
      <w:bookmarkEnd w:id="12"/>
    </w:p>
    <w:tbl>
      <w:tblPr>
        <w:tblStyle w:val="16"/>
        <w:tblW w:w="9441"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9441" w:type="dxa"/>
            <w:tcBorders>
              <w:top w:val="nil"/>
              <w:left w:val="nil"/>
              <w:bottom w:val="nil"/>
              <w:right w:val="nil"/>
            </w:tcBorders>
            <w:shd w:val="clear" w:color="auto" w:fill="auto"/>
            <w:noWrap/>
            <w:vAlign w:val="bottom"/>
          </w:tcPr>
          <w:p>
            <w:r>
              <w:t>First 32 Bytes are used for communicating with PLC.  From 130</w:t>
            </w:r>
            <w:r>
              <w:rPr>
                <w:vertAlign w:val="superscript"/>
              </w:rPr>
              <w:t>th</w:t>
            </w:r>
            <w:r>
              <w:t xml:space="preserve"> byte to 150th ($in[1040]….$in[1200], $out[1040]…$out[1075]) are used for communicating to I/O modules. $out[1024] $out[1039] I/O link Master module at robot tool.</w:t>
            </w:r>
          </w:p>
          <w:p>
            <w:pPr>
              <w:pStyle w:val="4"/>
              <w:numPr>
                <w:ilvl w:val="2"/>
                <w:numId w:val="1"/>
              </w:numPr>
            </w:pPr>
            <w:bookmarkStart w:id="13" w:name="_Toc54"/>
            <w:r>
              <w:t>List of input and outputs</w:t>
            </w:r>
            <w:bookmarkEnd w:id="13"/>
          </w:p>
          <w:tbl>
            <w:tblPr>
              <w:tblStyle w:val="16"/>
              <w:tblW w:w="9122"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0"/>
              <w:gridCol w:w="3520"/>
              <w:gridCol w:w="1303"/>
              <w:gridCol w:w="3119"/>
            </w:tblGrid>
            <w:tr>
              <w:tblPrEx>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bookmarkStart w:id="14" w:name="RANGE!A1:B338"/>
                  <w:r>
                    <w:rPr>
                      <w:rFonts w:ascii="Calibri" w:hAnsi="Calibri" w:eastAsia="Times New Roman" w:cs="Calibri"/>
                    </w:rPr>
                    <w:t>$IN[1]</w:t>
                  </w:r>
                  <w:bookmarkEnd w:id="14"/>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bit7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ref bit7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Prog_no valid</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Program active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Ext start</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Program no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Move enable</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Application running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Conf messages</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Pro move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Drives off</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 home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Drives on</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Near pos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Rob stopped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T1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EXT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Robot controller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Alarm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$IN[20]</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User safety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$IN[21]</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Peri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$IN[22]</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Stopmess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Alarm 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$IN[24]</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T2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$IN[25]</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On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$IN[26]</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I_O Act 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Rob calibrated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$IN[28]</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 home1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$IN[29]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$OUT[29]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robot_hand_stop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new_crate</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new_crate_mea_done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pump running</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crate mea 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simulation</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tool check 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M163 ready</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SPC READY TO UNPLUG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M190 ready</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 grip feed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M150 High Pos</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Safety to move M150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M150 Mid Pos</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$OUT[36]</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M150 Low Pos</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 xml:space="preserve">M180 A Side </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Safety to move M180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$IN[39]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M180 B Side</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M170 ready</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$OUT[40]</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Authorize to approach for picking M150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Pick request M150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Pick completed M150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 xml:space="preserve">Ready to pick M150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Authorize to place M180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Place request M180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Clear to go back M180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Place completed M180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Authorize to approach for picking M180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Pick request M180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Pick completed M180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to pick M180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Authorize to place M150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Place request M150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Clear to go back M150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Place completed  M150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$IN[49]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vision check comp AA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$OUT[49]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vision check 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vision check comp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vision check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vision check comp BB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vision check BB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vision check comp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vision check 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$OUT[53]</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$IN[54]</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$OUT[54]</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NOK Glass + counted</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NOK Glass picked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NOK Glass - counted</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NOK Glass placed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release  plug AA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spacer plug 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release plug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spacer plug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$IN[59]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release plug BB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$OUT[59]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spacer plug BB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release m170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spacer plug 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plug AA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$OUT[61]</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plug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$OUT[62]</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plug BB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$OUT[63]</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plug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$OUT[64]</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check m170 AA1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spacer check 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check m170 AA2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spacer check AA2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check m170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spacer check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check m170 BB1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spacer check BB1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$IN[69]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check m170 BB2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$OUT[69]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spacer check BB2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check m170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spacer check 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$IN[71]</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$OUT[71]</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$IN[72]</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$OUT[72]</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AA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at pos spacer unplug 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at pos spacer unplug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BB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at pos spacer unplug BB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at pos spacer unplug 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unplug AA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unplug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$OUT[78]</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$IN[79]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unplug BB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$OUT[79]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unplug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$OUT[80]</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check AA1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no spcr chk 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check AA2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no spcr chk AA1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check AB</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no spcr chk 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check BB1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no spcr chk BB1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check BB2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no spcr chk BB2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comp unplug check BA</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ready for no spcr chk BA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m170 m190 no wait</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 vacuum ok ack</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no vacuum 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$IN[89]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$OUT[89]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negative bit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$IN[99]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$OUT[99]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a1 act positive bit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1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2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3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4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5 command to plc</w:t>
                  </w:r>
                </w:p>
              </w:tc>
            </w:tr>
            <w:tr>
              <w:tblPrEx>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6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7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CGC Crater Glass Count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8 command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1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2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3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4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5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6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$OUT[119]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7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SGC Scrap Glass Count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 8 OK to PLC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 xml:space="preserve">measurement difference X bit 0 </w:t>
                  </w:r>
                </w:p>
              </w:tc>
            </w:tr>
            <w:tr>
              <w:tblPrEx>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left 2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X bit 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$OUT[129]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 xml:space="preserve">measurement difference Y bit 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check right 2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Y bit 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$IN[139]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$OUT[139]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X bit sign</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measurement difference Z bit 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$OUT[145]</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$OUT[146]</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$OUT[148]</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$IN[149]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$OUT[149]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$OUT[150]</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$OUT[151]</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Y bit sign</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$OUT[152]</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$OUT[153]</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$OUT[154]</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$OUT[155]</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$OUT[156]</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$OUT[158]</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$IN[159]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$OUT[159]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offset Z bit sign</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$OUT[160]</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$OUT[161]</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$OUT[162]</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$OUT[163]</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$OUT[164]</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$OUT[165]</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$OUT[166]</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1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$OUT[168]</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$IN[169]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$OUT[169]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$OUT[170]</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$OUT[171]</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$OUT[172]</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$OUT[173]</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$OUT[174]</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$OUT[175]</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2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$OUT[176]</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$OUT[178]</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$IN[179]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$OUT[179]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$OUT[180]</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$OUT[181]</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$OUT[182]</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$OUT[183]</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3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$OUT[184]</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$OUT[185]</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$OUT[186]</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$OUT[187]</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$OUT[188]</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$IN[189]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$OUT[189]</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$IN[190]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$IN[191]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$OUT[300]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$IN[192]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spacer feedback cylinder 4 bit 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$OUT[301]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w:t>
                  </w: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$IN[1025]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Predefined input always in HIGH state.</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$OUT[1025]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modul_1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$IN[1026]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Predefined input always in LOW state.</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$OUT[1026]</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$IN[1027]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$OUT[1027]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modul_2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$IN[1028]</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$OUT[1028]</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$IN[1029]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$OUT[1029]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modul_3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$IN[1030]</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$OUT[1030]</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$IN[1031]</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$OUT[1031]</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$IN[1032]</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$OUT[1032]</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$OUT[1033]</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$IN[1034]</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$OUT[1034]</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$IN[1035]</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$OUT[1035]</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$IN[1036]</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$OUT[1036]</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$OUT[1037]</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$IN[1038]</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$OUT[1038]</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$IN[1039]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$OUT[1039]</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$OUT[1040]</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$OUT[1041]</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sens2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$OUT[1042]</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$IN[1044]</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$IN[1045]</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$IN[1046]</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$OUT[1046]</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$OUT[1047]</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$OUT[1048]</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$IN[1049]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$OUT[1049]</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sens4</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$OUT[1050]</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$IN[1051]</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$IN[1052]</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$IN[1054]</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$IN[1055]</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vacuum_5</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$OUT[1056]</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vacuum_7</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$OUT[1057]</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sens1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$OUT[1058]</w:t>
                  </w:r>
                </w:p>
              </w:tc>
              <w:tc>
                <w:tcPr>
                  <w:tcW w:w="3119" w:type="dxa"/>
                  <w:shd w:val="clear" w:color="auto" w:fill="auto"/>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$IN[1059]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ind w:right="-102"/>
                    <w:rPr>
                      <w:rFonts w:ascii="Calibri" w:hAnsi="Calibri" w:eastAsia="Times New Roman" w:cs="Calibri"/>
                    </w:rPr>
                  </w:pPr>
                  <w:r>
                    <w:rPr>
                      <w:rFonts w:ascii="Calibri" w:hAnsi="Calibri" w:eastAsia="Times New Roman" w:cs="Calibri"/>
                    </w:rPr>
                    <w:t>$OUT[1059]</w:t>
                  </w:r>
                </w:p>
              </w:tc>
              <w:tc>
                <w:tcPr>
                  <w:tcW w:w="3119" w:type="dxa"/>
                  <w:shd w:val="clear" w:color="auto" w:fill="auto"/>
                  <w:vAlign w:val="bottom"/>
                </w:tcPr>
                <w:p>
                  <w:pPr>
                    <w:spacing w:after="0" w:line="240" w:lineRule="auto"/>
                    <w:ind w:right="-102"/>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$IN[1060]</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$IN[1061]</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$IN[1062]</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blow_enable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vacuum_6</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$OUT[1064]</w:t>
                  </w:r>
                </w:p>
              </w:tc>
              <w:tc>
                <w:tcPr>
                  <w:tcW w:w="3119" w:type="dxa"/>
                  <w:shd w:val="clear" w:color="auto" w:fill="auto"/>
                  <w:vAlign w:val="bottom"/>
                </w:tcPr>
                <w:p>
                  <w:pPr>
                    <w:spacing w:after="0" w:line="240" w:lineRule="auto"/>
                    <w:ind w:right="-958"/>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vacuum_8</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$OUT[1065]</w:t>
                  </w:r>
                </w:p>
              </w:tc>
              <w:tc>
                <w:tcPr>
                  <w:tcW w:w="3119" w:type="dxa"/>
                  <w:shd w:val="clear" w:color="auto" w:fill="auto"/>
                  <w:vAlign w:val="bottom"/>
                </w:tcPr>
                <w:p>
                  <w:pPr>
                    <w:spacing w:after="0" w:line="240" w:lineRule="auto"/>
                    <w:ind w:right="-958"/>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sens3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$OUT[1066]</w:t>
                  </w:r>
                </w:p>
              </w:tc>
              <w:tc>
                <w:tcPr>
                  <w:tcW w:w="3119" w:type="dxa"/>
                  <w:shd w:val="clear" w:color="auto" w:fill="auto"/>
                  <w:vAlign w:val="bottom"/>
                </w:tcPr>
                <w:p>
                  <w:pPr>
                    <w:spacing w:after="0" w:line="240" w:lineRule="auto"/>
                    <w:ind w:right="-958"/>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$OUT[1067]</w:t>
                  </w:r>
                </w:p>
              </w:tc>
              <w:tc>
                <w:tcPr>
                  <w:tcW w:w="3119" w:type="dxa"/>
                  <w:shd w:val="clear" w:color="auto" w:fill="auto"/>
                  <w:vAlign w:val="bottom"/>
                </w:tcPr>
                <w:p>
                  <w:pPr>
                    <w:spacing w:after="0" w:line="240" w:lineRule="auto"/>
                    <w:ind w:right="-958"/>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$IN[1068]</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$OUT[1068]</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$IN[1069]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$OUT[1069]</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$IN[1070]</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$OUT[1070]</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blow_8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$IN[1071]</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$OUT[1071]</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fix_cups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0</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$OUT[1072]</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analog port 0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1</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$OUT[1073]</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analog port 1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2</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$OUT[1074]</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analog port 3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3</w:t>
                  </w:r>
                </w:p>
              </w:tc>
              <w:tc>
                <w:tcPr>
                  <w:tcW w:w="1303"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$OUT[1075]</w:t>
                  </w:r>
                </w:p>
              </w:tc>
              <w:tc>
                <w:tcPr>
                  <w:tcW w:w="3119"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analog port 4 reset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$IN[1079]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AI01_MSB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AI01_LSB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$IN[1089]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AI02_MSB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$IN[1099]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AI02_LSB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$IN[1109]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AI03_MSB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$IN[1119]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AI03_LSB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AI04_MSB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$IN[1129]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$IN[1135]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AI04_LSB bit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$IN[1168]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$IN[1169]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Pin 1 SC  Wire break Port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$IN[1179]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$IN[1183]</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Underflow Port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$IN[1184]</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0</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$IN[1185]</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1</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$IN[1186]</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2</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$IN[1187]</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3</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$IN[1188]</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4</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$IN[1189]</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5</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$IN[1190]</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6</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$IN[1191]</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Overflow Port 7</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$IN[1192]</w:t>
                  </w:r>
                </w:p>
              </w:tc>
              <w:tc>
                <w:tcPr>
                  <w:tcW w:w="352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Undervoltage Us</w:t>
                  </w: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$IN[1193]</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$IN[1194]</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$IN[1195]</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$IN[1196]</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$IN[1197]</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$IN[1198]</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$IN[1199]</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spacing w:after="0" w:line="240" w:lineRule="auto"/>
                    <w:rPr>
                      <w:rFonts w:ascii="Calibri" w:hAnsi="Calibri" w:eastAsia="Times New Roman" w:cs="Calibr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180" w:type="dxa"/>
                  <w:shd w:val="clear" w:color="auto" w:fill="auto"/>
                  <w:noWrap/>
                  <w:vAlign w:val="bottom"/>
                </w:tcPr>
                <w:p>
                  <w:pPr>
                    <w:spacing w:after="0" w:line="240" w:lineRule="auto"/>
                    <w:rPr>
                      <w:rFonts w:ascii="Calibri" w:hAnsi="Calibri" w:eastAsia="Times New Roman" w:cs="Calibri"/>
                    </w:rPr>
                  </w:pPr>
                  <w:r>
                    <w:rPr>
                      <w:rFonts w:ascii="Calibri" w:hAnsi="Calibri" w:eastAsia="Times New Roman" w:cs="Calibri"/>
                    </w:rPr>
                    <w:t>$IN[1200]</w:t>
                  </w:r>
                </w:p>
              </w:tc>
              <w:tc>
                <w:tcPr>
                  <w:tcW w:w="3520" w:type="dxa"/>
                  <w:shd w:val="clear" w:color="auto" w:fill="auto"/>
                  <w:noWrap/>
                  <w:vAlign w:val="bottom"/>
                </w:tcPr>
                <w:p>
                  <w:pPr>
                    <w:spacing w:after="0" w:line="240" w:lineRule="auto"/>
                    <w:rPr>
                      <w:rFonts w:ascii="Calibri" w:hAnsi="Calibri" w:eastAsia="Times New Roman" w:cs="Calibri"/>
                    </w:rPr>
                  </w:pPr>
                </w:p>
              </w:tc>
              <w:tc>
                <w:tcPr>
                  <w:tcW w:w="1303" w:type="dxa"/>
                  <w:shd w:val="clear" w:color="auto" w:fill="auto"/>
                  <w:noWrap/>
                  <w:vAlign w:val="bottom"/>
                </w:tcPr>
                <w:p>
                  <w:pPr>
                    <w:spacing w:after="0" w:line="240" w:lineRule="auto"/>
                    <w:rPr>
                      <w:rFonts w:ascii="Calibri" w:hAnsi="Calibri" w:eastAsia="Times New Roman" w:cs="Calibri"/>
                    </w:rPr>
                  </w:pPr>
                </w:p>
              </w:tc>
              <w:tc>
                <w:tcPr>
                  <w:tcW w:w="3119" w:type="dxa"/>
                  <w:shd w:val="clear" w:color="auto" w:fill="auto"/>
                  <w:noWrap/>
                  <w:vAlign w:val="bottom"/>
                </w:tcPr>
                <w:p>
                  <w:pPr>
                    <w:keepNext/>
                    <w:spacing w:after="0" w:line="240" w:lineRule="auto"/>
                    <w:rPr>
                      <w:rFonts w:ascii="Calibri" w:hAnsi="Calibri" w:eastAsia="Times New Roman" w:cs="Calibri"/>
                    </w:rPr>
                  </w:pPr>
                </w:p>
              </w:tc>
            </w:tr>
          </w:tbl>
          <w:p>
            <w:pPr>
              <w:pStyle w:val="6"/>
              <w:jc w:val="center"/>
              <w:rPr>
                <w:rFonts w:ascii="Calibri" w:hAnsi="Calibri" w:eastAsia="Times New Roman" w:cs="Calibri"/>
              </w:rPr>
            </w:pPr>
            <w:r>
              <w:t xml:space="preserve">Figure </w:t>
            </w:r>
            <w:r>
              <w:fldChar w:fldCharType="begin"/>
            </w:r>
            <w:r>
              <w:instrText xml:space="preserve"> SEQ Figure \* ARABIC </w:instrText>
            </w:r>
            <w:r>
              <w:fldChar w:fldCharType="separate"/>
            </w:r>
            <w:r>
              <w:t>9</w:t>
            </w:r>
            <w:r>
              <w:fldChar w:fldCharType="end"/>
            </w:r>
            <w:bookmarkStart w:id="15" w:name="_Toc16731"/>
            <w:r>
              <w:t xml:space="preserve"> List of inputs and outputs</w:t>
            </w:r>
            <w:bookmarkEnd w:id="15"/>
          </w:p>
          <w:p>
            <w:pPr>
              <w:spacing w:after="0" w:line="240" w:lineRule="auto"/>
              <w:rPr>
                <w:rFonts w:ascii="Calibri" w:hAnsi="Calibri" w:eastAsia="Times New Roman" w:cs="Calibri"/>
              </w:rPr>
            </w:pPr>
          </w:p>
        </w:tc>
      </w:tr>
    </w:tbl>
    <w:p>
      <w:pPr>
        <w:pStyle w:val="3"/>
        <w:numPr>
          <w:ilvl w:val="1"/>
          <w:numId w:val="1"/>
        </w:numPr>
      </w:pPr>
      <w:bookmarkStart w:id="16" w:name="_Toc2392"/>
      <w:r>
        <w:t>Robot sensor setup</w:t>
      </w:r>
      <w:bookmarkEnd w:id="16"/>
    </w:p>
    <w:p>
      <w:pPr>
        <w:keepNext/>
        <w:tabs>
          <w:tab w:val="center" w:pos="3981"/>
        </w:tabs>
      </w:pPr>
      <w:r>
        <w:t>Optic Laser sensors setup parameters.</w:t>
      </w:r>
    </w:p>
    <w:p>
      <w:pPr>
        <w:keepNext/>
        <w:tabs>
          <w:tab w:val="center" w:pos="3981"/>
        </w:tabs>
        <w:jc w:val="center"/>
      </w:pPr>
      <w:r>
        <w:drawing>
          <wp:inline distT="0" distB="0" distL="0" distR="0">
            <wp:extent cx="3724275" cy="73063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24795" cy="7306695"/>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10</w:t>
      </w:r>
      <w:r>
        <w:fldChar w:fldCharType="end"/>
      </w:r>
      <w:bookmarkStart w:id="17" w:name="_Toc29760"/>
      <w:r>
        <w:t xml:space="preserve"> Optic laser setup</w:t>
      </w:r>
      <w:bookmarkEnd w:id="17"/>
    </w:p>
    <w:p>
      <w:pPr>
        <w:rPr>
          <w:rFonts w:hint="default"/>
          <w:lang w:val="en-US"/>
        </w:rPr>
      </w:pPr>
    </w:p>
    <w:p>
      <w:pPr>
        <w:rPr>
          <w:rFonts w:hint="default"/>
          <w:lang w:val="en-US"/>
        </w:rPr>
      </w:pPr>
    </w:p>
    <w:p>
      <w:pPr>
        <w:rPr>
          <w:rFonts w:hint="default"/>
          <w:lang w:val="en-US"/>
        </w:rPr>
      </w:pPr>
      <w:r>
        <w:rPr>
          <w:rFonts w:hint="default"/>
          <w:lang w:val="en-US"/>
        </w:rPr>
        <w:t>Vacuum sensor setup parameters.</w:t>
      </w:r>
    </w:p>
    <w:p>
      <w:pPr>
        <w:rPr>
          <w:rFonts w:hint="default"/>
          <w:lang w:val="en-US"/>
        </w:rPr>
      </w:pPr>
      <w:r>
        <w:rPr>
          <w:rFonts w:hint="default"/>
          <w:lang w:val="en-US"/>
        </w:rPr>
        <w:drawing>
          <wp:inline distT="0" distB="0" distL="114300" distR="114300">
            <wp:extent cx="5055870" cy="1728470"/>
            <wp:effectExtent l="0" t="0" r="11430" b="5080"/>
            <wp:docPr id="26" name="Picture 26" descr="Vacuum Sensor 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Vacuum Sensor Sage"/>
                    <pic:cNvPicPr>
                      <a:picLocks noChangeAspect="1"/>
                    </pic:cNvPicPr>
                  </pic:nvPicPr>
                  <pic:blipFill>
                    <a:blip r:embed="rId14"/>
                    <a:stretch>
                      <a:fillRect/>
                    </a:stretch>
                  </pic:blipFill>
                  <pic:spPr>
                    <a:xfrm>
                      <a:off x="0" y="0"/>
                      <a:ext cx="5055870" cy="1728470"/>
                    </a:xfrm>
                    <a:prstGeom prst="rect">
                      <a:avLst/>
                    </a:prstGeom>
                  </pic:spPr>
                </pic:pic>
              </a:graphicData>
            </a:graphic>
          </wp:inline>
        </w:drawing>
      </w:r>
    </w:p>
    <w:p>
      <w:pPr>
        <w:pStyle w:val="6"/>
        <w:jc w:val="center"/>
        <w:rPr>
          <w:rFonts w:hint="default"/>
          <w:lang w:val="en-US"/>
        </w:rPr>
      </w:pPr>
      <w:r>
        <w:t xml:space="preserve">Figure </w:t>
      </w:r>
      <w:r>
        <w:fldChar w:fldCharType="begin"/>
      </w:r>
      <w:r>
        <w:instrText xml:space="preserve"> SEQ Figure \* ARABIC </w:instrText>
      </w:r>
      <w:r>
        <w:fldChar w:fldCharType="separate"/>
      </w:r>
      <w:r>
        <w:t>11</w:t>
      </w:r>
      <w:r>
        <w:fldChar w:fldCharType="end"/>
      </w:r>
      <w:bookmarkStart w:id="18" w:name="_Toc31679"/>
      <w:r>
        <w:rPr>
          <w:lang w:val="en-US"/>
        </w:rPr>
        <w:t xml:space="preserve"> Vacuum sensor setup</w:t>
      </w:r>
      <w:r>
        <w:rPr>
          <w:rFonts w:hint="default"/>
          <w:lang w:val="en-US"/>
        </w:rPr>
        <w:t xml:space="preserve"> cabinet</w:t>
      </w:r>
      <w:bookmarkEnd w:id="18"/>
    </w:p>
    <w:p>
      <w:r>
        <w:rPr>
          <w:rFonts w:hint="default"/>
          <w:lang w:val="en-US"/>
        </w:rPr>
        <w:t>For vacuum sensors for robot cabinet ( There are 7 of them) P-1 value is 500.</w:t>
      </w:r>
    </w:p>
    <w:p>
      <w:pPr>
        <w:rPr>
          <w:rFonts w:hint="default"/>
          <w:lang w:val="en-US"/>
        </w:rPr>
      </w:pPr>
      <w:r>
        <w:rPr>
          <w:rFonts w:hint="default"/>
          <w:lang w:val="en-US"/>
        </w:rPr>
        <w:drawing>
          <wp:inline distT="0" distB="0" distL="114300" distR="114300">
            <wp:extent cx="5052060" cy="1282700"/>
            <wp:effectExtent l="0" t="0" r="15240" b="12700"/>
            <wp:docPr id="28" name="Picture 28" descr="Vacuum tank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acuum tank sensor"/>
                    <pic:cNvPicPr>
                      <a:picLocks noChangeAspect="1"/>
                    </pic:cNvPicPr>
                  </pic:nvPicPr>
                  <pic:blipFill>
                    <a:blip r:embed="rId15"/>
                    <a:stretch>
                      <a:fillRect/>
                    </a:stretch>
                  </pic:blipFill>
                  <pic:spPr>
                    <a:xfrm>
                      <a:off x="0" y="0"/>
                      <a:ext cx="5052060" cy="1282700"/>
                    </a:xfrm>
                    <a:prstGeom prst="rect">
                      <a:avLst/>
                    </a:prstGeom>
                  </pic:spPr>
                </pic:pic>
              </a:graphicData>
            </a:graphic>
          </wp:inline>
        </w:drawing>
      </w:r>
    </w:p>
    <w:p>
      <w:pPr>
        <w:pStyle w:val="6"/>
        <w:jc w:val="center"/>
        <w:rPr>
          <w:rFonts w:hint="default"/>
          <w:lang w:val="en-US"/>
        </w:rPr>
      </w:pPr>
      <w:r>
        <w:t xml:space="preserve">Figure </w:t>
      </w:r>
      <w:r>
        <w:fldChar w:fldCharType="begin"/>
      </w:r>
      <w:r>
        <w:instrText xml:space="preserve"> SEQ Figure \* ARABIC </w:instrText>
      </w:r>
      <w:r>
        <w:fldChar w:fldCharType="separate"/>
      </w:r>
      <w:r>
        <w:t>12</w:t>
      </w:r>
      <w:r>
        <w:fldChar w:fldCharType="end"/>
      </w:r>
      <w:bookmarkStart w:id="19" w:name="_Toc7902"/>
      <w:r>
        <w:rPr>
          <w:lang w:val="en-US"/>
        </w:rPr>
        <w:t xml:space="preserve"> Vacuum sensor parameters tank</w:t>
      </w:r>
      <w:bookmarkEnd w:id="19"/>
    </w:p>
    <w:p>
      <w:pPr>
        <w:rPr>
          <w:rFonts w:hint="default"/>
          <w:lang w:val="en-US"/>
        </w:rPr>
      </w:pPr>
      <w:r>
        <w:rPr>
          <w:rFonts w:hint="default"/>
          <w:lang w:val="en-US"/>
        </w:rPr>
        <w:t>For vacuum sensor on air tank of robot H-1 value is 850 and L-1 value is 600</w:t>
      </w:r>
    </w:p>
    <w:p>
      <w:pPr>
        <w:pStyle w:val="3"/>
        <w:numPr>
          <w:ilvl w:val="1"/>
          <w:numId w:val="1"/>
        </w:numPr>
      </w:pPr>
      <w:bookmarkStart w:id="20" w:name="_Toc9600"/>
      <w:r>
        <w:t>Robot sensor calibration</w:t>
      </w:r>
      <w:bookmarkEnd w:id="20"/>
    </w:p>
    <w:p>
      <w:pPr>
        <w:keepNext/>
      </w:pPr>
      <w:r>
        <w:t xml:space="preserve">Optic laser light width (narrow to wide) </w:t>
      </w:r>
    </w:p>
    <w:p>
      <w:pPr>
        <w:keepNext/>
        <w:jc w:val="center"/>
      </w:pPr>
      <w:r>
        <w:drawing>
          <wp:inline distT="0" distB="0" distL="0" distR="0">
            <wp:extent cx="4114800" cy="5353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15375" cy="5353798"/>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13</w:t>
      </w:r>
      <w:r>
        <w:fldChar w:fldCharType="end"/>
      </w:r>
      <w:bookmarkStart w:id="21" w:name="_Toc8782"/>
      <w:r>
        <w:t xml:space="preserve"> Optic laser sensor diameter calibration</w:t>
      </w:r>
      <w:bookmarkEnd w:id="21"/>
    </w:p>
    <w:p>
      <w:pPr>
        <w:keepNext/>
        <w:jc w:val="center"/>
      </w:pPr>
      <w:r>
        <w:drawing>
          <wp:inline distT="0" distB="0" distL="0" distR="0">
            <wp:extent cx="3590925" cy="2352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91426" cy="2353004"/>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14</w:t>
      </w:r>
      <w:r>
        <w:fldChar w:fldCharType="end"/>
      </w:r>
      <w:bookmarkStart w:id="22" w:name="_Toc498"/>
      <w:r>
        <w:t xml:space="preserve"> Optic laser sensor response time setup</w:t>
      </w:r>
      <w:bookmarkEnd w:id="22"/>
    </w:p>
    <w:p>
      <w:pPr>
        <w:keepNext/>
      </w:pPr>
      <w:r>
        <w:t xml:space="preserve">Ultrasonic far distance calibration. </w:t>
      </w:r>
    </w:p>
    <w:p>
      <w:pPr>
        <w:keepNext/>
        <w:jc w:val="center"/>
      </w:pPr>
      <w:r>
        <w:drawing>
          <wp:inline distT="0" distB="0" distL="0" distR="0">
            <wp:extent cx="5055870" cy="23037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55870" cy="2303780"/>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15</w:t>
      </w:r>
      <w:r>
        <w:fldChar w:fldCharType="end"/>
      </w:r>
      <w:bookmarkStart w:id="23" w:name="_Toc22408"/>
      <w:r>
        <w:t xml:space="preserve"> Ultrasonic sensor setup parameters</w:t>
      </w:r>
      <w:bookmarkEnd w:id="23"/>
    </w:p>
    <w:p>
      <w:pPr>
        <w:autoSpaceDE w:val="0"/>
        <w:autoSpaceDN w:val="0"/>
        <w:adjustRightInd w:val="0"/>
        <w:spacing w:after="0" w:line="240" w:lineRule="auto"/>
        <w:ind w:right="-1398"/>
      </w:pPr>
      <w:r>
        <w:rPr>
          <w:rFonts w:ascii="Calibri" w:hAnsi="Calibri" w:eastAsia="SimSun" w:cs="Calibri"/>
        </w:rPr>
        <w:t xml:space="preserve">Zero Point Line is used for far distance calibration. Any value set for SP1 is ignored. To teach SP2 “calib.src” robot program must be used. When robot reaches its programmed position press and hold T2 button briefly while putting an object close to sensor (SP1 will be set, since the value for SP1 will be ignored distance of the object does not matter.) Remove any object between the wall and the sensor. Press and hold T2 button (approx. 2s). SP2 will be set. If green LED flashes 3x times it indicates setting is completed, if red LED flashes 3x times it indicates fault occurred, repeat setting. The value that ultrasonic sensor sends at this position must be equal to 1453. </w:t>
      </w:r>
    </w:p>
    <w:p>
      <w:pPr>
        <w:pStyle w:val="2"/>
        <w:numPr>
          <w:ilvl w:val="0"/>
          <w:numId w:val="1"/>
        </w:numPr>
      </w:pPr>
      <w:bookmarkStart w:id="24" w:name="_Toc21195"/>
      <w:r>
        <w:t>Backup and Restore</w:t>
      </w:r>
      <w:bookmarkEnd w:id="24"/>
    </w:p>
    <w:p>
      <w:pPr>
        <w:pStyle w:val="29"/>
        <w:autoSpaceDE w:val="0"/>
        <w:autoSpaceDN w:val="0"/>
        <w:adjustRightInd w:val="0"/>
        <w:spacing w:after="0" w:line="240" w:lineRule="auto"/>
        <w:ind w:left="360"/>
        <w:rPr>
          <w:rFonts w:eastAsia="SimSun" w:cstheme="minorHAnsi"/>
          <w:b/>
          <w:bCs/>
          <w:sz w:val="20"/>
          <w:szCs w:val="20"/>
        </w:rPr>
      </w:pPr>
      <w:r>
        <w:rPr>
          <w:rFonts w:eastAsia="SimSun" w:cstheme="minorHAnsi"/>
          <w:b/>
          <w:bCs/>
          <w:sz w:val="20"/>
          <w:szCs w:val="20"/>
        </w:rPr>
        <w:t>Procedure  Backup</w:t>
      </w:r>
    </w:p>
    <w:p>
      <w:pPr>
        <w:pStyle w:val="29"/>
        <w:autoSpaceDE w:val="0"/>
        <w:autoSpaceDN w:val="0"/>
        <w:adjustRightInd w:val="0"/>
        <w:spacing w:after="0" w:line="240" w:lineRule="auto"/>
        <w:ind w:left="360"/>
        <w:rPr>
          <w:rFonts w:eastAsia="SimSun" w:cstheme="minorHAnsi"/>
          <w:sz w:val="20"/>
          <w:szCs w:val="20"/>
        </w:rPr>
      </w:pPr>
      <w:r>
        <w:rPr>
          <w:rFonts w:eastAsia="SimSun" w:cstheme="minorHAnsi"/>
          <w:sz w:val="20"/>
          <w:szCs w:val="20"/>
        </w:rPr>
        <w:t>1. Connect the USB stick (to smartPAD or cabinet).</w:t>
      </w:r>
    </w:p>
    <w:p>
      <w:pPr>
        <w:pStyle w:val="29"/>
        <w:autoSpaceDE w:val="0"/>
        <w:autoSpaceDN w:val="0"/>
        <w:adjustRightInd w:val="0"/>
        <w:spacing w:after="0" w:line="240" w:lineRule="auto"/>
        <w:ind w:left="360"/>
        <w:rPr>
          <w:rFonts w:eastAsia="SimSun" w:cstheme="minorHAnsi"/>
          <w:b/>
          <w:bCs/>
          <w:sz w:val="20"/>
          <w:szCs w:val="20"/>
        </w:rPr>
      </w:pPr>
      <w:r>
        <w:rPr>
          <w:rFonts w:eastAsia="SimSun" w:cstheme="minorHAnsi"/>
          <w:sz w:val="20"/>
          <w:szCs w:val="20"/>
        </w:rPr>
        <w:t xml:space="preserve">2. In the main menu, select </w:t>
      </w:r>
      <w:r>
        <w:rPr>
          <w:rFonts w:eastAsia="SimSun" w:cstheme="minorHAnsi"/>
          <w:b/>
          <w:bCs/>
          <w:sz w:val="20"/>
          <w:szCs w:val="20"/>
        </w:rPr>
        <w:t xml:space="preserve">File </w:t>
      </w:r>
      <w:r>
        <w:rPr>
          <w:rFonts w:eastAsia="SimSun" w:cstheme="minorHAnsi"/>
          <w:sz w:val="20"/>
          <w:szCs w:val="20"/>
        </w:rPr>
        <w:t xml:space="preserve">&gt; </w:t>
      </w:r>
      <w:r>
        <w:rPr>
          <w:rFonts w:eastAsia="SimSun" w:cstheme="minorHAnsi"/>
          <w:b/>
          <w:bCs/>
          <w:sz w:val="20"/>
          <w:szCs w:val="20"/>
        </w:rPr>
        <w:t xml:space="preserve">Archive </w:t>
      </w:r>
      <w:r>
        <w:rPr>
          <w:rFonts w:eastAsia="SimSun" w:cstheme="minorHAnsi"/>
          <w:sz w:val="20"/>
          <w:szCs w:val="20"/>
        </w:rPr>
        <w:t xml:space="preserve">&gt; </w:t>
      </w:r>
      <w:r>
        <w:rPr>
          <w:rFonts w:eastAsia="SimSun" w:cstheme="minorHAnsi"/>
          <w:b/>
          <w:bCs/>
          <w:sz w:val="20"/>
          <w:szCs w:val="20"/>
        </w:rPr>
        <w:t xml:space="preserve">USB (KCP) </w:t>
      </w:r>
      <w:r>
        <w:rPr>
          <w:rFonts w:eastAsia="SimSun" w:cstheme="minorHAnsi"/>
          <w:sz w:val="20"/>
          <w:szCs w:val="20"/>
        </w:rPr>
        <w:t xml:space="preserve">or </w:t>
      </w:r>
      <w:r>
        <w:rPr>
          <w:rFonts w:eastAsia="SimSun" w:cstheme="minorHAnsi"/>
          <w:b/>
          <w:bCs/>
          <w:sz w:val="20"/>
          <w:szCs w:val="20"/>
        </w:rPr>
        <w:t xml:space="preserve">USB (cabinet) </w:t>
      </w:r>
      <w:r>
        <w:rPr>
          <w:rFonts w:eastAsia="SimSun" w:cstheme="minorHAnsi"/>
          <w:sz w:val="20"/>
          <w:szCs w:val="20"/>
        </w:rPr>
        <w:t>and then the desired menu item.</w:t>
      </w:r>
    </w:p>
    <w:p>
      <w:pPr>
        <w:pStyle w:val="29"/>
        <w:ind w:left="360"/>
        <w:rPr>
          <w:rFonts w:eastAsia="SimSun" w:cstheme="minorHAnsi"/>
          <w:sz w:val="20"/>
          <w:szCs w:val="20"/>
        </w:rPr>
      </w:pPr>
      <w:r>
        <w:rPr>
          <w:rFonts w:eastAsia="SimSun" w:cstheme="minorHAnsi"/>
          <w:sz w:val="20"/>
          <w:szCs w:val="20"/>
        </w:rPr>
        <w:t xml:space="preserve">3. Confirm the request for confirmation with </w:t>
      </w:r>
      <w:r>
        <w:rPr>
          <w:rFonts w:eastAsia="SimSun" w:cstheme="minorHAnsi"/>
          <w:b/>
          <w:bCs/>
          <w:sz w:val="20"/>
          <w:szCs w:val="20"/>
        </w:rPr>
        <w:t>Yes</w:t>
      </w:r>
      <w:r>
        <w:rPr>
          <w:rFonts w:eastAsia="SimSun" w:cstheme="minorHAnsi"/>
          <w:sz w:val="20"/>
          <w:szCs w:val="20"/>
        </w:rPr>
        <w:t>. The archive is created. Once the archiving is completed, this is indicated in the message window.</w:t>
      </w:r>
      <w:r>
        <w:rPr>
          <w:rFonts w:ascii="Arial" w:hAnsi="Arial" w:eastAsia="SimSun" w:cs="Arial"/>
          <w:sz w:val="20"/>
          <w:szCs w:val="20"/>
        </w:rPr>
        <w:t xml:space="preserve"> </w:t>
      </w:r>
      <w:r>
        <w:rPr>
          <w:rFonts w:eastAsia="SimSun" w:cstheme="minorHAnsi"/>
          <w:sz w:val="20"/>
          <w:szCs w:val="20"/>
        </w:rPr>
        <w:t xml:space="preserve">Special case </w:t>
      </w:r>
      <w:r>
        <w:rPr>
          <w:rFonts w:eastAsia="SimSun" w:cstheme="minorHAnsi"/>
          <w:b/>
          <w:bCs/>
          <w:sz w:val="20"/>
          <w:szCs w:val="20"/>
        </w:rPr>
        <w:t>KrcDiag</w:t>
      </w:r>
      <w:r>
        <w:rPr>
          <w:rFonts w:eastAsia="SimSun" w:cstheme="minorHAnsi"/>
          <w:sz w:val="20"/>
          <w:szCs w:val="20"/>
        </w:rPr>
        <w:t>: If archiving is carried out using this menu item, a separate window indicates when archiving has been completed. The window is then automatically hidden again.</w:t>
      </w:r>
    </w:p>
    <w:p>
      <w:pPr>
        <w:pStyle w:val="29"/>
        <w:autoSpaceDE w:val="0"/>
        <w:autoSpaceDN w:val="0"/>
        <w:adjustRightInd w:val="0"/>
        <w:spacing w:after="0" w:line="240" w:lineRule="auto"/>
        <w:ind w:left="360"/>
        <w:rPr>
          <w:rFonts w:eastAsia="SimSun" w:cstheme="minorHAnsi"/>
          <w:sz w:val="20"/>
          <w:szCs w:val="20"/>
        </w:rPr>
      </w:pPr>
      <w:r>
        <w:rPr>
          <w:rFonts w:eastAsia="SimSun" w:cstheme="minorHAnsi"/>
          <w:sz w:val="20"/>
          <w:szCs w:val="20"/>
        </w:rPr>
        <w:t>4. The stick can now be removed.</w:t>
      </w:r>
    </w:p>
    <w:p>
      <w:pPr>
        <w:pStyle w:val="29"/>
        <w:autoSpaceDE w:val="0"/>
        <w:autoSpaceDN w:val="0"/>
        <w:adjustRightInd w:val="0"/>
        <w:spacing w:after="0" w:line="240" w:lineRule="auto"/>
        <w:ind w:left="360"/>
        <w:rPr>
          <w:rFonts w:eastAsia="SimSun" w:cstheme="minorHAnsi"/>
          <w:sz w:val="20"/>
          <w:szCs w:val="20"/>
        </w:rPr>
      </w:pPr>
    </w:p>
    <w:p>
      <w:pPr>
        <w:pStyle w:val="29"/>
        <w:ind w:left="360"/>
        <w:rPr>
          <w:rFonts w:eastAsia="SimSun" w:cstheme="minorHAnsi"/>
          <w:b/>
          <w:bCs/>
          <w:sz w:val="20"/>
          <w:szCs w:val="20"/>
        </w:rPr>
      </w:pPr>
      <w:r>
        <w:rPr>
          <w:rFonts w:eastAsia="SimSun" w:cstheme="minorHAnsi"/>
          <w:b/>
          <w:bCs/>
          <w:sz w:val="20"/>
          <w:szCs w:val="20"/>
        </w:rPr>
        <w:t xml:space="preserve">Procedure Restore </w:t>
      </w:r>
    </w:p>
    <w:p>
      <w:pPr>
        <w:pStyle w:val="29"/>
        <w:ind w:left="360"/>
        <w:rPr>
          <w:rFonts w:eastAsia="SimSun" w:cstheme="minorHAnsi"/>
          <w:sz w:val="20"/>
          <w:szCs w:val="20"/>
        </w:rPr>
      </w:pPr>
      <w:r>
        <w:rPr>
          <w:rFonts w:eastAsia="SimSun" w:cstheme="minorHAnsi"/>
          <w:sz w:val="20"/>
          <w:szCs w:val="20"/>
        </w:rPr>
        <w:t xml:space="preserve">1. In the main menu, select </w:t>
      </w:r>
      <w:r>
        <w:rPr>
          <w:rFonts w:eastAsia="SimSun" w:cstheme="minorHAnsi"/>
          <w:b/>
          <w:bCs/>
          <w:sz w:val="20"/>
          <w:szCs w:val="20"/>
        </w:rPr>
        <w:t xml:space="preserve">File </w:t>
      </w:r>
      <w:r>
        <w:rPr>
          <w:rFonts w:eastAsia="SimSun" w:cstheme="minorHAnsi"/>
          <w:sz w:val="20"/>
          <w:szCs w:val="20"/>
        </w:rPr>
        <w:t xml:space="preserve">&gt; </w:t>
      </w:r>
      <w:r>
        <w:rPr>
          <w:rFonts w:eastAsia="SimSun" w:cstheme="minorHAnsi"/>
          <w:b/>
          <w:bCs/>
          <w:sz w:val="20"/>
          <w:szCs w:val="20"/>
        </w:rPr>
        <w:t xml:space="preserve">Restore </w:t>
      </w:r>
      <w:r>
        <w:rPr>
          <w:rFonts w:eastAsia="SimSun" w:cstheme="minorHAnsi"/>
          <w:sz w:val="20"/>
          <w:szCs w:val="20"/>
        </w:rPr>
        <w:t>and then the desired subitems.</w:t>
      </w:r>
    </w:p>
    <w:p>
      <w:pPr>
        <w:pStyle w:val="29"/>
        <w:ind w:left="360"/>
        <w:rPr>
          <w:rFonts w:eastAsia="SimSun" w:cstheme="minorHAnsi"/>
          <w:sz w:val="20"/>
          <w:szCs w:val="20"/>
        </w:rPr>
      </w:pPr>
      <w:r>
        <w:rPr>
          <w:rFonts w:eastAsia="SimSun" w:cstheme="minorHAnsi"/>
          <w:sz w:val="20"/>
          <w:szCs w:val="20"/>
        </w:rPr>
        <w:t xml:space="preserve">2. Confirm the request for confirmation with </w:t>
      </w:r>
      <w:r>
        <w:rPr>
          <w:rFonts w:eastAsia="SimSun" w:cstheme="minorHAnsi"/>
          <w:b/>
          <w:bCs/>
          <w:sz w:val="20"/>
          <w:szCs w:val="20"/>
        </w:rPr>
        <w:t>Yes</w:t>
      </w:r>
      <w:r>
        <w:rPr>
          <w:rFonts w:eastAsia="SimSun" w:cstheme="minorHAnsi"/>
          <w:sz w:val="20"/>
          <w:szCs w:val="20"/>
        </w:rPr>
        <w:t>. Archived files are restored</w:t>
      </w:r>
    </w:p>
    <w:p>
      <w:pPr>
        <w:pStyle w:val="29"/>
        <w:ind w:left="360"/>
        <w:rPr>
          <w:rFonts w:eastAsia="SimSun" w:cstheme="minorHAnsi"/>
          <w:sz w:val="20"/>
          <w:szCs w:val="20"/>
        </w:rPr>
      </w:pPr>
      <w:r>
        <w:rPr>
          <w:rFonts w:eastAsia="SimSun" w:cstheme="minorHAnsi"/>
          <w:sz w:val="20"/>
          <w:szCs w:val="20"/>
        </w:rPr>
        <w:t>to the robot controller. A message indicates completion of the restoration</w:t>
      </w:r>
    </w:p>
    <w:p>
      <w:pPr>
        <w:pStyle w:val="29"/>
        <w:ind w:left="360"/>
        <w:rPr>
          <w:rFonts w:eastAsia="SimSun" w:cstheme="minorHAnsi"/>
          <w:sz w:val="20"/>
          <w:szCs w:val="20"/>
        </w:rPr>
      </w:pPr>
      <w:r>
        <w:rPr>
          <w:rFonts w:eastAsia="SimSun" w:cstheme="minorHAnsi"/>
          <w:sz w:val="20"/>
          <w:szCs w:val="20"/>
        </w:rPr>
        <w:t>process.</w:t>
      </w:r>
    </w:p>
    <w:p>
      <w:pPr>
        <w:pStyle w:val="29"/>
        <w:ind w:left="360"/>
        <w:rPr>
          <w:rFonts w:eastAsia="SimSun" w:cstheme="minorHAnsi"/>
          <w:sz w:val="20"/>
          <w:szCs w:val="20"/>
        </w:rPr>
      </w:pPr>
      <w:r>
        <w:rPr>
          <w:rFonts w:eastAsia="SimSun" w:cstheme="minorHAnsi"/>
          <w:sz w:val="20"/>
          <w:szCs w:val="20"/>
        </w:rPr>
        <w:t>3. If data have been restored from a USB stick: the stick can now be removed.</w:t>
      </w:r>
    </w:p>
    <w:p>
      <w:pPr>
        <w:pStyle w:val="29"/>
        <w:autoSpaceDE w:val="0"/>
        <w:autoSpaceDN w:val="0"/>
        <w:adjustRightInd w:val="0"/>
        <w:spacing w:after="0" w:line="240" w:lineRule="auto"/>
        <w:ind w:left="360"/>
        <w:rPr>
          <w:rFonts w:eastAsia="SimSun" w:cstheme="minorHAnsi"/>
          <w:sz w:val="20"/>
          <w:szCs w:val="20"/>
        </w:rPr>
      </w:pPr>
      <w:r>
        <w:rPr>
          <w:rFonts w:eastAsia="SimSun" w:cstheme="minorHAnsi"/>
          <w:sz w:val="20"/>
          <w:szCs w:val="20"/>
        </w:rPr>
        <w:t>4. Reboot the robot controller.</w:t>
      </w:r>
    </w:p>
    <w:p>
      <w:pPr>
        <w:pStyle w:val="2"/>
        <w:numPr>
          <w:ilvl w:val="0"/>
          <w:numId w:val="1"/>
        </w:numPr>
      </w:pPr>
      <w:bookmarkStart w:id="25" w:name="_Toc3157"/>
      <w:r>
        <w:t>Software Structure</w:t>
      </w:r>
      <w:bookmarkEnd w:id="25"/>
    </w:p>
    <w:p>
      <w:pPr>
        <w:pStyle w:val="3"/>
        <w:numPr>
          <w:ilvl w:val="1"/>
          <w:numId w:val="1"/>
        </w:numPr>
      </w:pPr>
      <w:bookmarkStart w:id="26" w:name="_Toc1894"/>
      <w:r>
        <w:t>Main Program</w:t>
      </w:r>
      <w:bookmarkEnd w:id="26"/>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01" w:type="dxa"/>
          </w:tcPr>
          <w:p>
            <w:pPr>
              <w:spacing w:after="0" w:line="240" w:lineRule="auto"/>
            </w:pPr>
            <w:r>
              <w:drawing>
                <wp:inline distT="0" distB="0" distL="0" distR="0">
                  <wp:extent cx="1768475" cy="235775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8475" cy="2357755"/>
                          </a:xfrm>
                          <a:prstGeom prst="rect">
                            <a:avLst/>
                          </a:prstGeom>
                        </pic:spPr>
                      </pic:pic>
                    </a:graphicData>
                  </a:graphic>
                </wp:inline>
              </w:drawing>
            </w:r>
          </w:p>
        </w:tc>
        <w:tc>
          <w:tcPr>
            <w:tcW w:w="3002" w:type="dxa"/>
          </w:tcPr>
          <w:p>
            <w:pPr>
              <w:spacing w:after="0" w:line="240" w:lineRule="auto"/>
            </w:pPr>
            <w:r>
              <w:drawing>
                <wp:inline distT="0" distB="0" distL="0" distR="0">
                  <wp:extent cx="1769110" cy="2359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9110" cy="23590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01" w:type="dxa"/>
          </w:tcPr>
          <w:p>
            <w:pPr>
              <w:spacing w:after="0" w:line="240" w:lineRule="auto"/>
            </w:pPr>
            <w:r>
              <w:drawing>
                <wp:inline distT="0" distB="0" distL="0" distR="0">
                  <wp:extent cx="1768475" cy="2357755"/>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68475" cy="2357755"/>
                          </a:xfrm>
                          <a:prstGeom prst="rect">
                            <a:avLst/>
                          </a:prstGeom>
                        </pic:spPr>
                      </pic:pic>
                    </a:graphicData>
                  </a:graphic>
                </wp:inline>
              </w:drawing>
            </w:r>
          </w:p>
        </w:tc>
        <w:tc>
          <w:tcPr>
            <w:tcW w:w="3002" w:type="dxa"/>
          </w:tcPr>
          <w:p>
            <w:pPr>
              <w:keepNext/>
              <w:spacing w:after="0" w:line="240" w:lineRule="auto"/>
            </w:pPr>
            <w:r>
              <w:drawing>
                <wp:inline distT="0" distB="0" distL="0" distR="0">
                  <wp:extent cx="1769110" cy="23590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69110" cy="2359025"/>
                          </a:xfrm>
                          <a:prstGeom prst="rect">
                            <a:avLst/>
                          </a:prstGeom>
                        </pic:spPr>
                      </pic:pic>
                    </a:graphicData>
                  </a:graphic>
                </wp:inline>
              </w:drawing>
            </w:r>
          </w:p>
        </w:tc>
      </w:tr>
    </w:tbl>
    <w:p>
      <w:pPr>
        <w:pStyle w:val="6"/>
        <w:jc w:val="center"/>
      </w:pPr>
      <w:r>
        <w:t xml:space="preserve">Figure </w:t>
      </w:r>
      <w:r>
        <w:fldChar w:fldCharType="begin"/>
      </w:r>
      <w:r>
        <w:instrText xml:space="preserve"> SEQ Figure \* ARABIC </w:instrText>
      </w:r>
      <w:r>
        <w:fldChar w:fldCharType="separate"/>
      </w:r>
      <w:r>
        <w:t>16</w:t>
      </w:r>
      <w:r>
        <w:fldChar w:fldCharType="end"/>
      </w:r>
      <w:bookmarkStart w:id="27" w:name="_Toc24479"/>
      <w:r>
        <w:t xml:space="preserve"> Cell.src</w:t>
      </w:r>
      <w:bookmarkEnd w:id="27"/>
    </w:p>
    <w:p>
      <w:r>
        <w:t>Cell.src is using a main control program. It waits for a program number from PLC then execute in continuous loop. Each program number execute one or two individual different operations. General sequence of loading and unloading case control by PLC</w:t>
      </w:r>
    </w:p>
    <w:p>
      <w:pPr>
        <w:pStyle w:val="3"/>
        <w:numPr>
          <w:ilvl w:val="1"/>
          <w:numId w:val="1"/>
        </w:numPr>
      </w:pPr>
      <w:bookmarkStart w:id="28" w:name="_Toc6992"/>
      <w:r>
        <w:t>SPS Program</w:t>
      </w:r>
      <w:bookmarkEnd w:id="28"/>
    </w:p>
    <w:p>
      <w:pPr>
        <w:keepNext/>
        <w:jc w:val="center"/>
      </w:pPr>
      <w:r>
        <w:drawing>
          <wp:inline distT="0" distB="0" distL="0" distR="0">
            <wp:extent cx="2852420" cy="380365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52928" cy="3803904"/>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17</w:t>
      </w:r>
      <w:r>
        <w:fldChar w:fldCharType="end"/>
      </w:r>
      <w:bookmarkStart w:id="29" w:name="_Toc22339"/>
      <w:r>
        <w:t xml:space="preserve"> Summit interpreter</w:t>
      </w:r>
      <w:bookmarkEnd w:id="29"/>
    </w:p>
    <w:p>
      <w:pPr>
        <w:ind w:right="-1398"/>
      </w:pPr>
      <w:r>
        <w:t>Robot summit interpreter is running in continuous mode. Getting analog values, sending robot A1 axis positon to PLC, Speed limit for auto-external mode, sending power for I/O link master model channels, Quick blow and vacuum function with $out[300] and $out[301].</w:t>
      </w:r>
    </w:p>
    <w:p>
      <w:pPr>
        <w:pStyle w:val="3"/>
        <w:numPr>
          <w:ilvl w:val="1"/>
          <w:numId w:val="1"/>
        </w:numPr>
      </w:pPr>
      <w:bookmarkStart w:id="30" w:name="_Toc7088"/>
      <w:r>
        <w:t>Paths</w:t>
      </w:r>
      <w:bookmarkEnd w:id="30"/>
      <w:r>
        <w:tab/>
      </w:r>
    </w:p>
    <w:p>
      <w:pPr>
        <w:keepNext/>
        <w:jc w:val="center"/>
      </w:pPr>
      <w:r>
        <w:drawing>
          <wp:inline distT="0" distB="0" distL="0" distR="0">
            <wp:extent cx="2843530" cy="3794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43784" cy="3794760"/>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18</w:t>
      </w:r>
      <w:r>
        <w:fldChar w:fldCharType="end"/>
      </w:r>
      <w:bookmarkStart w:id="31" w:name="_Toc6"/>
      <w:r>
        <w:t xml:space="preserve"> Paths</w:t>
      </w:r>
      <w:bookmarkEnd w:id="31"/>
    </w:p>
    <w:p>
      <w:pPr>
        <w:ind w:right="-1915"/>
      </w:pPr>
    </w:p>
    <w:p>
      <w:pPr>
        <w:pStyle w:val="4"/>
        <w:numPr>
          <w:ilvl w:val="2"/>
          <w:numId w:val="1"/>
        </w:numPr>
      </w:pPr>
      <w:bookmarkStart w:id="32" w:name="_Toc17388"/>
      <w:r>
        <w:rPr>
          <w:rStyle w:val="20"/>
          <w:b w:val="0"/>
          <w:bCs w:val="0"/>
        </w:rPr>
        <w:t>aa_to170_2</w:t>
      </w:r>
      <w:bookmarkEnd w:id="32"/>
    </w:p>
    <w:p>
      <w:pPr>
        <w:pStyle w:val="29"/>
        <w:ind w:left="0" w:right="-1398"/>
      </w:pPr>
      <w:r>
        <w:t>Plug and unplug operation at the long bottom edge of MB while robot at home position. This program divides into 2 operations. Program will execute these 2 operations depending on loading and unloading mode. For loading mode robot will wait signal $IN 87 to move plug position. After reaching plug position robot will send signal $OUT 57. This signal will trigger PLC to start plugging process. After PLC finishes plugging, PLC will send signal $IN 87 to send robot to sensor position to check if plug operation is successfully done. After reaching sensor position robot will send $OUT 65 to PLC. This signal will trigger PLC to start reading sensor values. After PLC finishes reading sensor values, PLC will send signal $IN 87 to robot.  Robot will leave sensor position. If PLC sends signal $IN 77 and doesn’t send signal $IN87(which happens when plug operation is unsuccessful according to sensor values) Robot will try to unplug spacers and start plugging operation again. Robot will move to home position if sensor check is successful.  For unloading mode robot will wait signal $IN 87 or $IN 77 to move check unplug position. After moving check unplug position robot will move 5mm in z axis towards M170 and check if average of lift cylinder sensor value is less than 94. If after 6 trials average of lift cylinder sensor value is not less than 94 robot sends signal $OUT 34 to PLC. If average of lift cylinder sensor value is less than 94 robot will send signal $OUT 73 and calculate x_offset. Calculation of x_offset is [(“average of lift cylinder sensor values”-97.0)*0.833]+(”trial number”*0.5). $OUT34 will trigger PLC to start unplugging process. After PLC finishes unplugging, PLC will send signal $IN 87 to send robot to sensor position to check if unplug operation is successfully done. After reaching sensor position with offset obtained from calculation robot will send $OUT 65 to PLC. This signal will trigger PLC to start reading sensor values. After PLC finishes reading sensor values, PLC will send signal $IN 87 to robot.  Robot will leave sensor position. If PLC sends signal $IN 77 and doesn’t send signal $IN87(which happens when unplug operation is unsuccessful according to sensor values) Robot will start unplug operation again. Robot will move to home position if sensor check is successful.</w:t>
      </w:r>
    </w:p>
    <w:p>
      <w:pPr>
        <w:pStyle w:val="4"/>
        <w:numPr>
          <w:ilvl w:val="2"/>
          <w:numId w:val="1"/>
        </w:numPr>
      </w:pPr>
      <w:bookmarkStart w:id="33" w:name="_Toc30225"/>
      <w:r>
        <w:t>ab_to170_2</w:t>
      </w:r>
      <w:bookmarkEnd w:id="33"/>
    </w:p>
    <w:p>
      <w:pPr>
        <w:ind w:right="-1398"/>
      </w:pPr>
      <w:r>
        <w:t xml:space="preserve">Plug and unplug operation at the short east edge of MB while robot at home position. This program divides into 2 operations. Program will execute these 2 operations depending on loading and unloading mode. For loading mode robot will wait signal $IN 87 to move plug position. After reaching plug position robot will send signal $OUT 58. This signal will trigger PLC to start plugging process. After PLC finishes plugging, PLC will send signal $IN 87 to send robot to sensor position to check if plug operation is successfully done. After reaching sensor position robot will send $OUT 67 to PLC. This signal will trigger PLC to start reading sensor values. After PLC finishes reading sensor values, PLC will send signal $IN 87 to robot.  Robot will leave sensor position. If PLC sends signal $IN 78 and doesn’t send signal $IN87(which happens when plug operation is unsuccessful according to sensor values) Robot will try to unplug spacers and start plugging operation again.  Robot will move to home position if sensor check is successful . For unloading mode robot will wait signal $IN 87 or $IN 78 to move check unplug position.After moving check unplug position robot will move 5mm in z axis towards M170 and check if average of lift cylinder sensor value is less than 94. If after 6 trials average of lift cylinder sensor value is not less than 94 robot sends signal $OUT 74 to PLC. If average of lift cylinder sensor value is less than 94 robot will send signal $OUT 73 and calculate x_offset. Calculation of x_offset is [(“average of lift cylinder sensor values”-97.0)*0.833]+(”trial number”*0.5). $OUT 74 will trigger PLC to start unplugging process. After PLC finishes unplugging, PLC will send signal $IN 87 to send robot to sensor position to check if unplug operation is successfully done. After reaching sensor position with offset obtained from calculation robot will send $OUT 65 to PLC. This signal will trigger PLC to start reading sensor values. After PLC finishes reading sensor values, PLC will send signal $IN 87 to robot.  Robot will leave sensor position. If PLC sends signal $IN 78 and doesn’t send signal $IN87(which happens when unplug operation is unsuccessful according to sensor values) Robot will start unplug operation again.  Robot will move to home position if sensor check is successful. </w:t>
      </w:r>
    </w:p>
    <w:p>
      <w:pPr>
        <w:pStyle w:val="4"/>
        <w:numPr>
          <w:ilvl w:val="2"/>
          <w:numId w:val="1"/>
        </w:numPr>
      </w:pPr>
      <w:bookmarkStart w:id="34" w:name="_Toc10822"/>
      <w:r>
        <w:t>ba_to170_2</w:t>
      </w:r>
      <w:bookmarkEnd w:id="34"/>
    </w:p>
    <w:p>
      <w:pPr>
        <w:ind w:right="-1398"/>
      </w:pPr>
      <w:r>
        <w:t xml:space="preserve">Plug and unplug operation at the short west edge of MB while robot at home position. This program divides into 2 operations. Program will execute these 2 operations depending on loading and unloading mode. For loading mode robot will wait signal $IN 87 to move plug position. After reaching plug position robot will send signal $OUT 60. This signal will trigger PLC to start plugging process. After PLC finishes plugging, PLC will send signal $IN 87 to send robot to sensor position to check if plug operation is successfully done. After reaching sensor position robot will send $OUT 70 to PLC. This signal will trigger PLC to start reading sensor values. After PLC finishes reading sensor values, PLC will send signal $IN 87 to robot.  Robot will leave sensor position. If PLC sends signal $IN 80 and doesn’t send signal $IN87(which happens when plug operation is unsuccessful according to sensor values) Robot will try to unplug spacers and start plugging operation again.  Robot will move to home position if sensor check is successful . For unloading mode robot will wait signal $IN 87 or $IN 80 to move check unplug position. After moving check unplug position robot will move 5mm in z axis towards M170 and check if average of lift cylinder sensor value is less than 94. If after 6 trials average of lift cylinder sensor value is not less than 94 robot sends signal $OUT 34 to PLC. If average of lift cylinder sensor value is less than 94 robot will send signal $OUT 77 and calculate x_offset. Calculation of x_offset is [(“average of lift cylinder sensor values”-97.0)*0.833]+(”trial number”*0.5). $OUT 77 will trigger PLC to start unplugging process.. After PLC finishes unplugging, PLC will send signal $IN 87 to send robot to sensor position to check if unplug operation is successfully done. After reaching sensor position with offset obtained from calculation robot will send $OUT 70 to PLC. This signal will trigger PLC to start reading sensor values. After PLC finishes reading sensor values, PLC will send signal $IN 87 to robot.  Robot will leave sensor position. If PLC sends signal $IN 80 and doesn’t send signal $IN87(which happens when unplug operation is unsuccessful according to sensor values) Robot will start unplug operation again.  Robot will move to home position if sensor check is successful. </w:t>
      </w:r>
    </w:p>
    <w:p>
      <w:pPr>
        <w:pStyle w:val="4"/>
        <w:numPr>
          <w:ilvl w:val="2"/>
          <w:numId w:val="1"/>
        </w:numPr>
      </w:pPr>
      <w:bookmarkStart w:id="35" w:name="_Toc3113"/>
      <w:r>
        <w:t>bb_to170_2</w:t>
      </w:r>
      <w:bookmarkEnd w:id="35"/>
      <w:r>
        <w:t xml:space="preserve"> </w:t>
      </w:r>
    </w:p>
    <w:p>
      <w:pPr>
        <w:ind w:right="-1398"/>
      </w:pPr>
      <w:r>
        <w:t xml:space="preserve">Plug and unplug operation at the long top edge of MB while robot at home position. This program divides into 2 operations. Program will execute these 2 operations depending on loading and unloading mode. For loading mode robot will wait signal $IN 87 to move plug position. After reaching plug position robot will send signal $OUT 59. This signal will trigger PLC to start plugging process. After PLC finishes plugging, PLC will send signal $IN 87 to send robot to sensor position to check if plug operation is successfully done. After reaching sensor position robot will send $OUT 68 to PLC. This signal will trigger PLC to start reading sensor values. After PLC finishes reading sensor values, PLC will send signal $IN 87 to robot.  Robot will leave sensor position. If PLC sends signal $IN 79 and doesn’t send signal $IN87(which happens when plug operation is unsuccessful according to sensor values) Robot will try to unplug spacers and start plugging operation again.  Robot will move to home position if sensor check is successful . For unloading mode robot will wait signal $IN 87 or $IN 79 to move check unplug position. After moving check unplug position robot will move 5mm in z axis towards M170 and check if average of lift cylinder sensor value is less than 94. If after 6 trials average of lift cylinder sensor value is not less than 94 robot sends signal $OUT 34 to PLC. If average of lift cylinder sensor value is less than 94 robot will send signal $OUT 75 and calculate x_offset. Calculation of x_offset is [(“average of lift cylinder sensor values”-97.0)*0.833]+(”trial number”*0.5). $OUT 75 will trigger PLC to start unplugging process. After PLC finishes unplugging, PLC will send signal $IN 87 to send robot to sensor position to check if unplug operation is successfully done. After reaching sensor position with offset obtained from calculation robot will send $OUT 68 to PLC. This signal will trigger PLC to start reading sensor values. After PLC finishes reading sensor values, PLC will send signal $IN 87 to robot.  Robot will leave sensor position. If PLC sends signal $IN 79 and doesn’t send signal $IN87(which happens when unplug operation is unsuccessful according to sensor values) Robot will start unplug operation again. Robot will move to home position if sensor check is successful . </w:t>
      </w:r>
    </w:p>
    <w:p>
      <w:pPr>
        <w:pStyle w:val="4"/>
        <w:numPr>
          <w:ilvl w:val="2"/>
          <w:numId w:val="1"/>
        </w:numPr>
      </w:pPr>
      <w:bookmarkStart w:id="36" w:name="_Toc4013"/>
      <w:r>
        <w:t>find_crate_nt</w:t>
      </w:r>
      <w:bookmarkEnd w:id="36"/>
    </w:p>
    <w:p>
      <w:pPr>
        <w:ind w:right="-1398"/>
      </w:pPr>
      <w:r>
        <w:t>Searching and measurement of crate and calculate the offset vector for picking and placing operations of turn table. There are 3 work types for this program. Load, Unload and Check are the work types. Find_crate_nt is called by other path programs to calculate position of the MB on the crate or position of the crate on the twister M180. Also find_crate_nt is used for verifying MB count on the crate with calculations on the robot. Find_crate_nt should always be called from other path programs to be able to measure and calculate correct values for picking and placing glass. The program starts with $IN 39 which indicates Side A or Side B of twister on robot position. If $IN 39 is true side is B and if $IN 39 is false side is A. For A side value of SIDE=0 and for B side value of SIDE=1 For A side XP10 position is used and for side B side XP6 position is used. If PLC sends signal $IN 30(The crate is new, therefore there was no measurement done for this crate before) and work type is UNLOAD or MB count on twister is 0 and work type is CHECK robot starts to move on Y axis. Interrupt 7 is used for finding edge of MB on Y axis. For empty crate if the difference between ai01_dist_old(value of distance sensor 1 at starting position) and ai01_dist is bigger than 25 FLAG[1] sets to false and found_y1 ( ) is called, for crate with MB on it if the difference between ai01_dist_old(value of distance sensor 1 at starting position) and ai01_dist is bigger than 0 FLAG[1] sets to false and found_y1 ( ) is called . Found_y1 stops the robot and writes current Y position of robot to YY1[3+SIDE].XY. If the difference between ai01_dist_old(value of distance sensor 1 at starting position) and ai01_dist is not bigger than 25 or 10(depending on if crate is empty or not) after robot moves 100mm on Y axis FLAG[1] remains true. After robot finishes its movement on Y axis, robot starts to move on X axis. Interrupt 8 is used for finding edge of MB on X axis. For empty crate the difference between ai02_dist_old(value of distance sensor 2 at starting position) and ai02_dist(current value of distance sensor 2)  is bigger than 25 FLAG[2] sets to false and found_x1 ( ) is called, for crate with MB on it if the difference between ai02_dist_old(value of distance sensor 2 at starting position) and ai02_dist(current value of distance sensor 2) is bigger than 0 FLAG[2] sets to false and found_x1 ( ) is called. Found_x1 stops the robot and writes current X position of robot to XX1[3+SIDE].XY. If the difference between ai02_dist_old(value of distance sensor 2 at starting position) and ai02_dist is not bigger than 25 or 10(depending on if crate is empty or not) after robot moves 100mm on X axis FLAG[2] remains true.  Robot moves -20mm on X axis and calculates offsets. If the current glass count on twister is 0 and ai04_dist_f(current value of the ultrasonic sensor) is bigger than DEEP[SIDE+1,1](constant value of deep of the crate when 1 glass was placed on a perfectly placed crate that was measured with ultrasonic sensor) robot writes current values of sensor 1 and sensor 2 to YY1[3+SIDE] and XX1[3+SIDE] in respective order. The difference between YY1[3+SIDE] and YY1[1+SIDE](a constant value of Y position of crate that was measured with sensors on a perfectly placed crate on twister M180) is value of the offset on Y axis. The difference between XX1[3+SIDE] and XX1[1+SIDE]( a constant value of X position of crate that was measured with sensors on a perfectly placed crate on twister M180 ) is value of the offset on X axis and robot sends signal $OUT 30(measurement done) to plc. If  ai04_dist_f(current value of the ultrasonic sensor) is less than DEEP[SIDE+1,1](constant value of deep of the crate when 1 glass was placed on a perfectly placed crate that was measured with ultrasonic sensor) or FLAG[1] or FLAG[2] is still true robot will send signal $OUT 31(measurement error) to PLC and return home position. If the current glass count is different than 0, difference between DEEP[SIDE+1,1](measured value of the deepness of the</w:t>
      </w:r>
      <w:r>
        <w:t xml:space="preserve"> crate with 1 MB on crate) and DEEP[SIDE+1,CGC](measured value of the deepness of the crate with current MB count on crate) is equal to MEA_DEEP. Z offset is equal to MEA_DEEP-11.90. If difference between (“current MB count”*11.80)-MEA_DEEP is not between +6,-6 robot sends signal $OUT 31(measurement error) to PLC, if not robot sends signal $OUT 3(measurement done) to PLC.  If both conditions of PLC sends signal $IN 30(The crate is new, therefore there was no measurement done for this crate before) and work type is UNLOAD or MB count on twister is 0 and work type is CHECK are not satisfied, current value of the ultrasonic sensor is written to DEEP[SIDE+1,CGC](measured value of the deepness of the crate with current MB count on crate) and MEA_DEEP is equal to difference between DEEP[SIDE+1,1](constant value of deep of the crate when 1 glass was placed on a perfectly placed crate that was measured with ultrasonic sensor) and DEEP[SIDE+1,CGC] (measured value of the deepness of the crate with current MB count on crate). If work type is LOAD then Z offset is equal to M180_ZERO_OFFSET[SIDE+1].Z(measured value of  empty crate)-(“current MB count on crate”*11.95). After calculation robot sends signal $IN 30(measurement done) to PLC. If work type is unload Z offset is equal to (MEA_DEEP-11.95)+CRATE_DEEP_OFF. If difference between (“current MB count”*11.80)-MEA_DEEP is not between +6,-6 robot sends signal $OUT 31(measurement error) to PLC. Program also sends X, Y, Z offset values to PLC after calculations and it is shown on HMI screen. </w:t>
      </w:r>
    </w:p>
    <w:p>
      <w:pPr>
        <w:pStyle w:val="4"/>
        <w:numPr>
          <w:ilvl w:val="2"/>
          <w:numId w:val="1"/>
        </w:numPr>
      </w:pPr>
      <w:bookmarkStart w:id="37" w:name="_Toc23437"/>
      <w:r>
        <w:t>Inspect</w:t>
      </w:r>
      <w:bookmarkEnd w:id="37"/>
    </w:p>
    <w:p>
      <w:pPr>
        <w:ind w:right="-1398"/>
      </w:pPr>
      <w:r>
        <w:t xml:space="preserve">Vision check for all edge at once. Robot will start with long top edge of MB. Robot will move to camera position and send signal $OUT 49 after reaching camera position. This will trigger PLC to start camera inspection process. PLC will send signal $IN 87 after camera inspection is completed. Robot will move to starting position. Then robot will start with short east edge of MB . Robot will move to camera position and send signal $OUT 50 after . This will trigger PLC to start camera inspection process. PLC will send signal $IN 87 after camera inspection is completed. Robot will move to starting position. Robot will start with long bottom edge of MB. Robot will move to camera position and send signal $OUT 51 after reaching camera position. This will trigger PLC to  start camera inspection process. PLC will send signal $IN 87 after camera inspection is completed. Robot will move to starting position. Robot will start with short west edge of MB. Robot will move to camera position and send signal $OUT 52 after reaching camera position. This will trigger PLC to start camera inspection process. PLC will send signal $IN 87 camera inspection is completed. Robot will move to starting position. Robot will move to home position. </w:t>
      </w:r>
    </w:p>
    <w:p>
      <w:pPr>
        <w:pStyle w:val="4"/>
        <w:numPr>
          <w:ilvl w:val="2"/>
          <w:numId w:val="1"/>
        </w:numPr>
      </w:pPr>
      <w:bookmarkStart w:id="38" w:name="_Toc16086"/>
      <w:r>
        <w:t>pick_from150</w:t>
      </w:r>
      <w:bookmarkEnd w:id="38"/>
    </w:p>
    <w:p>
      <w:pPr>
        <w:ind w:right="-1398"/>
      </w:pPr>
      <w:r>
        <w:t xml:space="preserve">picking operation from M150 lifting conveyor. Robot will wait for signal $IN 35 from PLC  to start operation. $IN 35 indicates that M150 lifting conveyor is at robot position. Robot will send signal $OUT 41 to PLC to ask for permission to approach M150 lifting conveyor. After PLC sends signal $IN 41 robot will be permitted to approach M150 lifting conveyor. Robot will stop sending signal $OUT 35 to PLC to disable any movement on M150 lifting conveyor. Robot will move to M150 lifting conveyor pick up position.  Robot will call vacuum_onwt ( ) sub program. Robot will check if $IN 1065, $IN 1064, $IN 1056, $IN 1049, $IN 1048 and $IN 1041 signals are true. These signals are obtained from vacuum sensor feedback. Then Robot will send signal $OUT 42 to PLC for permission to pick up MB from M150 lifting conveyor if $IN 1065, $IN 1064, $IN 1056, $IN 1049, $IN 1048 and $IN 1041 signals are true . Robot will wait for signal $IN 42 from PLC to pick MB from M150 lifting conveyor. When PLC sends signal $IN42 robot will pick up glass and move to home position. If $IN 1065, $IN 1064, $IN 1056, $IN 1049, $IN 1048 and $IN 1041 signals are false robot will call vacuum_off ( ), blow_on ( ), blow_check ( ), blow_off ( ) sub programs in respective order. Then robot will move to home position. </w:t>
      </w:r>
    </w:p>
    <w:p>
      <w:pPr>
        <w:pStyle w:val="4"/>
        <w:numPr>
          <w:ilvl w:val="2"/>
          <w:numId w:val="1"/>
        </w:numPr>
      </w:pPr>
      <w:bookmarkStart w:id="39" w:name="_Toc8621"/>
      <w:r>
        <w:t>pick_from180</w:t>
      </w:r>
      <w:bookmarkEnd w:id="39"/>
    </w:p>
    <w:p>
      <w:pPr>
        <w:ind w:right="-1398"/>
      </w:pPr>
      <w:r>
        <w:t xml:space="preserve">Picking operation from M180 Turn table side A and also Side B. This program will be called with 2 different work types. If work type is check, program will only be used to check MB position on M180 twister, if work type is unload program will be used for placing MB on M180 twister. Robot will wait signal $IN 39 or $IN 38 from PLC. $IN 38 indicates twister side a and $IN 39 indicates twister side b. After PLC sends $IN 39 or $IN 38 robot will stop sending $OUT 38 to  PLC to prevent PLC to move M180 twister. Robot will send $OUT 45 to request for permission to approach twister. Then robot will call find_crate_nt(wt) path program.  If current glass count from PLC is different than 0 and there was no measurement error from robot sensors after find_crate_nt(wt) program robot will move to picking glass from twister position( if side is A XP6 point will be used, if side is B XP13 point will be used). vacuum_on_56_wt ( ) sub program will be called. If $IN 1056 and $IN 1064 are true ( vacuum sensor feedback) robot will finish vacuum operation. If not robot will move 2mm towards twister and try vacuum again and check signal $IN 1056 and $IN 1064.Robot will try this 2 times. If vacuum sensor feedback signal $IN 1056 or $IN 1064 are false, robot will send signal $OUT 88 to notify PLC that vacuum is not ok. After PLC sends signal $IN 88( PLC acknowledged vacuum is not ok) robot will call vacuum_off( ), blow_on ( ) and move 10mm away from twister and call blow_check ( ) and blow_off ( ) sub programs and move to home position. If signal $IN 1056 and $IN 1064 are true robot will send signal $OUT 46 to PLC to ask permission to pick MB up from twister. After PLC sends signal $IN 46 Robot will move to home position with MB. </w:t>
      </w:r>
    </w:p>
    <w:p>
      <w:pPr>
        <w:pStyle w:val="4"/>
        <w:numPr>
          <w:ilvl w:val="2"/>
          <w:numId w:val="1"/>
        </w:numPr>
      </w:pPr>
      <w:bookmarkStart w:id="40" w:name="_Toc28351"/>
      <w:r>
        <w:t>pick_scrap</w:t>
      </w:r>
      <w:bookmarkEnd w:id="40"/>
    </w:p>
    <w:p>
      <w:pPr>
        <w:ind w:right="-1398"/>
      </w:pPr>
      <w:r>
        <w:t>Picking from the scrap rack according to number of MB which is sending by PLC. This program is not called not in auto external mode. Only for manual operations. Robot will multiply MB count on scrap rack with 2.39 and subtract it from 505 to find out z axis offset value. Robot will move towards scrap rack according to z axis offset obtained from calculation. Vacuum_on_wt ( ) sub program will be called. If $IN 1065, $IN 1064, $IN 1056, $IN 1049, $IN 1048 and $IN 1041 signals are true robot will pick the MB and move to home position. If any of $IN 1065, $IN 1064, $IN 1056, $IN 1049, $IN 1048 and $IN 1041 signals are false vacuum_off ( ), blow_off ( ) , blow_check ( ) sub programs will be called respectively. Robot will move home position.</w:t>
      </w:r>
    </w:p>
    <w:p>
      <w:pPr>
        <w:pStyle w:val="4"/>
        <w:numPr>
          <w:ilvl w:val="2"/>
          <w:numId w:val="1"/>
        </w:numPr>
      </w:pPr>
      <w:bookmarkStart w:id="41" w:name="_Toc5048"/>
      <w:r>
        <w:t>place_scrap</w:t>
      </w:r>
      <w:bookmarkEnd w:id="41"/>
    </w:p>
    <w:p>
      <w:pPr>
        <w:ind w:right="-1398"/>
      </w:pPr>
      <w:r>
        <w:t xml:space="preserve">Placing to the scrap rack according to number of MB which is sending by PLC. Robot will multiply MB count on scrap rack with 2.4 and subtract it from 500. Robot will move to place MB to scrap position. Robot will send signal $OUT 56 to PLC to notify robot is on place scrap position. After PLC sends signal $IN 56 robot will call vacuum_off ( ), blow_on ( ), blow_check ( )  sub programs in respective order and move 50mm away from scrap rack and call blow_off ( ) sub program. Robot will move move to home position.  </w:t>
      </w:r>
    </w:p>
    <w:p>
      <w:pPr>
        <w:pStyle w:val="4"/>
        <w:numPr>
          <w:ilvl w:val="2"/>
          <w:numId w:val="1"/>
        </w:numPr>
      </w:pPr>
      <w:bookmarkStart w:id="42" w:name="_Toc31095"/>
      <w:r>
        <w:t>place_to150</w:t>
      </w:r>
      <w:bookmarkEnd w:id="42"/>
    </w:p>
    <w:p>
      <w:pPr>
        <w:ind w:right="-1398"/>
      </w:pPr>
      <w:r>
        <w:t xml:space="preserve">Placing MB to the M150 lift conveyor. Robot will wait for signal $IN 35 from PLC which indicates M150 lifting conveyor is at robot position. After PLC sends $IN 35 robot will stop sending $OUT 35 to PLC to prevent PLC moving M150 lifting conveyor. Robot will move to M150 lifting conveyor place position. Vacuum_off ( ), blow_on ( ), blow_check ( ), blow_off ( ) sub programs will be called in respective order. Robot will send signal $OUT 48 to PLC to notify robot placed MB on M150 lifting conveyor. After PLC sends signal $IN 48 (Clear to go back from M180), robot will move to home position. </w:t>
      </w:r>
      <w:r>
        <w:tab/>
      </w:r>
      <w:r>
        <w:tab/>
      </w:r>
    </w:p>
    <w:p>
      <w:pPr>
        <w:pStyle w:val="4"/>
        <w:numPr>
          <w:ilvl w:val="2"/>
          <w:numId w:val="1"/>
        </w:numPr>
      </w:pPr>
      <w:bookmarkStart w:id="43" w:name="_Toc7850"/>
      <w:r>
        <w:t>place_to180</w:t>
      </w:r>
      <w:bookmarkEnd w:id="43"/>
    </w:p>
    <w:p>
      <w:pPr>
        <w:ind w:right="-1398"/>
      </w:pPr>
      <w:r>
        <w:t xml:space="preserve">Placing MB to twister (turn table) A and B sides. Robot will wait for signal $IN 39(twister side A) or $IN 38(twister side b) from PLC. After PLC sends signal $IN39 or $IN 38, robot will stop sending signal $OUT 38 to prevent PLC from moving twister. Robot will move to place MB to 180 position and send signal $OUT 44 to PLC to notify robot reached place 180 position. After PLC sends signal $IN 44, robot will call vacuum_off ( ), blow_on ( ), blow_check ( ) sub programs in respective order and move 50mm away from twister in z axis and call blow_off ( ) sub program.  Find_crate_nt ( #LOAD) path program will be called. Then robot will move to home position. </w:t>
      </w:r>
    </w:p>
    <w:p>
      <w:pPr>
        <w:pStyle w:val="4"/>
        <w:numPr>
          <w:ilvl w:val="2"/>
          <w:numId w:val="1"/>
        </w:numPr>
      </w:pPr>
      <w:bookmarkStart w:id="44" w:name="_Toc28269"/>
      <w:r>
        <w:t>picknplace_to150</w:t>
      </w:r>
      <w:bookmarkEnd w:id="44"/>
    </w:p>
    <w:p>
      <w:pPr>
        <w:ind w:right="-1398"/>
      </w:pPr>
      <w:r>
        <w:t xml:space="preserve">( </w:t>
      </w:r>
      <w:r>
        <w:rPr>
          <w:color w:val="FF0000"/>
        </w:rPr>
        <w:t xml:space="preserve">optional </w:t>
      </w:r>
      <w:r>
        <w:t>) for future use only if necessary to align to MANZ.</w:t>
      </w:r>
    </w:p>
    <w:p>
      <w:pPr>
        <w:pStyle w:val="3"/>
        <w:numPr>
          <w:ilvl w:val="1"/>
          <w:numId w:val="1"/>
        </w:numPr>
      </w:pPr>
      <w:bookmarkStart w:id="45" w:name="_Toc14588"/>
      <w:r>
        <w:t>Sub Routines</w:t>
      </w:r>
      <w:bookmarkEnd w:id="45"/>
    </w:p>
    <w:p>
      <w:pPr>
        <w:keepNext/>
        <w:jc w:val="center"/>
      </w:pPr>
      <w:r>
        <w:drawing>
          <wp:inline distT="0" distB="0" distL="0" distR="0">
            <wp:extent cx="2861945" cy="3812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62072" cy="3813048"/>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19</w:t>
      </w:r>
      <w:r>
        <w:fldChar w:fldCharType="end"/>
      </w:r>
      <w:bookmarkStart w:id="46" w:name="_Toc17742"/>
      <w:r>
        <w:t xml:space="preserve"> Sub routines</w:t>
      </w:r>
      <w:bookmarkEnd w:id="46"/>
    </w:p>
    <w:p/>
    <w:p>
      <w:r>
        <w:t>Sub routines for general use; blow and vacuum operations.</w:t>
      </w:r>
    </w:p>
    <w:p>
      <w:pPr>
        <w:pStyle w:val="3"/>
        <w:numPr>
          <w:ilvl w:val="1"/>
          <w:numId w:val="1"/>
        </w:numPr>
      </w:pPr>
      <w:bookmarkStart w:id="47" w:name="_Toc1015"/>
      <w:r>
        <w:t>Special Programs</w:t>
      </w:r>
      <w:bookmarkEnd w:id="47"/>
      <w:r>
        <w:tab/>
      </w:r>
    </w:p>
    <w:p>
      <w:pPr>
        <w:pStyle w:val="4"/>
        <w:numPr>
          <w:ilvl w:val="2"/>
          <w:numId w:val="1"/>
        </w:numPr>
      </w:pPr>
      <w:bookmarkStart w:id="48" w:name="_Toc23170"/>
      <w:r>
        <w:t>Tool_check</w:t>
      </w:r>
      <w:bookmarkEnd w:id="48"/>
    </w:p>
    <w:p>
      <w:r>
        <w:t xml:space="preserve">Tool_check; checking sensor positon and also orientation. </w:t>
      </w:r>
    </w:p>
    <w:p>
      <w:pPr>
        <w:pStyle w:val="4"/>
        <w:numPr>
          <w:ilvl w:val="2"/>
          <w:numId w:val="1"/>
        </w:numPr>
      </w:pPr>
      <w:bookmarkStart w:id="49" w:name="_Toc18976"/>
      <w:r>
        <w:t>Sensor Calibration</w:t>
      </w:r>
      <w:bookmarkEnd w:id="49"/>
    </w:p>
    <w:p>
      <w:r>
        <w:t>Calib; Ultrasonic sensor calibration purpose after changing sensor.</w:t>
      </w:r>
    </w:p>
    <w:p>
      <w:pPr>
        <w:pStyle w:val="4"/>
        <w:numPr>
          <w:ilvl w:val="2"/>
          <w:numId w:val="1"/>
        </w:numPr>
      </w:pPr>
      <w:bookmarkStart w:id="50" w:name="_Toc5239"/>
      <w:r>
        <w:t>Home</w:t>
      </w:r>
      <w:bookmarkEnd w:id="50"/>
    </w:p>
    <w:p>
      <w:r>
        <w:t>Home; Home to MB lifting positon halt and turn back to home. Manuel use only.</w:t>
      </w:r>
    </w:p>
    <w:p>
      <w:pPr>
        <w:pStyle w:val="4"/>
        <w:numPr>
          <w:ilvl w:val="2"/>
          <w:numId w:val="1"/>
        </w:numPr>
      </w:pPr>
      <w:bookmarkStart w:id="51" w:name="_Toc20753"/>
      <w:r>
        <w:t>Maintenance</w:t>
      </w:r>
      <w:bookmarkEnd w:id="51"/>
    </w:p>
    <w:p>
      <w:r>
        <w:t>Maintenance; Robot going to maintenance positon and halt. Use manually.</w:t>
      </w:r>
    </w:p>
    <w:p>
      <w:pPr>
        <w:pStyle w:val="2"/>
        <w:numPr>
          <w:ilvl w:val="0"/>
          <w:numId w:val="1"/>
        </w:numPr>
      </w:pPr>
      <w:bookmarkStart w:id="52" w:name="_Toc21203"/>
      <w:r>
        <w:t>Base</w:t>
      </w:r>
      <w:bookmarkEnd w:id="52"/>
    </w:p>
    <w:p>
      <w:pPr>
        <w:keepNext/>
        <w:jc w:val="center"/>
      </w:pPr>
      <w:r>
        <w:drawing>
          <wp:inline distT="0" distB="0" distL="0" distR="0">
            <wp:extent cx="2861945" cy="3812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62072" cy="3813048"/>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20</w:t>
      </w:r>
      <w:r>
        <w:fldChar w:fldCharType="end"/>
      </w:r>
      <w:bookmarkStart w:id="53" w:name="_Toc5389"/>
      <w:r>
        <w:t xml:space="preserve"> Base</w:t>
      </w:r>
      <w:bookmarkEnd w:id="53"/>
    </w:p>
    <w:p>
      <w:pPr>
        <w:pStyle w:val="29"/>
        <w:numPr>
          <w:ilvl w:val="0"/>
          <w:numId w:val="2"/>
        </w:numPr>
      </w:pPr>
      <w:r>
        <w:t>Base_Data [1] M170 East Side using in aa_to170, bb_to170, ba_to170</w:t>
      </w:r>
      <w:r>
        <w:tab/>
      </w:r>
    </w:p>
    <w:p>
      <w:pPr>
        <w:pStyle w:val="29"/>
        <w:numPr>
          <w:ilvl w:val="0"/>
          <w:numId w:val="2"/>
        </w:numPr>
      </w:pPr>
      <w:r>
        <w:t>Base_Data [2] M170 West Side using in ab_to170</w:t>
      </w:r>
      <w:r>
        <w:tab/>
      </w:r>
    </w:p>
    <w:p>
      <w:pPr>
        <w:pStyle w:val="29"/>
        <w:numPr>
          <w:ilvl w:val="0"/>
          <w:numId w:val="2"/>
        </w:numPr>
      </w:pPr>
      <w:r>
        <w:t>Base_Data [8] M180 Chancing Side A and Side B</w:t>
      </w:r>
      <w:r>
        <w:tab/>
      </w:r>
    </w:p>
    <w:p>
      <w:pPr>
        <w:pStyle w:val="29"/>
        <w:numPr>
          <w:ilvl w:val="0"/>
          <w:numId w:val="2"/>
        </w:numPr>
      </w:pPr>
      <w:r>
        <w:t>Base_Data [6] Scrap Rack</w:t>
      </w:r>
    </w:p>
    <w:p>
      <w:pPr>
        <w:keepNext/>
        <w:ind w:left="360" w:right="-1398"/>
        <w:jc w:val="center"/>
      </w:pPr>
      <w:r>
        <w:drawing>
          <wp:inline distT="0" distB="0" distL="0" distR="0">
            <wp:extent cx="5055870" cy="3791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55870" cy="3791585"/>
                    </a:xfrm>
                    <a:prstGeom prst="rect">
                      <a:avLst/>
                    </a:prstGeom>
                  </pic:spPr>
                </pic:pic>
              </a:graphicData>
            </a:graphic>
          </wp:inline>
        </w:drawing>
      </w:r>
    </w:p>
    <w:p>
      <w:pPr>
        <w:pStyle w:val="6"/>
        <w:ind w:right="-1398"/>
        <w:jc w:val="center"/>
      </w:pPr>
      <w:r>
        <w:t xml:space="preserve">Figure </w:t>
      </w:r>
      <w:r>
        <w:fldChar w:fldCharType="begin"/>
      </w:r>
      <w:r>
        <w:instrText xml:space="preserve"> SEQ Figure \* ARABIC </w:instrText>
      </w:r>
      <w:r>
        <w:fldChar w:fldCharType="separate"/>
      </w:r>
      <w:r>
        <w:t>21</w:t>
      </w:r>
      <w:r>
        <w:fldChar w:fldCharType="end"/>
      </w:r>
      <w:bookmarkStart w:id="54" w:name="_Toc20309"/>
      <w:r>
        <w:t xml:space="preserve"> Base Data[8]</w:t>
      </w:r>
      <w:bookmarkEnd w:id="54"/>
    </w:p>
    <w:p>
      <w:pPr>
        <w:autoSpaceDE w:val="0"/>
        <w:autoSpaceDN w:val="0"/>
        <w:adjustRightInd w:val="0"/>
        <w:spacing w:after="0" w:line="240" w:lineRule="auto"/>
        <w:ind w:left="360"/>
        <w:rPr>
          <w:rFonts w:ascii="Calibri" w:hAnsi="Calibri" w:eastAsia="SimSun" w:cs="Calibri"/>
          <w:color w:val="000000"/>
        </w:rPr>
      </w:pPr>
      <w:r>
        <w:rPr>
          <w:rFonts w:ascii="Calibri" w:hAnsi="Calibri" w:eastAsia="SimSun" w:cs="Calibri"/>
          <w:color w:val="0000FF"/>
        </w:rPr>
        <w:t xml:space="preserve">Blue </w:t>
      </w:r>
      <w:r>
        <w:rPr>
          <w:rFonts w:ascii="Calibri" w:hAnsi="Calibri" w:eastAsia="SimSun" w:cs="Calibri"/>
          <w:color w:val="000000"/>
        </w:rPr>
        <w:t>= X Axis</w:t>
      </w:r>
    </w:p>
    <w:p>
      <w:pPr>
        <w:autoSpaceDE w:val="0"/>
        <w:autoSpaceDN w:val="0"/>
        <w:adjustRightInd w:val="0"/>
        <w:spacing w:after="0" w:line="240" w:lineRule="auto"/>
        <w:ind w:left="360"/>
        <w:rPr>
          <w:rFonts w:ascii="Calibri" w:hAnsi="Calibri" w:eastAsia="SimSun" w:cs="Calibri"/>
          <w:color w:val="000000"/>
        </w:rPr>
      </w:pPr>
      <w:r>
        <w:rPr>
          <w:rFonts w:ascii="Calibri" w:hAnsi="Calibri" w:eastAsia="SimSun" w:cs="Calibri"/>
          <w:color w:val="FF0000"/>
        </w:rPr>
        <w:t xml:space="preserve">Red </w:t>
      </w:r>
      <w:r>
        <w:rPr>
          <w:rFonts w:ascii="Calibri" w:hAnsi="Calibri" w:eastAsia="SimSun" w:cs="Calibri"/>
          <w:color w:val="000000"/>
        </w:rPr>
        <w:t>= Y Axis</w:t>
      </w:r>
    </w:p>
    <w:p>
      <w:pPr>
        <w:ind w:left="360"/>
      </w:pPr>
      <w:r>
        <w:rPr>
          <w:rFonts w:ascii="Calibri" w:hAnsi="Calibri" w:eastAsia="SimSun" w:cs="Calibri"/>
          <w:color w:val="000000"/>
        </w:rPr>
        <w:t>Black = Z Axis</w:t>
      </w:r>
    </w:p>
    <w:p>
      <w:pPr>
        <w:pStyle w:val="2"/>
        <w:numPr>
          <w:ilvl w:val="0"/>
          <w:numId w:val="1"/>
        </w:numPr>
      </w:pPr>
      <w:bookmarkStart w:id="55" w:name="_Toc18314"/>
      <w:r>
        <w:t>Tool</w:t>
      </w:r>
      <w:bookmarkEnd w:id="55"/>
    </w:p>
    <w:p>
      <w:pPr>
        <w:keepNext/>
        <w:jc w:val="center"/>
      </w:pPr>
      <w:r>
        <w:drawing>
          <wp:inline distT="0" distB="0" distL="0" distR="0">
            <wp:extent cx="2861945" cy="3812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62072" cy="3813048"/>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22</w:t>
      </w:r>
      <w:r>
        <w:fldChar w:fldCharType="end"/>
      </w:r>
      <w:bookmarkStart w:id="56" w:name="_Toc2911"/>
      <w:r>
        <w:t xml:space="preserve"> Tool</w:t>
      </w:r>
      <w:bookmarkEnd w:id="56"/>
    </w:p>
    <w:p>
      <w:pPr>
        <w:pStyle w:val="29"/>
        <w:numPr>
          <w:ilvl w:val="0"/>
          <w:numId w:val="3"/>
        </w:numPr>
      </w:pPr>
      <w:r>
        <w:t>Tool_Data [1] General only Z offset</w:t>
      </w:r>
      <w:r>
        <w:tab/>
      </w:r>
    </w:p>
    <w:p>
      <w:pPr>
        <w:pStyle w:val="29"/>
        <w:numPr>
          <w:ilvl w:val="0"/>
          <w:numId w:val="3"/>
        </w:numPr>
      </w:pPr>
      <w:r>
        <w:t xml:space="preserve">Tool_Data [4] AA Side East Corner, aa_to170, pick_from180, place_to180, place_toscrap </w:t>
      </w:r>
    </w:p>
    <w:p>
      <w:pPr>
        <w:pStyle w:val="29"/>
        <w:numPr>
          <w:ilvl w:val="0"/>
          <w:numId w:val="3"/>
        </w:numPr>
      </w:pPr>
      <w:r>
        <w:t>Tool_Data [5] ab_to170</w:t>
      </w:r>
      <w:r>
        <w:tab/>
      </w:r>
    </w:p>
    <w:p>
      <w:pPr>
        <w:pStyle w:val="29"/>
        <w:numPr>
          <w:ilvl w:val="0"/>
          <w:numId w:val="3"/>
        </w:numPr>
      </w:pPr>
      <w:r>
        <w:t>Tool_Data [6] bb_to170</w:t>
      </w:r>
      <w:r>
        <w:tab/>
      </w:r>
    </w:p>
    <w:p>
      <w:pPr>
        <w:pStyle w:val="29"/>
        <w:numPr>
          <w:ilvl w:val="0"/>
          <w:numId w:val="3"/>
        </w:numPr>
      </w:pPr>
      <w:r>
        <w:t>Tool_Data [7] ba_to170</w:t>
      </w:r>
      <w:r>
        <w:tab/>
      </w:r>
    </w:p>
    <w:p>
      <w:pPr>
        <w:keepNext/>
        <w:ind w:right="-1398"/>
        <w:jc w:val="center"/>
      </w:pPr>
      <w:r>
        <w:drawing>
          <wp:inline distT="0" distB="0" distL="0" distR="0">
            <wp:extent cx="5055870" cy="3791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55870" cy="3791585"/>
                    </a:xfrm>
                    <a:prstGeom prst="rect">
                      <a:avLst/>
                    </a:prstGeom>
                  </pic:spPr>
                </pic:pic>
              </a:graphicData>
            </a:graphic>
          </wp:inline>
        </w:drawing>
      </w:r>
    </w:p>
    <w:p>
      <w:pPr>
        <w:pStyle w:val="6"/>
        <w:jc w:val="center"/>
      </w:pPr>
      <w:r>
        <w:t xml:space="preserve">Figure </w:t>
      </w:r>
      <w:r>
        <w:fldChar w:fldCharType="begin"/>
      </w:r>
      <w:r>
        <w:instrText xml:space="preserve"> SEQ Figure \* ARABIC </w:instrText>
      </w:r>
      <w:r>
        <w:fldChar w:fldCharType="separate"/>
      </w:r>
      <w:r>
        <w:t>23</w:t>
      </w:r>
      <w:r>
        <w:fldChar w:fldCharType="end"/>
      </w:r>
      <w:bookmarkStart w:id="57" w:name="_Toc9732"/>
      <w:r>
        <w:t xml:space="preserve"> Tool Data [4] and Base Data[1]</w:t>
      </w:r>
      <w:bookmarkEnd w:id="57"/>
    </w:p>
    <w:p>
      <w:pPr>
        <w:autoSpaceDE w:val="0"/>
        <w:autoSpaceDN w:val="0"/>
        <w:adjustRightInd w:val="0"/>
        <w:spacing w:after="0" w:line="240" w:lineRule="auto"/>
        <w:ind w:left="360"/>
        <w:rPr>
          <w:rFonts w:ascii="Calibri" w:hAnsi="Calibri" w:eastAsia="SimSun" w:cs="Calibri"/>
          <w:color w:val="000000"/>
        </w:rPr>
      </w:pPr>
      <w:r>
        <w:rPr>
          <w:rFonts w:ascii="Calibri" w:hAnsi="Calibri" w:eastAsia="SimSun" w:cs="Calibri"/>
          <w:color w:val="0000FF"/>
        </w:rPr>
        <w:t xml:space="preserve">Blue </w:t>
      </w:r>
      <w:r>
        <w:rPr>
          <w:rFonts w:ascii="Calibri" w:hAnsi="Calibri" w:eastAsia="SimSun" w:cs="Calibri"/>
          <w:color w:val="000000"/>
        </w:rPr>
        <w:t>= X Axis</w:t>
      </w:r>
    </w:p>
    <w:p>
      <w:pPr>
        <w:autoSpaceDE w:val="0"/>
        <w:autoSpaceDN w:val="0"/>
        <w:adjustRightInd w:val="0"/>
        <w:spacing w:after="0" w:line="240" w:lineRule="auto"/>
        <w:ind w:left="360"/>
        <w:rPr>
          <w:rFonts w:ascii="Calibri" w:hAnsi="Calibri" w:eastAsia="SimSun" w:cs="Calibri"/>
          <w:color w:val="000000"/>
        </w:rPr>
      </w:pPr>
      <w:r>
        <w:rPr>
          <w:rFonts w:ascii="Calibri" w:hAnsi="Calibri" w:eastAsia="SimSun" w:cs="Calibri"/>
          <w:color w:val="FF0000"/>
        </w:rPr>
        <w:t xml:space="preserve">Red </w:t>
      </w:r>
      <w:r>
        <w:rPr>
          <w:rFonts w:ascii="Calibri" w:hAnsi="Calibri" w:eastAsia="SimSun" w:cs="Calibri"/>
          <w:color w:val="000000"/>
        </w:rPr>
        <w:t>= Y Axis</w:t>
      </w:r>
    </w:p>
    <w:p>
      <w:pPr>
        <w:ind w:left="360"/>
      </w:pPr>
      <w:r>
        <w:rPr>
          <w:rFonts w:ascii="Calibri" w:hAnsi="Calibri" w:eastAsia="SimSun" w:cs="Calibri"/>
          <w:color w:val="000000"/>
        </w:rPr>
        <w:t>Black = Z Axis</w:t>
      </w:r>
    </w:p>
    <w:p>
      <w:r>
        <w:br w:type="page"/>
      </w:r>
    </w:p>
    <w:p>
      <w:pPr>
        <w:pStyle w:val="2"/>
        <w:numPr>
          <w:ilvl w:val="0"/>
          <w:numId w:val="1"/>
        </w:numPr>
      </w:pPr>
      <w:bookmarkStart w:id="58" w:name="_Toc22873"/>
      <w:r>
        <w:t>References</w:t>
      </w:r>
      <w:bookmarkEnd w:id="58"/>
    </w:p>
    <w:p/>
    <w:p>
      <w:pPr>
        <w:pStyle w:val="9"/>
        <w:tabs>
          <w:tab w:val="right" w:leader="dot" w:pos="7962"/>
        </w:tabs>
      </w:pPr>
      <w:r>
        <w:fldChar w:fldCharType="begin"/>
      </w:r>
      <w:r>
        <w:instrText xml:space="preserve"> TOC \h \z \c "Figure" </w:instrText>
      </w:r>
      <w:r>
        <w:fldChar w:fldCharType="separate"/>
      </w:r>
      <w:r>
        <w:fldChar w:fldCharType="begin"/>
      </w:r>
      <w:r>
        <w:instrText xml:space="preserve"> HYPERLINK \l _Toc21310 </w:instrText>
      </w:r>
      <w:r>
        <w:fldChar w:fldCharType="separate"/>
      </w:r>
      <w:r>
        <w:t>Figure 1  Robot Mastering Type</w:t>
      </w:r>
      <w:r>
        <w:tab/>
      </w:r>
      <w:r>
        <w:fldChar w:fldCharType="begin"/>
      </w:r>
      <w:r>
        <w:instrText xml:space="preserve"> PAGEREF _Toc21310 </w:instrText>
      </w:r>
      <w:r>
        <w:fldChar w:fldCharType="separate"/>
      </w:r>
      <w:r>
        <w:t>3</w:t>
      </w:r>
      <w:r>
        <w:fldChar w:fldCharType="end"/>
      </w:r>
      <w:r>
        <w:fldChar w:fldCharType="end"/>
      </w:r>
    </w:p>
    <w:p>
      <w:pPr>
        <w:pStyle w:val="9"/>
        <w:tabs>
          <w:tab w:val="right" w:leader="dot" w:pos="7962"/>
        </w:tabs>
      </w:pPr>
      <w:r>
        <w:fldChar w:fldCharType="begin"/>
      </w:r>
      <w:r>
        <w:instrText xml:space="preserve"> HYPERLINK \l _Toc3006 </w:instrText>
      </w:r>
      <w:r>
        <w:fldChar w:fldCharType="separate"/>
      </w:r>
      <w:r>
        <w:t>Figure 2  Ethernet IP configuration</w:t>
      </w:r>
      <w:r>
        <w:tab/>
      </w:r>
      <w:r>
        <w:fldChar w:fldCharType="begin"/>
      </w:r>
      <w:r>
        <w:instrText xml:space="preserve"> PAGEREF _Toc3006 </w:instrText>
      </w:r>
      <w:r>
        <w:fldChar w:fldCharType="separate"/>
      </w:r>
      <w:r>
        <w:t>4</w:t>
      </w:r>
      <w:r>
        <w:fldChar w:fldCharType="end"/>
      </w:r>
      <w:r>
        <w:fldChar w:fldCharType="end"/>
      </w:r>
    </w:p>
    <w:p>
      <w:pPr>
        <w:pStyle w:val="9"/>
        <w:tabs>
          <w:tab w:val="right" w:leader="dot" w:pos="7962"/>
        </w:tabs>
      </w:pPr>
      <w:r>
        <w:fldChar w:fldCharType="begin"/>
      </w:r>
      <w:r>
        <w:instrText xml:space="preserve"> HYPERLINK \l _Toc5563 </w:instrText>
      </w:r>
      <w:r>
        <w:fldChar w:fldCharType="separate"/>
      </w:r>
      <w:r>
        <w:t>Figure 3  Ethernet IP Slave configuration</w:t>
      </w:r>
      <w:r>
        <w:tab/>
      </w:r>
      <w:r>
        <w:fldChar w:fldCharType="begin"/>
      </w:r>
      <w:r>
        <w:instrText xml:space="preserve"> PAGEREF _Toc5563 </w:instrText>
      </w:r>
      <w:r>
        <w:fldChar w:fldCharType="separate"/>
      </w:r>
      <w:r>
        <w:t>5</w:t>
      </w:r>
      <w:r>
        <w:fldChar w:fldCharType="end"/>
      </w:r>
      <w:r>
        <w:fldChar w:fldCharType="end"/>
      </w:r>
    </w:p>
    <w:p>
      <w:pPr>
        <w:pStyle w:val="9"/>
        <w:tabs>
          <w:tab w:val="right" w:leader="dot" w:pos="7962"/>
        </w:tabs>
      </w:pPr>
      <w:r>
        <w:fldChar w:fldCharType="begin"/>
      </w:r>
      <w:r>
        <w:instrText xml:space="preserve"> HYPERLINK \l _Toc32693 </w:instrText>
      </w:r>
      <w:r>
        <w:fldChar w:fldCharType="separate"/>
      </w:r>
      <w:r>
        <w:t>Figure 4  Workvisual I/O Ethernet IP config</w:t>
      </w:r>
      <w:r>
        <w:tab/>
      </w:r>
      <w:r>
        <w:fldChar w:fldCharType="begin"/>
      </w:r>
      <w:r>
        <w:instrText xml:space="preserve"> PAGEREF _Toc32693 </w:instrText>
      </w:r>
      <w:r>
        <w:fldChar w:fldCharType="separate"/>
      </w:r>
      <w:r>
        <w:t>6</w:t>
      </w:r>
      <w:r>
        <w:fldChar w:fldCharType="end"/>
      </w:r>
      <w:r>
        <w:fldChar w:fldCharType="end"/>
      </w:r>
    </w:p>
    <w:p>
      <w:pPr>
        <w:pStyle w:val="9"/>
        <w:tabs>
          <w:tab w:val="right" w:leader="dot" w:pos="7962"/>
        </w:tabs>
      </w:pPr>
      <w:r>
        <w:fldChar w:fldCharType="begin"/>
      </w:r>
      <w:r>
        <w:instrText xml:space="preserve"> HYPERLINK \l _Toc5286 </w:instrText>
      </w:r>
      <w:r>
        <w:fldChar w:fldCharType="separate"/>
      </w:r>
      <w:r>
        <w:t>Figure 5  I/O link master model</w:t>
      </w:r>
      <w:r>
        <w:tab/>
      </w:r>
      <w:r>
        <w:fldChar w:fldCharType="begin"/>
      </w:r>
      <w:r>
        <w:instrText xml:space="preserve"> PAGEREF _Toc5286 </w:instrText>
      </w:r>
      <w:r>
        <w:fldChar w:fldCharType="separate"/>
      </w:r>
      <w:r>
        <w:t>7</w:t>
      </w:r>
      <w:r>
        <w:fldChar w:fldCharType="end"/>
      </w:r>
      <w:r>
        <w:fldChar w:fldCharType="end"/>
      </w:r>
    </w:p>
    <w:p>
      <w:pPr>
        <w:pStyle w:val="9"/>
        <w:tabs>
          <w:tab w:val="right" w:leader="dot" w:pos="7962"/>
        </w:tabs>
      </w:pPr>
      <w:r>
        <w:fldChar w:fldCharType="begin"/>
      </w:r>
      <w:r>
        <w:instrText xml:space="preserve"> HYPERLINK \l _Toc9218 </w:instrText>
      </w:r>
      <w:r>
        <w:fldChar w:fldCharType="separate"/>
      </w:r>
      <w:r>
        <w:t>Figure 6  Analog mode</w:t>
      </w:r>
      <w:r>
        <w:tab/>
      </w:r>
      <w:r>
        <w:fldChar w:fldCharType="begin"/>
      </w:r>
      <w:r>
        <w:instrText xml:space="preserve"> PAGEREF _Toc9218 </w:instrText>
      </w:r>
      <w:r>
        <w:fldChar w:fldCharType="separate"/>
      </w:r>
      <w:r>
        <w:t>7</w:t>
      </w:r>
      <w:r>
        <w:fldChar w:fldCharType="end"/>
      </w:r>
      <w:r>
        <w:fldChar w:fldCharType="end"/>
      </w:r>
    </w:p>
    <w:p>
      <w:pPr>
        <w:pStyle w:val="9"/>
        <w:tabs>
          <w:tab w:val="right" w:leader="dot" w:pos="7962"/>
        </w:tabs>
      </w:pPr>
      <w:r>
        <w:fldChar w:fldCharType="begin"/>
      </w:r>
      <w:r>
        <w:instrText xml:space="preserve"> HYPERLINK \l _Toc10900 </w:instrText>
      </w:r>
      <w:r>
        <w:fldChar w:fldCharType="separate"/>
      </w:r>
      <w:r>
        <w:t>Figure 7  Proses data format</w:t>
      </w:r>
      <w:r>
        <w:tab/>
      </w:r>
      <w:r>
        <w:fldChar w:fldCharType="begin"/>
      </w:r>
      <w:r>
        <w:instrText xml:space="preserve"> PAGEREF _Toc10900 </w:instrText>
      </w:r>
      <w:r>
        <w:fldChar w:fldCharType="separate"/>
      </w:r>
      <w:r>
        <w:t>8</w:t>
      </w:r>
      <w:r>
        <w:fldChar w:fldCharType="end"/>
      </w:r>
      <w:r>
        <w:fldChar w:fldCharType="end"/>
      </w:r>
    </w:p>
    <w:p>
      <w:pPr>
        <w:pStyle w:val="9"/>
        <w:tabs>
          <w:tab w:val="right" w:leader="dot" w:pos="7962"/>
        </w:tabs>
      </w:pPr>
      <w:r>
        <w:fldChar w:fldCharType="begin"/>
      </w:r>
      <w:r>
        <w:instrText xml:space="preserve"> HYPERLINK \l _Toc27505 </w:instrText>
      </w:r>
      <w:r>
        <w:fldChar w:fldCharType="separate"/>
      </w:r>
      <w:r>
        <w:t>Figure 8  Pin assignment</w:t>
      </w:r>
      <w:r>
        <w:tab/>
      </w:r>
      <w:r>
        <w:fldChar w:fldCharType="begin"/>
      </w:r>
      <w:r>
        <w:instrText xml:space="preserve"> PAGEREF _Toc27505 </w:instrText>
      </w:r>
      <w:r>
        <w:fldChar w:fldCharType="separate"/>
      </w:r>
      <w:r>
        <w:t>8</w:t>
      </w:r>
      <w:r>
        <w:fldChar w:fldCharType="end"/>
      </w:r>
      <w:r>
        <w:fldChar w:fldCharType="end"/>
      </w:r>
    </w:p>
    <w:p>
      <w:pPr>
        <w:pStyle w:val="9"/>
        <w:tabs>
          <w:tab w:val="right" w:leader="dot" w:pos="7962"/>
        </w:tabs>
      </w:pPr>
      <w:r>
        <w:fldChar w:fldCharType="begin"/>
      </w:r>
      <w:r>
        <w:instrText xml:space="preserve"> HYPERLINK \l _Toc16731 </w:instrText>
      </w:r>
      <w:r>
        <w:fldChar w:fldCharType="separate"/>
      </w:r>
      <w:r>
        <w:t>Figure 9  List of inputs and outputs</w:t>
      </w:r>
      <w:r>
        <w:tab/>
      </w:r>
      <w:r>
        <w:fldChar w:fldCharType="begin"/>
      </w:r>
      <w:r>
        <w:instrText xml:space="preserve"> PAGEREF _Toc16731 </w:instrText>
      </w:r>
      <w:r>
        <w:fldChar w:fldCharType="separate"/>
      </w:r>
      <w:r>
        <w:t>16</w:t>
      </w:r>
      <w:r>
        <w:fldChar w:fldCharType="end"/>
      </w:r>
      <w:r>
        <w:fldChar w:fldCharType="end"/>
      </w:r>
    </w:p>
    <w:p>
      <w:pPr>
        <w:pStyle w:val="9"/>
        <w:tabs>
          <w:tab w:val="right" w:leader="dot" w:pos="7962"/>
        </w:tabs>
      </w:pPr>
      <w:r>
        <w:fldChar w:fldCharType="begin"/>
      </w:r>
      <w:r>
        <w:instrText xml:space="preserve"> HYPERLINK \l _Toc29760 </w:instrText>
      </w:r>
      <w:r>
        <w:fldChar w:fldCharType="separate"/>
      </w:r>
      <w:r>
        <w:t>Figure 10  Optic laser setup</w:t>
      </w:r>
      <w:r>
        <w:tab/>
      </w:r>
      <w:r>
        <w:fldChar w:fldCharType="begin"/>
      </w:r>
      <w:r>
        <w:instrText xml:space="preserve"> PAGEREF _Toc29760 </w:instrText>
      </w:r>
      <w:r>
        <w:fldChar w:fldCharType="separate"/>
      </w:r>
      <w:r>
        <w:t>17</w:t>
      </w:r>
      <w:r>
        <w:fldChar w:fldCharType="end"/>
      </w:r>
      <w:r>
        <w:fldChar w:fldCharType="end"/>
      </w:r>
    </w:p>
    <w:p>
      <w:pPr>
        <w:pStyle w:val="9"/>
        <w:tabs>
          <w:tab w:val="right" w:leader="dot" w:pos="7962"/>
        </w:tabs>
      </w:pPr>
      <w:r>
        <w:fldChar w:fldCharType="begin"/>
      </w:r>
      <w:r>
        <w:instrText xml:space="preserve"> HYPERLINK \l _Toc31679 </w:instrText>
      </w:r>
      <w:r>
        <w:fldChar w:fldCharType="separate"/>
      </w:r>
      <w:r>
        <w:t xml:space="preserve">Figure 11 </w:t>
      </w:r>
      <w:r>
        <w:rPr>
          <w:lang w:val="en-US"/>
        </w:rPr>
        <w:t xml:space="preserve"> Vacuum sensor setup</w:t>
      </w:r>
      <w:r>
        <w:rPr>
          <w:rFonts w:hint="default"/>
          <w:lang w:val="en-US"/>
        </w:rPr>
        <w:t xml:space="preserve"> cabinet</w:t>
      </w:r>
      <w:r>
        <w:tab/>
      </w:r>
      <w:r>
        <w:fldChar w:fldCharType="begin"/>
      </w:r>
      <w:r>
        <w:instrText xml:space="preserve"> PAGEREF _Toc31679 </w:instrText>
      </w:r>
      <w:r>
        <w:fldChar w:fldCharType="separate"/>
      </w:r>
      <w:r>
        <w:t>18</w:t>
      </w:r>
      <w:r>
        <w:fldChar w:fldCharType="end"/>
      </w:r>
      <w:r>
        <w:fldChar w:fldCharType="end"/>
      </w:r>
    </w:p>
    <w:p>
      <w:pPr>
        <w:pStyle w:val="9"/>
        <w:tabs>
          <w:tab w:val="right" w:leader="dot" w:pos="7962"/>
        </w:tabs>
      </w:pPr>
      <w:r>
        <w:fldChar w:fldCharType="begin"/>
      </w:r>
      <w:r>
        <w:instrText xml:space="preserve"> HYPERLINK \l _Toc7902 </w:instrText>
      </w:r>
      <w:r>
        <w:fldChar w:fldCharType="separate"/>
      </w:r>
      <w:r>
        <w:t xml:space="preserve">Figure 12 </w:t>
      </w:r>
      <w:r>
        <w:rPr>
          <w:lang w:val="en-US"/>
        </w:rPr>
        <w:t xml:space="preserve"> Vacuum sensor parameters tank</w:t>
      </w:r>
      <w:r>
        <w:tab/>
      </w:r>
      <w:r>
        <w:fldChar w:fldCharType="begin"/>
      </w:r>
      <w:r>
        <w:instrText xml:space="preserve"> PAGEREF _Toc7902 </w:instrText>
      </w:r>
      <w:r>
        <w:fldChar w:fldCharType="separate"/>
      </w:r>
      <w:r>
        <w:t>18</w:t>
      </w:r>
      <w:r>
        <w:fldChar w:fldCharType="end"/>
      </w:r>
      <w:r>
        <w:fldChar w:fldCharType="end"/>
      </w:r>
    </w:p>
    <w:p>
      <w:pPr>
        <w:pStyle w:val="9"/>
        <w:tabs>
          <w:tab w:val="right" w:leader="dot" w:pos="7962"/>
        </w:tabs>
      </w:pPr>
      <w:r>
        <w:fldChar w:fldCharType="begin"/>
      </w:r>
      <w:r>
        <w:instrText xml:space="preserve"> HYPERLINK \l _Toc8782 </w:instrText>
      </w:r>
      <w:r>
        <w:fldChar w:fldCharType="separate"/>
      </w:r>
      <w:r>
        <w:t>Figure 13  Optic laser sensor diameter calibration</w:t>
      </w:r>
      <w:r>
        <w:tab/>
      </w:r>
      <w:r>
        <w:fldChar w:fldCharType="begin"/>
      </w:r>
      <w:r>
        <w:instrText xml:space="preserve"> PAGEREF _Toc8782 </w:instrText>
      </w:r>
      <w:r>
        <w:fldChar w:fldCharType="separate"/>
      </w:r>
      <w:r>
        <w:t>19</w:t>
      </w:r>
      <w:r>
        <w:fldChar w:fldCharType="end"/>
      </w:r>
      <w:r>
        <w:fldChar w:fldCharType="end"/>
      </w:r>
    </w:p>
    <w:p>
      <w:pPr>
        <w:pStyle w:val="9"/>
        <w:tabs>
          <w:tab w:val="right" w:leader="dot" w:pos="7962"/>
        </w:tabs>
      </w:pPr>
      <w:r>
        <w:fldChar w:fldCharType="begin"/>
      </w:r>
      <w:r>
        <w:instrText xml:space="preserve"> HYPERLINK \l _Toc498 </w:instrText>
      </w:r>
      <w:r>
        <w:fldChar w:fldCharType="separate"/>
      </w:r>
      <w:r>
        <w:t>Figure 14  Optic laser sensor response time setup</w:t>
      </w:r>
      <w:r>
        <w:tab/>
      </w:r>
      <w:r>
        <w:fldChar w:fldCharType="begin"/>
      </w:r>
      <w:r>
        <w:instrText xml:space="preserve"> PAGEREF _Toc498 </w:instrText>
      </w:r>
      <w:r>
        <w:fldChar w:fldCharType="separate"/>
      </w:r>
      <w:r>
        <w:t>20</w:t>
      </w:r>
      <w:r>
        <w:fldChar w:fldCharType="end"/>
      </w:r>
      <w:r>
        <w:fldChar w:fldCharType="end"/>
      </w:r>
    </w:p>
    <w:p>
      <w:pPr>
        <w:pStyle w:val="9"/>
        <w:tabs>
          <w:tab w:val="right" w:leader="dot" w:pos="7962"/>
        </w:tabs>
      </w:pPr>
      <w:r>
        <w:fldChar w:fldCharType="begin"/>
      </w:r>
      <w:r>
        <w:instrText xml:space="preserve"> HYPERLINK \l _Toc22408 </w:instrText>
      </w:r>
      <w:r>
        <w:fldChar w:fldCharType="separate"/>
      </w:r>
      <w:r>
        <w:t>Figure 15  Ultrasonic sensor setup parameters</w:t>
      </w:r>
      <w:r>
        <w:tab/>
      </w:r>
      <w:r>
        <w:fldChar w:fldCharType="begin"/>
      </w:r>
      <w:r>
        <w:instrText xml:space="preserve"> PAGEREF _Toc22408 </w:instrText>
      </w:r>
      <w:r>
        <w:fldChar w:fldCharType="separate"/>
      </w:r>
      <w:r>
        <w:t>20</w:t>
      </w:r>
      <w:r>
        <w:fldChar w:fldCharType="end"/>
      </w:r>
      <w:r>
        <w:fldChar w:fldCharType="end"/>
      </w:r>
    </w:p>
    <w:p>
      <w:pPr>
        <w:pStyle w:val="9"/>
        <w:tabs>
          <w:tab w:val="right" w:leader="dot" w:pos="7962"/>
        </w:tabs>
      </w:pPr>
      <w:r>
        <w:fldChar w:fldCharType="begin"/>
      </w:r>
      <w:r>
        <w:instrText xml:space="preserve"> HYPERLINK \l _Toc24479 </w:instrText>
      </w:r>
      <w:r>
        <w:fldChar w:fldCharType="separate"/>
      </w:r>
      <w:r>
        <w:t>Figure 16  Cell.src</w:t>
      </w:r>
      <w:r>
        <w:tab/>
      </w:r>
      <w:r>
        <w:fldChar w:fldCharType="begin"/>
      </w:r>
      <w:r>
        <w:instrText xml:space="preserve"> PAGEREF _Toc24479 </w:instrText>
      </w:r>
      <w:r>
        <w:fldChar w:fldCharType="separate"/>
      </w:r>
      <w:r>
        <w:t>21</w:t>
      </w:r>
      <w:r>
        <w:fldChar w:fldCharType="end"/>
      </w:r>
      <w:r>
        <w:fldChar w:fldCharType="end"/>
      </w:r>
    </w:p>
    <w:p>
      <w:pPr>
        <w:pStyle w:val="9"/>
        <w:tabs>
          <w:tab w:val="right" w:leader="dot" w:pos="7962"/>
        </w:tabs>
      </w:pPr>
      <w:r>
        <w:fldChar w:fldCharType="begin"/>
      </w:r>
      <w:r>
        <w:instrText xml:space="preserve"> HYPERLINK \l _Toc22339 </w:instrText>
      </w:r>
      <w:r>
        <w:fldChar w:fldCharType="separate"/>
      </w:r>
      <w:r>
        <w:t>Figure 17  Summit interpreter</w:t>
      </w:r>
      <w:r>
        <w:tab/>
      </w:r>
      <w:r>
        <w:fldChar w:fldCharType="begin"/>
      </w:r>
      <w:r>
        <w:instrText xml:space="preserve"> PAGEREF _Toc22339 </w:instrText>
      </w:r>
      <w:r>
        <w:fldChar w:fldCharType="separate"/>
      </w:r>
      <w:r>
        <w:t>22</w:t>
      </w:r>
      <w:r>
        <w:fldChar w:fldCharType="end"/>
      </w:r>
      <w:r>
        <w:fldChar w:fldCharType="end"/>
      </w:r>
    </w:p>
    <w:p>
      <w:pPr>
        <w:pStyle w:val="9"/>
        <w:tabs>
          <w:tab w:val="right" w:leader="dot" w:pos="7962"/>
        </w:tabs>
      </w:pPr>
      <w:r>
        <w:fldChar w:fldCharType="begin"/>
      </w:r>
      <w:r>
        <w:instrText xml:space="preserve"> HYPERLINK \l _Toc6 </w:instrText>
      </w:r>
      <w:r>
        <w:fldChar w:fldCharType="separate"/>
      </w:r>
      <w:r>
        <w:t>Figure 18  Paths</w:t>
      </w:r>
      <w:r>
        <w:tab/>
      </w:r>
      <w:r>
        <w:fldChar w:fldCharType="begin"/>
      </w:r>
      <w:r>
        <w:instrText xml:space="preserve"> PAGEREF _Toc6 </w:instrText>
      </w:r>
      <w:r>
        <w:fldChar w:fldCharType="separate"/>
      </w:r>
      <w:r>
        <w:t>23</w:t>
      </w:r>
      <w:r>
        <w:fldChar w:fldCharType="end"/>
      </w:r>
      <w:r>
        <w:fldChar w:fldCharType="end"/>
      </w:r>
    </w:p>
    <w:p>
      <w:pPr>
        <w:pStyle w:val="9"/>
        <w:tabs>
          <w:tab w:val="right" w:leader="dot" w:pos="7962"/>
        </w:tabs>
      </w:pPr>
      <w:r>
        <w:fldChar w:fldCharType="begin"/>
      </w:r>
      <w:r>
        <w:instrText xml:space="preserve"> HYPERLINK \l _Toc17742 </w:instrText>
      </w:r>
      <w:r>
        <w:fldChar w:fldCharType="separate"/>
      </w:r>
      <w:r>
        <w:t>Figure 19  Sub routines</w:t>
      </w:r>
      <w:r>
        <w:tab/>
      </w:r>
      <w:r>
        <w:fldChar w:fldCharType="begin"/>
      </w:r>
      <w:r>
        <w:instrText xml:space="preserve"> PAGEREF _Toc17742 </w:instrText>
      </w:r>
      <w:r>
        <w:fldChar w:fldCharType="separate"/>
      </w:r>
      <w:r>
        <w:t>29</w:t>
      </w:r>
      <w:r>
        <w:fldChar w:fldCharType="end"/>
      </w:r>
      <w:r>
        <w:fldChar w:fldCharType="end"/>
      </w:r>
    </w:p>
    <w:p>
      <w:pPr>
        <w:pStyle w:val="9"/>
        <w:tabs>
          <w:tab w:val="right" w:leader="dot" w:pos="7962"/>
        </w:tabs>
      </w:pPr>
      <w:r>
        <w:fldChar w:fldCharType="begin"/>
      </w:r>
      <w:r>
        <w:instrText xml:space="preserve"> HYPERLINK \l _Toc5389 </w:instrText>
      </w:r>
      <w:r>
        <w:fldChar w:fldCharType="separate"/>
      </w:r>
      <w:r>
        <w:t>Figure 20  Base</w:t>
      </w:r>
      <w:r>
        <w:tab/>
      </w:r>
      <w:r>
        <w:fldChar w:fldCharType="begin"/>
      </w:r>
      <w:r>
        <w:instrText xml:space="preserve"> PAGEREF _Toc5389 </w:instrText>
      </w:r>
      <w:r>
        <w:fldChar w:fldCharType="separate"/>
      </w:r>
      <w:r>
        <w:t>30</w:t>
      </w:r>
      <w:r>
        <w:fldChar w:fldCharType="end"/>
      </w:r>
      <w:r>
        <w:fldChar w:fldCharType="end"/>
      </w:r>
    </w:p>
    <w:p>
      <w:pPr>
        <w:pStyle w:val="9"/>
        <w:tabs>
          <w:tab w:val="right" w:leader="dot" w:pos="7962"/>
        </w:tabs>
      </w:pPr>
      <w:r>
        <w:fldChar w:fldCharType="begin"/>
      </w:r>
      <w:r>
        <w:instrText xml:space="preserve"> HYPERLINK \l _Toc20309 </w:instrText>
      </w:r>
      <w:r>
        <w:fldChar w:fldCharType="separate"/>
      </w:r>
      <w:r>
        <w:t>Figure 21  Base Data[8]</w:t>
      </w:r>
      <w:r>
        <w:tab/>
      </w:r>
      <w:r>
        <w:fldChar w:fldCharType="begin"/>
      </w:r>
      <w:r>
        <w:instrText xml:space="preserve"> PAGEREF _Toc20309 </w:instrText>
      </w:r>
      <w:r>
        <w:fldChar w:fldCharType="separate"/>
      </w:r>
      <w:r>
        <w:t>31</w:t>
      </w:r>
      <w:r>
        <w:fldChar w:fldCharType="end"/>
      </w:r>
      <w:r>
        <w:fldChar w:fldCharType="end"/>
      </w:r>
    </w:p>
    <w:p>
      <w:pPr>
        <w:pStyle w:val="9"/>
        <w:tabs>
          <w:tab w:val="right" w:leader="dot" w:pos="7962"/>
        </w:tabs>
      </w:pPr>
      <w:r>
        <w:fldChar w:fldCharType="begin"/>
      </w:r>
      <w:r>
        <w:instrText xml:space="preserve"> HYPERLINK \l _Toc2911 </w:instrText>
      </w:r>
      <w:r>
        <w:fldChar w:fldCharType="separate"/>
      </w:r>
      <w:r>
        <w:t>Figure 22  Tool</w:t>
      </w:r>
      <w:r>
        <w:tab/>
      </w:r>
      <w:r>
        <w:fldChar w:fldCharType="begin"/>
      </w:r>
      <w:r>
        <w:instrText xml:space="preserve"> PAGEREF _Toc2911 </w:instrText>
      </w:r>
      <w:r>
        <w:fldChar w:fldCharType="separate"/>
      </w:r>
      <w:r>
        <w:t>32</w:t>
      </w:r>
      <w:r>
        <w:fldChar w:fldCharType="end"/>
      </w:r>
      <w:r>
        <w:fldChar w:fldCharType="end"/>
      </w:r>
    </w:p>
    <w:p>
      <w:pPr>
        <w:pStyle w:val="9"/>
        <w:tabs>
          <w:tab w:val="right" w:leader="dot" w:pos="7962"/>
        </w:tabs>
      </w:pPr>
      <w:r>
        <w:fldChar w:fldCharType="begin"/>
      </w:r>
      <w:r>
        <w:instrText xml:space="preserve"> HYPERLINK \l _Toc9732 </w:instrText>
      </w:r>
      <w:r>
        <w:fldChar w:fldCharType="separate"/>
      </w:r>
      <w:r>
        <w:t>Figure 23  Tool Data [4] and Base Data[1]</w:t>
      </w:r>
      <w:r>
        <w:tab/>
      </w:r>
      <w:r>
        <w:fldChar w:fldCharType="begin"/>
      </w:r>
      <w:r>
        <w:instrText xml:space="preserve"> PAGEREF _Toc9732 </w:instrText>
      </w:r>
      <w:r>
        <w:fldChar w:fldCharType="separate"/>
      </w:r>
      <w:r>
        <w:t>33</w:t>
      </w:r>
      <w:r>
        <w:fldChar w:fldCharType="end"/>
      </w:r>
      <w:r>
        <w:fldChar w:fldCharType="end"/>
      </w:r>
    </w:p>
    <w:p>
      <w:r>
        <w:fldChar w:fldCharType="end"/>
      </w:r>
    </w:p>
    <w:sectPr>
      <w:headerReference r:id="rId3" w:type="default"/>
      <w:pgSz w:w="11850" w:h="16783"/>
      <w:pgMar w:top="1440" w:right="2448"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 New Roman Bold">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rPr>
        <w:lang w:val="en-US"/>
      </w:rPr>
    </w:pPr>
    <w:r>
      <w:ptab w:relativeTo="margin" w:alignment="center" w:leader="none"/>
    </w:r>
    <w:r>
      <w:ptab w:relativeTo="margin" w:alignment="right" w:leader="none"/>
    </w:r>
    <w:r>
      <w:rPr>
        <w:lang w:val="en-US"/>
      </w:rPr>
      <w:t>Olbricht Automation GmbH</w:t>
    </w:r>
  </w:p>
  <w:p>
    <w:pPr>
      <w:pStyle w:val="8"/>
      <w:pBdr>
        <w:bottom w:val="single" w:color="CE102E" w:sz="24" w:space="0"/>
      </w:pBdr>
      <w:rPr>
        <w:sz w:val="4"/>
        <w:szCs w:val="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611D39"/>
    <w:multiLevelType w:val="multilevel"/>
    <w:tmpl w:val="29611D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C8964AF"/>
    <w:multiLevelType w:val="multilevel"/>
    <w:tmpl w:val="4C8964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6B37448"/>
    <w:multiLevelType w:val="multilevel"/>
    <w:tmpl w:val="76B37448"/>
    <w:lvl w:ilvl="0" w:tentative="0">
      <w:start w:val="1"/>
      <w:numFmt w:val="decimal"/>
      <w:suff w:val="space"/>
      <w:lvlText w:val="%1."/>
      <w:lvlJc w:val="left"/>
      <w:pPr>
        <w:ind w:left="360" w:hanging="360"/>
      </w:pPr>
      <w:rPr>
        <w:rFonts w:hint="default" w:ascii="Times New Roman Bold" w:hAnsi="Times New Roman Bold" w:cs="Times New Roman"/>
        <w:b/>
        <w:i w:val="0"/>
        <w:spacing w:val="0"/>
        <w:sz w:val="22"/>
      </w:rPr>
    </w:lvl>
    <w:lvl w:ilvl="1" w:tentative="0">
      <w:start w:val="1"/>
      <w:numFmt w:val="decimal"/>
      <w:suff w:val="space"/>
      <w:lvlText w:val="%1.%2."/>
      <w:lvlJc w:val="left"/>
      <w:pPr>
        <w:ind w:left="1152" w:hanging="1152"/>
      </w:pPr>
      <w:rPr>
        <w:rFonts w:hint="default" w:ascii="Times New Roman Bold" w:hAnsi="Times New Roman Bold" w:cs="Times New Roman"/>
        <w:b/>
        <w:i w:val="0"/>
        <w:spacing w:val="0"/>
        <w:sz w:val="22"/>
      </w:rPr>
    </w:lvl>
    <w:lvl w:ilvl="2" w:tentative="0">
      <w:start w:val="1"/>
      <w:numFmt w:val="decimal"/>
      <w:suff w:val="space"/>
      <w:lvlText w:val="%1.%2.%3."/>
      <w:lvlJc w:val="left"/>
      <w:pPr>
        <w:ind w:left="2226" w:hanging="1656"/>
      </w:pPr>
      <w:rPr>
        <w:rFonts w:hint="default" w:ascii="Times New Roman Bold" w:hAnsi="Times New Roman Bold" w:cs="Times New Roman"/>
        <w:b/>
        <w:i w:val="0"/>
        <w:spacing w:val="0"/>
        <w:sz w:val="22"/>
      </w:rPr>
    </w:lvl>
    <w:lvl w:ilvl="3" w:tentative="0">
      <w:start w:val="1"/>
      <w:numFmt w:val="decimal"/>
      <w:suff w:val="space"/>
      <w:lvlText w:val="%1.%2.%3.%4."/>
      <w:lvlJc w:val="left"/>
      <w:pPr>
        <w:ind w:left="2160" w:hanging="2160"/>
      </w:pPr>
      <w:rPr>
        <w:rFonts w:hint="default" w:ascii="Times New Roman Bold" w:hAnsi="Times New Roman Bold" w:cs="Times New Roman"/>
        <w:b/>
        <w:i w:val="0"/>
        <w:spacing w:val="0"/>
        <w:sz w:val="22"/>
      </w:rPr>
    </w:lvl>
    <w:lvl w:ilvl="4" w:tentative="0">
      <w:start w:val="1"/>
      <w:numFmt w:val="decimal"/>
      <w:lvlText w:val="%1.%2.%3.%4.%5."/>
      <w:lvlJc w:val="left"/>
      <w:pPr>
        <w:tabs>
          <w:tab w:val="left" w:pos="3600"/>
        </w:tabs>
        <w:ind w:left="2232" w:hanging="792"/>
      </w:pPr>
      <w:rPr>
        <w:rFonts w:hint="eastAsia" w:cs="Times New Roman"/>
        <w:spacing w:val="0"/>
      </w:rPr>
    </w:lvl>
    <w:lvl w:ilvl="5" w:tentative="0">
      <w:start w:val="1"/>
      <w:numFmt w:val="decimal"/>
      <w:lvlText w:val="%1.%2.%3.%4.%5.%6."/>
      <w:lvlJc w:val="left"/>
      <w:pPr>
        <w:tabs>
          <w:tab w:val="left" w:pos="4320"/>
        </w:tabs>
        <w:ind w:left="2736" w:hanging="936"/>
      </w:pPr>
      <w:rPr>
        <w:rFonts w:hint="eastAsia" w:cs="Times New Roman"/>
        <w:spacing w:val="0"/>
      </w:rPr>
    </w:lvl>
    <w:lvl w:ilvl="6" w:tentative="0">
      <w:start w:val="1"/>
      <w:numFmt w:val="decimal"/>
      <w:lvlText w:val="%1.%2.%3.%4.%5.%6.%7."/>
      <w:lvlJc w:val="left"/>
      <w:pPr>
        <w:tabs>
          <w:tab w:val="left" w:pos="5040"/>
        </w:tabs>
        <w:ind w:left="3240" w:hanging="1080"/>
      </w:pPr>
      <w:rPr>
        <w:rFonts w:hint="eastAsia" w:cs="Times New Roman"/>
        <w:spacing w:val="0"/>
      </w:rPr>
    </w:lvl>
    <w:lvl w:ilvl="7" w:tentative="0">
      <w:start w:val="1"/>
      <w:numFmt w:val="decimal"/>
      <w:lvlText w:val="%1.%2.%3.%4.%5.%6.%7.%8."/>
      <w:lvlJc w:val="left"/>
      <w:pPr>
        <w:tabs>
          <w:tab w:val="left" w:pos="5760"/>
        </w:tabs>
        <w:ind w:left="3744" w:hanging="1224"/>
      </w:pPr>
      <w:rPr>
        <w:rFonts w:hint="eastAsia" w:cs="Times New Roman"/>
        <w:spacing w:val="0"/>
      </w:rPr>
    </w:lvl>
    <w:lvl w:ilvl="8" w:tentative="0">
      <w:start w:val="1"/>
      <w:numFmt w:val="decimal"/>
      <w:lvlText w:val="%1.%2.%3.%4.%5.%6.%7.%8.%9."/>
      <w:lvlJc w:val="left"/>
      <w:pPr>
        <w:tabs>
          <w:tab w:val="left" w:pos="6480"/>
        </w:tabs>
        <w:ind w:left="4320" w:hanging="1440"/>
      </w:pPr>
      <w:rPr>
        <w:rFonts w:hint="eastAsia" w:cs="Times New Roman"/>
        <w:spacing w:val="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2E7"/>
    <w:rsid w:val="00144E1D"/>
    <w:rsid w:val="00170940"/>
    <w:rsid w:val="001E583F"/>
    <w:rsid w:val="002063E1"/>
    <w:rsid w:val="00240B30"/>
    <w:rsid w:val="00250D9E"/>
    <w:rsid w:val="002D4287"/>
    <w:rsid w:val="00304629"/>
    <w:rsid w:val="0031252F"/>
    <w:rsid w:val="003245B9"/>
    <w:rsid w:val="00387600"/>
    <w:rsid w:val="004246E2"/>
    <w:rsid w:val="00430FAF"/>
    <w:rsid w:val="004435AF"/>
    <w:rsid w:val="00540A1D"/>
    <w:rsid w:val="005B6C3D"/>
    <w:rsid w:val="006E1F0C"/>
    <w:rsid w:val="00724392"/>
    <w:rsid w:val="007D5E42"/>
    <w:rsid w:val="00842271"/>
    <w:rsid w:val="008E2297"/>
    <w:rsid w:val="008E7023"/>
    <w:rsid w:val="00921829"/>
    <w:rsid w:val="00945CC8"/>
    <w:rsid w:val="00963045"/>
    <w:rsid w:val="0096472D"/>
    <w:rsid w:val="009876C1"/>
    <w:rsid w:val="00A069ED"/>
    <w:rsid w:val="00A1652B"/>
    <w:rsid w:val="00A52019"/>
    <w:rsid w:val="00A82A25"/>
    <w:rsid w:val="00AE62E7"/>
    <w:rsid w:val="00B36CAC"/>
    <w:rsid w:val="00B418AF"/>
    <w:rsid w:val="00BF7C84"/>
    <w:rsid w:val="00C30954"/>
    <w:rsid w:val="00C713C5"/>
    <w:rsid w:val="00D0232E"/>
    <w:rsid w:val="00D6300D"/>
    <w:rsid w:val="00DC50F4"/>
    <w:rsid w:val="00DD465C"/>
    <w:rsid w:val="00DE2029"/>
    <w:rsid w:val="00E55742"/>
    <w:rsid w:val="00EE4217"/>
    <w:rsid w:val="00F452CB"/>
    <w:rsid w:val="00FB7690"/>
    <w:rsid w:val="05B35483"/>
    <w:rsid w:val="062A4CD9"/>
    <w:rsid w:val="08835126"/>
    <w:rsid w:val="11F25AEF"/>
    <w:rsid w:val="148F57C3"/>
    <w:rsid w:val="14CD1560"/>
    <w:rsid w:val="189A5E0B"/>
    <w:rsid w:val="195C6586"/>
    <w:rsid w:val="21BE4A1F"/>
    <w:rsid w:val="251807AD"/>
    <w:rsid w:val="261D71A5"/>
    <w:rsid w:val="278A1E92"/>
    <w:rsid w:val="2C2C325E"/>
    <w:rsid w:val="2C726639"/>
    <w:rsid w:val="2D4E0009"/>
    <w:rsid w:val="39D23E08"/>
    <w:rsid w:val="3FF33AE3"/>
    <w:rsid w:val="47A05939"/>
    <w:rsid w:val="519D6E94"/>
    <w:rsid w:val="529D4B73"/>
    <w:rsid w:val="569C3E98"/>
    <w:rsid w:val="58ED2422"/>
    <w:rsid w:val="5AE31E95"/>
    <w:rsid w:val="654677EE"/>
    <w:rsid w:val="66A03E24"/>
    <w:rsid w:val="671F0365"/>
    <w:rsid w:val="6D4245EB"/>
    <w:rsid w:val="721F6312"/>
    <w:rsid w:val="7A305421"/>
    <w:rsid w:val="7EE65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13">
    <w:name w:val="Default Paragraph Font"/>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5">
    <w:name w:val="Balloon Text"/>
    <w:basedOn w:val="1"/>
    <w:link w:val="21"/>
    <w:semiHidden/>
    <w:unhideWhenUsed/>
    <w:qFormat/>
    <w:uiPriority w:val="99"/>
    <w:pPr>
      <w:spacing w:after="0" w:line="240" w:lineRule="auto"/>
    </w:pPr>
    <w:rPr>
      <w:rFonts w:ascii="Tahoma" w:hAnsi="Tahoma" w:cs="Tahoma"/>
      <w:sz w:val="16"/>
      <w:szCs w:val="16"/>
    </w:rPr>
  </w:style>
  <w:style w:type="paragraph" w:styleId="6">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7">
    <w:name w:val="footer"/>
    <w:basedOn w:val="1"/>
    <w:link w:val="24"/>
    <w:unhideWhenUsed/>
    <w:qFormat/>
    <w:uiPriority w:val="99"/>
    <w:pPr>
      <w:tabs>
        <w:tab w:val="center" w:pos="4680"/>
        <w:tab w:val="right" w:pos="9360"/>
      </w:tabs>
      <w:spacing w:after="0" w:line="240" w:lineRule="auto"/>
    </w:pPr>
  </w:style>
  <w:style w:type="paragraph" w:styleId="8">
    <w:name w:val="header"/>
    <w:basedOn w:val="1"/>
    <w:link w:val="23"/>
    <w:unhideWhenUsed/>
    <w:qFormat/>
    <w:uiPriority w:val="0"/>
    <w:pPr>
      <w:tabs>
        <w:tab w:val="center" w:pos="4680"/>
        <w:tab w:val="right" w:pos="9360"/>
      </w:tabs>
      <w:spacing w:after="0" w:line="240" w:lineRule="auto"/>
    </w:pPr>
  </w:style>
  <w:style w:type="paragraph" w:styleId="9">
    <w:name w:val="table of figures"/>
    <w:basedOn w:val="1"/>
    <w:next w:val="1"/>
    <w:unhideWhenUsed/>
    <w:qFormat/>
    <w:uiPriority w:val="99"/>
    <w:pPr>
      <w:spacing w:after="0"/>
    </w:pPr>
  </w:style>
  <w:style w:type="paragraph" w:styleId="10">
    <w:name w:val="toc 1"/>
    <w:basedOn w:val="1"/>
    <w:next w:val="1"/>
    <w:unhideWhenUsed/>
    <w:uiPriority w:val="39"/>
    <w:pPr>
      <w:spacing w:after="100"/>
    </w:pPr>
  </w:style>
  <w:style w:type="paragraph" w:styleId="11">
    <w:name w:val="toc 2"/>
    <w:basedOn w:val="1"/>
    <w:next w:val="1"/>
    <w:unhideWhenUsed/>
    <w:qFormat/>
    <w:uiPriority w:val="39"/>
    <w:pPr>
      <w:spacing w:after="100"/>
      <w:ind w:left="220"/>
    </w:pPr>
  </w:style>
  <w:style w:type="paragraph" w:styleId="12">
    <w:name w:val="toc 3"/>
    <w:basedOn w:val="1"/>
    <w:next w:val="1"/>
    <w:unhideWhenUsed/>
    <w:qFormat/>
    <w:uiPriority w:val="39"/>
    <w:pPr>
      <w:spacing w:after="100"/>
      <w:ind w:left="440"/>
    </w:pPr>
  </w:style>
  <w:style w:type="character" w:styleId="14">
    <w:name w:val="FollowedHyperlink"/>
    <w:basedOn w:val="13"/>
    <w:semiHidden/>
    <w:unhideWhenUsed/>
    <w:qFormat/>
    <w:uiPriority w:val="99"/>
    <w:rPr>
      <w:color w:val="800080"/>
      <w:u w:val="single"/>
    </w:rPr>
  </w:style>
  <w:style w:type="character" w:styleId="15">
    <w:name w:val="Hyperlink"/>
    <w:basedOn w:val="13"/>
    <w:unhideWhenUsed/>
    <w:qFormat/>
    <w:uiPriority w:val="99"/>
    <w:rPr>
      <w:color w:val="0000FF" w:themeColor="hyperlink"/>
      <w:u w:val="single"/>
      <w14:textFill>
        <w14:solidFill>
          <w14:schemeClr w14:val="hlink"/>
        </w14:solidFill>
      </w14:textFill>
    </w:rPr>
  </w:style>
  <w:style w:type="table" w:styleId="17">
    <w:name w:val="Table Grid"/>
    <w:basedOn w:val="16"/>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8">
    <w:name w:val="Heading 1 Char"/>
    <w:basedOn w:val="13"/>
    <w:link w:val="2"/>
    <w:uiPriority w:val="9"/>
    <w:rPr>
      <w:rFonts w:asciiTheme="majorHAnsi" w:hAnsiTheme="majorHAnsi" w:eastAsiaTheme="majorEastAsia" w:cstheme="majorBidi"/>
      <w:b/>
      <w:bCs/>
      <w:color w:val="376092" w:themeColor="accent1" w:themeShade="BF"/>
      <w:sz w:val="28"/>
      <w:szCs w:val="28"/>
    </w:rPr>
  </w:style>
  <w:style w:type="character" w:customStyle="1" w:styleId="19">
    <w:name w:val="Heading 2 Char"/>
    <w:basedOn w:val="13"/>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0">
    <w:name w:val="Heading 3 Char"/>
    <w:basedOn w:val="13"/>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1">
    <w:name w:val="Balloon Text Char"/>
    <w:basedOn w:val="13"/>
    <w:link w:val="5"/>
    <w:semiHidden/>
    <w:uiPriority w:val="99"/>
    <w:rPr>
      <w:rFonts w:ascii="Tahoma" w:hAnsi="Tahoma" w:cs="Tahoma"/>
      <w:sz w:val="16"/>
      <w:szCs w:val="16"/>
    </w:rPr>
  </w:style>
  <w:style w:type="paragraph" w:customStyle="1" w:styleId="22">
    <w:name w:val="TOC Heading1"/>
    <w:basedOn w:val="2"/>
    <w:next w:val="1"/>
    <w:semiHidden/>
    <w:unhideWhenUsed/>
    <w:qFormat/>
    <w:uiPriority w:val="39"/>
    <w:pPr>
      <w:outlineLvl w:val="9"/>
    </w:pPr>
    <w:rPr>
      <w:lang w:eastAsia="ja-JP"/>
    </w:rPr>
  </w:style>
  <w:style w:type="character" w:customStyle="1" w:styleId="23">
    <w:name w:val="Header Char"/>
    <w:basedOn w:val="13"/>
    <w:link w:val="8"/>
    <w:qFormat/>
    <w:uiPriority w:val="0"/>
  </w:style>
  <w:style w:type="character" w:customStyle="1" w:styleId="24">
    <w:name w:val="Footer Char"/>
    <w:basedOn w:val="13"/>
    <w:link w:val="7"/>
    <w:qFormat/>
    <w:uiPriority w:val="99"/>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n-US" w:eastAsia="ja-JP" w:bidi="ar-SA"/>
    </w:rPr>
  </w:style>
  <w:style w:type="character" w:customStyle="1" w:styleId="26">
    <w:name w:val="No Spacing Char"/>
    <w:basedOn w:val="13"/>
    <w:link w:val="25"/>
    <w:qFormat/>
    <w:uiPriority w:val="1"/>
    <w:rPr>
      <w:rFonts w:eastAsiaTheme="minorEastAsia"/>
      <w:lang w:eastAsia="ja-JP"/>
    </w:rPr>
  </w:style>
  <w:style w:type="paragraph" w:customStyle="1" w:styleId="27">
    <w:name w:val="olb_kopfzeile"/>
    <w:basedOn w:val="8"/>
    <w:link w:val="28"/>
    <w:qFormat/>
    <w:uiPriority w:val="0"/>
    <w:pPr>
      <w:tabs>
        <w:tab w:val="center" w:pos="567"/>
        <w:tab w:val="center" w:pos="1134"/>
        <w:tab w:val="clear" w:pos="4680"/>
        <w:tab w:val="clear" w:pos="9360"/>
      </w:tabs>
      <w:spacing w:after="120"/>
    </w:pPr>
    <w:rPr>
      <w:rFonts w:ascii="Arial" w:hAnsi="Arial"/>
      <w:b/>
      <w:lang w:val="de-DE"/>
    </w:rPr>
  </w:style>
  <w:style w:type="character" w:customStyle="1" w:styleId="28">
    <w:name w:val="olb_kopfzeile Zchn"/>
    <w:basedOn w:val="23"/>
    <w:link w:val="27"/>
    <w:qFormat/>
    <w:uiPriority w:val="0"/>
    <w:rPr>
      <w:rFonts w:ascii="Arial" w:hAnsi="Arial"/>
      <w:b/>
      <w:lang w:val="de-DE"/>
    </w:rPr>
  </w:style>
  <w:style w:type="paragraph" w:styleId="29">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customXml" Target="../customXml/item3.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9E8C2A48A8143B59CA141A807572F89"/>
        <w:style w:val=""/>
        <w:category>
          <w:name w:val="General"/>
          <w:gallery w:val="placeholder"/>
        </w:category>
        <w:types>
          <w:type w:val="bbPlcHdr"/>
        </w:types>
        <w:behaviors>
          <w:behavior w:val="content"/>
        </w:behaviors>
        <w:description w:val=""/>
        <w:guid w:val="{E6B5196F-A8E4-4CD6-ADE1-81C7A199B631}"/>
      </w:docPartPr>
      <w:docPartBody>
        <w:p>
          <w:pPr>
            <w:pStyle w:val="4"/>
          </w:pPr>
          <w:r>
            <w:rPr>
              <w:rFonts w:asciiTheme="majorHAnsi" w:hAnsiTheme="majorHAnsi" w:eastAsiaTheme="majorEastAsia" w:cstheme="majorBidi"/>
              <w:b/>
              <w:bCs/>
              <w:color w:val="FFFFFF" w:themeColor="background1"/>
              <w:sz w:val="72"/>
              <w:szCs w:val="72"/>
              <w14:textFill>
                <w14:solidFill>
                  <w14:schemeClr w14:val="bg1"/>
                </w14:solidFill>
              </w14:textFill>
            </w:rPr>
            <w:t>[Year]</w:t>
          </w:r>
        </w:p>
      </w:docPartBody>
    </w:docPart>
    <w:docPart>
      <w:docPartPr>
        <w:name w:val="20D144D246FD4D55A24B81CC069A82D7"/>
        <w:style w:val=""/>
        <w:category>
          <w:name w:val="General"/>
          <w:gallery w:val="placeholder"/>
        </w:category>
        <w:types>
          <w:type w:val="bbPlcHdr"/>
        </w:types>
        <w:behaviors>
          <w:behavior w:val="content"/>
        </w:behaviors>
        <w:description w:val=""/>
        <w:guid w:val="{1996795E-A1AF-4D69-A309-68D90F002757}"/>
      </w:docPartPr>
      <w:docPartBody>
        <w:p>
          <w:pPr>
            <w:pStyle w:val="5"/>
          </w:pPr>
          <w:r>
            <w:rPr>
              <w:color w:val="77933C" w:themeColor="accent3" w:themeShade="BF"/>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4C68"/>
    <w:rsid w:val="000A43A1"/>
    <w:rsid w:val="005C6272"/>
    <w:rsid w:val="00660072"/>
    <w:rsid w:val="00770A6A"/>
    <w:rsid w:val="007A52F9"/>
    <w:rsid w:val="009C7547"/>
    <w:rsid w:val="00A82F7A"/>
    <w:rsid w:val="00CF4C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49E8C2A48A8143B59CA141A807572F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
    <w:name w:val="20D144D246FD4D55A24B81CC069A82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
    <w:name w:val="70589B9D405F4BE4BB4C358B44469D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7852B89C17324279B853BECE15784D2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
    <w:name w:val="A1411CFDBAE54F9D9FA4904197760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
    <w:name w:val="62ABA62AF32949FCB2698C954FB29B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
    <w:name w:val="648B08BDC4184063852A3AA40AD911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
    <w:name w:val="0E3E3311B26041E8ABBB832D0CE551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
    <w:name w:val="F876D3A16A914F898047FE48217567BF"/>
    <w:uiPriority w:val="0"/>
    <w:pPr>
      <w:spacing w:after="200" w:line="276"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2019-11-07T00:00:00</PublishDate>
  <Abstract>This document contains information on additional features made by integrator on standard robot system</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5A5692-5033-4E41-85C0-7961A575B5EC}">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Olbricht Automation GmbH</Company>
  <Pages>34</Pages>
  <Words>7017</Words>
  <Characters>40001</Characters>
  <Lines>333</Lines>
  <Paragraphs>93</Paragraphs>
  <TotalTime>0</TotalTime>
  <ScaleCrop>false</ScaleCrop>
  <LinksUpToDate>false</LinksUpToDate>
  <CharactersWithSpaces>46925</CharactersWithSpaces>
  <Application>WPS Office_11.2.0.9127_F1E327BC-269C-435d-A152-05C5408002CA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2019-11-29T13:39:00Z</dcterms:created>
  <dc:creator>Ağan Şimşek, Orhun Seyhun</dc:creator>
  <cp:lastModifiedBy>hhh</cp:lastModifiedBy>
  <cp:lastPrinted>2019-12-04T20:55:00Z</cp:lastPrinted>
  <dcterms:modified xsi:type="dcterms:W3CDTF">2020-01-08T22:17:11Z</dcterms:modified>
  <dc:title>m2S rOBOT mANUAL</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