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CD5A" w14:textId="77777777" w:rsidR="00531AF7" w:rsidRDefault="00531AF7" w:rsidP="00531AF7">
      <w:pPr>
        <w:spacing w:after="0"/>
        <w:jc w:val="center"/>
        <w:rPr>
          <w:rFonts w:asciiTheme="majorHAnsi" w:eastAsiaTheme="majorHAnsi" w:hAnsiTheme="majorHAnsi"/>
          <w:b/>
          <w:bCs/>
          <w:sz w:val="96"/>
          <w:szCs w:val="144"/>
        </w:rPr>
      </w:pPr>
    </w:p>
    <w:p w14:paraId="4255CCB5" w14:textId="77777777" w:rsidR="00531AF7" w:rsidRPr="00531AF7" w:rsidRDefault="00531AF7" w:rsidP="00531AF7">
      <w:pPr>
        <w:spacing w:after="0"/>
        <w:jc w:val="center"/>
        <w:rPr>
          <w:rFonts w:asciiTheme="majorHAnsi" w:eastAsiaTheme="majorHAnsi" w:hAnsiTheme="majorHAnsi"/>
          <w:b/>
          <w:bCs/>
          <w:sz w:val="96"/>
          <w:szCs w:val="144"/>
        </w:rPr>
      </w:pPr>
    </w:p>
    <w:p w14:paraId="269632D7" w14:textId="6B94B0F6" w:rsidR="00531AF7" w:rsidRPr="00531AF7" w:rsidRDefault="00531AF7" w:rsidP="00531AF7">
      <w:pPr>
        <w:spacing w:after="0"/>
        <w:jc w:val="center"/>
        <w:rPr>
          <w:rFonts w:asciiTheme="majorHAnsi" w:eastAsiaTheme="majorHAnsi" w:hAnsiTheme="majorHAnsi" w:hint="eastAsia"/>
          <w:b/>
          <w:bCs/>
          <w:sz w:val="96"/>
          <w:szCs w:val="144"/>
        </w:rPr>
      </w:pPr>
      <w:r w:rsidRPr="00531AF7">
        <w:rPr>
          <w:rFonts w:asciiTheme="majorHAnsi" w:eastAsiaTheme="majorHAnsi" w:hAnsiTheme="majorHAnsi" w:hint="eastAsia"/>
          <w:b/>
          <w:bCs/>
          <w:sz w:val="96"/>
          <w:szCs w:val="144"/>
        </w:rPr>
        <w:t xml:space="preserve">UNIS </w:t>
      </w:r>
      <w:proofErr w:type="spellStart"/>
      <w:r w:rsidRPr="00531AF7">
        <w:rPr>
          <w:rFonts w:asciiTheme="majorHAnsi" w:eastAsiaTheme="majorHAnsi" w:hAnsiTheme="majorHAnsi" w:hint="eastAsia"/>
          <w:b/>
          <w:bCs/>
          <w:sz w:val="96"/>
          <w:szCs w:val="144"/>
        </w:rPr>
        <w:t>해커톤</w:t>
      </w:r>
      <w:proofErr w:type="spellEnd"/>
    </w:p>
    <w:p w14:paraId="4C140919" w14:textId="33829E85" w:rsidR="00531AF7" w:rsidRPr="00531AF7" w:rsidRDefault="00531AF7" w:rsidP="00531AF7">
      <w:pPr>
        <w:spacing w:after="0"/>
        <w:jc w:val="center"/>
        <w:rPr>
          <w:rFonts w:asciiTheme="majorHAnsi" w:eastAsiaTheme="majorHAnsi" w:hAnsiTheme="majorHAnsi" w:hint="eastAsia"/>
          <w:b/>
          <w:bCs/>
          <w:sz w:val="96"/>
          <w:szCs w:val="144"/>
        </w:rPr>
      </w:pPr>
      <w:r w:rsidRPr="00531AF7">
        <w:rPr>
          <w:rFonts w:asciiTheme="majorHAnsi" w:eastAsiaTheme="majorHAnsi" w:hAnsiTheme="majorHAnsi" w:hint="eastAsia"/>
          <w:b/>
          <w:bCs/>
          <w:sz w:val="96"/>
          <w:szCs w:val="144"/>
        </w:rPr>
        <w:t>U-KATHON 2025</w:t>
      </w:r>
    </w:p>
    <w:p w14:paraId="511774DD" w14:textId="65D233A4" w:rsidR="00531AF7" w:rsidRPr="00531AF7" w:rsidRDefault="00531AF7" w:rsidP="00531AF7">
      <w:pPr>
        <w:spacing w:after="0"/>
        <w:jc w:val="center"/>
        <w:rPr>
          <w:rFonts w:asciiTheme="majorHAnsi" w:eastAsiaTheme="majorHAnsi" w:hAnsiTheme="majorHAnsi"/>
          <w:b/>
          <w:bCs/>
          <w:sz w:val="96"/>
          <w:szCs w:val="144"/>
        </w:rPr>
      </w:pPr>
      <w:r w:rsidRPr="00531AF7">
        <w:rPr>
          <w:rFonts w:asciiTheme="majorHAnsi" w:eastAsiaTheme="majorHAnsi" w:hAnsiTheme="majorHAnsi" w:hint="eastAsia"/>
          <w:b/>
          <w:bCs/>
          <w:sz w:val="96"/>
          <w:szCs w:val="144"/>
        </w:rPr>
        <w:t>기획안</w:t>
      </w:r>
    </w:p>
    <w:p w14:paraId="09BD6CB4" w14:textId="77777777" w:rsidR="00531AF7" w:rsidRPr="00531AF7" w:rsidRDefault="00531AF7" w:rsidP="00531AF7">
      <w:pPr>
        <w:spacing w:after="0"/>
        <w:jc w:val="center"/>
        <w:rPr>
          <w:rFonts w:asciiTheme="majorHAnsi" w:eastAsiaTheme="majorHAnsi" w:hAnsiTheme="majorHAnsi"/>
          <w:b/>
          <w:bCs/>
          <w:sz w:val="96"/>
          <w:szCs w:val="144"/>
        </w:rPr>
      </w:pPr>
    </w:p>
    <w:p w14:paraId="1ED93B42" w14:textId="77777777" w:rsidR="00531AF7" w:rsidRPr="00531AF7" w:rsidRDefault="00531AF7" w:rsidP="00531AF7">
      <w:pPr>
        <w:spacing w:after="0"/>
        <w:jc w:val="center"/>
        <w:rPr>
          <w:rFonts w:asciiTheme="majorHAnsi" w:eastAsiaTheme="majorHAnsi" w:hAnsiTheme="majorHAnsi"/>
          <w:b/>
          <w:bCs/>
          <w:sz w:val="96"/>
          <w:szCs w:val="144"/>
        </w:rPr>
      </w:pPr>
    </w:p>
    <w:p w14:paraId="6CD82AEB" w14:textId="15107EC1" w:rsidR="00531AF7" w:rsidRPr="00531AF7" w:rsidRDefault="00531AF7" w:rsidP="00531AF7">
      <w:pPr>
        <w:spacing w:after="0"/>
        <w:jc w:val="center"/>
        <w:rPr>
          <w:rFonts w:asciiTheme="majorHAnsi" w:eastAsiaTheme="majorHAnsi" w:hAnsiTheme="majorHAnsi"/>
          <w:sz w:val="40"/>
          <w:szCs w:val="40"/>
        </w:rPr>
      </w:pPr>
      <w:r w:rsidRPr="00531AF7">
        <w:rPr>
          <w:rFonts w:asciiTheme="majorHAnsi" w:eastAsiaTheme="majorHAnsi" w:hAnsiTheme="majorHAnsi" w:hint="eastAsia"/>
          <w:sz w:val="40"/>
          <w:szCs w:val="40"/>
        </w:rPr>
        <w:t>이화여자대학교 중앙 실전창업학회</w:t>
      </w:r>
    </w:p>
    <w:p w14:paraId="5EEC4E00" w14:textId="0CCA43AA" w:rsidR="00531AF7" w:rsidRDefault="00531AF7" w:rsidP="00531AF7">
      <w:pPr>
        <w:spacing w:after="0"/>
        <w:jc w:val="center"/>
        <w:rPr>
          <w:rFonts w:asciiTheme="majorHAnsi" w:eastAsiaTheme="majorHAnsi" w:hAnsiTheme="majorHAnsi"/>
          <w:sz w:val="40"/>
          <w:szCs w:val="40"/>
        </w:rPr>
      </w:pPr>
      <w:r w:rsidRPr="00531AF7">
        <w:rPr>
          <w:rFonts w:asciiTheme="majorHAnsi" w:eastAsiaTheme="majorHAnsi" w:hAnsiTheme="majorHAnsi"/>
          <w:sz w:val="40"/>
          <w:szCs w:val="40"/>
        </w:rPr>
        <w:t xml:space="preserve">UNIS </w:t>
      </w:r>
      <w:r w:rsidRPr="00531AF7">
        <w:rPr>
          <w:rFonts w:asciiTheme="majorHAnsi" w:eastAsiaTheme="majorHAnsi" w:hAnsiTheme="majorHAnsi" w:hint="eastAsia"/>
          <w:sz w:val="40"/>
          <w:szCs w:val="40"/>
        </w:rPr>
        <w:t>기획관리팀</w:t>
      </w:r>
      <w:r>
        <w:rPr>
          <w:rFonts w:asciiTheme="majorHAnsi" w:eastAsiaTheme="majorHAnsi" w:hAnsiTheme="majorHAnsi"/>
          <w:sz w:val="40"/>
          <w:szCs w:val="40"/>
        </w:rPr>
        <w:br w:type="page"/>
      </w:r>
    </w:p>
    <w:p w14:paraId="09B6410E" w14:textId="4F160070" w:rsidR="00C62B20" w:rsidRPr="00D22257" w:rsidRDefault="00C62B20" w:rsidP="00C62B20">
      <w:pPr>
        <w:spacing w:after="0" w:line="360" w:lineRule="auto"/>
        <w:rPr>
          <w:rFonts w:asciiTheme="majorHAnsi" w:eastAsiaTheme="majorHAnsi" w:hAnsiTheme="majorHAnsi" w:hint="eastAsia"/>
          <w:b/>
          <w:bCs/>
          <w:sz w:val="30"/>
          <w:szCs w:val="30"/>
        </w:rPr>
      </w:pPr>
      <w:r w:rsidRPr="00D22257">
        <w:rPr>
          <w:rFonts w:asciiTheme="majorHAnsi" w:eastAsiaTheme="majorHAnsi" w:hAnsiTheme="majorHAnsi"/>
          <w:b/>
          <w:bCs/>
          <w:sz w:val="30"/>
          <w:szCs w:val="30"/>
        </w:rPr>
        <w:lastRenderedPageBreak/>
        <w:t>I</w:t>
      </w:r>
      <w:r w:rsidRPr="00D22257">
        <w:rPr>
          <w:rFonts w:asciiTheme="majorHAnsi" w:eastAsiaTheme="majorHAnsi" w:hAnsiTheme="majorHAnsi" w:hint="eastAsia"/>
          <w:b/>
          <w:bCs/>
          <w:sz w:val="30"/>
          <w:szCs w:val="30"/>
        </w:rPr>
        <w:t>. 행사 개요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22257" w14:paraId="00042C47" w14:textId="77777777" w:rsidTr="00D22257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5F96E395" w14:textId="221FFD06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proofErr w:type="spellStart"/>
            <w:r w:rsidRPr="00D22257">
              <w:rPr>
                <w:rStyle w:val="ab"/>
                <w:color w:val="000000"/>
                <w:sz w:val="20"/>
                <w:szCs w:val="20"/>
              </w:rPr>
              <w:t>행사명</w:t>
            </w:r>
            <w:proofErr w:type="spellEnd"/>
          </w:p>
        </w:tc>
        <w:tc>
          <w:tcPr>
            <w:tcW w:w="6894" w:type="dxa"/>
            <w:vAlign w:val="center"/>
          </w:tcPr>
          <w:p w14:paraId="3AA5A6FE" w14:textId="403A9623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proofErr w:type="spellStart"/>
            <w:r w:rsidRPr="00D22257">
              <w:rPr>
                <w:color w:val="000000"/>
                <w:sz w:val="20"/>
                <w:szCs w:val="20"/>
              </w:rPr>
              <w:t>유커톤</w:t>
            </w:r>
            <w:proofErr w:type="spellEnd"/>
            <w:r w:rsidRPr="00D22257">
              <w:rPr>
                <w:color w:val="000000"/>
                <w:sz w:val="20"/>
                <w:szCs w:val="20"/>
              </w:rPr>
              <w:t xml:space="preserve"> (U-KATHON)</w:t>
            </w:r>
          </w:p>
        </w:tc>
      </w:tr>
      <w:tr w:rsidR="00D22257" w14:paraId="34E689FE" w14:textId="77777777" w:rsidTr="00D22257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3B2356A4" w14:textId="229E9715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rStyle w:val="ab"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6894" w:type="dxa"/>
            <w:vAlign w:val="center"/>
          </w:tcPr>
          <w:p w14:paraId="55BFA9EB" w14:textId="3916B65A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color w:val="000000"/>
                <w:sz w:val="20"/>
                <w:szCs w:val="20"/>
              </w:rPr>
              <w:t xml:space="preserve">학내 </w:t>
            </w:r>
            <w:proofErr w:type="spellStart"/>
            <w:r w:rsidRPr="00D22257">
              <w:rPr>
                <w:color w:val="000000"/>
                <w:sz w:val="20"/>
                <w:szCs w:val="20"/>
              </w:rPr>
              <w:t>해커톤</w:t>
            </w:r>
            <w:proofErr w:type="spellEnd"/>
            <w:r w:rsidRPr="00D22257">
              <w:rPr>
                <w:color w:val="000000"/>
                <w:sz w:val="20"/>
                <w:szCs w:val="20"/>
              </w:rPr>
              <w:t xml:space="preserve"> 참여 기회 부족 해소 및 실전 창업 경험 제공</w:t>
            </w:r>
          </w:p>
        </w:tc>
      </w:tr>
      <w:tr w:rsidR="00D22257" w14:paraId="483C702F" w14:textId="77777777" w:rsidTr="00D22257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0B48A527" w14:textId="375E7D9A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rStyle w:val="ab"/>
                <w:color w:val="000000"/>
                <w:sz w:val="20"/>
                <w:szCs w:val="20"/>
              </w:rPr>
              <w:t>주최</w:t>
            </w:r>
          </w:p>
        </w:tc>
        <w:tc>
          <w:tcPr>
            <w:tcW w:w="6894" w:type="dxa"/>
            <w:vAlign w:val="center"/>
          </w:tcPr>
          <w:p w14:paraId="7CF46E67" w14:textId="3F054DCB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color w:val="000000"/>
                <w:sz w:val="20"/>
                <w:szCs w:val="20"/>
              </w:rPr>
              <w:t>이화여자대학교 중앙 실전창업학회 UNIS</w:t>
            </w:r>
          </w:p>
        </w:tc>
      </w:tr>
      <w:tr w:rsidR="00D22257" w14:paraId="75D49C4B" w14:textId="77777777" w:rsidTr="00D22257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51A8A433" w14:textId="49863E36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rStyle w:val="ab"/>
                <w:color w:val="000000"/>
                <w:sz w:val="20"/>
                <w:szCs w:val="20"/>
              </w:rPr>
              <w:t>대상</w:t>
            </w:r>
          </w:p>
        </w:tc>
        <w:tc>
          <w:tcPr>
            <w:tcW w:w="6894" w:type="dxa"/>
            <w:vAlign w:val="center"/>
          </w:tcPr>
          <w:p w14:paraId="4DB00C4C" w14:textId="3E0D72D0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color w:val="000000"/>
                <w:sz w:val="20"/>
                <w:szCs w:val="20"/>
              </w:rPr>
              <w:t>이화여자대학교 학부생 및 휴학생 (전공 무관)</w:t>
            </w:r>
          </w:p>
        </w:tc>
      </w:tr>
      <w:tr w:rsidR="00D22257" w14:paraId="1652FAA1" w14:textId="77777777" w:rsidTr="00D22257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787CDD88" w14:textId="24FA5D32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rStyle w:val="ab"/>
                <w:color w:val="000000"/>
                <w:sz w:val="20"/>
                <w:szCs w:val="20"/>
              </w:rPr>
              <w:t>일정</w:t>
            </w:r>
          </w:p>
        </w:tc>
        <w:tc>
          <w:tcPr>
            <w:tcW w:w="6894" w:type="dxa"/>
            <w:vAlign w:val="center"/>
          </w:tcPr>
          <w:p w14:paraId="694BA703" w14:textId="33D61384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color w:val="000000"/>
                <w:sz w:val="20"/>
                <w:szCs w:val="20"/>
              </w:rPr>
              <w:t>2025년 7월 28일(월) ~ 2025년 7월 30일(수), 2박 3일간 진행</w:t>
            </w:r>
          </w:p>
        </w:tc>
      </w:tr>
      <w:tr w:rsidR="00D22257" w14:paraId="0F634A8D" w14:textId="77777777" w:rsidTr="00D22257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0865B27B" w14:textId="33D5ED7E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rStyle w:val="ab"/>
                <w:color w:val="000000"/>
                <w:sz w:val="20"/>
                <w:szCs w:val="20"/>
              </w:rPr>
              <w:t>장소</w:t>
            </w:r>
          </w:p>
        </w:tc>
        <w:tc>
          <w:tcPr>
            <w:tcW w:w="6894" w:type="dxa"/>
            <w:vAlign w:val="center"/>
          </w:tcPr>
          <w:p w14:paraId="407CD0CE" w14:textId="3104BEBC" w:rsidR="00D22257" w:rsidRPr="00D22257" w:rsidRDefault="00D22257" w:rsidP="00D22257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color w:val="000000"/>
                <w:sz w:val="20"/>
                <w:szCs w:val="20"/>
              </w:rPr>
              <w:t>미정 (추후 공지 예정)</w:t>
            </w:r>
          </w:p>
        </w:tc>
      </w:tr>
    </w:tbl>
    <w:p w14:paraId="0513D4B4" w14:textId="3C1D8497" w:rsidR="00D547C8" w:rsidRPr="00D22257" w:rsidRDefault="00D22257" w:rsidP="00D22257">
      <w:pPr>
        <w:spacing w:before="240" w:line="276" w:lineRule="auto"/>
        <w:jc w:val="both"/>
        <w:rPr>
          <w:rFonts w:asciiTheme="majorHAnsi" w:eastAsiaTheme="majorHAnsi" w:hAnsiTheme="majorHAnsi" w:hint="eastAsia"/>
          <w:sz w:val="20"/>
          <w:szCs w:val="20"/>
        </w:rPr>
      </w:pPr>
      <w:r w:rsidRPr="00D22257">
        <w:rPr>
          <w:rFonts w:asciiTheme="majorHAnsi" w:eastAsiaTheme="majorHAnsi" w:hAnsiTheme="majorHAnsi"/>
          <w:sz w:val="20"/>
          <w:szCs w:val="20"/>
        </w:rPr>
        <w:t xml:space="preserve">본 </w:t>
      </w:r>
      <w:proofErr w:type="spellStart"/>
      <w:r w:rsidRPr="00D22257">
        <w:rPr>
          <w:rFonts w:asciiTheme="majorHAnsi" w:eastAsiaTheme="majorHAnsi" w:hAnsiTheme="majorHAnsi"/>
          <w:sz w:val="20"/>
          <w:szCs w:val="20"/>
        </w:rPr>
        <w:t>해커톤은</w:t>
      </w:r>
      <w:proofErr w:type="spellEnd"/>
      <w:r w:rsidRPr="00D22257">
        <w:rPr>
          <w:rFonts w:asciiTheme="majorHAnsi" w:eastAsiaTheme="majorHAnsi" w:hAnsiTheme="majorHAnsi"/>
          <w:sz w:val="20"/>
          <w:szCs w:val="20"/>
        </w:rPr>
        <w:t xml:space="preserve"> 이화여자대학교 학내에서 실전 창업 경험 기회를 제공하고자 기획되었으며, 창의적인 아이디어를 도출하고 이를 MVP 형태로 구현함으로써 참가자들이 실무형 팀 프로젝트를 경험할 수 있도록 지원하는 것을 목표로 합니다.</w:t>
      </w:r>
      <w:r w:rsidR="00D547C8">
        <w:rPr>
          <w:rFonts w:asciiTheme="majorHAnsi" w:eastAsiaTheme="majorHAnsi" w:hAnsiTheme="majorHAnsi" w:hint="eastAsia"/>
          <w:sz w:val="20"/>
          <w:szCs w:val="20"/>
        </w:rPr>
        <w:t xml:space="preserve"> 예상 참가자 수는 </w:t>
      </w:r>
      <w:r w:rsidR="00D547C8">
        <w:rPr>
          <w:rFonts w:asciiTheme="majorHAnsi" w:eastAsiaTheme="majorHAnsi" w:hAnsiTheme="majorHAnsi"/>
          <w:sz w:val="20"/>
          <w:szCs w:val="20"/>
        </w:rPr>
        <w:t xml:space="preserve">UNIS </w:t>
      </w:r>
      <w:proofErr w:type="spellStart"/>
      <w:r w:rsidR="00D547C8">
        <w:rPr>
          <w:rFonts w:asciiTheme="majorHAnsi" w:eastAsiaTheme="majorHAnsi" w:hAnsiTheme="majorHAnsi" w:hint="eastAsia"/>
          <w:sz w:val="20"/>
          <w:szCs w:val="20"/>
        </w:rPr>
        <w:t>학회원</w:t>
      </w:r>
      <w:proofErr w:type="spellEnd"/>
      <w:r w:rsidR="00D547C8">
        <w:rPr>
          <w:rFonts w:asciiTheme="majorHAnsi" w:eastAsiaTheme="majorHAnsi" w:hAnsiTheme="majorHAnsi" w:hint="eastAsia"/>
          <w:sz w:val="20"/>
          <w:szCs w:val="20"/>
        </w:rPr>
        <w:t xml:space="preserve"> 29명 포함 70명입니다.</w:t>
      </w:r>
    </w:p>
    <w:p w14:paraId="08F8A0DF" w14:textId="35B4AD3D" w:rsidR="00D22257" w:rsidRDefault="00D22257" w:rsidP="00D22257">
      <w:pPr>
        <w:spacing w:after="0" w:line="360" w:lineRule="auto"/>
        <w:rPr>
          <w:rFonts w:asciiTheme="majorHAnsi" w:eastAsiaTheme="majorHAnsi" w:hAnsiTheme="majorHAnsi"/>
          <w:b/>
          <w:bCs/>
          <w:sz w:val="30"/>
          <w:szCs w:val="30"/>
        </w:rPr>
      </w:pPr>
      <w:r w:rsidRPr="00D22257">
        <w:rPr>
          <w:rFonts w:asciiTheme="majorHAnsi" w:eastAsiaTheme="majorHAnsi" w:hAnsiTheme="majorHAnsi"/>
          <w:b/>
          <w:bCs/>
          <w:sz w:val="30"/>
          <w:szCs w:val="30"/>
        </w:rPr>
        <w:t>I</w:t>
      </w:r>
      <w:r w:rsidRPr="00D22257">
        <w:rPr>
          <w:rFonts w:asciiTheme="majorHAnsi" w:eastAsiaTheme="majorHAnsi" w:hAnsiTheme="majorHAnsi"/>
          <w:b/>
          <w:bCs/>
          <w:sz w:val="30"/>
          <w:szCs w:val="30"/>
        </w:rPr>
        <w:t>I</w:t>
      </w:r>
      <w:r w:rsidRPr="00D22257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 w:rsidRPr="00D22257">
        <w:rPr>
          <w:rFonts w:asciiTheme="majorHAnsi" w:eastAsiaTheme="majorHAnsi" w:hAnsiTheme="majorHAnsi"/>
          <w:b/>
          <w:bCs/>
          <w:sz w:val="30"/>
          <w:szCs w:val="30"/>
        </w:rPr>
        <w:t>운영 방식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D22257" w:rsidRPr="00D22257" w14:paraId="4FA131DE" w14:textId="77777777" w:rsidTr="002C3C90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5C750E2D" w14:textId="4B83EA04" w:rsidR="00D22257" w:rsidRPr="00D22257" w:rsidRDefault="00D22257" w:rsidP="002C3C90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rStyle w:val="notion-enable-hover"/>
                <w:b/>
                <w:bCs/>
                <w:sz w:val="20"/>
                <w:szCs w:val="20"/>
              </w:rPr>
              <w:t>참가 방식</w:t>
            </w:r>
          </w:p>
        </w:tc>
        <w:tc>
          <w:tcPr>
            <w:tcW w:w="6894" w:type="dxa"/>
            <w:vAlign w:val="center"/>
          </w:tcPr>
          <w:p w14:paraId="11ADB263" w14:textId="68FDFA83" w:rsidR="00D22257" w:rsidRPr="00D22257" w:rsidRDefault="00D22257" w:rsidP="002C3C90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sz w:val="20"/>
                <w:szCs w:val="20"/>
              </w:rPr>
              <w:t>개인 신청 후 팀 빌딩 예정 (팀별 5~6인 구성)</w:t>
            </w:r>
          </w:p>
        </w:tc>
      </w:tr>
      <w:tr w:rsidR="00D22257" w:rsidRPr="00D22257" w14:paraId="4163F08D" w14:textId="77777777" w:rsidTr="002C3C90">
        <w:trPr>
          <w:trHeight w:val="567"/>
        </w:trPr>
        <w:tc>
          <w:tcPr>
            <w:tcW w:w="2122" w:type="dxa"/>
            <w:shd w:val="clear" w:color="auto" w:fill="E8E8E8" w:themeFill="background2"/>
            <w:vAlign w:val="center"/>
          </w:tcPr>
          <w:p w14:paraId="7602EA6F" w14:textId="75251353" w:rsidR="00D22257" w:rsidRPr="00D22257" w:rsidRDefault="00D22257" w:rsidP="002C3C90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rStyle w:val="notion-enable-hover"/>
                <w:b/>
                <w:bCs/>
                <w:sz w:val="20"/>
                <w:szCs w:val="20"/>
              </w:rPr>
              <w:t>진행 방식</w:t>
            </w:r>
          </w:p>
        </w:tc>
        <w:tc>
          <w:tcPr>
            <w:tcW w:w="6894" w:type="dxa"/>
            <w:vAlign w:val="center"/>
          </w:tcPr>
          <w:p w14:paraId="68E8ADE4" w14:textId="77A22EDB" w:rsidR="00D22257" w:rsidRPr="00D22257" w:rsidRDefault="00D22257" w:rsidP="002C3C90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22257">
              <w:rPr>
                <w:sz w:val="20"/>
                <w:szCs w:val="20"/>
              </w:rPr>
              <w:t xml:space="preserve">팀 빌딩 이후, 팀별로 자유롭게 </w:t>
            </w:r>
            <w:proofErr w:type="spellStart"/>
            <w:r w:rsidRPr="00D22257">
              <w:rPr>
                <w:sz w:val="20"/>
                <w:szCs w:val="20"/>
              </w:rPr>
              <w:t>해커톤</w:t>
            </w:r>
            <w:proofErr w:type="spellEnd"/>
            <w:r w:rsidRPr="00D22257">
              <w:rPr>
                <w:sz w:val="20"/>
                <w:szCs w:val="20"/>
              </w:rPr>
              <w:t xml:space="preserve"> 진행</w:t>
            </w:r>
          </w:p>
        </w:tc>
      </w:tr>
    </w:tbl>
    <w:p w14:paraId="765CAD66" w14:textId="2ABC6E81" w:rsidR="00D22257" w:rsidRDefault="00D22257" w:rsidP="00D22257">
      <w:pPr>
        <w:spacing w:before="240" w:after="0" w:line="360" w:lineRule="auto"/>
        <w:rPr>
          <w:rFonts w:asciiTheme="majorHAnsi" w:eastAsiaTheme="majorHAnsi" w:hAnsiTheme="majorHAnsi"/>
          <w:b/>
          <w:bCs/>
          <w:sz w:val="30"/>
          <w:szCs w:val="30"/>
        </w:rPr>
      </w:pPr>
      <w:r w:rsidRPr="00D22257">
        <w:rPr>
          <w:rFonts w:asciiTheme="majorHAnsi" w:eastAsiaTheme="majorHAnsi" w:hAnsiTheme="majorHAnsi"/>
          <w:b/>
          <w:bCs/>
          <w:sz w:val="30"/>
          <w:szCs w:val="30"/>
        </w:rPr>
        <w:t>I</w:t>
      </w:r>
      <w:r>
        <w:rPr>
          <w:rFonts w:asciiTheme="majorHAnsi" w:eastAsiaTheme="majorHAnsi" w:hAnsiTheme="majorHAnsi"/>
          <w:b/>
          <w:bCs/>
          <w:sz w:val="30"/>
          <w:szCs w:val="30"/>
        </w:rPr>
        <w:t>I</w:t>
      </w:r>
      <w:r w:rsidRPr="00D22257">
        <w:rPr>
          <w:rFonts w:asciiTheme="majorHAnsi" w:eastAsiaTheme="majorHAnsi" w:hAnsiTheme="majorHAnsi"/>
          <w:b/>
          <w:bCs/>
          <w:sz w:val="30"/>
          <w:szCs w:val="30"/>
        </w:rPr>
        <w:t>I</w:t>
      </w:r>
      <w:r w:rsidRPr="00D22257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30"/>
          <w:szCs w:val="30"/>
        </w:rPr>
        <w:t>타임라인</w:t>
      </w:r>
    </w:p>
    <w:p w14:paraId="77C3F6DB" w14:textId="68C03B93" w:rsidR="00D22257" w:rsidRDefault="00D22257" w:rsidP="00D22257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- 1일차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(2025.07.28)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776"/>
      </w:tblGrid>
      <w:tr w:rsidR="00D547C8" w:rsidRPr="00D547C8" w14:paraId="00A19174" w14:textId="54813771" w:rsidTr="00D547C8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1C61B9D2" w14:textId="3E897F2A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타임라인</w:t>
            </w:r>
          </w:p>
        </w:tc>
        <w:tc>
          <w:tcPr>
            <w:tcW w:w="3260" w:type="dxa"/>
            <w:vAlign w:val="center"/>
          </w:tcPr>
          <w:p w14:paraId="6C2272F8" w14:textId="235AD9DD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프로그램</w:t>
            </w:r>
          </w:p>
        </w:tc>
        <w:tc>
          <w:tcPr>
            <w:tcW w:w="3776" w:type="dxa"/>
            <w:vAlign w:val="center"/>
          </w:tcPr>
          <w:p w14:paraId="7C38C8C2" w14:textId="6F64B97E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D547C8" w:rsidRPr="00D547C8" w14:paraId="50C70EBC" w14:textId="297AAB18" w:rsidTr="00D547C8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5155BE45" w14:textId="0639DBA6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14:00 - 15:00</w:t>
            </w:r>
          </w:p>
        </w:tc>
        <w:tc>
          <w:tcPr>
            <w:tcW w:w="3260" w:type="dxa"/>
            <w:vAlign w:val="center"/>
          </w:tcPr>
          <w:p w14:paraId="61714092" w14:textId="0B8B3B26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참가자 입장</w:t>
            </w:r>
          </w:p>
        </w:tc>
        <w:tc>
          <w:tcPr>
            <w:tcW w:w="3776" w:type="dxa"/>
            <w:vAlign w:val="center"/>
          </w:tcPr>
          <w:p w14:paraId="620291DB" w14:textId="77777777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547C8" w:rsidRPr="00D547C8" w14:paraId="1B81EFBB" w14:textId="17A26C1B" w:rsidTr="00D547C8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7F8D1923" w14:textId="0DBB47C7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15:00 - 15:30</w:t>
            </w:r>
          </w:p>
        </w:tc>
        <w:tc>
          <w:tcPr>
            <w:tcW w:w="3260" w:type="dxa"/>
            <w:vAlign w:val="center"/>
          </w:tcPr>
          <w:p w14:paraId="630A418F" w14:textId="4DDBE6B8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오리엔테이션</w:t>
            </w:r>
          </w:p>
        </w:tc>
        <w:tc>
          <w:tcPr>
            <w:tcW w:w="3776" w:type="dxa"/>
            <w:vAlign w:val="center"/>
          </w:tcPr>
          <w:p w14:paraId="4D1A10B7" w14:textId="7A3EC676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- 팀 발표</w:t>
            </w:r>
            <w:r>
              <w:rPr>
                <w:rFonts w:hint="eastAsia"/>
                <w:sz w:val="20"/>
                <w:szCs w:val="20"/>
              </w:rPr>
              <w:t xml:space="preserve"> 및 </w:t>
            </w:r>
            <w:r w:rsidRPr="00D547C8">
              <w:rPr>
                <w:sz w:val="20"/>
                <w:szCs w:val="20"/>
              </w:rPr>
              <w:t>주제 발표</w:t>
            </w:r>
          </w:p>
        </w:tc>
      </w:tr>
      <w:tr w:rsidR="00D547C8" w:rsidRPr="00D547C8" w14:paraId="46784126" w14:textId="7C000C33" w:rsidTr="00D547C8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62D6982C" w14:textId="1805E002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15:30 - 16:30</w:t>
            </w:r>
          </w:p>
        </w:tc>
        <w:tc>
          <w:tcPr>
            <w:tcW w:w="3260" w:type="dxa"/>
            <w:vAlign w:val="center"/>
          </w:tcPr>
          <w:p w14:paraId="5D98B583" w14:textId="329BFC1A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아이스 브레이킹</w:t>
            </w:r>
          </w:p>
        </w:tc>
        <w:tc>
          <w:tcPr>
            <w:tcW w:w="3776" w:type="dxa"/>
            <w:vAlign w:val="center"/>
          </w:tcPr>
          <w:p w14:paraId="28E10AEC" w14:textId="77777777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547C8" w:rsidRPr="00D547C8" w14:paraId="6C2E1685" w14:textId="5C6CC617" w:rsidTr="00D547C8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0E68317D" w14:textId="56315F82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16:30 - 17:30</w:t>
            </w:r>
          </w:p>
        </w:tc>
        <w:tc>
          <w:tcPr>
            <w:tcW w:w="3260" w:type="dxa"/>
            <w:vAlign w:val="center"/>
          </w:tcPr>
          <w:p w14:paraId="4E3F445A" w14:textId="46B9CEA9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연사 특강</w:t>
            </w:r>
          </w:p>
        </w:tc>
        <w:tc>
          <w:tcPr>
            <w:tcW w:w="3776" w:type="dxa"/>
            <w:vAlign w:val="center"/>
          </w:tcPr>
          <w:p w14:paraId="53F84FB3" w14:textId="77777777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547C8" w:rsidRPr="00D547C8" w14:paraId="15EB98B9" w14:textId="78165CB7" w:rsidTr="00D547C8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3F22E6C0" w14:textId="0C21A960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17:30 - 18:30</w:t>
            </w:r>
          </w:p>
        </w:tc>
        <w:tc>
          <w:tcPr>
            <w:tcW w:w="3260" w:type="dxa"/>
            <w:vAlign w:val="center"/>
          </w:tcPr>
          <w:p w14:paraId="38FB25F2" w14:textId="6F5CA964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저녁 식사</w:t>
            </w:r>
          </w:p>
        </w:tc>
        <w:tc>
          <w:tcPr>
            <w:tcW w:w="3776" w:type="dxa"/>
            <w:vAlign w:val="center"/>
          </w:tcPr>
          <w:p w14:paraId="0CEFDEC1" w14:textId="50DB60B5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- 식사 제공</w:t>
            </w:r>
          </w:p>
        </w:tc>
      </w:tr>
    </w:tbl>
    <w:p w14:paraId="4DFA74DA" w14:textId="71BE1428" w:rsidR="00D547C8" w:rsidRDefault="00D547C8" w:rsidP="00D22257">
      <w:pPr>
        <w:spacing w:after="0" w:line="360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br w:type="page"/>
      </w:r>
    </w:p>
    <w:p w14:paraId="526BB08B" w14:textId="0F73544A" w:rsidR="00D547C8" w:rsidRDefault="00D547C8" w:rsidP="00D547C8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lastRenderedPageBreak/>
        <w:t xml:space="preserve">- 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>2</w:t>
      </w: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일차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(2025.07.2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>9</w:t>
      </w: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)</w:t>
      </w:r>
    </w:p>
    <w:p w14:paraId="24184715" w14:textId="15FCD4F6" w:rsidR="00D22257" w:rsidRDefault="00D547C8" w:rsidP="00D547C8">
      <w:pPr>
        <w:spacing w:after="0" w:line="360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팀별로 자유롭게 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해커톤을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 xml:space="preserve"> 진행하며, 멘토링 진행 예정입니다.</w:t>
      </w:r>
    </w:p>
    <w:p w14:paraId="600826EF" w14:textId="35279A4C" w:rsidR="00D547C8" w:rsidRDefault="00D547C8" w:rsidP="00D547C8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- 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>3</w:t>
      </w: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일차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(2025.07.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>30</w:t>
      </w:r>
      <w:r w:rsidRPr="00D22257">
        <w:rPr>
          <w:rFonts w:asciiTheme="majorHAnsi" w:eastAsiaTheme="majorHAnsi" w:hAnsiTheme="majorHAnsi" w:hint="eastAsia"/>
          <w:b/>
          <w:bCs/>
          <w:sz w:val="20"/>
          <w:szCs w:val="20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776"/>
      </w:tblGrid>
      <w:tr w:rsidR="00D547C8" w:rsidRPr="00D547C8" w14:paraId="03D6BF46" w14:textId="77777777" w:rsidTr="002C3C90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33CA8793" w14:textId="2D2D972A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타임라인</w:t>
            </w:r>
          </w:p>
        </w:tc>
        <w:tc>
          <w:tcPr>
            <w:tcW w:w="3260" w:type="dxa"/>
            <w:vAlign w:val="center"/>
          </w:tcPr>
          <w:p w14:paraId="7BBFE9B1" w14:textId="105F8C90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프로그램</w:t>
            </w:r>
          </w:p>
        </w:tc>
        <w:tc>
          <w:tcPr>
            <w:tcW w:w="3776" w:type="dxa"/>
            <w:vAlign w:val="center"/>
          </w:tcPr>
          <w:p w14:paraId="0C751C99" w14:textId="6705687E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D547C8" w:rsidRPr="00D547C8" w14:paraId="7CF7F50C" w14:textId="77777777" w:rsidTr="002C3C90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6074A1EA" w14:textId="26933744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14:00</w:t>
            </w:r>
          </w:p>
        </w:tc>
        <w:tc>
          <w:tcPr>
            <w:tcW w:w="3260" w:type="dxa"/>
            <w:vAlign w:val="center"/>
          </w:tcPr>
          <w:p w14:paraId="757484C4" w14:textId="5E5EABFD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결과물 제출 마감</w:t>
            </w:r>
          </w:p>
        </w:tc>
        <w:tc>
          <w:tcPr>
            <w:tcW w:w="3776" w:type="dxa"/>
            <w:vAlign w:val="center"/>
          </w:tcPr>
          <w:p w14:paraId="12164F96" w14:textId="70F8EDB0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- 발표 자료 포함</w:t>
            </w:r>
          </w:p>
        </w:tc>
      </w:tr>
      <w:tr w:rsidR="00D547C8" w:rsidRPr="00D547C8" w14:paraId="2D98380F" w14:textId="77777777" w:rsidTr="002C3C90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4F80B91B" w14:textId="1A0EB9AA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16:00 - 18:00</w:t>
            </w:r>
          </w:p>
        </w:tc>
        <w:tc>
          <w:tcPr>
            <w:tcW w:w="3260" w:type="dxa"/>
            <w:vAlign w:val="center"/>
          </w:tcPr>
          <w:p w14:paraId="184A224B" w14:textId="7E7B8151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최종 발표</w:t>
            </w:r>
          </w:p>
        </w:tc>
        <w:tc>
          <w:tcPr>
            <w:tcW w:w="3776" w:type="dxa"/>
            <w:vAlign w:val="center"/>
          </w:tcPr>
          <w:p w14:paraId="6F1256C8" w14:textId="18503586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- 질의응답 및 심사위원 피드백 포함</w:t>
            </w:r>
          </w:p>
        </w:tc>
      </w:tr>
      <w:tr w:rsidR="00D547C8" w:rsidRPr="00D547C8" w14:paraId="6E856269" w14:textId="77777777" w:rsidTr="002C3C90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43AB6599" w14:textId="739E6DA8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18:00 - 18:30</w:t>
            </w:r>
          </w:p>
        </w:tc>
        <w:tc>
          <w:tcPr>
            <w:tcW w:w="3260" w:type="dxa"/>
            <w:vAlign w:val="center"/>
          </w:tcPr>
          <w:p w14:paraId="216589BB" w14:textId="2F3D4E7C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심사 진행</w:t>
            </w:r>
          </w:p>
        </w:tc>
        <w:tc>
          <w:tcPr>
            <w:tcW w:w="3776" w:type="dxa"/>
            <w:vAlign w:val="center"/>
          </w:tcPr>
          <w:p w14:paraId="4F619B08" w14:textId="77777777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547C8" w:rsidRPr="00D547C8" w14:paraId="7EAF585C" w14:textId="77777777" w:rsidTr="002C3C90">
        <w:trPr>
          <w:trHeight w:val="567"/>
        </w:trPr>
        <w:tc>
          <w:tcPr>
            <w:tcW w:w="1980" w:type="dxa"/>
            <w:shd w:val="clear" w:color="auto" w:fill="E8E8E8" w:themeFill="background2"/>
            <w:vAlign w:val="center"/>
          </w:tcPr>
          <w:p w14:paraId="0E1D548D" w14:textId="29EE3DED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</w:pPr>
            <w:r w:rsidRPr="00D547C8">
              <w:rPr>
                <w:b/>
                <w:bCs/>
                <w:sz w:val="20"/>
                <w:szCs w:val="20"/>
              </w:rPr>
              <w:t>18:30 - 19:00</w:t>
            </w:r>
          </w:p>
        </w:tc>
        <w:tc>
          <w:tcPr>
            <w:tcW w:w="3260" w:type="dxa"/>
            <w:vAlign w:val="center"/>
          </w:tcPr>
          <w:p w14:paraId="1641692F" w14:textId="78577D02" w:rsidR="00D547C8" w:rsidRPr="00D547C8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 w:rsidRPr="00D547C8">
              <w:rPr>
                <w:sz w:val="20"/>
                <w:szCs w:val="20"/>
              </w:rPr>
              <w:t>시상식</w:t>
            </w:r>
          </w:p>
        </w:tc>
        <w:tc>
          <w:tcPr>
            <w:tcW w:w="3776" w:type="dxa"/>
            <w:vAlign w:val="center"/>
          </w:tcPr>
          <w:p w14:paraId="666D003F" w14:textId="77777777" w:rsidR="00D547C8" w:rsidRPr="00D547C8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4E9C5F7D" w14:textId="4394D17F" w:rsidR="00D547C8" w:rsidRDefault="00D547C8" w:rsidP="00D547C8">
      <w:pPr>
        <w:spacing w:before="240" w:after="0" w:line="360" w:lineRule="auto"/>
        <w:rPr>
          <w:rFonts w:asciiTheme="majorHAnsi" w:eastAsiaTheme="majorHAnsi" w:hAnsiTheme="majorHAnsi"/>
          <w:b/>
          <w:bCs/>
          <w:sz w:val="30"/>
          <w:szCs w:val="30"/>
        </w:rPr>
      </w:pPr>
      <w:r w:rsidRPr="00D22257">
        <w:rPr>
          <w:rFonts w:asciiTheme="majorHAnsi" w:eastAsiaTheme="majorHAnsi" w:hAnsiTheme="majorHAnsi"/>
          <w:b/>
          <w:bCs/>
          <w:sz w:val="30"/>
          <w:szCs w:val="30"/>
        </w:rPr>
        <w:t>I</w:t>
      </w:r>
      <w:r>
        <w:rPr>
          <w:rFonts w:asciiTheme="majorHAnsi" w:eastAsiaTheme="majorHAnsi" w:hAnsiTheme="majorHAnsi"/>
          <w:b/>
          <w:bCs/>
          <w:sz w:val="30"/>
          <w:szCs w:val="30"/>
        </w:rPr>
        <w:t>V</w:t>
      </w:r>
      <w:r w:rsidRPr="00D22257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 w:rsidRPr="00D547C8">
        <w:rPr>
          <w:rFonts w:asciiTheme="majorHAnsi" w:eastAsiaTheme="majorHAnsi" w:hAnsiTheme="majorHAnsi"/>
          <w:b/>
          <w:bCs/>
          <w:sz w:val="30"/>
          <w:szCs w:val="30"/>
        </w:rPr>
        <w:t>역할별 필수 산출물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547C8" w:rsidRPr="00D22257" w14:paraId="7BFFD832" w14:textId="77777777" w:rsidTr="00D547C8">
        <w:trPr>
          <w:trHeight w:val="567"/>
        </w:trPr>
        <w:tc>
          <w:tcPr>
            <w:tcW w:w="1980" w:type="dxa"/>
            <w:vMerge w:val="restart"/>
            <w:shd w:val="clear" w:color="auto" w:fill="E8E8E8" w:themeFill="background2"/>
            <w:vAlign w:val="center"/>
          </w:tcPr>
          <w:p w14:paraId="51F0DED8" w14:textId="5D4943FE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rPr>
                <w:rStyle w:val="ab"/>
              </w:rPr>
              <w:t>기획</w:t>
            </w:r>
          </w:p>
        </w:tc>
        <w:tc>
          <w:tcPr>
            <w:tcW w:w="7036" w:type="dxa"/>
            <w:vAlign w:val="center"/>
          </w:tcPr>
          <w:p w14:paraId="20A1D89E" w14:textId="5CBECD6A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t>- 서비스 개요서</w:t>
            </w:r>
          </w:p>
        </w:tc>
      </w:tr>
      <w:tr w:rsidR="00D547C8" w:rsidRPr="00D22257" w14:paraId="468F8605" w14:textId="77777777" w:rsidTr="00D547C8">
        <w:trPr>
          <w:trHeight w:val="567"/>
        </w:trPr>
        <w:tc>
          <w:tcPr>
            <w:tcW w:w="1980" w:type="dxa"/>
            <w:vMerge/>
            <w:shd w:val="clear" w:color="auto" w:fill="E8E8E8" w:themeFill="background2"/>
            <w:vAlign w:val="center"/>
          </w:tcPr>
          <w:p w14:paraId="2115FC37" w14:textId="1EDB3AE5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</w:p>
        </w:tc>
        <w:tc>
          <w:tcPr>
            <w:tcW w:w="7036" w:type="dxa"/>
            <w:vAlign w:val="center"/>
          </w:tcPr>
          <w:p w14:paraId="63797BCE" w14:textId="5115C0A9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t>- 사용자 흐름 도식화 (IA / 와이어프레임)</w:t>
            </w:r>
          </w:p>
        </w:tc>
      </w:tr>
      <w:tr w:rsidR="00D547C8" w:rsidRPr="00D22257" w14:paraId="074B4C1A" w14:textId="77777777" w:rsidTr="00D547C8">
        <w:trPr>
          <w:trHeight w:val="567"/>
        </w:trPr>
        <w:tc>
          <w:tcPr>
            <w:tcW w:w="1980" w:type="dxa"/>
            <w:vMerge/>
            <w:shd w:val="clear" w:color="auto" w:fill="E8E8E8" w:themeFill="background2"/>
            <w:vAlign w:val="center"/>
          </w:tcPr>
          <w:p w14:paraId="0B155525" w14:textId="4A8CFD58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</w:p>
        </w:tc>
        <w:tc>
          <w:tcPr>
            <w:tcW w:w="7036" w:type="dxa"/>
            <w:vAlign w:val="center"/>
          </w:tcPr>
          <w:p w14:paraId="4C70326D" w14:textId="32870B7A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t>- 수익 모델</w:t>
            </w:r>
          </w:p>
        </w:tc>
      </w:tr>
      <w:tr w:rsidR="00D547C8" w:rsidRPr="00D22257" w14:paraId="04C5B6C6" w14:textId="77777777" w:rsidTr="00D547C8">
        <w:trPr>
          <w:trHeight w:val="567"/>
        </w:trPr>
        <w:tc>
          <w:tcPr>
            <w:tcW w:w="1980" w:type="dxa"/>
            <w:vMerge w:val="restart"/>
            <w:shd w:val="clear" w:color="auto" w:fill="E8E8E8" w:themeFill="background2"/>
            <w:vAlign w:val="center"/>
          </w:tcPr>
          <w:p w14:paraId="6EB34660" w14:textId="276A0105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proofErr w:type="spellStart"/>
            <w:r>
              <w:rPr>
                <w:rStyle w:val="ab"/>
              </w:rPr>
              <w:t>프론트엔드</w:t>
            </w:r>
            <w:proofErr w:type="spellEnd"/>
          </w:p>
        </w:tc>
        <w:tc>
          <w:tcPr>
            <w:tcW w:w="7036" w:type="dxa"/>
            <w:vAlign w:val="center"/>
          </w:tcPr>
          <w:p w14:paraId="6E9FD545" w14:textId="54E901EB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t>- 기본 화면 3개 이상 구현</w:t>
            </w:r>
          </w:p>
        </w:tc>
      </w:tr>
      <w:tr w:rsidR="00D547C8" w:rsidRPr="00D22257" w14:paraId="2F2EE2C9" w14:textId="77777777" w:rsidTr="00D547C8">
        <w:trPr>
          <w:trHeight w:val="567"/>
        </w:trPr>
        <w:tc>
          <w:tcPr>
            <w:tcW w:w="1980" w:type="dxa"/>
            <w:vMerge/>
            <w:shd w:val="clear" w:color="auto" w:fill="E8E8E8" w:themeFill="background2"/>
            <w:vAlign w:val="center"/>
          </w:tcPr>
          <w:p w14:paraId="30018367" w14:textId="3C51DA18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</w:p>
        </w:tc>
        <w:tc>
          <w:tcPr>
            <w:tcW w:w="7036" w:type="dxa"/>
            <w:vAlign w:val="center"/>
          </w:tcPr>
          <w:p w14:paraId="451AC61B" w14:textId="4E7AB36F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t>- 더미 데이터 또는 API 연동 적용</w:t>
            </w:r>
          </w:p>
        </w:tc>
      </w:tr>
      <w:tr w:rsidR="00D547C8" w:rsidRPr="00D22257" w14:paraId="2B7A56CD" w14:textId="77777777" w:rsidTr="00D547C8">
        <w:trPr>
          <w:trHeight w:val="567"/>
        </w:trPr>
        <w:tc>
          <w:tcPr>
            <w:tcW w:w="1980" w:type="dxa"/>
            <w:vMerge/>
            <w:shd w:val="clear" w:color="auto" w:fill="E8E8E8" w:themeFill="background2"/>
            <w:vAlign w:val="center"/>
          </w:tcPr>
          <w:p w14:paraId="34BEFEDB" w14:textId="5442930C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</w:p>
        </w:tc>
        <w:tc>
          <w:tcPr>
            <w:tcW w:w="7036" w:type="dxa"/>
            <w:vAlign w:val="center"/>
          </w:tcPr>
          <w:p w14:paraId="1E43D620" w14:textId="19893BAC" w:rsidR="00D547C8" w:rsidRPr="00D22257" w:rsidRDefault="00D547C8" w:rsidP="00D547C8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t>- 클릭 가능한 기능 흐름 구성</w:t>
            </w:r>
          </w:p>
        </w:tc>
      </w:tr>
      <w:tr w:rsidR="00D547C8" w:rsidRPr="00D22257" w14:paraId="46A90F31" w14:textId="77777777" w:rsidTr="00D547C8">
        <w:trPr>
          <w:trHeight w:val="567"/>
        </w:trPr>
        <w:tc>
          <w:tcPr>
            <w:tcW w:w="1980" w:type="dxa"/>
            <w:vMerge w:val="restart"/>
            <w:shd w:val="clear" w:color="auto" w:fill="E8E8E8" w:themeFill="background2"/>
            <w:vAlign w:val="center"/>
          </w:tcPr>
          <w:p w14:paraId="481446A2" w14:textId="40C30668" w:rsidR="00D547C8" w:rsidRPr="00D22257" w:rsidRDefault="00D547C8" w:rsidP="00D547C8">
            <w:pPr>
              <w:jc w:val="center"/>
              <w:rPr>
                <w:rStyle w:val="ab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ab"/>
              </w:rPr>
              <w:t>백엔드</w:t>
            </w:r>
            <w:proofErr w:type="spellEnd"/>
          </w:p>
        </w:tc>
        <w:tc>
          <w:tcPr>
            <w:tcW w:w="7036" w:type="dxa"/>
            <w:vAlign w:val="center"/>
          </w:tcPr>
          <w:p w14:paraId="4CE6A086" w14:textId="14D9A438" w:rsidR="00D547C8" w:rsidRPr="00D22257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>
              <w:t>- 기본 API 3개 이상 구현 (예: 로그인, 데이터 조회)</w:t>
            </w:r>
          </w:p>
        </w:tc>
      </w:tr>
      <w:tr w:rsidR="00D547C8" w:rsidRPr="00D22257" w14:paraId="1D894C2A" w14:textId="77777777" w:rsidTr="00D547C8">
        <w:trPr>
          <w:trHeight w:val="567"/>
        </w:trPr>
        <w:tc>
          <w:tcPr>
            <w:tcW w:w="1980" w:type="dxa"/>
            <w:vMerge/>
            <w:shd w:val="clear" w:color="auto" w:fill="E8E8E8" w:themeFill="background2"/>
            <w:vAlign w:val="center"/>
          </w:tcPr>
          <w:p w14:paraId="1C203E06" w14:textId="77777777" w:rsidR="00D547C8" w:rsidRPr="00D22257" w:rsidRDefault="00D547C8" w:rsidP="00D547C8">
            <w:pPr>
              <w:jc w:val="center"/>
              <w:rPr>
                <w:rStyle w:val="ab"/>
                <w:color w:val="000000"/>
                <w:sz w:val="20"/>
                <w:szCs w:val="20"/>
              </w:rPr>
            </w:pPr>
          </w:p>
        </w:tc>
        <w:tc>
          <w:tcPr>
            <w:tcW w:w="7036" w:type="dxa"/>
            <w:vAlign w:val="center"/>
          </w:tcPr>
          <w:p w14:paraId="1BF83EAE" w14:textId="04D8C86D" w:rsidR="00D547C8" w:rsidRPr="00D22257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>
              <w:t xml:space="preserve">- DB 모델링 및 테이블 구성 </w:t>
            </w:r>
          </w:p>
        </w:tc>
      </w:tr>
      <w:tr w:rsidR="00D547C8" w:rsidRPr="00D22257" w14:paraId="5E9D5F98" w14:textId="77777777" w:rsidTr="00D547C8">
        <w:trPr>
          <w:trHeight w:val="567"/>
        </w:trPr>
        <w:tc>
          <w:tcPr>
            <w:tcW w:w="1980" w:type="dxa"/>
            <w:vMerge/>
            <w:shd w:val="clear" w:color="auto" w:fill="E8E8E8" w:themeFill="background2"/>
            <w:vAlign w:val="center"/>
          </w:tcPr>
          <w:p w14:paraId="0BBF099F" w14:textId="77777777" w:rsidR="00D547C8" w:rsidRPr="00D22257" w:rsidRDefault="00D547C8" w:rsidP="00D547C8">
            <w:pPr>
              <w:jc w:val="center"/>
              <w:rPr>
                <w:rStyle w:val="ab"/>
                <w:color w:val="000000"/>
                <w:sz w:val="20"/>
                <w:szCs w:val="20"/>
              </w:rPr>
            </w:pPr>
          </w:p>
        </w:tc>
        <w:tc>
          <w:tcPr>
            <w:tcW w:w="7036" w:type="dxa"/>
            <w:vAlign w:val="center"/>
          </w:tcPr>
          <w:p w14:paraId="3AE0D6CE" w14:textId="33473B69" w:rsidR="00D547C8" w:rsidRPr="00D22257" w:rsidRDefault="00D547C8" w:rsidP="00D547C8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t>- API 명</w:t>
            </w:r>
            <w:r>
              <w:rPr>
                <w:rFonts w:hint="eastAsia"/>
              </w:rPr>
              <w:t>세서</w:t>
            </w:r>
          </w:p>
        </w:tc>
      </w:tr>
      <w:tr w:rsidR="00D547C8" w:rsidRPr="00D22257" w14:paraId="13D75FFC" w14:textId="77777777" w:rsidTr="00D547C8">
        <w:trPr>
          <w:trHeight w:val="567"/>
        </w:trPr>
        <w:tc>
          <w:tcPr>
            <w:tcW w:w="1980" w:type="dxa"/>
            <w:vMerge w:val="restart"/>
            <w:shd w:val="clear" w:color="auto" w:fill="E8E8E8" w:themeFill="background2"/>
            <w:vAlign w:val="center"/>
          </w:tcPr>
          <w:p w14:paraId="28BE3687" w14:textId="41DA19A0" w:rsidR="00D547C8" w:rsidRPr="00D22257" w:rsidRDefault="00D547C8" w:rsidP="00D547C8">
            <w:pPr>
              <w:jc w:val="center"/>
              <w:rPr>
                <w:rStyle w:val="ab"/>
                <w:color w:val="000000"/>
                <w:sz w:val="20"/>
                <w:szCs w:val="20"/>
              </w:rPr>
            </w:pPr>
            <w:r>
              <w:rPr>
                <w:rStyle w:val="ab"/>
              </w:rPr>
              <w:t>공통</w:t>
            </w:r>
          </w:p>
        </w:tc>
        <w:tc>
          <w:tcPr>
            <w:tcW w:w="7036" w:type="dxa"/>
            <w:vAlign w:val="center"/>
          </w:tcPr>
          <w:p w14:paraId="243EAF4A" w14:textId="6715DEEC" w:rsidR="00D547C8" w:rsidRPr="00D22257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>
              <w:t>- 발표 자료 제작</w:t>
            </w:r>
          </w:p>
        </w:tc>
      </w:tr>
      <w:tr w:rsidR="00D547C8" w:rsidRPr="00D22257" w14:paraId="1AD2F8C6" w14:textId="77777777" w:rsidTr="00D547C8">
        <w:trPr>
          <w:trHeight w:val="567"/>
        </w:trPr>
        <w:tc>
          <w:tcPr>
            <w:tcW w:w="1980" w:type="dxa"/>
            <w:vMerge/>
            <w:shd w:val="clear" w:color="auto" w:fill="E8E8E8" w:themeFill="background2"/>
            <w:vAlign w:val="center"/>
          </w:tcPr>
          <w:p w14:paraId="3094E57F" w14:textId="77777777" w:rsidR="00D547C8" w:rsidRPr="00D22257" w:rsidRDefault="00D547C8" w:rsidP="00D547C8">
            <w:pPr>
              <w:jc w:val="center"/>
              <w:rPr>
                <w:rStyle w:val="ab"/>
                <w:color w:val="000000"/>
                <w:sz w:val="20"/>
                <w:szCs w:val="20"/>
              </w:rPr>
            </w:pPr>
          </w:p>
        </w:tc>
        <w:tc>
          <w:tcPr>
            <w:tcW w:w="7036" w:type="dxa"/>
            <w:vAlign w:val="center"/>
          </w:tcPr>
          <w:p w14:paraId="5B34FCCC" w14:textId="4D15EEBB" w:rsidR="00D547C8" w:rsidRPr="00D22257" w:rsidRDefault="00D547C8" w:rsidP="00D547C8">
            <w:pPr>
              <w:jc w:val="center"/>
              <w:rPr>
                <w:color w:val="000000"/>
                <w:sz w:val="20"/>
                <w:szCs w:val="20"/>
              </w:rPr>
            </w:pPr>
            <w:r>
              <w:t>- GitHub 사용</w:t>
            </w:r>
          </w:p>
        </w:tc>
      </w:tr>
    </w:tbl>
    <w:p w14:paraId="4BCA7BE3" w14:textId="111878C1" w:rsidR="00D547C8" w:rsidRDefault="00D547C8" w:rsidP="00D547C8">
      <w:pPr>
        <w:spacing w:before="240" w:after="0" w:line="360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br w:type="page"/>
      </w:r>
    </w:p>
    <w:p w14:paraId="72DD36B0" w14:textId="2A7FD994" w:rsidR="00D547C8" w:rsidRDefault="00D547C8" w:rsidP="00D547C8">
      <w:pPr>
        <w:spacing w:before="240" w:after="0" w:line="360" w:lineRule="auto"/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/>
          <w:b/>
          <w:bCs/>
          <w:sz w:val="30"/>
          <w:szCs w:val="30"/>
        </w:rPr>
        <w:lastRenderedPageBreak/>
        <w:t>V</w:t>
      </w:r>
      <w:r w:rsidRPr="00D22257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 w:rsidRPr="00D547C8">
        <w:rPr>
          <w:rFonts w:asciiTheme="majorHAnsi" w:eastAsiaTheme="majorHAnsi" w:hAnsiTheme="majorHAnsi"/>
          <w:b/>
          <w:bCs/>
          <w:sz w:val="30"/>
          <w:szCs w:val="30"/>
        </w:rPr>
        <w:t>심사 기준 및 시상</w:t>
      </w:r>
    </w:p>
    <w:p w14:paraId="4E16DAAD" w14:textId="77777777" w:rsidR="00D547C8" w:rsidRPr="00D547C8" w:rsidRDefault="00D547C8" w:rsidP="00D547C8">
      <w:pPr>
        <w:spacing w:after="0" w:line="276" w:lineRule="auto"/>
        <w:jc w:val="both"/>
        <w:rPr>
          <w:rFonts w:asciiTheme="majorHAnsi" w:eastAsiaTheme="majorHAnsi" w:hAnsiTheme="majorHAnsi"/>
          <w:sz w:val="20"/>
          <w:szCs w:val="20"/>
        </w:rPr>
      </w:pPr>
      <w:r w:rsidRPr="00D547C8">
        <w:rPr>
          <w:rFonts w:asciiTheme="majorHAnsi" w:eastAsiaTheme="majorHAnsi" w:hAnsiTheme="majorHAnsi"/>
          <w:sz w:val="20"/>
          <w:szCs w:val="20"/>
        </w:rPr>
        <w:t xml:space="preserve">참가 팀의 결과물은 창의성, 실현 가능성, 개발 완성도, 발표력 및 </w:t>
      </w:r>
      <w:proofErr w:type="spellStart"/>
      <w:r w:rsidRPr="00D547C8">
        <w:rPr>
          <w:rFonts w:asciiTheme="majorHAnsi" w:eastAsiaTheme="majorHAnsi" w:hAnsiTheme="majorHAnsi"/>
          <w:sz w:val="20"/>
          <w:szCs w:val="20"/>
        </w:rPr>
        <w:t>전달력의</w:t>
      </w:r>
      <w:proofErr w:type="spellEnd"/>
      <w:r w:rsidRPr="00D547C8">
        <w:rPr>
          <w:rFonts w:asciiTheme="majorHAnsi" w:eastAsiaTheme="majorHAnsi" w:hAnsiTheme="majorHAnsi"/>
          <w:sz w:val="20"/>
          <w:szCs w:val="20"/>
        </w:rPr>
        <w:t xml:space="preserve"> 네 가지 항목을 기준으로 평가됩니다. 각 항목의 배점은 다음과 같습니다: 창의성 30%, 실현 가능성 25%, 개발 완성도 25%, 발표력 및 </w:t>
      </w:r>
      <w:proofErr w:type="spellStart"/>
      <w:r w:rsidRPr="00D547C8">
        <w:rPr>
          <w:rFonts w:asciiTheme="majorHAnsi" w:eastAsiaTheme="majorHAnsi" w:hAnsiTheme="majorHAnsi"/>
          <w:sz w:val="20"/>
          <w:szCs w:val="20"/>
        </w:rPr>
        <w:t>전달력</w:t>
      </w:r>
      <w:proofErr w:type="spellEnd"/>
      <w:r w:rsidRPr="00D547C8">
        <w:rPr>
          <w:rFonts w:asciiTheme="majorHAnsi" w:eastAsiaTheme="majorHAnsi" w:hAnsiTheme="majorHAnsi"/>
          <w:sz w:val="20"/>
          <w:szCs w:val="20"/>
        </w:rPr>
        <w:t xml:space="preserve"> 20%입니다.</w:t>
      </w:r>
    </w:p>
    <w:p w14:paraId="5DD00712" w14:textId="77777777" w:rsidR="00D547C8" w:rsidRPr="00D547C8" w:rsidRDefault="00D547C8" w:rsidP="00D547C8">
      <w:pPr>
        <w:spacing w:after="0" w:line="276" w:lineRule="auto"/>
        <w:jc w:val="both"/>
        <w:rPr>
          <w:rFonts w:asciiTheme="majorHAnsi" w:eastAsiaTheme="majorHAnsi" w:hAnsiTheme="majorHAnsi"/>
          <w:sz w:val="20"/>
          <w:szCs w:val="20"/>
        </w:rPr>
      </w:pPr>
    </w:p>
    <w:p w14:paraId="4E2869E6" w14:textId="10AC30C8" w:rsidR="00D547C8" w:rsidRDefault="00D547C8" w:rsidP="00D547C8">
      <w:pPr>
        <w:spacing w:after="0" w:line="276" w:lineRule="auto"/>
        <w:jc w:val="both"/>
        <w:rPr>
          <w:rFonts w:asciiTheme="majorHAnsi" w:eastAsiaTheme="majorHAnsi" w:hAnsiTheme="majorHAnsi"/>
          <w:sz w:val="20"/>
          <w:szCs w:val="20"/>
        </w:rPr>
      </w:pPr>
      <w:r w:rsidRPr="00D547C8">
        <w:rPr>
          <w:rFonts w:asciiTheme="majorHAnsi" w:eastAsiaTheme="majorHAnsi" w:hAnsiTheme="majorHAnsi"/>
          <w:sz w:val="20"/>
          <w:szCs w:val="20"/>
        </w:rPr>
        <w:t>우수한 성과를 낸 팀에게는 다음과 같은 시상이 이루어집니다. 대상 1팀에게는 상장과 함께 상금 30만 원이 수여되며, 최우수상과 우수상은 각각 20만 원, 10만 원의 상금과 상장이 수여됩니다.</w:t>
      </w:r>
    </w:p>
    <w:p w14:paraId="5A30EF37" w14:textId="77777777" w:rsidR="00D547C8" w:rsidRDefault="00D547C8" w:rsidP="00D547C8">
      <w:pPr>
        <w:spacing w:before="240" w:after="0" w:line="360" w:lineRule="auto"/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/>
          <w:b/>
          <w:bCs/>
          <w:sz w:val="30"/>
          <w:szCs w:val="30"/>
        </w:rPr>
        <w:t>V</w:t>
      </w:r>
      <w:r>
        <w:rPr>
          <w:rFonts w:asciiTheme="majorHAnsi" w:eastAsiaTheme="majorHAnsi" w:hAnsiTheme="majorHAnsi"/>
          <w:b/>
          <w:bCs/>
          <w:sz w:val="30"/>
          <w:szCs w:val="30"/>
        </w:rPr>
        <w:t>I</w:t>
      </w:r>
      <w:r w:rsidRPr="00D22257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 w:rsidRPr="00D547C8">
        <w:rPr>
          <w:rFonts w:asciiTheme="majorHAnsi" w:eastAsiaTheme="majorHAnsi" w:hAnsiTheme="majorHAnsi"/>
          <w:b/>
          <w:bCs/>
          <w:sz w:val="30"/>
          <w:szCs w:val="30"/>
        </w:rPr>
        <w:t xml:space="preserve">운영 조직 및 </w:t>
      </w:r>
      <w:proofErr w:type="spellStart"/>
      <w:r w:rsidRPr="00D547C8">
        <w:rPr>
          <w:rFonts w:asciiTheme="majorHAnsi" w:eastAsiaTheme="majorHAnsi" w:hAnsiTheme="majorHAnsi"/>
          <w:b/>
          <w:bCs/>
          <w:sz w:val="30"/>
          <w:szCs w:val="30"/>
        </w:rPr>
        <w:t>멘토단</w:t>
      </w:r>
      <w:proofErr w:type="spellEnd"/>
      <w:r w:rsidRPr="00D547C8">
        <w:rPr>
          <w:rFonts w:asciiTheme="majorHAnsi" w:eastAsiaTheme="majorHAnsi" w:hAnsiTheme="majorHAnsi"/>
          <w:b/>
          <w:bCs/>
          <w:sz w:val="30"/>
          <w:szCs w:val="30"/>
        </w:rPr>
        <w:t xml:space="preserve"> 구성</w:t>
      </w:r>
    </w:p>
    <w:p w14:paraId="4EF93CA9" w14:textId="6A4309E9" w:rsidR="00D547C8" w:rsidRDefault="00D547C8" w:rsidP="00D547C8">
      <w:pPr>
        <w:spacing w:after="0" w:line="276" w:lineRule="auto"/>
        <w:jc w:val="both"/>
        <w:rPr>
          <w:rFonts w:asciiTheme="majorHAnsi" w:eastAsiaTheme="majorHAnsi" w:hAnsiTheme="majorHAnsi"/>
          <w:sz w:val="20"/>
          <w:szCs w:val="20"/>
        </w:rPr>
      </w:pPr>
      <w:r w:rsidRPr="00D547C8">
        <w:rPr>
          <w:rFonts w:asciiTheme="majorHAnsi" w:eastAsiaTheme="majorHAnsi" w:hAnsiTheme="majorHAnsi"/>
          <w:sz w:val="20"/>
          <w:szCs w:val="20"/>
        </w:rPr>
        <w:t xml:space="preserve">본 행사는 이화여자대학교 중앙 실전창업학회 UNIS의 기획관리팀이 운영을 총괄하며, 개발 및 디자인 분야의 외부 멘토들이 </w:t>
      </w:r>
      <w:proofErr w:type="spellStart"/>
      <w:r w:rsidRPr="00D547C8">
        <w:rPr>
          <w:rFonts w:asciiTheme="majorHAnsi" w:eastAsiaTheme="majorHAnsi" w:hAnsiTheme="majorHAnsi"/>
          <w:sz w:val="20"/>
          <w:szCs w:val="20"/>
        </w:rPr>
        <w:t>멘토단으로</w:t>
      </w:r>
      <w:proofErr w:type="spellEnd"/>
      <w:r w:rsidRPr="00D547C8">
        <w:rPr>
          <w:rFonts w:asciiTheme="majorHAnsi" w:eastAsiaTheme="majorHAnsi" w:hAnsiTheme="majorHAnsi"/>
          <w:sz w:val="20"/>
          <w:szCs w:val="20"/>
        </w:rPr>
        <w:t xml:space="preserve"> 참여할 예정입니다. 심사단은 교수진 또는 관련 분야의 실무자로 구성될 예정이며, 관련 인원은 추후 확정 및 공지될 예정입니다.</w:t>
      </w:r>
    </w:p>
    <w:p w14:paraId="3C771002" w14:textId="1768B837" w:rsidR="00D547C8" w:rsidRDefault="00D547C8" w:rsidP="00D547C8">
      <w:pPr>
        <w:spacing w:before="240" w:after="0" w:line="360" w:lineRule="auto"/>
        <w:rPr>
          <w:rFonts w:asciiTheme="majorHAnsi" w:eastAsiaTheme="majorHAnsi" w:hAnsiTheme="majorHAnsi" w:hint="eastAsia"/>
          <w:b/>
          <w:bCs/>
          <w:sz w:val="30"/>
          <w:szCs w:val="30"/>
        </w:rPr>
      </w:pPr>
      <w:r>
        <w:rPr>
          <w:rFonts w:asciiTheme="majorHAnsi" w:eastAsiaTheme="majorHAnsi" w:hAnsiTheme="majorHAnsi"/>
          <w:b/>
          <w:bCs/>
          <w:sz w:val="30"/>
          <w:szCs w:val="30"/>
        </w:rPr>
        <w:t>VI</w:t>
      </w:r>
      <w:r>
        <w:rPr>
          <w:rFonts w:asciiTheme="majorHAnsi" w:eastAsiaTheme="majorHAnsi" w:hAnsiTheme="majorHAnsi"/>
          <w:b/>
          <w:bCs/>
          <w:sz w:val="30"/>
          <w:szCs w:val="30"/>
        </w:rPr>
        <w:t>I</w:t>
      </w:r>
      <w:r w:rsidRPr="00D22257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30"/>
          <w:szCs w:val="30"/>
        </w:rPr>
        <w:t>참가자 혜택 및 지원 사항</w:t>
      </w:r>
    </w:p>
    <w:p w14:paraId="01E92F16" w14:textId="77777777" w:rsidR="00D547C8" w:rsidRPr="00D547C8" w:rsidRDefault="00D547C8" w:rsidP="00D547C8">
      <w:pPr>
        <w:spacing w:after="0" w:line="276" w:lineRule="auto"/>
        <w:jc w:val="both"/>
        <w:rPr>
          <w:rFonts w:asciiTheme="majorHAnsi" w:eastAsiaTheme="majorHAnsi" w:hAnsiTheme="majorHAnsi"/>
          <w:sz w:val="20"/>
          <w:szCs w:val="20"/>
        </w:rPr>
      </w:pPr>
      <w:r w:rsidRPr="00D547C8">
        <w:rPr>
          <w:rFonts w:asciiTheme="majorHAnsi" w:eastAsiaTheme="majorHAnsi" w:hAnsiTheme="majorHAnsi"/>
          <w:sz w:val="20"/>
          <w:szCs w:val="20"/>
        </w:rPr>
        <w:t>참가자 전원에게는 공식 활동 인증서가 제공되며, 모든 팀의 결과물은 UNIS 공식 계정을 통해 소개될 예정입니다. 또한, 우수팀에게는 외부 연계 프로그램 참여 기회 및 교내 홍보 혜택이 추가로 제공될 예정입니다.</w:t>
      </w:r>
    </w:p>
    <w:p w14:paraId="69C00B7F" w14:textId="77777777" w:rsidR="00D547C8" w:rsidRPr="00D547C8" w:rsidRDefault="00D547C8" w:rsidP="00D547C8">
      <w:pPr>
        <w:spacing w:after="0" w:line="276" w:lineRule="auto"/>
        <w:jc w:val="both"/>
        <w:rPr>
          <w:rFonts w:asciiTheme="majorHAnsi" w:eastAsiaTheme="majorHAnsi" w:hAnsiTheme="majorHAnsi"/>
          <w:sz w:val="20"/>
          <w:szCs w:val="20"/>
        </w:rPr>
      </w:pPr>
    </w:p>
    <w:p w14:paraId="57242A88" w14:textId="43A09220" w:rsidR="00D547C8" w:rsidRPr="00375AC4" w:rsidRDefault="00D547C8" w:rsidP="00D547C8">
      <w:pPr>
        <w:spacing w:after="0" w:line="276" w:lineRule="auto"/>
        <w:jc w:val="both"/>
        <w:rPr>
          <w:rFonts w:asciiTheme="majorHAnsi" w:eastAsiaTheme="majorHAnsi" w:hAnsiTheme="majorHAnsi" w:hint="eastAsia"/>
          <w:sz w:val="20"/>
          <w:szCs w:val="20"/>
        </w:rPr>
      </w:pPr>
      <w:r w:rsidRPr="00D547C8">
        <w:rPr>
          <w:rFonts w:asciiTheme="majorHAnsi" w:eastAsiaTheme="majorHAnsi" w:hAnsiTheme="majorHAnsi"/>
          <w:sz w:val="20"/>
          <w:szCs w:val="20"/>
        </w:rPr>
        <w:t xml:space="preserve">더불어 참가자들이 원활한 </w:t>
      </w:r>
      <w:proofErr w:type="spellStart"/>
      <w:r w:rsidRPr="00D547C8">
        <w:rPr>
          <w:rFonts w:asciiTheme="majorHAnsi" w:eastAsiaTheme="majorHAnsi" w:hAnsiTheme="majorHAnsi"/>
          <w:sz w:val="20"/>
          <w:szCs w:val="20"/>
        </w:rPr>
        <w:t>해커톤을</w:t>
      </w:r>
      <w:proofErr w:type="spellEnd"/>
      <w:r w:rsidRPr="00D547C8">
        <w:rPr>
          <w:rFonts w:asciiTheme="majorHAnsi" w:eastAsiaTheme="majorHAnsi" w:hAnsiTheme="majorHAnsi"/>
          <w:sz w:val="20"/>
          <w:szCs w:val="20"/>
        </w:rPr>
        <w:t xml:space="preserve"> 진행할 수 있도록 다음과 같은 지원 사항이 제공됩니다. </w:t>
      </w:r>
      <w:proofErr w:type="spellStart"/>
      <w:r w:rsidRPr="00D547C8">
        <w:rPr>
          <w:rFonts w:asciiTheme="majorHAnsi" w:eastAsiaTheme="majorHAnsi" w:hAnsiTheme="majorHAnsi"/>
          <w:sz w:val="20"/>
          <w:szCs w:val="20"/>
        </w:rPr>
        <w:t>해커톤</w:t>
      </w:r>
      <w:proofErr w:type="spellEnd"/>
      <w:r w:rsidRPr="00D547C8">
        <w:rPr>
          <w:rFonts w:asciiTheme="majorHAnsi" w:eastAsiaTheme="majorHAnsi" w:hAnsiTheme="majorHAnsi"/>
          <w:sz w:val="20"/>
          <w:szCs w:val="20"/>
        </w:rPr>
        <w:t xml:space="preserve"> 기간 동안 참가자들은 팀별 협업이 가능한 공간에서 활동하게 되며, </w:t>
      </w:r>
      <w:proofErr w:type="spellStart"/>
      <w:r w:rsidRPr="00D547C8">
        <w:rPr>
          <w:rFonts w:asciiTheme="majorHAnsi" w:eastAsiaTheme="majorHAnsi" w:hAnsiTheme="majorHAnsi"/>
          <w:sz w:val="20"/>
          <w:szCs w:val="20"/>
        </w:rPr>
        <w:t>포스트잇</w:t>
      </w:r>
      <w:proofErr w:type="spellEnd"/>
      <w:r w:rsidRPr="00D547C8">
        <w:rPr>
          <w:rFonts w:asciiTheme="majorHAnsi" w:eastAsiaTheme="majorHAnsi" w:hAnsiTheme="majorHAnsi"/>
          <w:sz w:val="20"/>
          <w:szCs w:val="20"/>
        </w:rPr>
        <w:t xml:space="preserve">, 마커, A4용지, 화이트보드 등 아이디어 도출에 필요한 문구류가 함께 제공됩니다. 전 일정 동안 식사가 제공되며, 기획 및 발표에 참고할 수 있도록 Notion 및 </w:t>
      </w:r>
      <w:proofErr w:type="spellStart"/>
      <w:r w:rsidRPr="00D547C8">
        <w:rPr>
          <w:rFonts w:asciiTheme="majorHAnsi" w:eastAsiaTheme="majorHAnsi" w:hAnsiTheme="majorHAnsi"/>
          <w:sz w:val="20"/>
          <w:szCs w:val="20"/>
        </w:rPr>
        <w:t>피그마</w:t>
      </w:r>
      <w:proofErr w:type="spellEnd"/>
      <w:r w:rsidRPr="00D547C8">
        <w:rPr>
          <w:rFonts w:asciiTheme="majorHAnsi" w:eastAsiaTheme="majorHAnsi" w:hAnsiTheme="majorHAnsi"/>
          <w:sz w:val="20"/>
          <w:szCs w:val="20"/>
        </w:rPr>
        <w:t xml:space="preserve"> 템플릿도 사전에 배포됩니다. 온라인 참가자를 위한 Discord 및 Notion 기반 협업 공간도 함께 운영될 예정입니다.</w:t>
      </w:r>
    </w:p>
    <w:sectPr w:rsidR="00D547C8" w:rsidRPr="00375A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D08DF"/>
    <w:multiLevelType w:val="multilevel"/>
    <w:tmpl w:val="E67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F7"/>
    <w:rsid w:val="00375AC4"/>
    <w:rsid w:val="0050553D"/>
    <w:rsid w:val="00531AF7"/>
    <w:rsid w:val="005719B5"/>
    <w:rsid w:val="006B75E3"/>
    <w:rsid w:val="006F5559"/>
    <w:rsid w:val="00B74020"/>
    <w:rsid w:val="00C62B20"/>
    <w:rsid w:val="00D22257"/>
    <w:rsid w:val="00D547C8"/>
    <w:rsid w:val="00E2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5816"/>
  <w15:chartTrackingRefBased/>
  <w15:docId w15:val="{DE1B3D74-CA78-B54B-B350-531C4325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1A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1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1A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1A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1A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1A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1A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1A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A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1A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1A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1A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1A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1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1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1A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1A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1A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1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1A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1AF7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a0"/>
    <w:rsid w:val="00531AF7"/>
  </w:style>
  <w:style w:type="table" w:styleId="aa">
    <w:name w:val="Table Grid"/>
    <w:basedOn w:val="a1"/>
    <w:uiPriority w:val="39"/>
    <w:rsid w:val="00D222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D222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FF6888-0E7E-CA42-AA44-7F7D039F1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현서 장</dc:creator>
  <cp:keywords/>
  <dc:description/>
  <cp:lastModifiedBy>현서 장</cp:lastModifiedBy>
  <cp:revision>1</cp:revision>
  <dcterms:created xsi:type="dcterms:W3CDTF">2025-04-08T12:39:00Z</dcterms:created>
  <dcterms:modified xsi:type="dcterms:W3CDTF">2025-04-08T13:22:00Z</dcterms:modified>
</cp:coreProperties>
</file>