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ind w:left="0" w:right="0" w:firstLine="720"/>
        <w:jc w:val="center"/>
        <w:rPr/>
      </w:pPr>
      <w:r>
        <w:rPr/>
        <w:drawing>
          <wp:inline distT="0" distB="0" distL="0" distR="0">
            <wp:extent cx="1530350" cy="901700"/>
            <wp:effectExtent l="0" t="0" r="0" b="0"/>
            <wp:docPr id="1" name="image34.png" descr="C:\Users\Gabriel\Desktop\logo-ufro-o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4.png" descr="C:\Users\Gabriel\Desktop\logo-ufro-op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0" w:after="0"/>
        <w:jc w:val="center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  <w:t xml:space="preserve">         </w:t>
      </w:r>
      <w:r>
        <w:rPr>
          <w:rFonts w:cs="Arial" w:ascii="Arial" w:hAnsi="Arial"/>
          <w:color w:val="00000A"/>
        </w:rPr>
        <w:t>Universidad de La Frontera</w:t>
      </w:r>
    </w:p>
    <w:p>
      <w:pPr>
        <w:pStyle w:val="NormalWeb"/>
        <w:spacing w:before="0" w:after="0"/>
        <w:jc w:val="center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  <w:t xml:space="preserve">        </w:t>
      </w:r>
      <w:r>
        <w:rPr>
          <w:rFonts w:cs="Arial" w:ascii="Arial" w:hAnsi="Arial"/>
          <w:color w:val="00000A"/>
        </w:rPr>
        <w:t>Facultad de Ingeniería y Ciencias</w:t>
      </w:r>
    </w:p>
    <w:p>
      <w:pPr>
        <w:pStyle w:val="NormalWeb"/>
        <w:spacing w:before="0" w:after="0"/>
        <w:jc w:val="center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  <w:t xml:space="preserve">                 </w:t>
      </w:r>
      <w:r>
        <w:rPr>
          <w:rFonts w:cs="Arial" w:ascii="Arial" w:hAnsi="Arial"/>
          <w:color w:val="00000A"/>
        </w:rPr>
        <w:t>Departamento de Ciencias de la Computación e Informática</w:t>
      </w:r>
    </w:p>
    <w:p>
      <w:pPr>
        <w:pStyle w:val="NormalWeb"/>
        <w:spacing w:before="0" w:after="0"/>
        <w:jc w:val="center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  <w:t xml:space="preserve">          </w:t>
      </w:r>
      <w:r>
        <w:rPr>
          <w:rFonts w:cs="Arial" w:ascii="Arial" w:hAnsi="Arial"/>
          <w:color w:val="00000A"/>
        </w:rPr>
        <w:t>Ingeniería Informática</w:t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b/>
          <w:b/>
          <w:color w:val="00000A"/>
          <w:sz w:val="36"/>
          <w:szCs w:val="36"/>
        </w:rPr>
      </w:pPr>
      <w:r>
        <w:rPr>
          <w:rFonts w:eastAsia="Times New Roman"/>
          <w:b/>
          <w:color w:val="00000A"/>
          <w:sz w:val="36"/>
          <w:szCs w:val="36"/>
        </w:rPr>
      </w:r>
    </w:p>
    <w:p>
      <w:pPr>
        <w:pStyle w:val="Normal1"/>
        <w:spacing w:lineRule="auto" w:line="240" w:before="0" w:after="0"/>
        <w:rPr>
          <w:rFonts w:eastAsia="Times New Roman"/>
          <w:b/>
          <w:b/>
          <w:color w:val="00000A"/>
          <w:sz w:val="36"/>
          <w:szCs w:val="36"/>
        </w:rPr>
      </w:pPr>
      <w:r>
        <w:rPr>
          <w:rFonts w:eastAsia="Times New Roman"/>
          <w:b/>
          <w:color w:val="00000A"/>
          <w:sz w:val="36"/>
          <w:szCs w:val="36"/>
        </w:rPr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b/>
          <w:b/>
          <w:color w:val="00000A"/>
          <w:sz w:val="36"/>
          <w:szCs w:val="36"/>
        </w:rPr>
      </w:pPr>
      <w:r>
        <w:rPr>
          <w:rFonts w:eastAsia="Times New Roman"/>
          <w:b/>
          <w:color w:val="00000A"/>
          <w:sz w:val="36"/>
          <w:szCs w:val="36"/>
        </w:rPr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b/>
          <w:b/>
          <w:color w:val="00000A"/>
          <w:sz w:val="36"/>
          <w:szCs w:val="36"/>
        </w:rPr>
      </w:pPr>
      <w:r>
        <w:rPr>
          <w:rFonts w:eastAsia="Times New Roman"/>
          <w:b/>
          <w:color w:val="00000A"/>
          <w:sz w:val="36"/>
          <w:szCs w:val="36"/>
        </w:rPr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b/>
          <w:b/>
          <w:color w:val="00000A"/>
          <w:sz w:val="36"/>
          <w:szCs w:val="36"/>
        </w:rPr>
      </w:pPr>
      <w:r>
        <w:rPr>
          <w:rFonts w:eastAsia="Times New Roman"/>
          <w:b/>
          <w:color w:val="00000A"/>
          <w:sz w:val="36"/>
          <w:szCs w:val="36"/>
        </w:rPr>
      </w:r>
    </w:p>
    <w:p>
      <w:pPr>
        <w:pStyle w:val="NormalWeb"/>
        <w:spacing w:before="0" w:after="0"/>
        <w:jc w:val="center"/>
        <w:rPr>
          <w:rFonts w:ascii="Arial" w:hAnsi="Arial" w:cs="Arial"/>
          <w:b/>
          <w:b/>
          <w:bCs/>
          <w:color w:val="000000"/>
          <w:sz w:val="52"/>
          <w:szCs w:val="52"/>
        </w:rPr>
      </w:pPr>
      <w:r>
        <w:rPr>
          <w:rFonts w:cs="Arial" w:ascii="Arial" w:hAnsi="Arial"/>
          <w:b/>
          <w:bCs/>
          <w:color w:val="000000"/>
          <w:sz w:val="52"/>
          <w:szCs w:val="52"/>
        </w:rPr>
        <w:t>Prueba 1: Generala</w:t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b/>
          <w:b/>
          <w:color w:val="00000A"/>
          <w:sz w:val="36"/>
          <w:szCs w:val="36"/>
        </w:rPr>
      </w:pPr>
      <w:r>
        <w:rPr>
          <w:rFonts w:eastAsia="Times New Roman"/>
          <w:b/>
          <w:color w:val="00000A"/>
          <w:sz w:val="36"/>
          <w:szCs w:val="36"/>
        </w:rPr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color w:val="00000A"/>
        </w:rPr>
      </w:pPr>
      <w:r>
        <w:rPr>
          <w:rFonts w:eastAsia="Times New Roman"/>
          <w:color w:val="00000A"/>
        </w:rPr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color w:val="00000A"/>
        </w:rPr>
      </w:pPr>
      <w:r>
        <w:rPr>
          <w:rFonts w:eastAsia="Times New Roman"/>
          <w:color w:val="00000A"/>
        </w:rPr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color w:val="00000A"/>
        </w:rPr>
      </w:pPr>
      <w:r>
        <w:rPr>
          <w:rFonts w:eastAsia="Times New Roman"/>
          <w:color w:val="00000A"/>
        </w:rPr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color w:val="00000A"/>
        </w:rPr>
      </w:pPr>
      <w:r>
        <w:rPr>
          <w:rFonts w:eastAsia="Times New Roman"/>
          <w:color w:val="00000A"/>
        </w:rPr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color w:val="00000A"/>
        </w:rPr>
      </w:pPr>
      <w:r>
        <w:rPr>
          <w:rFonts w:eastAsia="Times New Roman"/>
          <w:color w:val="00000A"/>
        </w:rPr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color w:val="00000A"/>
        </w:rPr>
      </w:pPr>
      <w:r>
        <w:rPr>
          <w:rFonts w:eastAsia="Times New Roman"/>
          <w:color w:val="00000A"/>
        </w:rPr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color w:val="00000A"/>
        </w:rPr>
      </w:pPr>
      <w:r>
        <w:rPr>
          <w:rFonts w:eastAsia="Times New Roman"/>
          <w:color w:val="00000A"/>
        </w:rPr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color w:val="00000A"/>
        </w:rPr>
      </w:pPr>
      <w:r>
        <w:rPr>
          <w:rFonts w:eastAsia="Times New Roman"/>
          <w:color w:val="00000A"/>
        </w:rPr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color w:val="00000A"/>
        </w:rPr>
      </w:pPr>
      <w:r>
        <w:rPr>
          <w:rFonts w:eastAsia="Times New Roman"/>
          <w:color w:val="00000A"/>
        </w:rPr>
      </w:r>
    </w:p>
    <w:p>
      <w:pPr>
        <w:pStyle w:val="Normal1"/>
        <w:spacing w:lineRule="auto" w:line="240" w:before="0" w:after="0"/>
        <w:rPr>
          <w:rFonts w:eastAsia="Times New Roman"/>
          <w:color w:val="00000A"/>
        </w:rPr>
      </w:pPr>
      <w:r>
        <w:rPr>
          <w:rFonts w:eastAsia="Times New Roman"/>
          <w:color w:val="00000A"/>
        </w:rPr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color w:val="00000A"/>
        </w:rPr>
      </w:pPr>
      <w:r>
        <w:rPr>
          <w:rFonts w:eastAsia="Times New Roman"/>
          <w:color w:val="00000A"/>
        </w:rPr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color w:val="00000A"/>
        </w:rPr>
      </w:pPr>
      <w:r>
        <w:rPr>
          <w:rFonts w:eastAsia="Times New Roman"/>
          <w:color w:val="00000A"/>
        </w:rPr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color w:val="00000A"/>
        </w:rPr>
      </w:pPr>
      <w:r>
        <w:rPr>
          <w:rFonts w:eastAsia="Times New Roman"/>
          <w:color w:val="00000A"/>
        </w:rPr>
      </w:r>
    </w:p>
    <w:p>
      <w:pPr>
        <w:pStyle w:val="Normal1"/>
        <w:spacing w:lineRule="auto" w:line="240" w:before="0" w:after="0"/>
        <w:rPr>
          <w:rFonts w:eastAsia="Times New Roman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</w:r>
    </w:p>
    <w:p>
      <w:pPr>
        <w:pStyle w:val="Normal1"/>
        <w:spacing w:lineRule="auto" w:line="240" w:before="0" w:after="0"/>
        <w:ind w:left="0" w:right="0" w:firstLine="720"/>
        <w:rPr/>
      </w:pPr>
      <w:r>
        <w:rPr>
          <w:rFonts w:eastAsia="Times New Roman"/>
          <w:color w:val="00000A"/>
        </w:rPr>
        <w:t xml:space="preserve">  </w:t>
      </w:r>
      <w:r>
        <w:rPr>
          <w:rFonts w:eastAsia="Times New Roman"/>
          <w:color w:val="00000A"/>
        </w:rPr>
        <w:tab/>
        <w:tab/>
        <w:tab/>
        <w:tab/>
        <w:t xml:space="preserve">      20</w:t>
      </w:r>
      <w:r>
        <w:rPr>
          <w:rFonts w:eastAsia="Times New Roman"/>
          <w:color w:val="00000A"/>
        </w:rPr>
        <w:t>20</w:t>
      </w:r>
      <w:r>
        <w:rPr>
          <w:rFonts w:eastAsia="Times New Roman"/>
          <w:color w:val="00000A"/>
        </w:rPr>
        <w:t>-</w:t>
      </w:r>
      <w:r>
        <w:rPr>
          <w:rFonts w:eastAsia="Times New Roman"/>
          <w:color w:val="00000A"/>
        </w:rPr>
        <w:t>0</w:t>
      </w:r>
      <w:r>
        <w:rPr>
          <w:rFonts w:eastAsia="Times New Roman"/>
          <w:color w:val="00000A"/>
        </w:rPr>
        <w:t>8</w:t>
      </w:r>
      <w:r>
        <w:rPr>
          <w:rFonts w:eastAsia="Times New Roman"/>
          <w:color w:val="00000A"/>
        </w:rPr>
        <w:t>-0</w:t>
      </w:r>
      <w:r>
        <w:rPr>
          <w:rFonts w:eastAsia="Times New Roman"/>
          <w:color w:val="00000A"/>
        </w:rPr>
        <w:t>7</w:t>
      </w:r>
    </w:p>
    <w:p>
      <w:pPr>
        <w:pStyle w:val="Normal1"/>
        <w:spacing w:lineRule="auto" w:line="240" w:before="0" w:after="0"/>
        <w:ind w:left="0" w:right="0" w:firstLine="720"/>
        <w:rPr>
          <w:rFonts w:eastAsia="Times New Roman"/>
          <w:color w:val="00000A"/>
        </w:rPr>
      </w:pPr>
      <w:r>
        <w:rPr>
          <w:rFonts w:eastAsia="Times New Roman"/>
          <w:color w:val="00000A"/>
        </w:rPr>
      </w:r>
    </w:p>
    <w:p>
      <w:pPr>
        <w:pStyle w:val="Normal1"/>
        <w:spacing w:lineRule="auto" w:line="240" w:before="0" w:after="0"/>
        <w:ind w:left="3600" w:right="0" w:hanging="0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>Integrantes</w:t>
        <w:tab/>
        <w:t>:</w:t>
        <w:tab/>
        <w:t>Héctor Sepúlveda G.</w:t>
      </w:r>
    </w:p>
    <w:p>
      <w:pPr>
        <w:pStyle w:val="Normal1"/>
        <w:spacing w:lineRule="auto" w:line="240" w:before="0" w:after="0"/>
        <w:ind w:left="0" w:right="0" w:firstLine="720"/>
        <w:jc w:val="right"/>
        <w:rPr>
          <w:rFonts w:eastAsia="Times New Roman"/>
          <w:color w:val="00000A"/>
        </w:rPr>
      </w:pPr>
      <w:r>
        <w:rPr>
          <w:rFonts w:eastAsia="Times New Roman"/>
          <w:color w:val="00000A"/>
        </w:rPr>
      </w:r>
    </w:p>
    <w:p>
      <w:pPr>
        <w:pStyle w:val="Normal1"/>
        <w:spacing w:lineRule="auto" w:line="240" w:before="0" w:after="0"/>
        <w:ind w:left="3600" w:right="0" w:hanging="0"/>
        <w:rPr/>
      </w:pPr>
      <w:r>
        <w:rPr>
          <w:rFonts w:eastAsia="Times New Roman"/>
          <w:color w:val="00000A"/>
        </w:rPr>
        <w:t>Asignatura</w:t>
        <w:tab/>
        <w:t>:</w:t>
        <w:tab/>
      </w:r>
      <w:r>
        <w:rPr>
          <w:rFonts w:eastAsia="Times New Roman"/>
          <w:color w:val="00000A"/>
        </w:rPr>
        <w:t>Programación Avanzada</w:t>
      </w:r>
    </w:p>
    <w:p>
      <w:pPr>
        <w:pStyle w:val="Normal1"/>
        <w:spacing w:lineRule="auto" w:line="240" w:before="0" w:after="0"/>
        <w:ind w:left="0" w:right="0" w:firstLine="720"/>
        <w:jc w:val="right"/>
        <w:rPr>
          <w:rFonts w:eastAsia="Times New Roman"/>
          <w:color w:val="00000A"/>
        </w:rPr>
      </w:pPr>
      <w:r>
        <w:rPr>
          <w:rFonts w:eastAsia="Times New Roman"/>
          <w:color w:val="00000A"/>
        </w:rPr>
      </w:r>
    </w:p>
    <w:p>
      <w:pPr>
        <w:pStyle w:val="Normal1"/>
        <w:spacing w:lineRule="auto" w:line="240" w:before="0" w:after="0"/>
        <w:ind w:left="3600" w:right="0" w:hanging="0"/>
        <w:rPr/>
      </w:pPr>
      <w:r>
        <w:rPr>
          <w:rFonts w:eastAsia="Times New Roman"/>
          <w:color w:val="00000A"/>
        </w:rPr>
        <w:t>Profesor</w:t>
        <w:tab/>
        <w:t xml:space="preserve">: </w:t>
        <w:tab/>
      </w:r>
      <w:r>
        <w:rPr>
          <w:rFonts w:eastAsia="Times New Roman"/>
          <w:color w:val="00000A"/>
        </w:rPr>
        <w:t>Marcelo Esperguel</w:t>
      </w:r>
      <w:r>
        <w:rPr>
          <w:rFonts w:eastAsia="Times New Roman"/>
          <w:color w:val="00000A"/>
        </w:rPr>
        <w:t>.</w:t>
      </w:r>
      <w:bookmarkStart w:id="0" w:name="_h0d2rimexg29"/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</w:r>
        </w:p>
        <w:p>
          <w:pPr>
            <w:pStyle w:val="Sumario1"/>
            <w:tabs>
              <w:tab w:val="clear" w:pos="720"/>
              <w:tab w:val="right" w:pos="8600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> TOC \o "1-9" \h</w:instrText>
          </w:r>
          <w:r>
            <w:rPr>
              <w:rStyle w:val="Enlacedelndice"/>
            </w:rPr>
            <w:fldChar w:fldCharType="separate"/>
          </w:r>
          <w:hyperlink w:anchor="__RefHeading___Toc383_4175283450">
            <w:r>
              <w:rPr>
                <w:rStyle w:val="Enlacedelndice"/>
              </w:rPr>
              <w:t>1° commit: “Proyecto original: primer commit”</w:t>
              <w:tab/>
              <w:t>3</w:t>
            </w:r>
          </w:hyperlink>
        </w:p>
        <w:p>
          <w:pPr>
            <w:pStyle w:val="Sumario1"/>
            <w:tabs>
              <w:tab w:val="clear" w:pos="720"/>
              <w:tab w:val="right" w:pos="8600" w:leader="dot"/>
            </w:tabs>
            <w:rPr/>
          </w:pPr>
          <w:hyperlink w:anchor="__RefHeading___Toc854_2584329060">
            <w:r>
              <w:rPr>
                <w:rStyle w:val="Enlacedelndice"/>
              </w:rPr>
              <w:t>2° commit: “Metodos largeStraight, thereIsRepetitiveDice y thereIsADice”</w:t>
              <w:tab/>
              <w:t>3</w:t>
            </w:r>
          </w:hyperlink>
        </w:p>
        <w:p>
          <w:pPr>
            <w:pStyle w:val="Sumario1"/>
            <w:tabs>
              <w:tab w:val="clear" w:pos="720"/>
              <w:tab w:val="right" w:pos="8600" w:leader="dot"/>
            </w:tabs>
            <w:rPr/>
          </w:pPr>
          <w:hyperlink w:anchor="__RefHeading___Toc492_2911584482">
            <w:r>
              <w:rPr>
                <w:rStyle w:val="Enlacedelndice"/>
              </w:rPr>
              <w:t>3° commit: “Modificación de método Generala:chance"</w:t>
              <w:tab/>
              <w:t>4</w:t>
            </w:r>
          </w:hyperlink>
        </w:p>
        <w:p>
          <w:pPr>
            <w:pStyle w:val="Sumario1"/>
            <w:tabs>
              <w:tab w:val="clear" w:pos="720"/>
              <w:tab w:val="right" w:pos="8600" w:leader="dot"/>
            </w:tabs>
            <w:rPr/>
          </w:pPr>
          <w:hyperlink w:anchor="__RefHeading___Toc494_2911584482">
            <w:r>
              <w:rPr>
                <w:rStyle w:val="Enlacedelndice"/>
              </w:rPr>
              <w:t>4° commit: ”Modificación de metodo Generala:generala ”</w:t>
              <w:tab/>
              <w:t>4</w:t>
            </w:r>
          </w:hyperlink>
        </w:p>
        <w:p>
          <w:pPr>
            <w:pStyle w:val="Sumario1"/>
            <w:tabs>
              <w:tab w:val="clear" w:pos="720"/>
              <w:tab w:val="right" w:pos="8600" w:leader="dot"/>
            </w:tabs>
            <w:rPr/>
          </w:pPr>
          <w:hyperlink w:anchor="__RefHeading___Toc496_2911584482">
            <w:r>
              <w:rPr>
                <w:rStyle w:val="Enlacedelndice"/>
              </w:rPr>
              <w:t>5° commit: ”Metodo addACertainNumber para ones, twos, threes, fours, fives y sixes”</w:t>
              <w:tab/>
              <w:t>4</w:t>
            </w:r>
          </w:hyperlink>
        </w:p>
        <w:p>
          <w:pPr>
            <w:pStyle w:val="Sumario1"/>
            <w:tabs>
              <w:tab w:val="clear" w:pos="720"/>
              <w:tab w:val="right" w:pos="8600" w:leader="dot"/>
            </w:tabs>
            <w:rPr/>
          </w:pPr>
          <w:hyperlink w:anchor="__RefHeading___Toc498_2911584482">
            <w:r>
              <w:rPr>
                <w:rStyle w:val="Enlacedelndice"/>
              </w:rPr>
              <w:t>6° commit: ”Modificacion smallStraight”</w:t>
              <w:tab/>
              <w:t>5</w:t>
            </w:r>
          </w:hyperlink>
          <w:r>
            <w:rPr>
              <w:rStyle w:val="Enlacedelndice"/>
            </w:rPr>
            <w:fldChar w:fldCharType="end"/>
          </w:r>
        </w:p>
        <w:p>
          <w:pPr>
            <w:sectPr>
              <w:headerReference w:type="default" r:id="rId3"/>
              <w:footerReference w:type="default" r:id="rId4"/>
              <w:type w:val="nextPage"/>
              <w:pgSz w:w="12200" w:h="15817"/>
              <w:pgMar w:left="1440" w:right="2160" w:header="0" w:top="1440" w:footer="1440" w:bottom="2006" w:gutter="0"/>
              <w:pgNumType w:start="1" w:fmt="decimal"/>
              <w:formProt w:val="false"/>
              <w:textDirection w:val="lrTb"/>
              <w:docGrid w:type="default" w:linePitch="100" w:charSpace="0"/>
            </w:sectPr>
          </w:pPr>
        </w:p>
        <w:p>
          <w:pPr>
            <w:pStyle w:val="Normal1"/>
            <w:spacing w:before="0" w:after="0"/>
            <w:rPr/>
          </w:pPr>
          <w:r>
            <w:rPr/>
          </w:r>
        </w:p>
        <w:p>
          <w:pPr>
            <w:pStyle w:val="Ttulo1"/>
            <w:spacing w:lineRule="auto" w:line="240" w:before="400" w:after="120"/>
            <w:rPr/>
          </w:pPr>
          <w:r>
            <w:rPr/>
          </w:r>
          <w:r>
            <w:br w:type="page"/>
          </w:r>
        </w:p>
        <w:p>
          <w:pPr>
            <w:pStyle w:val="Ttulo1"/>
            <w:numPr>
              <w:ilvl w:val="0"/>
              <w:numId w:val="2"/>
            </w:numPr>
            <w:rPr/>
          </w:pPr>
          <w:bookmarkStart w:id="1" w:name="__RefHeading___Toc383_4175283450"/>
          <w:bookmarkEnd w:id="1"/>
          <w:r>
            <w:rPr/>
            <w:t>1° commit: “Proyecto original: primer commit”</w:t>
          </w:r>
        </w:p>
        <w:p>
          <w:pPr>
            <w:pStyle w:val="Normal1"/>
            <w:rPr/>
          </w:pPr>
          <w:r>
            <w:rPr/>
            <w:tab/>
          </w:r>
          <w:r>
            <w:rPr/>
            <w:t>Se descargó el código a mejorar desde campus virtual y se hizo el primer commit con el proyecto original.</w:t>
          </w:r>
        </w:p>
        <w:p>
          <w:pPr>
            <w:pStyle w:val="Normal1"/>
            <w:rPr/>
          </w:pPr>
          <w:r>
            <w:rPr/>
          </w:r>
        </w:p>
        <w:p>
          <w:pPr>
            <w:pStyle w:val="Normal1"/>
            <w:rPr/>
          </w:pPr>
          <w:r>
            <w:rPr/>
            <w:drawing>
              <wp:inline distT="0" distB="0" distL="0" distR="0">
                <wp:extent cx="5461000" cy="4041140"/>
                <wp:effectExtent l="0" t="0" r="0" b="0"/>
                <wp:docPr id="2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0" cy="4041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1"/>
            <w:rPr/>
          </w:pPr>
          <w:r>
            <w:rPr/>
          </w:r>
        </w:p>
        <w:p>
          <w:pPr>
            <w:pStyle w:val="Normal1"/>
            <w:rPr/>
          </w:pPr>
          <w:r>
            <w:rPr/>
            <w:tab/>
          </w:r>
          <w:r>
            <w:rPr/>
            <w:t>En esta etapa no se efectuó ningún cambio.</w:t>
          </w:r>
        </w:p>
        <w:p>
          <w:pPr>
            <w:pStyle w:val="Ttulo1"/>
            <w:numPr>
              <w:ilvl w:val="0"/>
              <w:numId w:val="2"/>
            </w:numPr>
            <w:rPr/>
          </w:pPr>
          <w:bookmarkStart w:id="2" w:name="__RefHeading___Toc854_2584329060"/>
          <w:bookmarkEnd w:id="2"/>
          <w:r>
            <w:rPr>
              <w:rFonts w:ascii="Arial" w:hAnsi="Arial"/>
              <w:sz w:val="28"/>
              <w:szCs w:val="28"/>
            </w:rPr>
            <w:t>2° commit: “</w:t>
          </w:r>
          <w:r>
            <w:rPr>
              <w:rFonts w:ascii="Arial" w:hAnsi="Arial"/>
              <w:color w:val="auto"/>
              <w:sz w:val="28"/>
              <w:szCs w:val="28"/>
            </w:rPr>
            <w:t>Metodos largeStraight, thereIsRepetitiveDice y thereIsADice”</w:t>
          </w:r>
        </w:p>
        <w:p>
          <w:pPr>
            <w:pStyle w:val="Normal1"/>
            <w:rPr>
              <w:rFonts w:ascii="Arial" w:hAnsi="Arial"/>
              <w:color w:val="auto"/>
              <w:sz w:val="28"/>
              <w:szCs w:val="28"/>
            </w:rPr>
          </w:pPr>
          <w:r>
            <w:rPr/>
          </w:r>
        </w:p>
        <w:p>
          <w:pPr>
            <w:pStyle w:val="Normal1"/>
            <w:rPr/>
          </w:pPr>
          <w:r>
            <w:rPr>
              <w:rFonts w:ascii="Arial" w:hAnsi="Arial"/>
              <w:color w:val="auto"/>
              <w:sz w:val="28"/>
              <w:szCs w:val="28"/>
            </w:rPr>
            <w:tab/>
          </w:r>
          <w:r>
            <w:rPr>
              <w:rFonts w:ascii="Arial" w:hAnsi="Arial"/>
              <w:color w:val="auto"/>
              <w:sz w:val="24"/>
              <w:szCs w:val="24"/>
            </w:rPr>
            <w:t>En esta etapa se completó el metodo largeStraight que debe cerciorarse de entregar el puntaje correcto, p</w:t>
          </w:r>
          <w:r>
            <w:rPr>
              <w:rFonts w:ascii="Arial" w:hAnsi="Arial"/>
              <w:color w:val="auto"/>
              <w:sz w:val="24"/>
              <w:szCs w:val="24"/>
            </w:rPr>
            <w:t>ara</w:t>
          </w:r>
          <w:r>
            <w:rPr>
              <w:rFonts w:ascii="Arial" w:hAnsi="Arial"/>
              <w:color w:val="auto"/>
              <w:sz w:val="24"/>
              <w:szCs w:val="24"/>
            </w:rPr>
            <w:t xml:space="preserve"> lo </w:t>
          </w:r>
          <w:r>
            <w:rPr>
              <w:rFonts w:ascii="Arial" w:hAnsi="Arial"/>
              <w:color w:val="auto"/>
              <w:sz w:val="24"/>
              <w:szCs w:val="24"/>
            </w:rPr>
            <w:t xml:space="preserve">cual </w:t>
          </w:r>
          <w:r>
            <w:rPr>
              <w:rFonts w:ascii="Arial" w:hAnsi="Arial"/>
              <w:color w:val="auto"/>
              <w:sz w:val="24"/>
              <w:szCs w:val="24"/>
            </w:rPr>
            <w:t>se deben cumplir 2 condiciones:</w:t>
          </w:r>
        </w:p>
        <w:p>
          <w:pPr>
            <w:pStyle w:val="Normal1"/>
            <w:rPr>
              <w:rFonts w:ascii="Arial" w:hAnsi="Arial"/>
              <w:color w:val="auto"/>
              <w:sz w:val="24"/>
              <w:szCs w:val="24"/>
            </w:rPr>
          </w:pPr>
          <w:r>
            <w:rPr/>
          </w:r>
        </w:p>
        <w:p>
          <w:pPr>
            <w:pStyle w:val="Normal1"/>
            <w:rPr/>
          </w:pPr>
          <w:r>
            <w:rPr>
              <w:rFonts w:ascii="Arial" w:hAnsi="Arial"/>
              <w:color w:val="auto"/>
              <w:sz w:val="24"/>
              <w:szCs w:val="24"/>
            </w:rPr>
            <w:tab/>
            <w:t>1) Que los dados no sean repetidos.</w:t>
          </w:r>
        </w:p>
        <w:p>
          <w:pPr>
            <w:pStyle w:val="Normal1"/>
            <w:rPr/>
          </w:pPr>
          <w:r>
            <w:rPr>
              <w:rFonts w:ascii="Arial" w:hAnsi="Arial"/>
              <w:color w:val="auto"/>
              <w:sz w:val="24"/>
              <w:szCs w:val="24"/>
            </w:rPr>
            <w:tab/>
            <w:t>2) Que no haya un 1.</w:t>
          </w:r>
        </w:p>
        <w:p>
          <w:pPr>
            <w:pStyle w:val="Normal1"/>
            <w:rPr/>
          </w:pPr>
          <w:r>
            <w:rPr>
              <w:rFonts w:ascii="Arial" w:hAnsi="Arial"/>
              <w:color w:val="auto"/>
              <w:sz w:val="24"/>
              <w:szCs w:val="24"/>
            </w:rPr>
            <w:tab/>
            <w:t>Debido a estas 2 condiciones nacen 2 métodos que se preocupan de ver si se cumplen o no:</w:t>
          </w:r>
        </w:p>
        <w:p>
          <w:pPr>
            <w:pStyle w:val="Normal1"/>
            <w:rPr>
              <w:rFonts w:ascii="Arial" w:hAnsi="Arial"/>
              <w:color w:val="auto"/>
              <w:sz w:val="24"/>
              <w:szCs w:val="24"/>
            </w:rPr>
          </w:pPr>
          <w:r>
            <w:rPr/>
          </w:r>
        </w:p>
        <w:p>
          <w:pPr>
            <w:pStyle w:val="Normal1"/>
            <w:numPr>
              <w:ilvl w:val="0"/>
              <w:numId w:val="3"/>
            </w:numPr>
            <w:rPr/>
          </w:pPr>
          <w:r>
            <w:rPr>
              <w:rFonts w:ascii="Arial" w:hAnsi="Arial"/>
              <w:color w:val="auto"/>
              <w:sz w:val="24"/>
              <w:szCs w:val="24"/>
            </w:rPr>
            <w:t>thereIsRepetitiveDice, el cual recibe 5 dados y revisa la primera condición.</w:t>
          </w:r>
        </w:p>
        <w:p>
          <w:pPr>
            <w:pStyle w:val="Normal1"/>
            <w:numPr>
              <w:ilvl w:val="0"/>
              <w:numId w:val="3"/>
            </w:numPr>
            <w:rPr/>
          </w:pPr>
          <w:r>
            <w:rPr>
              <w:rFonts w:ascii="Arial" w:hAnsi="Arial"/>
              <w:color w:val="auto"/>
              <w:sz w:val="24"/>
              <w:szCs w:val="24"/>
            </w:rPr>
            <w:t xml:space="preserve">ThereIsADice, el cual recibe 5 dados y un numero “target” para ver si se encuentra entre los 5 dados. </w:t>
          </w:r>
          <w:r>
            <w:rPr>
              <w:rFonts w:ascii="Arial" w:hAnsi="Arial"/>
              <w:color w:val="auto"/>
              <w:sz w:val="24"/>
              <w:szCs w:val="24"/>
            </w:rPr>
            <w:t>Este método es bastante general, por lo que es candidato a ser reutilizado donde se necesite.</w:t>
          </w:r>
        </w:p>
        <w:p>
          <w:pPr>
            <w:pStyle w:val="Normal1"/>
            <w:rPr>
              <w:rFonts w:ascii="Arial" w:hAnsi="Arial"/>
              <w:color w:val="auto"/>
              <w:sz w:val="24"/>
              <w:szCs w:val="24"/>
            </w:rPr>
          </w:pPr>
          <w:r>
            <w:rPr/>
          </w:r>
        </w:p>
        <w:p>
          <w:pPr>
            <w:pStyle w:val="Normal1"/>
            <w:rPr/>
          </w:pPr>
          <w:r>
            <w:rPr>
              <w:rFonts w:ascii="Arial" w:hAnsi="Arial"/>
              <w:color w:val="auto"/>
              <w:sz w:val="24"/>
              <w:szCs w:val="24"/>
            </w:rPr>
            <w:tab/>
            <w:t xml:space="preserve">El </w:t>
          </w:r>
          <w:r>
            <w:rPr>
              <w:rFonts w:ascii="Arial" w:hAnsi="Arial"/>
              <w:color w:val="auto"/>
              <w:sz w:val="24"/>
              <w:szCs w:val="24"/>
            </w:rPr>
            <w:t>método</w:t>
          </w:r>
          <w:r>
            <w:rPr>
              <w:rFonts w:ascii="Arial" w:hAnsi="Arial"/>
              <w:color w:val="auto"/>
              <w:sz w:val="24"/>
              <w:szCs w:val="24"/>
            </w:rPr>
            <w:t xml:space="preserve"> largeStraight usa ambos </w:t>
          </w:r>
          <w:r>
            <w:rPr>
              <w:rFonts w:ascii="Arial" w:hAnsi="Arial"/>
              <w:color w:val="auto"/>
              <w:sz w:val="24"/>
              <w:szCs w:val="24"/>
            </w:rPr>
            <w:t>métodos</w:t>
          </w:r>
          <w:r>
            <w:rPr>
              <w:rFonts w:ascii="Arial" w:hAnsi="Arial"/>
              <w:color w:val="auto"/>
              <w:sz w:val="24"/>
              <w:szCs w:val="24"/>
            </w:rPr>
            <w:t xml:space="preserve"> anteriores y si se da alguna de las 2, devuelve 0; De lo contrario devuelve 20.</w:t>
          </w:r>
        </w:p>
        <w:p>
          <w:pPr>
            <w:pStyle w:val="Normal1"/>
            <w:rPr/>
          </w:pPr>
          <w:r>
            <w:rPr>
              <w:rFonts w:ascii="Arial" w:hAnsi="Arial"/>
              <w:color w:val="auto"/>
              <w:sz w:val="24"/>
              <w:szCs w:val="24"/>
            </w:rPr>
            <w:tab/>
          </w:r>
          <w:r>
            <w:rPr>
              <w:rFonts w:ascii="Arial" w:hAnsi="Arial"/>
              <w:color w:val="auto"/>
              <w:sz w:val="24"/>
              <w:szCs w:val="24"/>
            </w:rPr>
            <w:t xml:space="preserve">Implementar todo en el metodo largeStraight hubiera generado smells, por lo que inmediatamente se optó por separar las tareas </w:t>
          </w:r>
          <w:r>
            <w:rPr>
              <w:rFonts w:ascii="Arial" w:hAnsi="Arial"/>
              <w:color w:val="auto"/>
              <w:sz w:val="24"/>
              <w:szCs w:val="24"/>
            </w:rPr>
            <w:t>en métodos adicionales</w:t>
          </w:r>
          <w:r>
            <w:rPr>
              <w:rFonts w:ascii="Arial" w:hAnsi="Arial"/>
              <w:color w:val="auto"/>
              <w:sz w:val="24"/>
              <w:szCs w:val="24"/>
            </w:rPr>
            <w:t>.</w:t>
          </w:r>
        </w:p>
        <w:p>
          <w:pPr>
            <w:pStyle w:val="Normal1"/>
            <w:rPr>
              <w:rFonts w:ascii="Arial" w:hAnsi="Arial"/>
              <w:color w:val="auto"/>
              <w:sz w:val="24"/>
              <w:szCs w:val="24"/>
            </w:rPr>
          </w:pPr>
          <w:r>
            <w:rPr/>
          </w:r>
        </w:p>
        <w:p>
          <w:pPr>
            <w:pStyle w:val="Ttulo1"/>
            <w:numPr>
              <w:ilvl w:val="0"/>
              <w:numId w:val="4"/>
            </w:numPr>
            <w:rPr/>
          </w:pPr>
          <w:bookmarkStart w:id="3" w:name="__RefHeading___Toc492_2911584482"/>
          <w:bookmarkEnd w:id="3"/>
          <w:r>
            <w:rPr>
              <w:rFonts w:ascii="Arial" w:hAnsi="Arial"/>
              <w:sz w:val="28"/>
              <w:szCs w:val="28"/>
            </w:rPr>
            <w:t>3° commit: “</w:t>
          </w:r>
          <w:r>
            <w:rPr>
              <w:rFonts w:ascii="Arial" w:hAnsi="Arial"/>
              <w:sz w:val="28"/>
              <w:szCs w:val="28"/>
            </w:rPr>
            <w:t>Modificación</w:t>
          </w:r>
          <w:r>
            <w:rPr>
              <w:rFonts w:ascii="Arial" w:hAnsi="Arial"/>
              <w:color w:val="auto"/>
              <w:sz w:val="28"/>
              <w:szCs w:val="28"/>
            </w:rPr>
            <w:t xml:space="preserve"> de método Generala:chance"</w:t>
          </w:r>
        </w:p>
        <w:p>
          <w:pPr>
            <w:pStyle w:val="Normal1"/>
            <w:rPr>
              <w:rFonts w:ascii="Arial" w:hAnsi="Arial"/>
              <w:color w:val="auto"/>
              <w:sz w:val="28"/>
              <w:szCs w:val="28"/>
            </w:rPr>
          </w:pPr>
          <w:r>
            <w:rPr/>
          </w:r>
        </w:p>
        <w:p>
          <w:pPr>
            <w:pStyle w:val="Normal1"/>
            <w:rPr/>
          </w:pPr>
          <w:r>
            <w:rPr>
              <w:rFonts w:ascii="Arial" w:hAnsi="Arial"/>
              <w:color w:val="auto"/>
              <w:sz w:val="28"/>
              <w:szCs w:val="28"/>
            </w:rPr>
            <w:tab/>
          </w:r>
          <w:r>
            <w:rPr>
              <w:rFonts w:ascii="Arial" w:hAnsi="Arial"/>
              <w:color w:val="auto"/>
              <w:sz w:val="24"/>
              <w:szCs w:val="24"/>
            </w:rPr>
            <w:t>Se ha modificado el metodo chance de la clase Generala el cual usaba la expresión “total+=” en exceso, usando esta variable como contador fuera de un ciclo, lo cual se sustituyó con programación funcional, acotando el código y solucionando el smell.</w:t>
          </w:r>
        </w:p>
        <w:p>
          <w:pPr>
            <w:pStyle w:val="Normal1"/>
            <w:rPr>
              <w:rFonts w:ascii="Arial" w:hAnsi="Arial"/>
              <w:color w:val="auto"/>
              <w:sz w:val="24"/>
              <w:szCs w:val="24"/>
            </w:rPr>
          </w:pPr>
          <w:r>
            <w:rPr/>
          </w:r>
        </w:p>
        <w:p>
          <w:pPr>
            <w:pStyle w:val="Ttulo1"/>
            <w:numPr>
              <w:ilvl w:val="0"/>
              <w:numId w:val="5"/>
            </w:numPr>
            <w:rPr>
              <w:sz w:val="28"/>
              <w:szCs w:val="28"/>
            </w:rPr>
          </w:pPr>
          <w:bookmarkStart w:id="4" w:name="__RefHeading___Toc494_2911584482"/>
          <w:bookmarkEnd w:id="4"/>
          <w:r>
            <w:rPr>
              <w:rFonts w:ascii="Arial" w:hAnsi="Arial"/>
              <w:color w:val="auto"/>
              <w:sz w:val="28"/>
              <w:szCs w:val="28"/>
            </w:rPr>
            <w:t>4</w:t>
          </w:r>
          <w:r>
            <w:rPr>
              <w:rFonts w:ascii="Arial" w:hAnsi="Arial"/>
              <w:color w:val="auto"/>
              <w:sz w:val="28"/>
              <w:szCs w:val="28"/>
            </w:rPr>
            <w:t>° commit: ”Modificación de metodo Generala:generala ”</w:t>
          </w:r>
        </w:p>
        <w:p>
          <w:pPr>
            <w:pStyle w:val="Normal1"/>
            <w:rPr>
              <w:rFonts w:ascii="Arial" w:hAnsi="Arial"/>
              <w:color w:val="auto"/>
              <w:sz w:val="28"/>
              <w:szCs w:val="28"/>
            </w:rPr>
          </w:pPr>
          <w:r>
            <w:rPr/>
          </w:r>
        </w:p>
        <w:p>
          <w:pPr>
            <w:pStyle w:val="Normal1"/>
            <w:rPr>
              <w:sz w:val="24"/>
              <w:szCs w:val="24"/>
            </w:rPr>
          </w:pPr>
          <w:r>
            <w:rPr>
              <w:rFonts w:ascii="Arial" w:hAnsi="Arial"/>
              <w:color w:val="auto"/>
              <w:sz w:val="24"/>
              <w:szCs w:val="24"/>
            </w:rPr>
            <w:tab/>
            <w:t>Se ha modificado el método “generala” para que trabaje con programación funcional, acotando el código y haciéndolo más entendible, gracias a la incorporación del método Generala:areAllTheSame, el cual es un método boolean que recive un VarArg y determina sí todos los datos tienen el mismo valor.</w:t>
          </w:r>
        </w:p>
        <w:p>
          <w:pPr>
            <w:pStyle w:val="Normal1"/>
            <w:rPr>
              <w:rFonts w:ascii="Arial" w:hAnsi="Arial"/>
              <w:color w:val="auto"/>
            </w:rPr>
          </w:pPr>
          <w:r>
            <w:rPr>
              <w:sz w:val="24"/>
              <w:szCs w:val="24"/>
            </w:rPr>
          </w:r>
        </w:p>
        <w:p>
          <w:pPr>
            <w:pStyle w:val="Ttulo1"/>
            <w:numPr>
              <w:ilvl w:val="0"/>
              <w:numId w:val="5"/>
            </w:numPr>
            <w:rPr>
              <w:sz w:val="28"/>
              <w:szCs w:val="28"/>
            </w:rPr>
          </w:pPr>
          <w:bookmarkStart w:id="5" w:name="__RefHeading___Toc496_2911584482"/>
          <w:bookmarkEnd w:id="5"/>
          <w:r>
            <w:rPr>
              <w:rFonts w:ascii="Arial" w:hAnsi="Arial"/>
              <w:color w:val="auto"/>
              <w:sz w:val="28"/>
              <w:szCs w:val="28"/>
            </w:rPr>
            <w:t>5</w:t>
          </w:r>
          <w:r>
            <w:rPr>
              <w:rFonts w:ascii="Arial" w:hAnsi="Arial"/>
              <w:color w:val="auto"/>
              <w:sz w:val="28"/>
              <w:szCs w:val="28"/>
            </w:rPr>
            <w:t>° commit: ”</w:t>
          </w:r>
          <w:r>
            <w:rPr>
              <w:rFonts w:ascii="Arial" w:hAnsi="Arial"/>
              <w:color w:val="auto"/>
              <w:sz w:val="28"/>
              <w:szCs w:val="28"/>
            </w:rPr>
            <w:t>Metodo addACertainNumber para ones, two</w:t>
          </w:r>
          <w:r>
            <w:rPr>
              <w:rFonts w:ascii="Arial" w:hAnsi="Arial"/>
              <w:color w:val="auto"/>
              <w:sz w:val="28"/>
              <w:szCs w:val="28"/>
            </w:rPr>
            <w:t>s</w:t>
          </w:r>
          <w:r>
            <w:rPr>
              <w:rFonts w:ascii="Arial" w:hAnsi="Arial"/>
              <w:color w:val="auto"/>
              <w:sz w:val="28"/>
              <w:szCs w:val="28"/>
            </w:rPr>
            <w:t>, threes, fours, fives y six</w:t>
          </w:r>
          <w:r>
            <w:rPr>
              <w:rFonts w:ascii="Arial" w:hAnsi="Arial"/>
              <w:color w:val="auto"/>
              <w:sz w:val="28"/>
              <w:szCs w:val="28"/>
            </w:rPr>
            <w:t>es</w:t>
          </w:r>
          <w:r>
            <w:rPr>
              <w:rFonts w:ascii="Arial" w:hAnsi="Arial"/>
              <w:color w:val="auto"/>
              <w:sz w:val="28"/>
              <w:szCs w:val="28"/>
            </w:rPr>
            <w:t>”</w:t>
          </w:r>
        </w:p>
        <w:p>
          <w:pPr>
            <w:pStyle w:val="Normal1"/>
            <w:rPr>
              <w:rFonts w:ascii="Arial" w:hAnsi="Arial"/>
              <w:color w:val="auto"/>
              <w:sz w:val="28"/>
              <w:szCs w:val="28"/>
            </w:rPr>
          </w:pPr>
          <w:r>
            <w:rPr/>
          </w:r>
        </w:p>
        <w:p>
          <w:pPr>
            <w:pStyle w:val="Normal1"/>
            <w:rPr/>
          </w:pPr>
          <w:r>
            <w:rPr>
              <w:rFonts w:ascii="Arial" w:hAnsi="Arial"/>
              <w:color w:val="auto"/>
              <w:sz w:val="28"/>
              <w:szCs w:val="28"/>
            </w:rPr>
            <w:tab/>
          </w:r>
          <w:r>
            <w:rPr>
              <w:rFonts w:ascii="Arial" w:hAnsi="Arial"/>
              <w:color w:val="auto"/>
              <w:sz w:val="24"/>
              <w:szCs w:val="24"/>
            </w:rPr>
            <w:t xml:space="preserve">Se han modificado los </w:t>
          </w:r>
          <w:r>
            <w:rPr>
              <w:rFonts w:ascii="Arial" w:hAnsi="Arial"/>
              <w:color w:val="auto"/>
              <w:sz w:val="24"/>
              <w:szCs w:val="24"/>
            </w:rPr>
            <w:t>métodos</w:t>
          </w:r>
          <w:r>
            <w:rPr>
              <w:rFonts w:ascii="Arial" w:hAnsi="Arial"/>
              <w:color w:val="auto"/>
              <w:sz w:val="24"/>
              <w:szCs w:val="24"/>
            </w:rPr>
            <w:t xml:space="preserve"> ones, twos, threes, fours, fives y six, </w:t>
          </w:r>
          <w:r>
            <w:rPr>
              <w:rFonts w:ascii="Arial" w:hAnsi="Arial"/>
              <w:color w:val="auto"/>
              <w:sz w:val="24"/>
              <w:szCs w:val="24"/>
            </w:rPr>
            <w:t>los cuales tenían un código difícil de comprender,</w:t>
          </w:r>
          <w:r>
            <w:rPr>
              <w:rFonts w:ascii="Arial" w:hAnsi="Arial"/>
              <w:color w:val="auto"/>
              <w:sz w:val="24"/>
              <w:szCs w:val="24"/>
            </w:rPr>
            <w:t xml:space="preserve"> </w:t>
          </w:r>
          <w:r>
            <w:rPr>
              <w:rFonts w:ascii="Arial" w:hAnsi="Arial"/>
              <w:color w:val="auto"/>
              <w:sz w:val="24"/>
              <w:szCs w:val="24"/>
            </w:rPr>
            <w:t>con la inclusión de 2 métodos polimórficos llamados addACertainNumber, los cuales hacen lo mismo para todos los métodos nombrados: Sumar un determinado número. Ante la inhabilidad de modificar la entrada de los métodos para no alterar la prueba, se han creado 2 métodos que hacen exactamente lo mismo, pero dependiendo de los parámetros, una será utilizada por ones, twos y threes y el otro método por fours, fives y sixes.</w:t>
          </w:r>
        </w:p>
        <w:p>
          <w:pPr>
            <w:pStyle w:val="Normal1"/>
            <w:rPr>
              <w:rFonts w:ascii="Arial" w:hAnsi="Arial"/>
              <w:color w:val="auto"/>
              <w:sz w:val="24"/>
              <w:szCs w:val="24"/>
            </w:rPr>
          </w:pPr>
          <w:r>
            <w:rPr/>
          </w:r>
        </w:p>
        <w:p>
          <w:pPr>
            <w:pStyle w:val="Ttulo1"/>
            <w:numPr>
              <w:ilvl w:val="0"/>
              <w:numId w:val="5"/>
            </w:numPr>
            <w:rPr>
              <w:sz w:val="28"/>
              <w:szCs w:val="28"/>
            </w:rPr>
          </w:pPr>
          <w:bookmarkStart w:id="6" w:name="__RefHeading___Toc498_2911584482"/>
          <w:bookmarkEnd w:id="6"/>
          <w:r>
            <w:rPr>
              <w:rFonts w:ascii="Arial" w:hAnsi="Arial"/>
              <w:color w:val="auto"/>
              <w:sz w:val="24"/>
              <w:szCs w:val="24"/>
            </w:rPr>
            <w:t>6</w:t>
          </w:r>
          <w:r>
            <w:rPr>
              <w:rFonts w:ascii="Arial" w:hAnsi="Arial"/>
              <w:color w:val="auto"/>
              <w:sz w:val="24"/>
              <w:szCs w:val="24"/>
            </w:rPr>
            <w:t>° commit: ”</w:t>
          </w:r>
          <w:r>
            <w:rPr>
              <w:rFonts w:ascii="Arial" w:hAnsi="Arial"/>
              <w:color w:val="auto"/>
              <w:sz w:val="24"/>
              <w:szCs w:val="24"/>
            </w:rPr>
            <w:t>M</w:t>
          </w:r>
          <w:r>
            <w:rPr>
              <w:rFonts w:ascii="Arial" w:hAnsi="Arial"/>
              <w:color w:val="auto"/>
              <w:sz w:val="24"/>
              <w:szCs w:val="24"/>
            </w:rPr>
            <w:t>odificacion smallStraight</w:t>
          </w:r>
          <w:r>
            <w:rPr>
              <w:rFonts w:ascii="Arial" w:hAnsi="Arial"/>
              <w:color w:val="auto"/>
              <w:sz w:val="24"/>
              <w:szCs w:val="24"/>
            </w:rPr>
            <w:t>”</w:t>
          </w:r>
        </w:p>
        <w:p>
          <w:pPr>
            <w:pStyle w:val="Normal1"/>
            <w:rPr>
              <w:rFonts w:ascii="Arial" w:hAnsi="Arial"/>
              <w:color w:val="auto"/>
              <w:sz w:val="24"/>
              <w:szCs w:val="24"/>
            </w:rPr>
          </w:pPr>
          <w:r>
            <w:rPr/>
          </w:r>
        </w:p>
        <w:p>
          <w:pPr>
            <w:pStyle w:val="Normal1"/>
            <w:rPr/>
          </w:pPr>
          <w:r>
            <w:rPr>
              <w:rFonts w:ascii="Arial" w:hAnsi="Arial"/>
              <w:color w:val="auto"/>
              <w:sz w:val="24"/>
              <w:szCs w:val="24"/>
            </w:rPr>
            <w:tab/>
            <w:t xml:space="preserve">Siguiendo con la estrategía usada con el metodo largeStraight, se eliminó la programación repetitiva e innecesaria, se utilizó programación funcional </w:t>
          </w:r>
          <w:r>
            <w:rPr>
              <w:rFonts w:ascii="Arial" w:hAnsi="Arial"/>
              <w:color w:val="auto"/>
              <w:sz w:val="24"/>
              <w:szCs w:val="24"/>
            </w:rPr>
            <w:t>y se utilizaron los 2 métodos hechos para el metodo large</w:t>
          </w:r>
          <w:r>
            <w:rPr>
              <w:rFonts w:ascii="Arial" w:hAnsi="Arial"/>
              <w:color w:val="auto"/>
              <w:sz w:val="24"/>
              <w:szCs w:val="24"/>
              <w:u w:val="single"/>
            </w:rPr>
            <w:t>Straight.</w:t>
          </w:r>
        </w:p>
        <w:p>
          <w:pPr>
            <w:pStyle w:val="Normal1"/>
            <w:rPr/>
          </w:pPr>
          <w:r>
            <w:rPr/>
            <w:tab/>
          </w:r>
        </w:p>
        <w:p>
          <w:pPr>
            <w:pStyle w:val="Normal1"/>
            <w:rPr>
              <w:rFonts w:ascii="Arial" w:hAnsi="Arial"/>
              <w:color w:val="auto"/>
              <w:sz w:val="28"/>
              <w:szCs w:val="28"/>
            </w:rPr>
          </w:pPr>
          <w:r>
            <w:rPr/>
          </w:r>
        </w:p>
        <w:p>
          <w:pPr>
            <w:pStyle w:val="Normal1"/>
            <w:rPr>
              <w:rFonts w:ascii="Arial" w:hAnsi="Arial"/>
              <w:color w:val="auto"/>
              <w:sz w:val="28"/>
              <w:szCs w:val="28"/>
            </w:rPr>
          </w:pPr>
          <w:r>
            <w:rPr>
              <w:rFonts w:ascii="Arial" w:hAnsi="Arial"/>
              <w:color w:val="auto"/>
              <w:sz w:val="24"/>
              <w:szCs w:val="24"/>
            </w:rPr>
            <w:t>L</w:t>
          </w:r>
          <w:r>
            <w:rPr>
              <w:rFonts w:ascii="Arial" w:hAnsi="Arial"/>
              <w:color w:val="auto"/>
              <w:sz w:val="24"/>
              <w:szCs w:val="24"/>
            </w:rPr>
            <w:t>ink Repositorio:</w:t>
          </w:r>
          <w:r>
            <w:rPr>
              <w:rFonts w:ascii="Arial" w:hAnsi="Arial"/>
              <w:color w:val="auto"/>
              <w:sz w:val="28"/>
              <w:szCs w:val="28"/>
            </w:rPr>
            <w:t xml:space="preserve"> </w:t>
          </w:r>
          <w:hyperlink r:id="rId6">
            <w:r>
              <w:rPr>
                <w:rStyle w:val="EnlacedeInternet"/>
                <w:rFonts w:ascii="Arial" w:hAnsi="Arial"/>
                <w:color w:val="auto"/>
                <w:sz w:val="28"/>
                <w:szCs w:val="28"/>
              </w:rPr>
              <w:t>https://github.com/hsepulveda/Generala</w:t>
            </w:r>
          </w:hyperlink>
          <w:r>
            <w:rPr>
              <w:rFonts w:ascii="Arial" w:hAnsi="Arial"/>
              <w:color w:val="auto"/>
              <w:sz w:val="28"/>
              <w:szCs w:val="28"/>
            </w:rPr>
            <w:t xml:space="preserve"> </w:t>
          </w:r>
        </w:p>
      </w:sdtContent>
    </w:sdt>
    <w:sectPr>
      <w:headerReference w:type="default" r:id="rId7"/>
      <w:footerReference w:type="default" r:id="rId8"/>
      <w:type w:val="continuous"/>
      <w:pgSz w:w="12200" w:h="15817"/>
      <w:pgMar w:left="1440" w:right="2160" w:header="0" w:top="1440" w:footer="1440" w:bottom="200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before="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UY" w:eastAsia="es-UY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0"/>
      <w:contextualSpacing/>
      <w:jc w:val="both"/>
    </w:pPr>
    <w:rPr>
      <w:rFonts w:ascii="Arial" w:hAnsi="Arial" w:eastAsia="Arial" w:cs="Arial"/>
      <w:color w:val="auto"/>
      <w:kern w:val="0"/>
      <w:sz w:val="24"/>
      <w:szCs w:val="24"/>
      <w:lang w:val="es-UY" w:eastAsia="es-UY" w:bidi="ar-SA"/>
    </w:rPr>
  </w:style>
  <w:style w:type="paragraph" w:styleId="Ttulo1">
    <w:name w:val="Heading 1"/>
    <w:next w:val="Normal1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lineRule="auto" w:line="240" w:before="400" w:after="120"/>
      <w:jc w:val="left"/>
      <w:outlineLvl w:val="0"/>
    </w:pPr>
    <w:rPr>
      <w:rFonts w:ascii="Arial" w:hAnsi="Arial" w:eastAsia="Arial" w:cs="Arial"/>
      <w:b/>
      <w:color w:val="auto"/>
      <w:kern w:val="0"/>
      <w:sz w:val="28"/>
      <w:szCs w:val="28"/>
      <w:lang w:val="es-UY" w:eastAsia="es-UY" w:bidi="ar-SA"/>
    </w:rPr>
  </w:style>
  <w:style w:type="paragraph" w:styleId="Ttulo2">
    <w:name w:val="Heading 2"/>
    <w:next w:val="Normal1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lineRule="auto" w:line="240" w:before="360" w:after="120"/>
      <w:contextualSpacing/>
      <w:outlineLvl w:val="1"/>
    </w:pPr>
    <w:rPr>
      <w:rFonts w:ascii="Arial" w:hAnsi="Arial" w:eastAsia="Arial" w:cs="Arial"/>
      <w:color w:val="auto"/>
      <w:kern w:val="0"/>
      <w:sz w:val="32"/>
      <w:szCs w:val="32"/>
      <w:u w:val="single"/>
      <w:lang w:val="es-UY" w:eastAsia="es-UY" w:bidi="ar-SA"/>
    </w:rPr>
  </w:style>
  <w:style w:type="paragraph" w:styleId="Ttulo3">
    <w:name w:val="Heading 3"/>
    <w:next w:val="Normal1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320" w:after="80"/>
      <w:contextualSpacing/>
      <w:outlineLvl w:val="2"/>
    </w:pPr>
    <w:rPr>
      <w:rFonts w:ascii="Arial" w:hAnsi="Arial" w:eastAsia="Arial" w:cs="Arial"/>
      <w:color w:val="434343"/>
      <w:kern w:val="0"/>
      <w:sz w:val="28"/>
      <w:szCs w:val="28"/>
      <w:lang w:val="es-UY" w:eastAsia="es-UY" w:bidi="ar-SA"/>
    </w:rPr>
  </w:style>
  <w:style w:type="paragraph" w:styleId="Ttulo4">
    <w:name w:val="Heading 4"/>
    <w:next w:val="Normal1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80" w:after="80"/>
      <w:contextualSpacing/>
      <w:outlineLvl w:val="3"/>
    </w:pPr>
    <w:rPr>
      <w:rFonts w:ascii="Arial" w:hAnsi="Arial" w:eastAsia="Arial" w:cs="Arial"/>
      <w:color w:val="666666"/>
      <w:kern w:val="0"/>
      <w:sz w:val="24"/>
      <w:szCs w:val="24"/>
      <w:lang w:val="es-UY" w:eastAsia="es-UY" w:bidi="ar-SA"/>
    </w:rPr>
  </w:style>
  <w:style w:type="paragraph" w:styleId="Ttulo5">
    <w:name w:val="Heading 5"/>
    <w:next w:val="Normal1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40" w:after="80"/>
      <w:contextualSpacing/>
      <w:outlineLvl w:val="4"/>
    </w:pPr>
    <w:rPr>
      <w:rFonts w:ascii="Arial" w:hAnsi="Arial" w:eastAsia="Arial" w:cs="Arial"/>
      <w:color w:val="666666"/>
      <w:kern w:val="0"/>
      <w:sz w:val="22"/>
      <w:szCs w:val="22"/>
      <w:lang w:val="es-UY" w:eastAsia="es-UY" w:bidi="ar-SA"/>
    </w:rPr>
  </w:style>
  <w:style w:type="paragraph" w:styleId="Ttulo6">
    <w:name w:val="Heading 6"/>
    <w:next w:val="Normal1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40" w:after="80"/>
      <w:contextualSpacing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es-UY" w:eastAsia="es-UY" w:bidi="ar-SA"/>
    </w:rPr>
  </w:style>
  <w:style w:type="character" w:styleId="DefaultParagraphFont">
    <w:name w:val="Default Paragraph Font"/>
    <w:qFormat/>
    <w:rPr/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Muydestacado">
    <w:name w:val="Muy destacado"/>
    <w:qFormat/>
    <w:rPr>
      <w:b/>
      <w:bCs/>
    </w:rPr>
  </w:style>
  <w:style w:type="character" w:styleId="Teletipo">
    <w:name w:val="Teletipo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contextualSpacing/>
      <w:jc w:val="both"/>
    </w:pPr>
    <w:rPr>
      <w:rFonts w:ascii="Arial" w:hAnsi="Arial" w:eastAsia="Arial" w:cs="Arial"/>
      <w:color w:val="auto"/>
      <w:kern w:val="0"/>
      <w:sz w:val="24"/>
      <w:szCs w:val="24"/>
      <w:lang w:val="es-UY" w:eastAsia="es-UY" w:bidi="ar-SA"/>
    </w:rPr>
  </w:style>
  <w:style w:type="paragraph" w:styleId="Titular">
    <w:name w:val="Title"/>
    <w:basedOn w:val="Normal1"/>
    <w:next w:val="Normal1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  <w:jc w:val="left"/>
    </w:pPr>
    <w:rPr>
      <w:rFonts w:ascii="Times New Roman" w:hAnsi="Times New Roman" w:eastAsia="Times New Roman" w:cs="Times New Roman"/>
    </w:rPr>
  </w:style>
  <w:style w:type="paragraph" w:styleId="Sumario1">
    <w:name w:val="TOC 1"/>
    <w:basedOn w:val="Normal"/>
    <w:next w:val="Normal"/>
    <w:autoRedefine/>
    <w:pPr>
      <w:spacing w:before="0" w:after="100"/>
      <w:contextualSpacing/>
    </w:pPr>
    <w:rPr/>
  </w:style>
  <w:style w:type="paragraph" w:styleId="Sumario2">
    <w:name w:val="TOC 2"/>
    <w:basedOn w:val="Normal"/>
    <w:next w:val="Normal"/>
    <w:autoRedefine/>
    <w:pPr>
      <w:spacing w:before="0" w:after="100"/>
      <w:ind w:left="240" w:right="0" w:hanging="0"/>
      <w:contextualSpacing/>
    </w:pPr>
    <w:rPr/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lear" w:pos="720"/>
        <w:tab w:val="center" w:pos="4300" w:leader="none"/>
        <w:tab w:val="right" w:pos="8600" w:leader="none"/>
      </w:tabs>
    </w:pPr>
    <w:rPr/>
  </w:style>
  <w:style w:type="paragraph" w:styleId="Ttulodelsumario">
    <w:name w:val="TOA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extopreformateado">
    <w:name w:val="Texto preformateado"/>
    <w:basedOn w:val="Normal"/>
    <w:qFormat/>
    <w:pPr>
      <w:spacing w:before="0" w:after="0"/>
      <w:contextualSpacing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hyperlink" Target="https://github.com/hsepulveda/Generala" TargetMode="Externa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Application>LibreOffice/6.2.4.2$Windows_X86_64 LibreOffice_project/2412653d852ce75f65fbfa83fb7e7b669a126d64</Application>
  <Pages>5</Pages>
  <Words>518</Words>
  <Characters>2839</Characters>
  <CharactersWithSpaces>3384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2018-12-04T02:25:00Z</dcterms:created>
  <dc:creator/>
  <dc:description/>
  <dc:language>es-CL</dc:language>
  <cp:lastModifiedBy/>
  <dcterms:modified xsi:type="dcterms:W3CDTF">2020-08-07T23:53:02Z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