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Codificación UFT-8: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Etiqueta &lt;meta de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@charset "UTF-8";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debe poner en la primera línea, habría que indicarlo si se van a usar alguna propiedad css como content.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Usar charset en &lt;link&gt; está obsoleto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DEFAULT CHARSET=utf8…;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 crear la base de datos o las tablas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DATABASE IF NOT EXISTS `user2daw_BD1-20` DEFAULT CHARACTER… SET COLLATE ….;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….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 conectar con la base de datos: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$mysqli -&gt; set_charset('utf8');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&lt;?php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Conectar{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 static function conexion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4a86e8"/>
          <w:rtl w:val="0"/>
        </w:rPr>
        <w:t xml:space="preserve">$conexion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3d85c6"/>
          <w:rtl w:val="0"/>
        </w:rPr>
        <w:t xml:space="preserve">new</w:t>
      </w:r>
      <w:r w:rsidDel="00000000" w:rsidR="00000000" w:rsidRPr="00000000">
        <w:rPr>
          <w:rtl w:val="0"/>
        </w:rPr>
        <w:t xml:space="preserve"> mysqli(</w:t>
      </w:r>
      <w:r w:rsidDel="00000000" w:rsidR="00000000" w:rsidRPr="00000000">
        <w:rPr>
          <w:color w:val="0000ff"/>
          <w:rtl w:val="0"/>
        </w:rPr>
        <w:t xml:space="preserve">"localhost", "imunoz", "1234", "prueba"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4a86e8"/>
          <w:rtl w:val="0"/>
        </w:rPr>
        <w:t xml:space="preserve">$conexion-&gt;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set_charset('utf8');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3d85c6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$conexion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6aa84f"/>
          <w:rtl w:val="0"/>
        </w:rPr>
        <w:t xml:space="preserve">//$mysqli-&gt;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color w:val="6aa84f"/>
          <w:rtl w:val="0"/>
        </w:rPr>
        <w:t xml:space="preserve">("SET NAMES 'utf8'");</w:t>
      </w:r>
      <w:r w:rsidDel="00000000" w:rsidR="00000000" w:rsidRPr="00000000">
        <w:rPr>
          <w:rtl w:val="0"/>
        </w:rPr>
        <w:t xml:space="preserve"> NO SE RECOMIENDA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ff000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Devolver el juego de caracteres de conexión con la base de datos:</w:t>
      </w:r>
    </w:p>
    <w:p w:rsidR="00000000" w:rsidDel="00000000" w:rsidP="00000000" w:rsidRDefault="00000000" w:rsidRPr="00000000" w14:paraId="0000002A">
      <w:pPr>
        <w:rPr>
          <w:color w:val="4a86e8"/>
          <w:vertAlign w:val="subscript"/>
        </w:rPr>
      </w:pPr>
      <w:r w:rsidDel="00000000" w:rsidR="00000000" w:rsidRPr="00000000">
        <w:rPr>
          <w:color w:val="4a86e8"/>
          <w:rtl w:val="0"/>
        </w:rPr>
        <w:t xml:space="preserve">$mysqli-&gt;character_set_name()</w:t>
      </w:r>
      <w:r w:rsidDel="00000000" w:rsidR="00000000" w:rsidRPr="00000000">
        <w:rPr>
          <w:color w:val="4a86e8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