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DE2" w:rsidRPr="008D1DE2" w:rsidRDefault="008D1DE2" w:rsidP="008D1DE2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8D1DE2">
        <w:rPr>
          <w:rFonts w:ascii="Fira" w:eastAsia="Times New Roman" w:hAnsi="Fira" w:cs="Times New Roman"/>
          <w:color w:val="333333"/>
          <w:sz w:val="20"/>
          <w:szCs w:val="20"/>
        </w:rPr>
        <w:t>1</w:t>
      </w:r>
      <w:r w:rsidRPr="008D1DE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0" w:name="(part._set13~3adefense)"/>
      <w:bookmarkEnd w:id="0"/>
      <w:r w:rsidRPr="008D1DE2">
        <w:rPr>
          <w:rFonts w:ascii="Fira" w:eastAsia="Times New Roman" w:hAnsi="Fira" w:cs="Times New Roman"/>
          <w:color w:val="333333"/>
          <w:sz w:val="20"/>
          <w:szCs w:val="20"/>
        </w:rPr>
        <w:t>Tower Defense</w:t>
      </w:r>
    </w:p>
    <w:p w:rsidR="008D1DE2" w:rsidRPr="008D1DE2" w:rsidRDefault="008D1DE2" w:rsidP="008D1DE2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8D1DE2">
        <w:rPr>
          <w:rFonts w:ascii="Fira" w:eastAsia="Times New Roman" w:hAnsi="Fira" w:cs="Times New Roman"/>
          <w:color w:val="333333"/>
          <w:sz w:val="20"/>
          <w:szCs w:val="20"/>
        </w:rPr>
        <w:t>1.1</w:t>
      </w:r>
      <w:r w:rsidRPr="008D1DE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1" w:name="(part._set13~3adefense~3aprelim)"/>
      <w:bookmarkEnd w:id="1"/>
      <w:r w:rsidRPr="008D1DE2">
        <w:rPr>
          <w:rFonts w:ascii="Fira" w:eastAsia="Times New Roman" w:hAnsi="Fira" w:cs="Times New Roman"/>
          <w:color w:val="333333"/>
          <w:sz w:val="20"/>
          <w:szCs w:val="20"/>
        </w:rPr>
        <w:t>Additional Preliminaries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Save your solutions for this problem to a file named </w:t>
      </w:r>
      <w:proofErr w:type="spellStart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defense.rkt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Run the following expression (you must have required 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"http://www.ccs.neu.edu/course/cs5010sp15/files/extras.rkt" </w:instrTex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r w:rsidRPr="008D1DE2">
        <w:rPr>
          <w:rFonts w:ascii="Times New Roman" w:eastAsia="Times New Roman" w:hAnsi="Times New Roman" w:cs="Times New Roman"/>
          <w:color w:val="0077AA"/>
          <w:sz w:val="27"/>
          <w:szCs w:val="27"/>
          <w:u w:val="single"/>
        </w:rPr>
        <w:t>extras.rkt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) to check that your file is properly named and is in the proper directory: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proofErr w:type="gramStart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check-location</w:t>
      </w:r>
      <w:proofErr w:type="gramEnd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D1DE2">
        <w:rPr>
          <w:rFonts w:ascii="Courier New" w:eastAsia="Times New Roman" w:hAnsi="Courier New" w:cs="Courier New"/>
          <w:color w:val="228B22"/>
          <w:sz w:val="27"/>
          <w:szCs w:val="27"/>
        </w:rPr>
        <w:t>"13"</w:t>
      </w:r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D1DE2">
        <w:rPr>
          <w:rFonts w:ascii="Courier New" w:eastAsia="Times New Roman" w:hAnsi="Courier New" w:cs="Courier New"/>
          <w:color w:val="228B22"/>
          <w:sz w:val="27"/>
          <w:szCs w:val="27"/>
        </w:rPr>
        <w:t>"</w:t>
      </w:r>
      <w:proofErr w:type="spellStart"/>
      <w:r w:rsidRPr="008D1DE2">
        <w:rPr>
          <w:rFonts w:ascii="Courier New" w:eastAsia="Times New Roman" w:hAnsi="Courier New" w:cs="Courier New"/>
          <w:color w:val="228B22"/>
          <w:sz w:val="27"/>
          <w:szCs w:val="27"/>
        </w:rPr>
        <w:t>defense.rkt</w:t>
      </w:r>
      <w:proofErr w:type="spellEnd"/>
      <w:r w:rsidRPr="008D1DE2">
        <w:rPr>
          <w:rFonts w:ascii="Courier New" w:eastAsia="Times New Roman" w:hAnsi="Courier New" w:cs="Courier New"/>
          <w:color w:val="228B22"/>
          <w:sz w:val="27"/>
          <w:szCs w:val="27"/>
        </w:rPr>
        <w:t>"</w:t>
      </w: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Add these additional provides at the top of your file (below </w:t>
      </w:r>
      <w:proofErr w:type="gram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requires</w:t>
      </w:r>
      <w:proofErr w:type="gram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), so that we can test your solution: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5" w:anchor="%28form._%28%28lib._racket%2Fprivate%2Fbase..rkt%29._provide%29%29" w:history="1">
        <w:proofErr w:type="gramStart"/>
        <w:r w:rsidRPr="008D1DE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 Unit&lt;%&gt;</w:t>
      </w: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6" w:anchor="%28form._%28%28lib._racket%2Fprivate%2Fbase..rkt%29._provide%29%29" w:history="1">
        <w:proofErr w:type="gramStart"/>
        <w:r w:rsidRPr="008D1DE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StatefulWorld</w:t>
      </w:r>
      <w:proofErr w:type="spellEnd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&lt;%&gt;</w:t>
      </w: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7" w:anchor="%28form._%28%28lib._racket%2Fprivate%2Fbase..rkt%29._provide%29%29" w:history="1">
        <w:proofErr w:type="gramStart"/>
        <w:r w:rsidRPr="008D1DE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mk</w:t>
      </w:r>
      <w:proofErr w:type="spellEnd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-world</w:t>
      </w: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8" w:anchor="%28form._%28%28lib._racket%2Fprivate%2Fbase..rkt%29._provide%29%29" w:history="1">
        <w:proofErr w:type="gramStart"/>
        <w:r w:rsidRPr="008D1DE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mk</w:t>
      </w:r>
      <w:proofErr w:type="spellEnd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-ally</w:t>
      </w: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9" w:anchor="%28form._%28%28lib._racket%2Fprivate%2Fbase..rkt%29._provide%29%29" w:history="1">
        <w:proofErr w:type="gramStart"/>
        <w:r w:rsidRPr="008D1DE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mk</w:t>
      </w:r>
      <w:proofErr w:type="spellEnd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-enemy</w:t>
      </w: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(</w:t>
      </w:r>
      <w:hyperlink r:id="rId10" w:anchor="%28form._%28%28lib._racket%2Fprivate%2Fbase..rkt%29._provide%29%29" w:history="1">
        <w:proofErr w:type="gramStart"/>
        <w:r w:rsidRPr="008D1DE2">
          <w:rPr>
            <w:rFonts w:ascii="Courier New" w:eastAsia="Times New Roman" w:hAnsi="Courier New" w:cs="Courier New"/>
            <w:color w:val="0077AA"/>
            <w:sz w:val="27"/>
            <w:szCs w:val="27"/>
          </w:rPr>
          <w:t>provide</w:t>
        </w:r>
        <w:proofErr w:type="gramEnd"/>
      </w:hyperlink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mk-merc</w:t>
      </w:r>
      <w:proofErr w:type="spellEnd"/>
      <w:r w:rsidRPr="008D1DE2">
        <w:rPr>
          <w:rFonts w:ascii="Courier New" w:eastAsia="Times New Roman" w:hAnsi="Courier New" w:cs="Courier New"/>
          <w:color w:val="843C24"/>
          <w:sz w:val="27"/>
          <w:szCs w:val="27"/>
        </w:rPr>
        <w:t>)</w:t>
      </w:r>
    </w:p>
    <w:p w:rsidR="008D1DE2" w:rsidRPr="008D1DE2" w:rsidRDefault="008D1DE2" w:rsidP="008D1DE2">
      <w:pPr>
        <w:pBdr>
          <w:top w:val="single" w:sz="6" w:space="1" w:color="000000"/>
        </w:pBdr>
        <w:shd w:val="clear" w:color="auto" w:fill="FFFFFF"/>
        <w:spacing w:after="0" w:line="240" w:lineRule="auto"/>
        <w:outlineLvl w:val="4"/>
        <w:rPr>
          <w:rFonts w:ascii="Fira" w:eastAsia="Times New Roman" w:hAnsi="Fira" w:cs="Times New Roman"/>
          <w:color w:val="333333"/>
          <w:sz w:val="20"/>
          <w:szCs w:val="20"/>
        </w:rPr>
      </w:pPr>
      <w:r w:rsidRPr="008D1DE2">
        <w:rPr>
          <w:rFonts w:ascii="Fira" w:eastAsia="Times New Roman" w:hAnsi="Fira" w:cs="Times New Roman"/>
          <w:color w:val="333333"/>
          <w:sz w:val="20"/>
          <w:szCs w:val="20"/>
        </w:rPr>
        <w:t>1.2</w:t>
      </w:r>
      <w:r w:rsidRPr="008D1DE2">
        <w:rPr>
          <w:rFonts w:ascii="Courier New" w:eastAsia="Times New Roman" w:hAnsi="Courier New" w:cs="Courier New"/>
          <w:color w:val="333333"/>
          <w:sz w:val="20"/>
          <w:szCs w:val="20"/>
        </w:rPr>
        <w:t> </w:t>
      </w:r>
      <w:bookmarkStart w:id="2" w:name="(part._set13~3adefense~3adescription)"/>
      <w:bookmarkEnd w:id="2"/>
      <w:r w:rsidRPr="008D1DE2">
        <w:rPr>
          <w:rFonts w:ascii="Fira" w:eastAsia="Times New Roman" w:hAnsi="Fira" w:cs="Times New Roman"/>
          <w:color w:val="333333"/>
          <w:sz w:val="20"/>
          <w:szCs w:val="20"/>
        </w:rPr>
        <w:t>Problem Description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main objective of this assignment is to create a small "tower defense" game using OOP.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Game: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There’s a small war going on and you are on top of a tower with a cross bow, guarding a base. You can see 3 types of units advancing towards you:</w:t>
      </w:r>
    </w:p>
    <w:p w:rsidR="008D1DE2" w:rsidRPr="008D1DE2" w:rsidRDefault="008D1DE2" w:rsidP="008D1DE2">
      <w:pPr>
        <w:numPr>
          <w:ilvl w:val="0"/>
          <w:numId w:val="19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AllyUnit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: These are your reinforcements arriving to help. Represent them as a solid green </w:t>
      </w:r>
      <w:hyperlink r:id="rId11" w:anchor="%28def._%28%28lib._2htdp%2Fimage..rkt%29._square%29%29" w:history="1">
        <w:r w:rsidRPr="008D1DE2">
          <w:rPr>
            <w:rFonts w:ascii="Courier New" w:eastAsia="Times New Roman" w:hAnsi="Courier New" w:cs="Courier New"/>
            <w:color w:val="0077AA"/>
            <w:sz w:val="27"/>
            <w:szCs w:val="27"/>
          </w:rPr>
          <w:t>square</w:t>
        </w:r>
      </w:hyperlink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 with a side of 20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pixels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D1DE2" w:rsidRPr="008D1DE2" w:rsidRDefault="008D1DE2" w:rsidP="008D1DE2">
      <w:pPr>
        <w:numPr>
          <w:ilvl w:val="0"/>
          <w:numId w:val="19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EnemyUnit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: These are enemies attacking the base. Represent them as solid red </w:t>
      </w:r>
      <w:proofErr w:type="spellStart"/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fldChar w:fldCharType="begin"/>
      </w:r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instrText xml:space="preserve"> HYPERLINK "http://docs.racket-lang.org/teachpack/2htdpimage.html" \l "%28def._%28%28lib._2htdp%2Fimage..rkt%29._circle%29%29" </w:instrText>
      </w:r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fldChar w:fldCharType="separate"/>
      </w:r>
      <w:r w:rsidRPr="008D1DE2">
        <w:rPr>
          <w:rFonts w:ascii="Courier New" w:eastAsia="Times New Roman" w:hAnsi="Courier New" w:cs="Courier New"/>
          <w:color w:val="0077AA"/>
          <w:sz w:val="27"/>
          <w:szCs w:val="27"/>
        </w:rPr>
        <w:t>circle</w:t>
      </w:r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fldChar w:fldCharType="end"/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with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radius of 12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pixels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D1DE2" w:rsidRPr="008D1DE2" w:rsidRDefault="008D1DE2" w:rsidP="008D1DE2">
      <w:pPr>
        <w:numPr>
          <w:ilvl w:val="0"/>
          <w:numId w:val="19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MercenaryUnit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: These units switch sides from enemy to ally every 3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ticks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D1DE2" w:rsidRPr="008D1DE2" w:rsidRDefault="008D1DE2" w:rsidP="008D1DE2">
      <w:pPr>
        <w:numPr>
          <w:ilvl w:val="1"/>
          <w:numId w:val="19"/>
        </w:numPr>
        <w:shd w:val="clear" w:color="auto" w:fill="FFFFFF"/>
        <w:spacing w:after="240"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the game begins they behave and look like an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AllyUnit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D1DE2" w:rsidRPr="008D1DE2" w:rsidRDefault="008D1DE2" w:rsidP="008D1DE2">
      <w:pPr>
        <w:numPr>
          <w:ilvl w:val="1"/>
          <w:numId w:val="19"/>
        </w:numPr>
        <w:shd w:val="clear" w:color="auto" w:fill="FFFFFF"/>
        <w:spacing w:after="240"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On the third tick, they turn into an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EnemyUnit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D1DE2" w:rsidRPr="008D1DE2" w:rsidRDefault="008D1DE2" w:rsidP="008D1DE2">
      <w:pPr>
        <w:numPr>
          <w:ilvl w:val="1"/>
          <w:numId w:val="19"/>
        </w:numPr>
        <w:shd w:val="clear" w:color="auto" w:fill="FFFFFF"/>
        <w:spacing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This cycle repeats for the remainder of the game. Specifically, imagine there exists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tick-merc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function, an </w:t>
      </w:r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INITIAL-MERC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 constant, and </w:t>
      </w:r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ally?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proofErr w:type="gram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8D1DE2">
        <w:rPr>
          <w:rFonts w:ascii="Courier New" w:eastAsia="Times New Roman" w:hAnsi="Courier New" w:cs="Courier New"/>
          <w:color w:val="000000"/>
          <w:sz w:val="27"/>
          <w:szCs w:val="27"/>
        </w:rPr>
        <w:t>enemy?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gram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predicates</w:t>
      </w:r>
      <w:proofErr w:type="gram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 Then the following tests should pass. </w:t>
      </w:r>
      <w:r w:rsidRPr="008D1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NOTE: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 This code is meant only to demonstrate the timing of the transitions. It may or may not be a good idea to write these actual functions.</w:t>
      </w:r>
    </w:p>
    <w:tbl>
      <w:tblPr>
        <w:tblW w:w="0" w:type="auto"/>
        <w:tblCellSpacing w:w="0" w:type="dxa"/>
        <w:tblInd w:w="5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4"/>
      </w:tblGrid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12" w:anchor="%28def._%28%28lib._rackunit%2Fmain..rkt%29._check-pred%29%29" w:history="1">
              <w:proofErr w:type="gram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</w:t>
              </w:r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pred</w:t>
              </w:r>
              <w:proofErr w:type="spellEnd"/>
              <w:proofErr w:type="gramEnd"/>
            </w:hyperlink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ally? INITIAL-MERC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13" w:anchor="%28def._%28%28lib._rackunit%2Fmain..rkt%29._check-pred%29%29" w:history="1">
              <w:proofErr w:type="gram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</w:t>
              </w:r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pred</w:t>
              </w:r>
              <w:proofErr w:type="spellEnd"/>
              <w:proofErr w:type="gramEnd"/>
            </w:hyperlink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ally?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tick-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merc</w:t>
            </w:r>
            <w:proofErr w:type="spell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INITIAL-MERC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14" w:anchor="%28def._%28%28lib._rackunit%2Fmain..rkt%29._check-pred%29%29" w:history="1">
              <w:proofErr w:type="gram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</w:t>
              </w:r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pred</w:t>
              </w:r>
              <w:proofErr w:type="spellEnd"/>
              <w:proofErr w:type="gramEnd"/>
            </w:hyperlink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ally?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tick-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merc</w:t>
            </w:r>
            <w:proofErr w:type="spell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tick-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merc</w:t>
            </w:r>
            <w:proofErr w:type="spell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INITIAL-MERC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15" w:anchor="%28def._%28%28lib._rackunit%2Fmain..rkt%29._check-pred%29%29" w:history="1">
              <w:proofErr w:type="gram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check-pred</w:t>
              </w:r>
              <w:proofErr w:type="gramEnd"/>
            </w:hyperlink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enemy?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tick-merc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tick-merc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tick-merc INITIAL-MERC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))))</w:t>
            </w:r>
          </w:p>
        </w:tc>
      </w:tr>
    </w:tbl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crossbow should be represented as a target that mirrors the movement of the mouse. Clicking on a unit such that the center of the target is within the bounds of the unit’s shape removes that unit from the game.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Objective: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Eliminate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EnemyUnits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by clicking on them and allow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AllyUnits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to enter the base.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 unit "enters" the base if there is overlap between the unit’s shape and the base or if their edges touch.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For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MercenaryUnits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8D1DE2" w:rsidRPr="008D1DE2" w:rsidRDefault="008D1DE2" w:rsidP="008D1DE2">
      <w:pPr>
        <w:numPr>
          <w:ilvl w:val="0"/>
          <w:numId w:val="20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If at the time of entering the base if this unit is an enemy then you will lose points.</w:t>
      </w:r>
    </w:p>
    <w:p w:rsidR="008D1DE2" w:rsidRPr="008D1DE2" w:rsidRDefault="008D1DE2" w:rsidP="008D1DE2">
      <w:pPr>
        <w:numPr>
          <w:ilvl w:val="0"/>
          <w:numId w:val="20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If at the time of entering the base if this is an ally then you will gain points.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Scoring:</w:t>
      </w:r>
    </w:p>
    <w:p w:rsidR="008D1DE2" w:rsidRPr="008D1DE2" w:rsidRDefault="008D1DE2" w:rsidP="008D1DE2">
      <w:pPr>
        <w:numPr>
          <w:ilvl w:val="0"/>
          <w:numId w:val="21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EnemyUnit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eliminated: ( +40 )</w:t>
      </w:r>
    </w:p>
    <w:p w:rsidR="008D1DE2" w:rsidRPr="008D1DE2" w:rsidRDefault="008D1DE2" w:rsidP="008D1DE2">
      <w:pPr>
        <w:numPr>
          <w:ilvl w:val="0"/>
          <w:numId w:val="21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EnemyUnit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reaches Base: ( -40 )</w:t>
      </w:r>
    </w:p>
    <w:p w:rsidR="008D1DE2" w:rsidRPr="008D1DE2" w:rsidRDefault="008D1DE2" w:rsidP="008D1DE2">
      <w:pPr>
        <w:numPr>
          <w:ilvl w:val="0"/>
          <w:numId w:val="21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AllyUnit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eliminated: ( -20 )</w:t>
      </w:r>
    </w:p>
    <w:p w:rsidR="008D1DE2" w:rsidRPr="008D1DE2" w:rsidRDefault="008D1DE2" w:rsidP="008D1DE2">
      <w:pPr>
        <w:numPr>
          <w:ilvl w:val="0"/>
          <w:numId w:val="21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AllyUnit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reaches Base: ( +20 )</w:t>
      </w:r>
    </w:p>
    <w:p w:rsidR="008D1DE2" w:rsidRPr="008D1DE2" w:rsidRDefault="008D1DE2" w:rsidP="008D1DE2">
      <w:pPr>
        <w:numPr>
          <w:ilvl w:val="0"/>
          <w:numId w:val="21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MercenaryUnit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eliminated:</w:t>
      </w:r>
    </w:p>
    <w:p w:rsidR="008D1DE2" w:rsidRPr="008D1DE2" w:rsidRDefault="008D1DE2" w:rsidP="008D1DE2">
      <w:pPr>
        <w:numPr>
          <w:ilvl w:val="1"/>
          <w:numId w:val="21"/>
        </w:numPr>
        <w:shd w:val="clear" w:color="auto" w:fill="FFFFFF"/>
        <w:spacing w:after="240"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it is impersonating an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EnemyUnit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: ( +60 )</w:t>
      </w:r>
    </w:p>
    <w:p w:rsidR="008D1DE2" w:rsidRPr="008D1DE2" w:rsidRDefault="008D1DE2" w:rsidP="008D1DE2">
      <w:pPr>
        <w:numPr>
          <w:ilvl w:val="1"/>
          <w:numId w:val="21"/>
        </w:numPr>
        <w:shd w:val="clear" w:color="auto" w:fill="FFFFFF"/>
        <w:spacing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it is impersonating an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AllyUnit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: ( -60 )</w:t>
      </w:r>
    </w:p>
    <w:p w:rsidR="008D1DE2" w:rsidRPr="008D1DE2" w:rsidRDefault="008D1DE2" w:rsidP="008D1DE2">
      <w:pPr>
        <w:numPr>
          <w:ilvl w:val="0"/>
          <w:numId w:val="21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MercenaryUnit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reaches Base:</w:t>
      </w:r>
    </w:p>
    <w:p w:rsidR="008D1DE2" w:rsidRPr="008D1DE2" w:rsidRDefault="008D1DE2" w:rsidP="008D1DE2">
      <w:pPr>
        <w:numPr>
          <w:ilvl w:val="1"/>
          <w:numId w:val="21"/>
        </w:numPr>
        <w:shd w:val="clear" w:color="auto" w:fill="FFFFFF"/>
        <w:spacing w:after="240"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it is impersonating an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EnemyUnit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: ( -60 )</w:t>
      </w:r>
    </w:p>
    <w:p w:rsidR="008D1DE2" w:rsidRPr="008D1DE2" w:rsidRDefault="008D1DE2" w:rsidP="008D1DE2">
      <w:pPr>
        <w:numPr>
          <w:ilvl w:val="1"/>
          <w:numId w:val="21"/>
        </w:numPr>
        <w:shd w:val="clear" w:color="auto" w:fill="FFFFFF"/>
        <w:spacing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it is impersonating an </w:t>
      </w:r>
      <w:proofErr w:type="spell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AllyUnit</w:t>
      </w:r>
      <w:proofErr w:type="spell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: ( +60 )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Displaying the game:</w:t>
      </w:r>
    </w:p>
    <w:p w:rsidR="008D1DE2" w:rsidRPr="008D1DE2" w:rsidRDefault="008D1DE2" w:rsidP="008D1DE2">
      <w:pPr>
        <w:numPr>
          <w:ilvl w:val="0"/>
          <w:numId w:val="22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World is displayed as a canvas of 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width = 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400 and 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height = 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500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pixels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D1DE2" w:rsidRPr="008D1DE2" w:rsidRDefault="008D1DE2" w:rsidP="008D1DE2">
      <w:pPr>
        <w:numPr>
          <w:ilvl w:val="0"/>
          <w:numId w:val="22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Base is a yellow solid </w:t>
      </w:r>
      <w:hyperlink r:id="rId16" w:anchor="%28def._%28%28lib._2htdp%2Fimage..rkt%29._rectangle%29%29" w:history="1">
        <w:r w:rsidRPr="008D1DE2">
          <w:rPr>
            <w:rFonts w:ascii="Courier New" w:eastAsia="Times New Roman" w:hAnsi="Courier New" w:cs="Courier New"/>
            <w:color w:val="0077AA"/>
            <w:sz w:val="27"/>
            <w:szCs w:val="27"/>
          </w:rPr>
          <w:t>rectangle</w:t>
        </w:r>
      </w:hyperlink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 of 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width = 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400 and 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initial height = 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50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pixels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 and situated at the bottom of the canvas.</w:t>
      </w:r>
    </w:p>
    <w:p w:rsidR="008D1DE2" w:rsidRPr="008D1DE2" w:rsidRDefault="008D1DE2" w:rsidP="008D1DE2">
      <w:pPr>
        <w:numPr>
          <w:ilvl w:val="0"/>
          <w:numId w:val="22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score should be displayed in the middle of the base and should fit within the bounds of the base.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Other game rules:</w:t>
      </w:r>
    </w:p>
    <w:p w:rsidR="008D1DE2" w:rsidRPr="008D1DE2" w:rsidRDefault="008D1DE2" w:rsidP="008D1DE2">
      <w:pPr>
        <w:numPr>
          <w:ilvl w:val="0"/>
          <w:numId w:val="23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height of the base also represents your progress in the battle and should grow or shrink as the score increases or decreases such that 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height of base = 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50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+ score/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pixels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8D1DE2" w:rsidRPr="008D1DE2" w:rsidRDefault="008D1DE2" w:rsidP="008D1DE2">
      <w:pPr>
        <w:numPr>
          <w:ilvl w:val="0"/>
          <w:numId w:val="23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game ends when either</w:t>
      </w:r>
    </w:p>
    <w:p w:rsidR="008D1DE2" w:rsidRPr="008D1DE2" w:rsidRDefault="008D1DE2" w:rsidP="008D1DE2">
      <w:pPr>
        <w:numPr>
          <w:ilvl w:val="1"/>
          <w:numId w:val="23"/>
        </w:numPr>
        <w:shd w:val="clear" w:color="auto" w:fill="FFFFFF"/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height of base &lt;= 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pixels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, i.e., 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score &lt;= -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200</w:t>
      </w:r>
    </w:p>
    <w:p w:rsidR="008D1DE2" w:rsidRPr="008D1DE2" w:rsidRDefault="008D1DE2" w:rsidP="008D1DE2">
      <w:pPr>
        <w:numPr>
          <w:ilvl w:val="1"/>
          <w:numId w:val="23"/>
        </w:numPr>
        <w:shd w:val="clear" w:color="auto" w:fill="FFFFFF"/>
        <w:spacing w:line="240" w:lineRule="auto"/>
        <w:ind w:left="57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height of base &gt;= 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500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pixels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, i.e., 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score &gt;= 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2250</w:t>
      </w:r>
    </w:p>
    <w:p w:rsidR="008D1DE2" w:rsidRPr="008D1DE2" w:rsidRDefault="008D1DE2" w:rsidP="008D1DE2">
      <w:pPr>
        <w:numPr>
          <w:ilvl w:val="0"/>
          <w:numId w:val="23"/>
        </w:numPr>
        <w:shd w:val="clear" w:color="auto" w:fill="FFFFFF"/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aiming point is represented as two concentric </w:t>
      </w:r>
      <w:hyperlink r:id="rId17" w:anchor="%28def._%28%28lib._2htdp%2Fimage..rkt%29._circle%29%29" w:history="1">
        <w:r w:rsidRPr="008D1DE2">
          <w:rPr>
            <w:rFonts w:ascii="Courier New" w:eastAsia="Times New Roman" w:hAnsi="Courier New" w:cs="Courier New"/>
            <w:color w:val="0077AA"/>
            <w:sz w:val="27"/>
            <w:szCs w:val="27"/>
          </w:rPr>
          <w:t>circle</w:t>
        </w:r>
      </w:hyperlink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s and a "plus sign" crosshair. The inner and outer radii should be 5 and 10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pixels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, respectively. The crosshair should be a vertical "plus sign" of height and width equal to the diameter of the outer circle.</w:t>
      </w:r>
    </w:p>
    <w:p w:rsidR="008D1DE2" w:rsidRPr="008D1DE2" w:rsidRDefault="008D1DE2" w:rsidP="008D1DE2">
      <w:pPr>
        <w:numPr>
          <w:ilvl w:val="0"/>
          <w:numId w:val="23"/>
        </w:numPr>
        <w:shd w:val="clear" w:color="auto" w:fill="FFFFFF"/>
        <w:spacing w:after="240"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As soon as </w:t>
      </w:r>
      <w:proofErr w:type="gramStart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unit reaches the base it should be removed from the game state. A unit "reaches" the base when either their edges touch or any part of the unit overlaps with the base.</w:t>
      </w:r>
    </w:p>
    <w:p w:rsidR="008D1DE2" w:rsidRPr="008D1DE2" w:rsidRDefault="008D1DE2" w:rsidP="008D1DE2">
      <w:pPr>
        <w:numPr>
          <w:ilvl w:val="0"/>
          <w:numId w:val="23"/>
        </w:numPr>
        <w:shd w:val="clear" w:color="auto" w:fill="FFFFFF"/>
        <w:spacing w:line="240" w:lineRule="auto"/>
        <w:ind w:left="28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The game starts with some number of units at the top of the canvas. A new random unit should enter from the top of the canvas every 4</w:t>
      </w:r>
      <w:r w:rsidRPr="008D1DE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ticks</w:t>
      </w:r>
      <w:r w:rsidRPr="008D1DE2">
        <w:rPr>
          <w:rFonts w:ascii="Times New Roman" w:eastAsia="Times New Roman" w:hAnsi="Times New Roman" w:cs="Times New Roman"/>
          <w:color w:val="000000"/>
          <w:sz w:val="27"/>
          <w:szCs w:val="27"/>
        </w:rPr>
        <w:t>. Entering units should have a random velocity between a specified min and max velocity, a center x coordinate within the canvas bounds, and a center y coordinate of 0.</w:t>
      </w:r>
    </w:p>
    <w:p w:rsidR="008D1DE2" w:rsidRPr="008D1DE2" w:rsidRDefault="008D1DE2" w:rsidP="008D1DE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D1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Interfaces and functions to provide: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Represents a unit in the game.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gram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define</w:t>
            </w:r>
            <w:proofErr w:type="gram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Unit&lt;%&gt;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18" w:anchor="%28form._%28%28lib._racket%2Fprivate%2Fclass-internal..rkt%29._interface%29%29" w:history="1"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interface</w:t>
              </w:r>
            </w:hyperlink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()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get-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loc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: -&gt; </w:t>
            </w:r>
            <w:hyperlink r:id="rId19" w:anchor="%28def._%28%28lib._lang%2Fposn..rkt%29._posn%29%29" w:history="1"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posn</w:t>
              </w:r>
              <w:proofErr w:type="spellEnd"/>
            </w:hyperlink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Returns the location of this unit as a </w:t>
            </w:r>
            <w:hyperlink r:id="rId20" w:anchor="%28def._%28%28lib._lang%2Fposn..rkt%29._posn%29%29" w:history="1"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posn</w:t>
              </w:r>
              <w:proofErr w:type="spellEnd"/>
            </w:hyperlink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get-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loc</w:t>
            </w:r>
            <w:proofErr w:type="spellEnd"/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get-color : -&gt; </w:t>
            </w:r>
            <w:hyperlink r:id="rId21" w:anchor="%28tech._color%29" w:history="1"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Color</w:t>
              </w:r>
            </w:hyperlink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Returns the color of this unit.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get-color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Represents a mutable world object.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gram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define</w:t>
            </w:r>
            <w:proofErr w:type="gram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StatefulWorld</w:t>
            </w:r>
            <w:proofErr w:type="spell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&lt;%&gt;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hyperlink r:id="rId22" w:anchor="%28form._%28%28lib._racket%2Fprivate%2Fclass-internal..rkt%29._interface%29%29" w:history="1"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interface</w:t>
              </w:r>
            </w:hyperlink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()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gram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on-tick</w:t>
            </w:r>
            <w:proofErr w:type="gram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! : -&gt; </w:t>
            </w:r>
            <w:hyperlink r:id="rId23" w:anchor="%28tech._void%29" w:history="1"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Void</w:t>
              </w:r>
            </w:hyperlink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EFFECT: mutates this world to its next state.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on-tick</w:t>
            </w:r>
            <w:proofErr w:type="gram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gram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on-mouse</w:t>
            </w:r>
            <w:proofErr w:type="gram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! : </w:t>
            </w:r>
            <w:hyperlink r:id="rId24" w:anchor="%28tech._coordinate%29" w:history="1"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Coordinate</w:t>
              </w:r>
            </w:hyperlink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hyperlink r:id="rId25" w:anchor="%28tech._coordinate%29" w:history="1"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Coordinate</w:t>
              </w:r>
              <w:proofErr w:type="spellEnd"/>
            </w:hyperlink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hyperlink r:id="rId26" w:anchor="%28tech._mouseevent%29" w:history="1"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MouseEvent</w:t>
              </w:r>
              <w:proofErr w:type="spellEnd"/>
            </w:hyperlink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-&gt; </w:t>
            </w:r>
            <w:hyperlink r:id="rId27" w:anchor="%28tech._void%29" w:history="1"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Void</w:t>
              </w:r>
            </w:hyperlink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EFFECT: mutates this world to its next state from the given mouse parameters.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on-mouse</w:t>
            </w:r>
            <w:proofErr w:type="gram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target-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loc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: -&gt; </w:t>
            </w:r>
            <w:hyperlink r:id="rId28" w:anchor="%28def._%28%28lib._lang%2Fposn..rkt%29._posn%29%29" w:history="1"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posn</w:t>
              </w:r>
              <w:proofErr w:type="spellEnd"/>
            </w:hyperlink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Returns the center of the target as a </w:t>
            </w:r>
            <w:hyperlink r:id="rId29" w:anchor="%28def._%28%28lib._lang%2Fposn..rkt%29._posn%29%29" w:history="1"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posn</w:t>
              </w:r>
              <w:proofErr w:type="spellEnd"/>
            </w:hyperlink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target-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loc</w:t>
            </w:r>
            <w:proofErr w:type="spellEnd"/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get-</w:t>
            </w:r>
            <w:proofErr w:type="gram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units :</w:t>
            </w:r>
            <w:proofErr w:type="gram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-&gt; 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ListOf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&lt;Unit&lt;%&gt;&gt;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Returns the current units in this world.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get-units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gram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add-unit</w:t>
            </w:r>
            <w:proofErr w:type="gram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! : Unit&lt;%&gt; -&gt; </w:t>
            </w:r>
            <w:hyperlink r:id="rId30" w:anchor="%28tech._void%29" w:history="1"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Void</w:t>
              </w:r>
            </w:hyperlink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EFFECT: adds the given unit to the world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proofErr w:type="gram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add-unit</w:t>
            </w:r>
            <w:proofErr w:type="gram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get-base-height : -&gt; Natural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</w:t>
            </w: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Returns the height of the base, in pixels.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   get-base-height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))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A Velocity is a Natural, representing Pixels/tick in the downward direction.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lastRenderedPageBreak/>
              <w:t>; 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mk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-</w:t>
            </w:r>
            <w:proofErr w:type="gram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world :</w:t>
            </w:r>
            <w:proofErr w:type="gram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Velocity 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Velocity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Natural -&gt; 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StatefulWorld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&lt;%&gt;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Creates a world with 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num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-units initial random units,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gram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where</w:t>
            </w:r>
            <w:proofErr w:type="gram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units have the specified min and max velocity.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; WHERE: 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minvel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&lt;= 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maxvel</w:t>
            </w:r>
            <w:proofErr w:type="spellEnd"/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define 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(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mk</w:t>
            </w:r>
            <w:proofErr w:type="spell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-world 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maxvel</w:t>
            </w:r>
            <w:proofErr w:type="spell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minvel</w:t>
            </w:r>
            <w:proofErr w:type="spell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proofErr w:type="spellStart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num</w:t>
            </w:r>
            <w:proofErr w:type="spellEnd"/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-units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...</w:t>
            </w:r>
            <w:r w:rsidRPr="008D1DE2">
              <w:rPr>
                <w:rFonts w:ascii="Courier New" w:eastAsia="Times New Roman" w:hAnsi="Courier New" w:cs="Courier New"/>
                <w:color w:val="843C24"/>
                <w:sz w:val="24"/>
                <w:szCs w:val="24"/>
              </w:rPr>
              <w:t>)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mk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-</w:t>
            </w:r>
            <w:proofErr w:type="gram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enemy :</w:t>
            </w:r>
            <w:proofErr w:type="gram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hyperlink r:id="rId31" w:anchor="%28def._%28%28lib._lang%2Fposn..rkt%29._posn%29%29" w:history="1"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posn</w:t>
              </w:r>
              <w:proofErr w:type="spellEnd"/>
            </w:hyperlink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Velocity -&gt; Unit&lt;%&gt;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Creates an enemy unit with the given parameters.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mk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-</w:t>
            </w:r>
            <w:proofErr w:type="gram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ally :</w:t>
            </w:r>
            <w:proofErr w:type="gram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hyperlink r:id="rId32" w:anchor="%28def._%28%28lib._lang%2Fposn..rkt%29._posn%29%29" w:history="1"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posn</w:t>
              </w:r>
              <w:proofErr w:type="spellEnd"/>
            </w:hyperlink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Velocity -&gt; Unit&lt;%&gt;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Creates an ally unit with the given parameters.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</w:t>
            </w:r>
            <w:proofErr w:type="spell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mk-</w:t>
            </w:r>
            <w:proofErr w:type="gramStart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merc</w:t>
            </w:r>
            <w:proofErr w:type="spell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:</w:t>
            </w:r>
            <w:proofErr w:type="gramEnd"/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</w:t>
            </w:r>
            <w:hyperlink r:id="rId33" w:anchor="%28def._%28%28lib._lang%2Fposn..rkt%29._posn%29%29" w:history="1">
              <w:proofErr w:type="spellStart"/>
              <w:r w:rsidRPr="008D1DE2">
                <w:rPr>
                  <w:rFonts w:ascii="Courier New" w:eastAsia="Times New Roman" w:hAnsi="Courier New" w:cs="Courier New"/>
                  <w:color w:val="0077AA"/>
                  <w:sz w:val="24"/>
                  <w:szCs w:val="24"/>
                </w:rPr>
                <w:t>posn</w:t>
              </w:r>
              <w:proofErr w:type="spellEnd"/>
            </w:hyperlink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 xml:space="preserve"> Velocity -&gt; Unit&lt;%&gt;</w:t>
            </w:r>
          </w:p>
        </w:tc>
      </w:tr>
      <w:tr w:rsidR="008D1DE2" w:rsidRPr="008D1DE2" w:rsidTr="008D1DE2">
        <w:trPr>
          <w:tblCellSpacing w:w="0" w:type="dxa"/>
        </w:trPr>
        <w:tc>
          <w:tcPr>
            <w:tcW w:w="0" w:type="auto"/>
            <w:vAlign w:val="center"/>
            <w:hideMark/>
          </w:tcPr>
          <w:p w:rsidR="008D1DE2" w:rsidRPr="008D1DE2" w:rsidRDefault="008D1DE2" w:rsidP="008D1D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8D1DE2">
              <w:rPr>
                <w:rFonts w:ascii="Courier New" w:eastAsia="Times New Roman" w:hAnsi="Courier New" w:cs="Courier New"/>
                <w:color w:val="C2741F"/>
                <w:sz w:val="24"/>
                <w:szCs w:val="24"/>
              </w:rPr>
              <w:t>; Creates a mercenary unit with the given parameters.</w:t>
            </w:r>
          </w:p>
        </w:tc>
      </w:tr>
    </w:tbl>
    <w:p w:rsidR="002448B1" w:rsidRPr="008D1DE2" w:rsidRDefault="008D1DE2" w:rsidP="008D1DE2">
      <w:bookmarkStart w:id="3" w:name="_GoBack"/>
      <w:bookmarkEnd w:id="3"/>
    </w:p>
    <w:sectPr w:rsidR="002448B1" w:rsidRPr="008D1DE2" w:rsidSect="00E51D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24EB"/>
    <w:multiLevelType w:val="multilevel"/>
    <w:tmpl w:val="0AE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65800"/>
    <w:multiLevelType w:val="multilevel"/>
    <w:tmpl w:val="5B36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D7190"/>
    <w:multiLevelType w:val="multilevel"/>
    <w:tmpl w:val="CDB8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DF455F"/>
    <w:multiLevelType w:val="multilevel"/>
    <w:tmpl w:val="180E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2D6EF0"/>
    <w:multiLevelType w:val="multilevel"/>
    <w:tmpl w:val="552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483A43"/>
    <w:multiLevelType w:val="multilevel"/>
    <w:tmpl w:val="AB9A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9669A2"/>
    <w:multiLevelType w:val="multilevel"/>
    <w:tmpl w:val="97E0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CC5E50"/>
    <w:multiLevelType w:val="multilevel"/>
    <w:tmpl w:val="FDD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924670"/>
    <w:multiLevelType w:val="multilevel"/>
    <w:tmpl w:val="0D9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6B5C89"/>
    <w:multiLevelType w:val="multilevel"/>
    <w:tmpl w:val="659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926B07"/>
    <w:multiLevelType w:val="multilevel"/>
    <w:tmpl w:val="878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9574AB"/>
    <w:multiLevelType w:val="multilevel"/>
    <w:tmpl w:val="0CF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DC479A"/>
    <w:multiLevelType w:val="multilevel"/>
    <w:tmpl w:val="482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50690"/>
    <w:multiLevelType w:val="multilevel"/>
    <w:tmpl w:val="BEE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F30356"/>
    <w:multiLevelType w:val="multilevel"/>
    <w:tmpl w:val="403E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430717"/>
    <w:multiLevelType w:val="multilevel"/>
    <w:tmpl w:val="4FFA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D02833"/>
    <w:multiLevelType w:val="multilevel"/>
    <w:tmpl w:val="ADCA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A97834"/>
    <w:multiLevelType w:val="multilevel"/>
    <w:tmpl w:val="7CA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BE33D6"/>
    <w:multiLevelType w:val="multilevel"/>
    <w:tmpl w:val="B0F8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170285"/>
    <w:multiLevelType w:val="multilevel"/>
    <w:tmpl w:val="A068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2B0774"/>
    <w:multiLevelType w:val="multilevel"/>
    <w:tmpl w:val="59D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F9410C"/>
    <w:multiLevelType w:val="multilevel"/>
    <w:tmpl w:val="4C44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10"/>
  </w:num>
  <w:num w:numId="5">
    <w:abstractNumId w:val="19"/>
  </w:num>
  <w:num w:numId="6">
    <w:abstractNumId w:val="11"/>
  </w:num>
  <w:num w:numId="7">
    <w:abstractNumId w:val="21"/>
  </w:num>
  <w:num w:numId="8">
    <w:abstractNumId w:val="9"/>
  </w:num>
  <w:num w:numId="9">
    <w:abstractNumId w:val="9"/>
    <w:lvlOverride w:ilvl="1">
      <w:lvl w:ilvl="1">
        <w:numFmt w:val="decimal"/>
        <w:lvlText w:val="%2."/>
        <w:lvlJc w:val="left"/>
      </w:lvl>
    </w:lvlOverride>
  </w:num>
  <w:num w:numId="10">
    <w:abstractNumId w:val="0"/>
  </w:num>
  <w:num w:numId="11">
    <w:abstractNumId w:val="18"/>
  </w:num>
  <w:num w:numId="12">
    <w:abstractNumId w:val="7"/>
  </w:num>
  <w:num w:numId="13">
    <w:abstractNumId w:val="14"/>
  </w:num>
  <w:num w:numId="14">
    <w:abstractNumId w:val="13"/>
  </w:num>
  <w:num w:numId="15">
    <w:abstractNumId w:val="15"/>
  </w:num>
  <w:num w:numId="16">
    <w:abstractNumId w:val="12"/>
  </w:num>
  <w:num w:numId="17">
    <w:abstractNumId w:val="2"/>
  </w:num>
  <w:num w:numId="18">
    <w:abstractNumId w:val="4"/>
  </w:num>
  <w:num w:numId="19">
    <w:abstractNumId w:val="3"/>
  </w:num>
  <w:num w:numId="20">
    <w:abstractNumId w:val="8"/>
  </w:num>
  <w:num w:numId="21">
    <w:abstractNumId w:val="5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AD"/>
    <w:rsid w:val="000741AD"/>
    <w:rsid w:val="001333BE"/>
    <w:rsid w:val="004A0772"/>
    <w:rsid w:val="007934FB"/>
    <w:rsid w:val="00815A84"/>
    <w:rsid w:val="008D1DE2"/>
    <w:rsid w:val="00BC2342"/>
    <w:rsid w:val="00D155E2"/>
    <w:rsid w:val="00D95C67"/>
    <w:rsid w:val="00E513EE"/>
    <w:rsid w:val="00E5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89738-A26A-4B6E-A8CB-81BEFDCF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1DA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1DA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51D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51DAD"/>
  </w:style>
  <w:style w:type="character" w:styleId="Hyperlink">
    <w:name w:val="Hyperlink"/>
    <w:basedOn w:val="DefaultParagraphFont"/>
    <w:uiPriority w:val="99"/>
    <w:semiHidden/>
    <w:unhideWhenUsed/>
    <w:rsid w:val="00E51DAD"/>
    <w:rPr>
      <w:color w:val="0000FF"/>
      <w:u w:val="single"/>
    </w:rPr>
  </w:style>
  <w:style w:type="character" w:customStyle="1" w:styleId="stt">
    <w:name w:val="stt"/>
    <w:basedOn w:val="DefaultParagraphFont"/>
    <w:rsid w:val="00E51DAD"/>
  </w:style>
  <w:style w:type="character" w:customStyle="1" w:styleId="rktsym">
    <w:name w:val="rktsym"/>
    <w:basedOn w:val="DefaultParagraphFont"/>
    <w:rsid w:val="00E51DAD"/>
  </w:style>
  <w:style w:type="character" w:customStyle="1" w:styleId="rktpn">
    <w:name w:val="rktpn"/>
    <w:basedOn w:val="DefaultParagraphFont"/>
    <w:rsid w:val="00E51DAD"/>
  </w:style>
  <w:style w:type="character" w:customStyle="1" w:styleId="hspace">
    <w:name w:val="hspace"/>
    <w:basedOn w:val="DefaultParagraphFont"/>
    <w:rsid w:val="00E51DAD"/>
  </w:style>
  <w:style w:type="character" w:customStyle="1" w:styleId="rktcmt">
    <w:name w:val="rktcmt"/>
    <w:basedOn w:val="DefaultParagraphFont"/>
    <w:rsid w:val="00E51DAD"/>
  </w:style>
  <w:style w:type="character" w:customStyle="1" w:styleId="techinside">
    <w:name w:val="techinside"/>
    <w:basedOn w:val="DefaultParagraphFont"/>
    <w:rsid w:val="00D95C67"/>
  </w:style>
  <w:style w:type="character" w:customStyle="1" w:styleId="rktval">
    <w:name w:val="rktval"/>
    <w:basedOn w:val="DefaultParagraphFont"/>
    <w:rsid w:val="00D95C67"/>
  </w:style>
  <w:style w:type="character" w:customStyle="1" w:styleId="rktout">
    <w:name w:val="rktout"/>
    <w:basedOn w:val="DefaultParagraphFont"/>
    <w:rsid w:val="00E513EE"/>
  </w:style>
  <w:style w:type="character" w:styleId="FollowedHyperlink">
    <w:name w:val="FollowedHyperlink"/>
    <w:basedOn w:val="DefaultParagraphFont"/>
    <w:uiPriority w:val="99"/>
    <w:semiHidden/>
    <w:unhideWhenUsed/>
    <w:rsid w:val="00BC2342"/>
    <w:rPr>
      <w:color w:val="800080"/>
      <w:u w:val="single"/>
    </w:rPr>
  </w:style>
  <w:style w:type="character" w:customStyle="1" w:styleId="nobreak">
    <w:name w:val="nobreak"/>
    <w:basedOn w:val="DefaultParagraphFont"/>
    <w:rsid w:val="00BC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7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39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225795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97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563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569533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6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479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42871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3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06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52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28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643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11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78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6454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11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26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3864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7801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846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8706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164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97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188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089739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1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9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0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4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31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108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6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5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2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59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3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0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5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24228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84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25916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82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7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3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17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2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91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41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28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3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1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15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5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140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2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21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12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310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4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9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6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734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318659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062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074083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39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33048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0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96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95643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2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6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23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668799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926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9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83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570723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2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754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412121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8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7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11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9496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23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827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946">
              <w:blockQuote w:val="1"/>
              <w:marLeft w:val="480"/>
              <w:marRight w:val="48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68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828902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1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2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37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93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780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7140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999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0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1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4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9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7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29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4941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68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113821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3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9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7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7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52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957298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7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810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62315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017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31964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9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0592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8764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0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2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1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54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1070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51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85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6304">
                      <w:blockQuote w:val="1"/>
                      <w:marLeft w:val="0"/>
                      <w:marRight w:val="480"/>
                      <w:marTop w:val="240"/>
                      <w:marBottom w:val="240"/>
                      <w:divBdr>
                        <w:top w:val="none" w:sz="0" w:space="0" w:color="auto"/>
                        <w:left w:val="dotted" w:sz="6" w:space="12" w:color="00000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1860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1015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397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207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61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058551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6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34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542057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2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9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211173287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616205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6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495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932658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8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1108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014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30700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0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0940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887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3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40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05075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6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3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77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70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128851288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  <w:div w:id="21092770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4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6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803">
                  <w:blockQuote w:val="1"/>
                  <w:marLeft w:val="0"/>
                  <w:marRight w:val="480"/>
                  <w:marTop w:val="240"/>
                  <w:marBottom w:val="240"/>
                  <w:divBdr>
                    <w:top w:val="none" w:sz="0" w:space="0" w:color="auto"/>
                    <w:left w:val="dotted" w:sz="6" w:space="12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7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6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475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216240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6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1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743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440102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8892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1894728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5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89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69940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8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7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1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9347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228686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266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  <w:div w:id="782304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11">
              <w:blockQuote w:val="1"/>
              <w:marLeft w:val="0"/>
              <w:marRight w:val="480"/>
              <w:marTop w:val="240"/>
              <w:marBottom w:val="240"/>
              <w:divBdr>
                <w:top w:val="none" w:sz="0" w:space="0" w:color="auto"/>
                <w:left w:val="dotted" w:sz="6" w:space="12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racket-lang.org/rackunit/api.html" TargetMode="External"/><Relationship Id="rId18" Type="http://schemas.openxmlformats.org/officeDocument/2006/relationships/hyperlink" Target="http://docs.racket-lang.org/reference/createinterface.html" TargetMode="External"/><Relationship Id="rId26" Type="http://schemas.openxmlformats.org/officeDocument/2006/relationships/hyperlink" Target="http://www.ccs.neu.edu/course/cs5010sp15/predatadef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cs.neu.edu/course/cs5010sp15/predatadef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docs.racket-lang.org/reference/require.html" TargetMode="External"/><Relationship Id="rId12" Type="http://schemas.openxmlformats.org/officeDocument/2006/relationships/hyperlink" Target="http://docs.racket-lang.org/rackunit/api.html" TargetMode="External"/><Relationship Id="rId17" Type="http://schemas.openxmlformats.org/officeDocument/2006/relationships/hyperlink" Target="http://docs.racket-lang.org/teachpack/2htdpimage.html" TargetMode="External"/><Relationship Id="rId25" Type="http://schemas.openxmlformats.org/officeDocument/2006/relationships/hyperlink" Target="http://www.ccs.neu.edu/course/cs5010sp15/predatadefs.html" TargetMode="External"/><Relationship Id="rId33" Type="http://schemas.openxmlformats.org/officeDocument/2006/relationships/hyperlink" Target="http://docs.racket-lang.org/htdp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racket-lang.org/teachpack/2htdpimage.html" TargetMode="External"/><Relationship Id="rId20" Type="http://schemas.openxmlformats.org/officeDocument/2006/relationships/hyperlink" Target="http://docs.racket-lang.org/htdp/index.html" TargetMode="External"/><Relationship Id="rId29" Type="http://schemas.openxmlformats.org/officeDocument/2006/relationships/hyperlink" Target="http://docs.racket-lang.org/htdp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racket-lang.org/reference/require.html" TargetMode="External"/><Relationship Id="rId11" Type="http://schemas.openxmlformats.org/officeDocument/2006/relationships/hyperlink" Target="http://docs.racket-lang.org/teachpack/2htdpimage.html" TargetMode="External"/><Relationship Id="rId24" Type="http://schemas.openxmlformats.org/officeDocument/2006/relationships/hyperlink" Target="http://www.ccs.neu.edu/course/cs5010sp15/predatadefs.html" TargetMode="External"/><Relationship Id="rId32" Type="http://schemas.openxmlformats.org/officeDocument/2006/relationships/hyperlink" Target="http://docs.racket-lang.org/htdp/index.html" TargetMode="External"/><Relationship Id="rId5" Type="http://schemas.openxmlformats.org/officeDocument/2006/relationships/hyperlink" Target="http://docs.racket-lang.org/reference/require.html" TargetMode="External"/><Relationship Id="rId15" Type="http://schemas.openxmlformats.org/officeDocument/2006/relationships/hyperlink" Target="http://docs.racket-lang.org/rackunit/api.html" TargetMode="External"/><Relationship Id="rId23" Type="http://schemas.openxmlformats.org/officeDocument/2006/relationships/hyperlink" Target="http://www.ccs.neu.edu/course/cs5010sp15/predatadefs.html" TargetMode="External"/><Relationship Id="rId28" Type="http://schemas.openxmlformats.org/officeDocument/2006/relationships/hyperlink" Target="http://docs.racket-lang.org/htdp/index.html" TargetMode="External"/><Relationship Id="rId10" Type="http://schemas.openxmlformats.org/officeDocument/2006/relationships/hyperlink" Target="http://docs.racket-lang.org/reference/require.html" TargetMode="External"/><Relationship Id="rId19" Type="http://schemas.openxmlformats.org/officeDocument/2006/relationships/hyperlink" Target="http://docs.racket-lang.org/htdp/index.html" TargetMode="External"/><Relationship Id="rId31" Type="http://schemas.openxmlformats.org/officeDocument/2006/relationships/hyperlink" Target="http://docs.racket-lang.org/htdp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racket-lang.org/reference/require.html" TargetMode="External"/><Relationship Id="rId14" Type="http://schemas.openxmlformats.org/officeDocument/2006/relationships/hyperlink" Target="http://docs.racket-lang.org/rackunit/api.html" TargetMode="External"/><Relationship Id="rId22" Type="http://schemas.openxmlformats.org/officeDocument/2006/relationships/hyperlink" Target="http://docs.racket-lang.org/reference/createinterface.html" TargetMode="External"/><Relationship Id="rId27" Type="http://schemas.openxmlformats.org/officeDocument/2006/relationships/hyperlink" Target="http://www.ccs.neu.edu/course/cs5010sp15/predatadefs.html" TargetMode="External"/><Relationship Id="rId30" Type="http://schemas.openxmlformats.org/officeDocument/2006/relationships/hyperlink" Target="http://www.ccs.neu.edu/course/cs5010sp15/predatadefs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docs.racket-lang.org/reference/requi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Shah</dc:creator>
  <cp:keywords/>
  <dc:description/>
  <cp:lastModifiedBy>Hardik Shah</cp:lastModifiedBy>
  <cp:revision>2</cp:revision>
  <dcterms:created xsi:type="dcterms:W3CDTF">2015-05-19T22:11:00Z</dcterms:created>
  <dcterms:modified xsi:type="dcterms:W3CDTF">2015-05-19T22:11:00Z</dcterms:modified>
</cp:coreProperties>
</file>