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Explain the application:</w:t>
      </w:r>
    </w:p>
    <w:p w:rsidR="00000000" w:rsidDel="00000000" w:rsidP="00000000" w:rsidRDefault="00000000" w:rsidRPr="00000000" w14:paraId="00000002">
      <w:pPr>
        <w:pageBreakBefore w:val="0"/>
        <w:numPr>
          <w:ilvl w:val="1"/>
          <w:numId w:val="1"/>
        </w:numPr>
        <w:ind w:left="1440" w:hanging="360"/>
        <w:rPr>
          <w:u w:val="none"/>
        </w:rPr>
      </w:pPr>
      <w:r w:rsidDel="00000000" w:rsidR="00000000" w:rsidRPr="00000000">
        <w:rPr>
          <w:rtl w:val="0"/>
        </w:rPr>
        <w:t xml:space="preserve">Based on the recent events occurring from the coronavirus outbreak, many Americans have been forced from their normal lives into one of isolation and social distancing. In many cases, these events have caused those affected to struggle to find factual information, maintain social communication, practice healthy living, and support relief efforts, among other things. In extreme conditions, data reports increased suicide cases as a result of the isolation which results in countless number of lives lost apart from the coronavirus pandemic. With the Disaster avoidance Initiative through Virtual Objective Communication (DIVOC) app, those affected from the pandemic will be able to maintain a sense of normalcy in these uncertain times.</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Provide the link to the interactive pdf (have them download to ensure interactions work):</w:t>
      </w:r>
    </w:p>
    <w:p w:rsidR="00000000" w:rsidDel="00000000" w:rsidP="00000000" w:rsidRDefault="00000000" w:rsidRPr="00000000" w14:paraId="00000004">
      <w:pPr>
        <w:pageBreakBefore w:val="0"/>
        <w:numPr>
          <w:ilvl w:val="1"/>
          <w:numId w:val="1"/>
        </w:numPr>
        <w:ind w:left="1440" w:hanging="360"/>
        <w:rPr>
          <w:u w:val="none"/>
        </w:rPr>
      </w:pPr>
      <w:hyperlink r:id="rId6">
        <w:r w:rsidDel="00000000" w:rsidR="00000000" w:rsidRPr="00000000">
          <w:rPr>
            <w:color w:val="1155cc"/>
            <w:u w:val="single"/>
            <w:rtl w:val="0"/>
          </w:rPr>
          <w:t xml:space="preserve">https://drive.google.com/file/d/1XFDTB3PcLFloqJLbTrCH-Hmg7OhhIc-0/view?usp=sharing</w:t>
        </w:r>
      </w:hyperlink>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Guided Walkthrough (Record Responses):</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Without leaving this page, in your own words, describe what do you think you can do on this application? Be specific.</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From your initial understanding of the application, do you know any companies or applications that are similar to this one? If so, explain how this one compares.</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Enter the application.  On the menu screen, one by one, describe what you think the buttons mean. **Do not select anything yet.**</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Without leaving the menu screen, describe what you would select first. **Do not select anything yet.** If you would leave without clicking anywhere, please explain why.</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Take as much time as you need to explore this application. Move on to the next task when you're ready.</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After navigating the application and expanding your understanding of the application, do you know any companies or applications that are similar to this one? If so, explain how this one compares.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Heuristic Evaluation:</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See Other Document.  Record Results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Ask about any final thoughts.  Thank them for their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FDTB3PcLFloqJLbTrCH-Hmg7OhhIc-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