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385" w:rsidRPr="00D33385" w:rsidRDefault="00D33385" w:rsidP="00D33385">
      <w:pPr>
        <w:shd w:val="clear" w:color="auto" w:fill="FFFFFF"/>
        <w:tabs>
          <w:tab w:val="left" w:pos="3261"/>
        </w:tabs>
        <w:spacing w:after="150" w:line="240" w:lineRule="auto"/>
        <w:rPr>
          <w:rFonts w:ascii="Helvetica" w:eastAsia="Times New Roman" w:hAnsi="Helvetica" w:cs="Helvetica"/>
          <w:color w:val="363636"/>
          <w:sz w:val="27"/>
          <w:szCs w:val="27"/>
          <w:lang w:eastAsia="en-IN"/>
        </w:rPr>
      </w:pPr>
      <w:r w:rsidRPr="00D33385">
        <w:rPr>
          <w:rFonts w:ascii="Helvetica" w:eastAsia="Times New Roman" w:hAnsi="Helvetica" w:cs="Helvetica"/>
          <w:b/>
          <w:bCs/>
          <w:color w:val="363636"/>
          <w:sz w:val="27"/>
          <w:szCs w:val="27"/>
          <w:lang w:eastAsia="en-IN"/>
        </w:rPr>
        <w:t>The following table shows the topic wise syllabus of Phase I examination:</w:t>
      </w: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7255"/>
      </w:tblGrid>
      <w:tr w:rsidR="00D33385" w:rsidRPr="00D33385" w:rsidTr="00D333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Subject</w:t>
            </w: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Topics</w:t>
            </w:r>
          </w:p>
        </w:tc>
      </w:tr>
      <w:tr w:rsidR="00D33385" w:rsidRPr="00D33385" w:rsidTr="00D3338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English Language</w:t>
            </w: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Grammar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Vocabulary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Error Spotting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Comprehension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Passage Making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Jumble Words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Fill in the Blanks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Sentence Framing</w:t>
            </w:r>
          </w:p>
        </w:tc>
      </w:tr>
      <w:tr w:rsidR="00D33385" w:rsidRPr="00D33385" w:rsidTr="00D3338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Quantitative Aptitude</w:t>
            </w: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Ratio and Proportion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Average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Time and Work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Speed, Distance and Time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Mixture and Allegations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Stocks and Shares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Percentage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Permutation and Combination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Algebra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Trigonometry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Data Interpretation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Mensuration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Probability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Set Theory</w:t>
            </w:r>
          </w:p>
        </w:tc>
      </w:tr>
      <w:tr w:rsidR="00D33385" w:rsidRPr="00D33385" w:rsidTr="00D3338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ind w:left="-1314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Reasoning</w:t>
            </w: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Inequality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Coding Decoding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Syllogism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Machine Input Output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Data Sufficiency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Circular Arrangement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Linear Arrangement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Floor Puzzle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Scheduling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Verbal Reasoning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Ordering and Ranking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Arrangement and Pattern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Blood Relations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Direction and Distance</w:t>
            </w:r>
            <w:bookmarkStart w:id="0" w:name="_GoBack"/>
            <w:bookmarkEnd w:id="0"/>
          </w:p>
        </w:tc>
      </w:tr>
      <w:tr w:rsidR="00D33385" w:rsidRPr="00D33385" w:rsidTr="00D333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General Awareness</w:t>
            </w: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Banking &amp; Financial Awareness</w:t>
            </w:r>
          </w:p>
        </w:tc>
      </w:tr>
      <w:tr w:rsidR="00D33385" w:rsidRPr="00D33385" w:rsidTr="00D3338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Economic News</w:t>
            </w: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Monetary Policies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Important Guidelines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Financial &amp; Economics News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Economics Terms</w:t>
            </w:r>
          </w:p>
        </w:tc>
      </w:tr>
      <w:tr w:rsidR="00D33385" w:rsidRPr="00D33385" w:rsidTr="00D3338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Static Awareness</w:t>
            </w: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History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Political Science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Geography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Science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Environmental Facts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Parks, Dam, Thermal Power Plants, Mountains, Temples, Stadiums, Airports </w:t>
            </w:r>
            <w:proofErr w:type="spellStart"/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etc</w:t>
            </w:r>
            <w:proofErr w:type="spellEnd"/>
          </w:p>
        </w:tc>
      </w:tr>
      <w:tr w:rsidR="00D33385" w:rsidRPr="00D33385" w:rsidTr="00D3338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Current Affairs</w:t>
            </w: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Daily News, National and International News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Books by Famous Personalities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Sports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Awards, Summits &amp; Conferences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Government Schemes, Agreement &amp; Deal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People &amp; Places in News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Science &amp; Technology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7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Defence</w:t>
            </w:r>
          </w:p>
        </w:tc>
      </w:tr>
    </w:tbl>
    <w:p w:rsidR="00D33385" w:rsidRPr="00D33385" w:rsidRDefault="00D33385" w:rsidP="00D33385">
      <w:pPr>
        <w:shd w:val="clear" w:color="auto" w:fill="FFFFFF"/>
        <w:tabs>
          <w:tab w:val="left" w:pos="3261"/>
        </w:tabs>
        <w:spacing w:after="150" w:line="240" w:lineRule="auto"/>
        <w:ind w:right="-1440"/>
        <w:rPr>
          <w:rFonts w:ascii="Helvetica" w:eastAsia="Times New Roman" w:hAnsi="Helvetica" w:cs="Helvetica"/>
          <w:color w:val="363636"/>
          <w:sz w:val="27"/>
          <w:szCs w:val="27"/>
          <w:lang w:eastAsia="en-IN"/>
        </w:rPr>
      </w:pPr>
      <w:r w:rsidRPr="00D33385">
        <w:rPr>
          <w:rFonts w:ascii="Helvetica" w:eastAsia="Times New Roman" w:hAnsi="Helvetica" w:cs="Helvetica"/>
          <w:b/>
          <w:bCs/>
          <w:color w:val="363636"/>
          <w:sz w:val="27"/>
          <w:szCs w:val="27"/>
          <w:lang w:eastAsia="en-IN"/>
        </w:rPr>
        <w:t>The following table shows the Phase II examination syllabus:</w:t>
      </w:r>
    </w:p>
    <w:tbl>
      <w:tblPr>
        <w:tblW w:w="14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3"/>
        <w:gridCol w:w="9312"/>
      </w:tblGrid>
      <w:tr w:rsidR="00D33385" w:rsidRPr="00D33385" w:rsidTr="00D333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en-IN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en-IN"/>
              </w:rPr>
              <w:t>Topics</w:t>
            </w:r>
          </w:p>
        </w:tc>
      </w:tr>
      <w:tr w:rsidR="00D33385" w:rsidRPr="00D33385" w:rsidTr="00D3338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Economic and Social Issues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Growth and Development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Economic Reforms in India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Globalization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Social Structure in India</w:t>
            </w:r>
          </w:p>
        </w:tc>
      </w:tr>
      <w:tr w:rsidR="00D33385" w:rsidRPr="00D33385" w:rsidTr="00D3338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Financial System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Financial Markets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Risk Management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ind w:right="4206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Basics of Derivatives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Development in Financial Sector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Union Budget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Inflation</w:t>
            </w:r>
          </w:p>
        </w:tc>
      </w:tr>
      <w:tr w:rsidR="00D33385" w:rsidRPr="00D33385" w:rsidTr="00D3338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>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Role of Manager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Human Resource Development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Motivation, Morale and Incentives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Communication</w:t>
            </w:r>
          </w:p>
        </w:tc>
      </w:tr>
      <w:tr w:rsidR="00D33385" w:rsidRPr="00D33385" w:rsidTr="00D33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Corporate </w:t>
            </w:r>
            <w:proofErr w:type="spellStart"/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Governanc</w:t>
            </w:r>
            <w:proofErr w:type="spellEnd"/>
          </w:p>
        </w:tc>
      </w:tr>
    </w:tbl>
    <w:p w:rsidR="00D33385" w:rsidRPr="00D33385" w:rsidRDefault="00D33385" w:rsidP="00D33385">
      <w:pPr>
        <w:tabs>
          <w:tab w:val="left" w:pos="3261"/>
        </w:tabs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3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363636" stroked="f"/>
        </w:pict>
      </w:r>
    </w:p>
    <w:p w:rsidR="00D33385" w:rsidRPr="00D33385" w:rsidRDefault="00D33385" w:rsidP="00D33385">
      <w:pPr>
        <w:shd w:val="clear" w:color="auto" w:fill="FFFFFF"/>
        <w:tabs>
          <w:tab w:val="left" w:pos="3261"/>
        </w:tabs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677EB0"/>
          <w:sz w:val="36"/>
          <w:szCs w:val="36"/>
          <w:lang w:eastAsia="en-IN"/>
        </w:rPr>
      </w:pPr>
      <w:r w:rsidRPr="00D33385">
        <w:rPr>
          <w:rFonts w:ascii="Helvetica" w:eastAsia="Times New Roman" w:hAnsi="Helvetica" w:cs="Helvetica"/>
          <w:b/>
          <w:bCs/>
          <w:color w:val="677EB0"/>
          <w:sz w:val="36"/>
          <w:szCs w:val="36"/>
          <w:lang w:eastAsia="en-IN"/>
        </w:rPr>
        <w:t>RBI Grade B 2019 Recommended Books</w:t>
      </w:r>
    </w:p>
    <w:p w:rsidR="00D33385" w:rsidRPr="00D33385" w:rsidRDefault="00D33385" w:rsidP="00D33385">
      <w:pPr>
        <w:shd w:val="clear" w:color="auto" w:fill="FFFFFF"/>
        <w:tabs>
          <w:tab w:val="left" w:pos="3261"/>
        </w:tabs>
        <w:spacing w:after="150" w:line="240" w:lineRule="auto"/>
        <w:rPr>
          <w:rFonts w:ascii="Helvetica" w:eastAsia="Times New Roman" w:hAnsi="Helvetica" w:cs="Helvetica"/>
          <w:color w:val="363636"/>
          <w:sz w:val="27"/>
          <w:szCs w:val="27"/>
          <w:lang w:eastAsia="en-IN"/>
        </w:rPr>
      </w:pPr>
      <w:r w:rsidRPr="00D33385">
        <w:rPr>
          <w:rFonts w:ascii="Helvetica" w:eastAsia="Times New Roman" w:hAnsi="Helvetica" w:cs="Helvetica"/>
          <w:color w:val="363636"/>
          <w:sz w:val="27"/>
          <w:szCs w:val="27"/>
          <w:lang w:eastAsia="en-IN"/>
        </w:rPr>
        <w:t xml:space="preserve">Below listed are some useful preparation books for RBI Grade B 2019. These books will go long way in clearing out doubts and consolidating </w:t>
      </w:r>
      <w:proofErr w:type="spellStart"/>
      <w:r w:rsidRPr="00D33385">
        <w:rPr>
          <w:rFonts w:ascii="Helvetica" w:eastAsia="Times New Roman" w:hAnsi="Helvetica" w:cs="Helvetica"/>
          <w:color w:val="363636"/>
          <w:sz w:val="27"/>
          <w:szCs w:val="27"/>
          <w:lang w:eastAsia="en-IN"/>
        </w:rPr>
        <w:t>knolwedge</w:t>
      </w:r>
      <w:proofErr w:type="spellEnd"/>
      <w:r w:rsidRPr="00D33385">
        <w:rPr>
          <w:rFonts w:ascii="Helvetica" w:eastAsia="Times New Roman" w:hAnsi="Helvetica" w:cs="Helvetica"/>
          <w:color w:val="363636"/>
          <w:sz w:val="27"/>
          <w:szCs w:val="27"/>
          <w:lang w:eastAsia="en-IN"/>
        </w:rPr>
        <w:t xml:space="preserve"> of core fundamentals in each section.</w:t>
      </w:r>
    </w:p>
    <w:tbl>
      <w:tblPr>
        <w:tblW w:w="15585" w:type="dxa"/>
        <w:tblInd w:w="-1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4253"/>
        <w:gridCol w:w="3039"/>
        <w:gridCol w:w="8151"/>
      </w:tblGrid>
      <w:tr w:rsidR="00D33385" w:rsidRPr="00D33385" w:rsidTr="00D33385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en-IN"/>
              </w:rPr>
              <w:t>Subject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en-IN"/>
              </w:rPr>
              <w:t>Book Name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en-IN"/>
              </w:rPr>
              <w:t>Author Name</w:t>
            </w:r>
          </w:p>
        </w:tc>
      </w:tr>
      <w:tr w:rsidR="00D33385" w:rsidRPr="00D33385" w:rsidTr="00D33385">
        <w:tc>
          <w:tcPr>
            <w:tcW w:w="43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Economic and Social Issues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Indian Economy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                </w:t>
            </w: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Uma </w:t>
            </w:r>
            <w:proofErr w:type="spellStart"/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Kapila</w:t>
            </w:r>
            <w:proofErr w:type="spellEnd"/>
          </w:p>
        </w:tc>
      </w:tr>
      <w:tr w:rsidR="00D33385" w:rsidRPr="00D33385" w:rsidTr="00D33385">
        <w:tc>
          <w:tcPr>
            <w:tcW w:w="43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Indian Economy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               </w:t>
            </w: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Mishra </w:t>
            </w:r>
            <w:proofErr w:type="spellStart"/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Puri</w:t>
            </w:r>
            <w:proofErr w:type="spellEnd"/>
          </w:p>
        </w:tc>
      </w:tr>
      <w:tr w:rsidR="00D33385" w:rsidRPr="00D33385" w:rsidTr="00D33385">
        <w:tc>
          <w:tcPr>
            <w:tcW w:w="43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Growth and Development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                  </w:t>
            </w:r>
            <w:proofErr w:type="spellStart"/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Devraj</w:t>
            </w:r>
            <w:proofErr w:type="spellEnd"/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Ray</w:t>
            </w:r>
          </w:p>
        </w:tc>
      </w:tr>
      <w:tr w:rsidR="00D33385" w:rsidRPr="00D33385" w:rsidTr="00D33385">
        <w:trPr>
          <w:trHeight w:val="1880"/>
        </w:trPr>
        <w:tc>
          <w:tcPr>
            <w:tcW w:w="43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Sociology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                   </w:t>
            </w: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C.N. Shankar Rao</w:t>
            </w:r>
          </w:p>
        </w:tc>
      </w:tr>
      <w:tr w:rsidR="00D33385" w:rsidRPr="00D33385" w:rsidTr="00D33385">
        <w:trPr>
          <w:gridBefore w:val="1"/>
          <w:wBefore w:w="142" w:type="dxa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2797"/>
              </w:tabs>
              <w:spacing w:after="300" w:line="240" w:lineRule="auto"/>
              <w:ind w:left="-1173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>English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Descriptive General English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ind w:left="-737" w:firstLine="1275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S P </w:t>
            </w:r>
            <w:proofErr w:type="spellStart"/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Bakshi</w:t>
            </w:r>
            <w:proofErr w:type="spellEnd"/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and </w:t>
            </w:r>
            <w:proofErr w:type="spellStart"/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Richa</w:t>
            </w:r>
            <w:proofErr w:type="spellEnd"/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Sharma</w:t>
            </w:r>
          </w:p>
        </w:tc>
      </w:tr>
      <w:tr w:rsidR="00D33385" w:rsidRPr="00D33385" w:rsidTr="00D33385">
        <w:tc>
          <w:tcPr>
            <w:tcW w:w="43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Finance &amp; Management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Monetary Theory and Public Policy 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      </w:t>
            </w: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Kenneth </w:t>
            </w:r>
            <w:proofErr w:type="spellStart"/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Kurihara</w:t>
            </w:r>
            <w:proofErr w:type="spellEnd"/>
          </w:p>
        </w:tc>
      </w:tr>
      <w:tr w:rsidR="00D33385" w:rsidRPr="00D33385" w:rsidTr="00D33385">
        <w:tc>
          <w:tcPr>
            <w:tcW w:w="43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Economic Growth and Development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     </w:t>
            </w: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Mayer and Baldwin</w:t>
            </w:r>
          </w:p>
        </w:tc>
      </w:tr>
      <w:tr w:rsidR="00D33385" w:rsidRPr="00D33385" w:rsidTr="00D33385">
        <w:tc>
          <w:tcPr>
            <w:tcW w:w="43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Financial Management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     </w:t>
            </w:r>
            <w:proofErr w:type="spellStart"/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Prasanna</w:t>
            </w:r>
            <w:proofErr w:type="spellEnd"/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Chandra</w:t>
            </w:r>
          </w:p>
        </w:tc>
      </w:tr>
      <w:tr w:rsidR="00D33385" w:rsidRPr="00D33385" w:rsidTr="00D33385">
        <w:tc>
          <w:tcPr>
            <w:tcW w:w="43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     </w:t>
            </w: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Statistics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An Introduction to Numerical Analysis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     </w:t>
            </w: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Atkinson</w:t>
            </w:r>
          </w:p>
        </w:tc>
      </w:tr>
      <w:tr w:rsidR="00D33385" w:rsidRPr="00D33385" w:rsidTr="00D33385">
        <w:tc>
          <w:tcPr>
            <w:tcW w:w="43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Sampling Techniques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  </w:t>
            </w: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Cochran, William G</w:t>
            </w:r>
          </w:p>
        </w:tc>
      </w:tr>
      <w:tr w:rsidR="00D33385" w:rsidRPr="00D33385" w:rsidTr="00D33385">
        <w:tc>
          <w:tcPr>
            <w:tcW w:w="43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Fundamental of Applied Statistics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Gupta, SC, VK Kapoor</w:t>
            </w:r>
          </w:p>
        </w:tc>
      </w:tr>
      <w:tr w:rsidR="00D33385" w:rsidRPr="00D33385" w:rsidTr="00D33385">
        <w:tc>
          <w:tcPr>
            <w:tcW w:w="43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  </w:t>
            </w: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English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Objective English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</w:t>
            </w: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Edgar Thorpe</w:t>
            </w:r>
          </w:p>
        </w:tc>
      </w:tr>
      <w:tr w:rsidR="00D33385" w:rsidRPr="00D33385" w:rsidTr="00D33385">
        <w:tc>
          <w:tcPr>
            <w:tcW w:w="43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Objective General English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R.S. Aggarwal, </w:t>
            </w:r>
            <w:proofErr w:type="spellStart"/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Vikas</w:t>
            </w:r>
            <w:proofErr w:type="spellEnd"/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Aggarwal</w:t>
            </w:r>
          </w:p>
        </w:tc>
      </w:tr>
      <w:tr w:rsidR="00D33385" w:rsidRPr="00D33385" w:rsidTr="00D33385">
        <w:tc>
          <w:tcPr>
            <w:tcW w:w="43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Word Power Made Easy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Norman Lewis</w:t>
            </w:r>
          </w:p>
        </w:tc>
      </w:tr>
      <w:tr w:rsidR="00D33385" w:rsidRPr="00D33385" w:rsidTr="00D33385">
        <w:tc>
          <w:tcPr>
            <w:tcW w:w="43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Reasoning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Test of Reasoning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Edgar Thorpe</w:t>
            </w:r>
          </w:p>
        </w:tc>
      </w:tr>
      <w:tr w:rsidR="00D33385" w:rsidRPr="00D33385" w:rsidTr="00D33385">
        <w:tc>
          <w:tcPr>
            <w:tcW w:w="43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A modern approach to verbal &amp; non-verbal Reasoning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          </w:t>
            </w: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R.S. Aggarwal</w:t>
            </w:r>
          </w:p>
        </w:tc>
      </w:tr>
      <w:tr w:rsidR="00D33385" w:rsidRPr="00D33385" w:rsidTr="00D33385">
        <w:tc>
          <w:tcPr>
            <w:tcW w:w="43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How to prepare for Logical Reasoning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         </w:t>
            </w:r>
            <w:proofErr w:type="spellStart"/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Arun</w:t>
            </w:r>
            <w:proofErr w:type="spellEnd"/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Sharma</w:t>
            </w:r>
          </w:p>
        </w:tc>
      </w:tr>
      <w:tr w:rsidR="00D33385" w:rsidRPr="00D33385" w:rsidTr="00D33385">
        <w:tc>
          <w:tcPr>
            <w:tcW w:w="43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Analytical Reasoning</w:t>
            </w:r>
          </w:p>
        </w:tc>
        <w:tc>
          <w:tcPr>
            <w:tcW w:w="815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33385" w:rsidRPr="00D33385" w:rsidRDefault="00D33385" w:rsidP="00D33385">
            <w:pPr>
              <w:tabs>
                <w:tab w:val="left" w:pos="3261"/>
              </w:tabs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        </w:t>
            </w:r>
            <w:r w:rsidRPr="00D3338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M.K. Pandey</w:t>
            </w:r>
          </w:p>
        </w:tc>
      </w:tr>
    </w:tbl>
    <w:p w:rsidR="00D33385" w:rsidRPr="00D33385" w:rsidRDefault="00D33385" w:rsidP="00D33385">
      <w:pPr>
        <w:tabs>
          <w:tab w:val="left" w:pos="3261"/>
        </w:tabs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3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#363636" stroked="f"/>
        </w:pict>
      </w:r>
    </w:p>
    <w:p w:rsidR="000A4801" w:rsidRDefault="00D33385" w:rsidP="00D33385">
      <w:pPr>
        <w:tabs>
          <w:tab w:val="left" w:pos="3261"/>
        </w:tabs>
      </w:pPr>
    </w:p>
    <w:sectPr w:rsidR="000A4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85"/>
    <w:rsid w:val="00581786"/>
    <w:rsid w:val="00A10D1C"/>
    <w:rsid w:val="00D3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DC70F-895C-4110-A175-4C7D3E1D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2018-12-26T04:59:00Z</dcterms:created>
  <dcterms:modified xsi:type="dcterms:W3CDTF">2018-12-26T05:09:00Z</dcterms:modified>
</cp:coreProperties>
</file>