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Hayden Shelton</w:t>
      </w:r>
    </w:p>
    <w:p>
      <w:pPr>
        <w:pStyle w:val="Normal"/>
        <w:jc w:val="center"/>
        <w:rPr/>
      </w:pPr>
      <w:r>
        <w:rPr/>
        <w:t xml:space="preserve">Problem Set 1 – CS4400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Style w:val="InternetLink"/>
          <w:b/>
          <w:bCs/>
        </w:rPr>
      </w:pPr>
      <w:r>
        <w:rPr/>
        <w:t xml:space="preserve">1. What is the email address that you used to subscribe? </w:t>
      </w:r>
      <w:hyperlink r:id="rId2">
        <w:r>
          <w:rPr>
            <w:rStyle w:val="InternetLink"/>
            <w:b/>
            <w:bCs/>
          </w:rPr>
          <w:t>hayden.shelton@utah.edu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2. C Code for string length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680085</wp:posOffset>
            </wp:positionH>
            <wp:positionV relativeFrom="paragraph">
              <wp:posOffset>160020</wp:posOffset>
            </wp:positionV>
            <wp:extent cx="4972050" cy="42767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yden.shelton@utah.edu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2014-08-28T21:10:26Z</dcterms:created>
  <dc:language>en-US</dc:language>
  <cp:revision>0</cp:revision>
</cp:coreProperties>
</file>