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tbl>
      <w:tblPr>
        <w:tblStyle w:val="TableGrid"/>
        <w:tblW w:w="0" w:type="auto"/>
        <w:tblLayout w:type="fixed"/>
        <w:tblLook w:val="06A0" w:firstRow="1" w:lastRow="0" w:firstColumn="1" w:lastColumn="0" w:noHBand="1" w:noVBand="1"/>
      </w:tblPr>
      <w:tblGrid>
        <w:gridCol w:w="4680"/>
        <w:gridCol w:w="4680"/>
      </w:tblGrid>
      <w:tr w:rsidR="145E340C" w:rsidTr="145E340C" w14:paraId="4810010F">
        <w:tc>
          <w:tcPr>
            <w:tcW w:w="4680" w:type="dxa"/>
            <w:tcMar/>
          </w:tcPr>
          <w:p w:rsidR="145E340C" w:rsidP="145E340C" w:rsidRDefault="145E340C" w14:paraId="4C8C6341" w14:textId="59CBF1F2">
            <w:pPr>
              <w:spacing w:line="276" w:lineRule="auto"/>
              <w:jc w:val="both"/>
              <w:rPr>
                <w:rFonts w:ascii="Calibri" w:hAnsi="Calibri" w:eastAsia="Calibri" w:cs="Calibri"/>
                <w:sz w:val="28"/>
                <w:szCs w:val="28"/>
              </w:rPr>
            </w:pPr>
            <w:r w:rsidRPr="145E340C" w:rsidR="145E340C">
              <w:rPr>
                <w:rFonts w:ascii="Calibri" w:hAnsi="Calibri" w:eastAsia="Calibri" w:cs="Calibri"/>
                <w:b w:val="1"/>
                <w:bCs w:val="1"/>
                <w:sz w:val="28"/>
                <w:szCs w:val="28"/>
                <w:lang w:val="en-US"/>
              </w:rPr>
              <w:t xml:space="preserve">Project: New Haven Urgent Care </w:t>
            </w:r>
          </w:p>
        </w:tc>
        <w:tc>
          <w:tcPr>
            <w:tcW w:w="4680" w:type="dxa"/>
            <w:tcMar/>
          </w:tcPr>
          <w:p w:rsidR="145E340C" w:rsidP="145E340C" w:rsidRDefault="145E340C" w14:paraId="29DE48C8" w14:textId="6A9FC50F">
            <w:pPr>
              <w:spacing w:line="276" w:lineRule="auto"/>
              <w:jc w:val="both"/>
              <w:rPr>
                <w:rFonts w:ascii="Calibri" w:hAnsi="Calibri" w:eastAsia="Calibri" w:cs="Calibri"/>
                <w:sz w:val="28"/>
                <w:szCs w:val="28"/>
              </w:rPr>
            </w:pPr>
            <w:r w:rsidRPr="145E340C" w:rsidR="145E340C">
              <w:rPr>
                <w:rFonts w:ascii="Calibri" w:hAnsi="Calibri" w:eastAsia="Calibri" w:cs="Calibri"/>
                <w:b w:val="1"/>
                <w:bCs w:val="1"/>
                <w:sz w:val="28"/>
                <w:szCs w:val="28"/>
                <w:lang w:val="en-US"/>
              </w:rPr>
              <w:t>Team# 1</w:t>
            </w:r>
          </w:p>
        </w:tc>
      </w:tr>
      <w:tr w:rsidR="145E340C" w:rsidTr="145E340C" w14:paraId="7EBBC483">
        <w:tc>
          <w:tcPr>
            <w:tcW w:w="4680" w:type="dxa"/>
            <w:tcMar/>
          </w:tcPr>
          <w:p w:rsidR="145E340C" w:rsidP="145E340C" w:rsidRDefault="145E340C" w14:paraId="312670D0" w14:textId="022A55EB">
            <w:pPr>
              <w:spacing w:line="276" w:lineRule="auto"/>
              <w:rPr>
                <w:rFonts w:ascii="Calibri" w:hAnsi="Calibri" w:eastAsia="Calibri" w:cs="Calibri"/>
                <w:sz w:val="22"/>
                <w:szCs w:val="22"/>
              </w:rPr>
            </w:pPr>
            <w:r>
              <w:br/>
            </w:r>
          </w:p>
        </w:tc>
        <w:tc>
          <w:tcPr>
            <w:tcW w:w="4680" w:type="dxa"/>
            <w:tcMar/>
          </w:tcPr>
          <w:p w:rsidR="145E340C" w:rsidP="145E340C" w:rsidRDefault="145E340C" w14:paraId="30B97302" w14:textId="642AC932">
            <w:pPr>
              <w:spacing w:line="276" w:lineRule="auto"/>
              <w:jc w:val="both"/>
              <w:rPr>
                <w:rFonts w:ascii="Calibri" w:hAnsi="Calibri" w:eastAsia="Calibri" w:cs="Calibri"/>
                <w:sz w:val="22"/>
                <w:szCs w:val="22"/>
              </w:rPr>
            </w:pPr>
            <w:r w:rsidRPr="145E340C" w:rsidR="145E340C">
              <w:rPr>
                <w:rFonts w:ascii="Calibri" w:hAnsi="Calibri" w:eastAsia="Calibri" w:cs="Calibri"/>
                <w:b w:val="1"/>
                <w:bCs w:val="1"/>
                <w:sz w:val="22"/>
                <w:szCs w:val="22"/>
                <w:lang w:val="en-US"/>
              </w:rPr>
              <w:t xml:space="preserve">Test Date: </w:t>
            </w:r>
            <w:r w:rsidRPr="145E340C" w:rsidR="145E340C">
              <w:rPr>
                <w:rFonts w:ascii="Calibri" w:hAnsi="Calibri" w:eastAsia="Calibri" w:cs="Calibri"/>
                <w:b w:val="1"/>
                <w:bCs w:val="1"/>
                <w:color w:val="008000"/>
                <w:sz w:val="22"/>
                <w:szCs w:val="22"/>
                <w:lang w:val="en-US"/>
              </w:rPr>
              <w:t>12/8/2019</w:t>
            </w:r>
          </w:p>
        </w:tc>
      </w:tr>
      <w:tr w:rsidR="145E340C" w:rsidTr="145E340C" w14:paraId="65EBB0A2">
        <w:tc>
          <w:tcPr>
            <w:tcW w:w="4680" w:type="dxa"/>
            <w:tcMar/>
          </w:tcPr>
          <w:p w:rsidR="145E340C" w:rsidP="145E340C" w:rsidRDefault="145E340C" w14:paraId="2A9BC075" w14:textId="3DE8C3D0">
            <w:pPr>
              <w:spacing w:line="276" w:lineRule="auto"/>
              <w:rPr>
                <w:rFonts w:ascii="Calibri" w:hAnsi="Calibri" w:eastAsia="Calibri" w:cs="Calibri"/>
                <w:sz w:val="22"/>
                <w:szCs w:val="22"/>
              </w:rPr>
            </w:pPr>
            <w:r w:rsidRPr="145E340C" w:rsidR="145E340C">
              <w:rPr>
                <w:rFonts w:ascii="Calibri" w:hAnsi="Calibri" w:eastAsia="Calibri" w:cs="Calibri"/>
                <w:b w:val="1"/>
                <w:bCs w:val="1"/>
                <w:sz w:val="22"/>
                <w:szCs w:val="22"/>
                <w:lang w:val="en-US"/>
              </w:rPr>
              <w:t>Test Case ID#: 19-2</w:t>
            </w:r>
          </w:p>
          <w:p w:rsidR="145E340C" w:rsidP="145E340C" w:rsidRDefault="145E340C" w14:paraId="4EB5018B" w14:textId="5B2AE69A">
            <w:pPr>
              <w:spacing w:line="276" w:lineRule="auto"/>
              <w:rPr>
                <w:rFonts w:ascii="Calibri" w:hAnsi="Calibri" w:eastAsia="Calibri" w:cs="Calibri"/>
                <w:sz w:val="22"/>
                <w:szCs w:val="22"/>
              </w:rPr>
            </w:pPr>
            <w:r>
              <w:br/>
            </w:r>
          </w:p>
        </w:tc>
        <w:tc>
          <w:tcPr>
            <w:tcW w:w="4680" w:type="dxa"/>
            <w:tcMar/>
          </w:tcPr>
          <w:p w:rsidR="145E340C" w:rsidP="145E340C" w:rsidRDefault="145E340C" w14:paraId="7291B3B4" w14:textId="4BEFF038">
            <w:pPr>
              <w:spacing w:line="276" w:lineRule="auto"/>
              <w:rPr>
                <w:rFonts w:ascii="Calibri" w:hAnsi="Calibri" w:eastAsia="Calibri" w:cs="Calibri"/>
                <w:sz w:val="22"/>
                <w:szCs w:val="22"/>
              </w:rPr>
            </w:pPr>
            <w:r w:rsidRPr="145E340C" w:rsidR="145E340C">
              <w:rPr>
                <w:rFonts w:ascii="Calibri" w:hAnsi="Calibri" w:eastAsia="Calibri" w:cs="Calibri"/>
                <w:b w:val="1"/>
                <w:bCs w:val="1"/>
                <w:sz w:val="22"/>
                <w:szCs w:val="22"/>
                <w:lang w:val="en-US"/>
              </w:rPr>
              <w:t>Name(s) of Tester(s): Kun Ki Lee, Eric Hwang, Kyeongtak Han, Dongha Kang</w:t>
            </w:r>
          </w:p>
          <w:p w:rsidR="145E340C" w:rsidP="145E340C" w:rsidRDefault="145E340C" w14:paraId="388C6906" w14:textId="6E698650">
            <w:pPr>
              <w:spacing w:line="276" w:lineRule="auto"/>
              <w:rPr>
                <w:rFonts w:ascii="Calibri" w:hAnsi="Calibri" w:eastAsia="Calibri" w:cs="Calibri"/>
                <w:sz w:val="22"/>
                <w:szCs w:val="22"/>
              </w:rPr>
            </w:pPr>
            <w:r>
              <w:br/>
            </w:r>
          </w:p>
        </w:tc>
      </w:tr>
      <w:tr w:rsidR="145E340C" w:rsidTr="145E340C" w14:paraId="1DF55270">
        <w:tc>
          <w:tcPr>
            <w:tcW w:w="4680" w:type="dxa"/>
            <w:tcMar/>
          </w:tcPr>
          <w:p w:rsidR="145E340C" w:rsidP="145E340C" w:rsidRDefault="145E340C" w14:paraId="13FB19AE" w14:textId="2675E421">
            <w:pPr>
              <w:spacing w:line="276" w:lineRule="auto"/>
              <w:rPr>
                <w:rFonts w:ascii="Calibri" w:hAnsi="Calibri" w:eastAsia="Calibri" w:cs="Calibri"/>
                <w:sz w:val="22"/>
                <w:szCs w:val="22"/>
              </w:rPr>
            </w:pPr>
            <w:r w:rsidRPr="145E340C" w:rsidR="145E340C">
              <w:rPr>
                <w:rFonts w:ascii="Calibri" w:hAnsi="Calibri" w:eastAsia="Calibri" w:cs="Calibri"/>
                <w:b w:val="1"/>
                <w:bCs w:val="1"/>
                <w:sz w:val="22"/>
                <w:szCs w:val="22"/>
                <w:lang w:val="en-US"/>
              </w:rPr>
              <w:t>Test Description (What are you testing? – you must be specific): We are testing the maximum numbers for the relations as same as the cardinality we designed. Employee can only work at one and only one Department.</w:t>
            </w:r>
          </w:p>
        </w:tc>
        <w:tc>
          <w:tcPr>
            <w:tcW w:w="4680" w:type="dxa"/>
            <w:tcMar/>
          </w:tcPr>
          <w:p w:rsidR="145E340C" w:rsidP="145E340C" w:rsidRDefault="145E340C" w14:paraId="2217AC02" w14:textId="076EE465">
            <w:pPr>
              <w:spacing w:line="276" w:lineRule="auto"/>
              <w:rPr>
                <w:rFonts w:ascii="Calibri" w:hAnsi="Calibri" w:eastAsia="Calibri" w:cs="Calibri"/>
                <w:sz w:val="22"/>
                <w:szCs w:val="22"/>
              </w:rPr>
            </w:pPr>
            <w:r>
              <w:br/>
            </w:r>
          </w:p>
        </w:tc>
      </w:tr>
    </w:tbl>
    <w:p w:rsidR="145E340C" w:rsidP="145E340C" w:rsidRDefault="145E340C" w14:paraId="45D60323" w14:textId="76283544">
      <w:pPr>
        <w:spacing w:after="160" w:line="240" w:lineRule="auto"/>
        <w:rPr>
          <w:rFonts w:ascii="Calibri" w:hAnsi="Calibri" w:eastAsia="Calibri" w:cs="Calibri"/>
          <w:noProof w:val="0"/>
          <w:sz w:val="22"/>
          <w:szCs w:val="22"/>
          <w:lang w:val="en-US"/>
        </w:rPr>
      </w:pPr>
    </w:p>
    <w:p w:rsidR="145E340C" w:rsidP="145E340C" w:rsidRDefault="145E340C" w14:paraId="0DC9C399" w14:textId="354E08F9">
      <w:pPr>
        <w:spacing w:after="160" w:line="240" w:lineRule="auto"/>
        <w:rPr>
          <w:rFonts w:ascii="Calibri" w:hAnsi="Calibri" w:eastAsia="Calibri" w:cs="Calibri"/>
          <w:noProof w:val="0"/>
          <w:sz w:val="22"/>
          <w:szCs w:val="22"/>
          <w:lang w:val="en-US"/>
        </w:rPr>
      </w:pPr>
      <w:r w:rsidRPr="145E340C" w:rsidR="145E340C">
        <w:rPr>
          <w:rFonts w:ascii="Calibri" w:hAnsi="Calibri" w:eastAsia="Calibri" w:cs="Calibri"/>
          <w:b w:val="1"/>
          <w:bCs w:val="1"/>
          <w:noProof w:val="0"/>
          <w:sz w:val="22"/>
          <w:szCs w:val="22"/>
          <w:lang w:val="en-US"/>
        </w:rPr>
        <w:t>NOTE: The following information must be provided to be given credit for any test</w:t>
      </w:r>
    </w:p>
    <w:p w:rsidR="145E340C" w:rsidP="145E340C" w:rsidRDefault="145E340C" w14:paraId="516C40C0" w14:textId="02C9314F">
      <w:pPr>
        <w:spacing w:after="160" w:line="240" w:lineRule="auto"/>
        <w:rPr>
          <w:rFonts w:ascii="Calibri" w:hAnsi="Calibri" w:eastAsia="Calibri" w:cs="Calibri"/>
          <w:noProof w:val="0"/>
          <w:sz w:val="22"/>
          <w:szCs w:val="22"/>
          <w:lang w:val="en-US"/>
        </w:rPr>
      </w:pPr>
      <w:r w:rsidRPr="145E340C" w:rsidR="145E340C">
        <w:rPr>
          <w:rFonts w:ascii="Calibri" w:hAnsi="Calibri" w:eastAsia="Calibri" w:cs="Calibri"/>
          <w:b w:val="1"/>
          <w:bCs w:val="1"/>
          <w:noProof w:val="0"/>
          <w:sz w:val="22"/>
          <w:szCs w:val="22"/>
          <w:lang w:val="en-US"/>
        </w:rPr>
        <w:t>Test Data (Provide the file name of the script used to insert data, provide a screen capture to reflect data, or provide script here):</w:t>
      </w:r>
    </w:p>
    <w:p w:rsidR="145E340C" w:rsidP="145E340C" w:rsidRDefault="145E340C" w14:paraId="36D3E78A" w14:textId="70305B18">
      <w:pPr>
        <w:spacing w:after="160" w:line="240" w:lineRule="auto"/>
        <w:rPr>
          <w:rFonts w:ascii="Calibri" w:hAnsi="Calibri" w:eastAsia="Calibri" w:cs="Calibri"/>
          <w:noProof w:val="0"/>
          <w:sz w:val="22"/>
          <w:szCs w:val="22"/>
          <w:lang w:val="en-US"/>
        </w:rPr>
      </w:pPr>
      <w:r w:rsidRPr="145E340C" w:rsidR="145E340C">
        <w:rPr>
          <w:rFonts w:ascii="Calibri" w:hAnsi="Calibri" w:eastAsia="Calibri" w:cs="Calibri"/>
          <w:b w:val="1"/>
          <w:bCs w:val="1"/>
          <w:noProof w:val="0"/>
          <w:sz w:val="22"/>
          <w:szCs w:val="22"/>
          <w:lang w:val="en-US"/>
        </w:rPr>
        <w:t>Employee can only work at one and only one Department</w:t>
      </w:r>
    </w:p>
    <w:p w:rsidR="145E340C" w:rsidP="145E340C" w:rsidRDefault="145E340C" w14:paraId="27B1037A" w14:textId="71D9F46F">
      <w:pPr>
        <w:spacing w:after="160" w:line="240" w:lineRule="auto"/>
        <w:jc w:val="left"/>
        <w:rPr>
          <w:rFonts w:ascii="Calibri" w:hAnsi="Calibri" w:eastAsia="Calibri" w:cs="Calibri"/>
          <w:noProof w:val="0"/>
          <w:sz w:val="22"/>
          <w:szCs w:val="22"/>
          <w:lang w:val="en-US"/>
        </w:rPr>
      </w:pPr>
      <w:r w:rsidRPr="145E340C" w:rsidR="145E340C">
        <w:rPr>
          <w:rFonts w:ascii="Calibri" w:hAnsi="Calibri" w:eastAsia="Calibri" w:cs="Calibri"/>
          <w:b w:val="1"/>
          <w:bCs w:val="1"/>
          <w:noProof w:val="0"/>
          <w:sz w:val="22"/>
          <w:szCs w:val="22"/>
          <w:lang w:val="en-US"/>
        </w:rPr>
        <w:t xml:space="preserve">Employee </w:t>
      </w:r>
    </w:p>
    <w:p w:rsidR="145E340C" w:rsidP="145E340C" w:rsidRDefault="145E340C" w14:paraId="2B8DB105" w14:textId="558EBD43">
      <w:pPr>
        <w:spacing w:after="160" w:line="240" w:lineRule="auto"/>
        <w:rPr>
          <w:rFonts w:ascii="Calibri" w:hAnsi="Calibri" w:eastAsia="Calibri" w:cs="Calibri"/>
          <w:noProof w:val="0"/>
          <w:sz w:val="22"/>
          <w:szCs w:val="22"/>
          <w:lang w:val="en-US"/>
        </w:rPr>
      </w:pPr>
      <w:r>
        <w:drawing>
          <wp:inline wp14:editId="097707E0" wp14:anchorId="0D2CE508">
            <wp:extent cx="5667374" cy="1285875"/>
            <wp:effectExtent l="0" t="0" r="0" b="0"/>
            <wp:docPr id="1022383249" name="" title=""/>
            <wp:cNvGraphicFramePr>
              <a:graphicFrameLocks noChangeAspect="1"/>
            </wp:cNvGraphicFramePr>
            <a:graphic>
              <a:graphicData uri="http://schemas.openxmlformats.org/drawingml/2006/picture">
                <pic:pic>
                  <pic:nvPicPr>
                    <pic:cNvPr id="0" name=""/>
                    <pic:cNvPicPr/>
                  </pic:nvPicPr>
                  <pic:blipFill>
                    <a:blip r:embed="R52cd448342d645d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67374" cy="1285875"/>
                    </a:xfrm>
                    <a:prstGeom prst="rect">
                      <a:avLst/>
                    </a:prstGeom>
                  </pic:spPr>
                </pic:pic>
              </a:graphicData>
            </a:graphic>
          </wp:inline>
        </w:drawing>
      </w:r>
    </w:p>
    <w:p w:rsidR="145E340C" w:rsidP="145E340C" w:rsidRDefault="145E340C" w14:paraId="43A9B8EE" w14:textId="73313769">
      <w:pPr>
        <w:spacing w:after="160" w:line="240" w:lineRule="auto"/>
        <w:rPr>
          <w:rFonts w:ascii="Calibri" w:hAnsi="Calibri" w:eastAsia="Calibri" w:cs="Calibri"/>
          <w:noProof w:val="0"/>
          <w:sz w:val="22"/>
          <w:szCs w:val="22"/>
          <w:lang w:val="en-US"/>
        </w:rPr>
      </w:pPr>
    </w:p>
    <w:p w:rsidR="145E340C" w:rsidP="145E340C" w:rsidRDefault="145E340C" w14:paraId="7BB88F58" w14:textId="22BD6FAA">
      <w:pPr>
        <w:spacing w:after="160" w:line="240" w:lineRule="auto"/>
        <w:rPr>
          <w:rFonts w:ascii="Calibri" w:hAnsi="Calibri" w:eastAsia="Calibri" w:cs="Calibri"/>
          <w:noProof w:val="0"/>
          <w:sz w:val="22"/>
          <w:szCs w:val="22"/>
          <w:lang w:val="en-US"/>
        </w:rPr>
      </w:pPr>
      <w:r w:rsidRPr="145E340C" w:rsidR="145E340C">
        <w:rPr>
          <w:rFonts w:ascii="Calibri" w:hAnsi="Calibri" w:eastAsia="Calibri" w:cs="Calibri"/>
          <w:b w:val="1"/>
          <w:bCs w:val="1"/>
          <w:noProof w:val="0"/>
          <w:sz w:val="22"/>
          <w:szCs w:val="22"/>
          <w:lang w:val="en-US"/>
        </w:rPr>
        <w:t>SQL Query(s) used for testing:</w:t>
      </w:r>
    </w:p>
    <w:p w:rsidR="145E340C" w:rsidP="145E340C" w:rsidRDefault="145E340C" w14:paraId="4D132FA9" w14:textId="52DB1E08">
      <w:pPr>
        <w:spacing w:after="160" w:line="240" w:lineRule="auto"/>
        <w:rPr>
          <w:rFonts w:ascii="Calibri" w:hAnsi="Calibri" w:eastAsia="Calibri" w:cs="Calibri"/>
          <w:noProof w:val="0"/>
          <w:sz w:val="22"/>
          <w:szCs w:val="22"/>
          <w:lang w:val="en-US"/>
        </w:rPr>
      </w:pPr>
      <w:r w:rsidRPr="145E340C" w:rsidR="145E340C">
        <w:rPr>
          <w:rFonts w:ascii="Calibri" w:hAnsi="Calibri" w:eastAsia="Calibri" w:cs="Calibri"/>
          <w:noProof w:val="0"/>
          <w:sz w:val="22"/>
          <w:szCs w:val="22"/>
          <w:lang w:val="en-US"/>
        </w:rPr>
        <w:t>INSERT INTO Employee VALUES (2222, "KYEONGTAK", "HAN", 5);</w:t>
      </w:r>
    </w:p>
    <w:p w:rsidR="145E340C" w:rsidP="145E340C" w:rsidRDefault="145E340C" w14:paraId="1C9B6C8B" w14:textId="6D10DB8C">
      <w:pPr>
        <w:spacing w:after="160" w:line="259" w:lineRule="auto"/>
        <w:rPr>
          <w:rFonts w:ascii="Calibri" w:hAnsi="Calibri" w:eastAsia="Calibri" w:cs="Calibri"/>
          <w:noProof w:val="0"/>
          <w:sz w:val="22"/>
          <w:szCs w:val="22"/>
          <w:lang w:val="en-US"/>
        </w:rPr>
      </w:pPr>
      <w:r w:rsidRPr="145E340C" w:rsidR="145E340C">
        <w:rPr>
          <w:rFonts w:ascii="Calibri" w:hAnsi="Calibri" w:eastAsia="Calibri" w:cs="Calibri"/>
          <w:noProof w:val="0"/>
          <w:sz w:val="22"/>
          <w:szCs w:val="22"/>
          <w:lang w:val="en-US"/>
        </w:rPr>
        <w:t>INSERT INTO Employee VALUES (2222, "KYEONGTAK", "HAN", 6);</w:t>
      </w:r>
    </w:p>
    <w:p w:rsidR="145E340C" w:rsidP="145E340C" w:rsidRDefault="145E340C" w14:paraId="14034ED1" w14:textId="1672BFB9">
      <w:pPr>
        <w:spacing w:after="160" w:line="240" w:lineRule="auto"/>
        <w:rPr>
          <w:rFonts w:ascii="Calibri" w:hAnsi="Calibri" w:eastAsia="Calibri" w:cs="Calibri"/>
          <w:noProof w:val="0"/>
          <w:sz w:val="22"/>
          <w:szCs w:val="22"/>
          <w:lang w:val="en-US"/>
        </w:rPr>
      </w:pPr>
      <w:r w:rsidRPr="145E340C" w:rsidR="145E340C">
        <w:rPr>
          <w:rFonts w:ascii="Calibri" w:hAnsi="Calibri" w:eastAsia="Calibri" w:cs="Calibri"/>
          <w:noProof w:val="0"/>
          <w:sz w:val="22"/>
          <w:szCs w:val="22"/>
          <w:lang w:val="en-US"/>
        </w:rPr>
        <w:t>INSERT INTO Employee VALUES (2222, "KYEONGTAK", "HAN", 7);</w:t>
      </w:r>
    </w:p>
    <w:p w:rsidR="145E340C" w:rsidP="145E340C" w:rsidRDefault="145E340C" w14:paraId="046ABCA1" w14:textId="6F4EAA98">
      <w:pPr>
        <w:spacing w:after="160" w:line="276" w:lineRule="auto"/>
        <w:jc w:val="left"/>
        <w:rPr>
          <w:rFonts w:ascii="Calibri" w:hAnsi="Calibri" w:eastAsia="Calibri" w:cs="Calibri"/>
          <w:noProof w:val="0"/>
          <w:sz w:val="22"/>
          <w:szCs w:val="22"/>
          <w:lang w:val="en-US"/>
        </w:rPr>
      </w:pPr>
    </w:p>
    <w:p w:rsidR="145E340C" w:rsidP="145E340C" w:rsidRDefault="145E340C" w14:paraId="72834A40" w14:textId="54226708">
      <w:pPr>
        <w:spacing w:after="160" w:line="276" w:lineRule="auto"/>
        <w:jc w:val="left"/>
        <w:rPr>
          <w:rFonts w:ascii="Calibri" w:hAnsi="Calibri" w:eastAsia="Calibri" w:cs="Calibri"/>
          <w:noProof w:val="0"/>
          <w:sz w:val="22"/>
          <w:szCs w:val="22"/>
          <w:lang w:val="en-US"/>
        </w:rPr>
      </w:pPr>
      <w:r w:rsidRPr="145E340C" w:rsidR="145E340C">
        <w:rPr>
          <w:rFonts w:ascii="Calibri" w:hAnsi="Calibri" w:eastAsia="Calibri" w:cs="Calibri"/>
          <w:noProof w:val="0"/>
          <w:sz w:val="22"/>
          <w:szCs w:val="22"/>
          <w:lang w:val="en-US"/>
        </w:rPr>
        <w:t xml:space="preserve">Explanation:  The designed cardinality is a one to one. Employee can only work at one and only one department. As we design the cardinality, when I try to put the different department number to same employee id, it is not able to put the data into the table. Since the primary key of the employee is an </w:t>
      </w:r>
      <w:proofErr w:type="spellStart"/>
      <w:r w:rsidRPr="145E340C" w:rsidR="145E340C">
        <w:rPr>
          <w:rFonts w:ascii="Calibri" w:hAnsi="Calibri" w:eastAsia="Calibri" w:cs="Calibri"/>
          <w:noProof w:val="0"/>
          <w:sz w:val="22"/>
          <w:szCs w:val="22"/>
          <w:lang w:val="en-US"/>
        </w:rPr>
        <w:t>employee_id</w:t>
      </w:r>
      <w:proofErr w:type="spellEnd"/>
      <w:r w:rsidRPr="145E340C" w:rsidR="145E340C">
        <w:rPr>
          <w:rFonts w:ascii="Calibri" w:hAnsi="Calibri" w:eastAsia="Calibri" w:cs="Calibri"/>
          <w:noProof w:val="0"/>
          <w:sz w:val="22"/>
          <w:szCs w:val="22"/>
          <w:lang w:val="en-US"/>
        </w:rPr>
        <w:t>, employee cannot have a duplication of the same employee. That means the only one employee exists on the employee table. However, the employee can have null department in the table. For examples, it’s possible to put the employee who has no department. As a result, our data cannot implement our designed cardinality.</w:t>
      </w:r>
    </w:p>
    <w:p w:rsidR="145E340C" w:rsidP="145E340C" w:rsidRDefault="145E340C" w14:paraId="4AE81989" w14:textId="7BDC108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44AC4B6"/>
  <w15:docId w15:val="{65529ed8-84ce-45bd-9f2b-7b4c9af584d2}"/>
  <w:rsids>
    <w:rsidRoot w:val="165D71FE"/>
    <w:rsid w:val="145E340C"/>
    <w:rsid w:val="165D71FE"/>
    <w:rsid w:val="18AD8202"/>
    <w:rsid w:val="27FED21E"/>
    <w:rsid w:val="2940DC0B"/>
    <w:rsid w:val="497730A1"/>
    <w:rsid w:val="4CA5AF1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e11c5d9b52d43ea" /><Relationship Type="http://schemas.openxmlformats.org/officeDocument/2006/relationships/image" Target="/media/image2.png" Id="R52cd448342d645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2019-12-08T21:37:43.2984871Z</dcterms:created>
  <dcterms:modified xsi:type="dcterms:W3CDTF">2019-12-09T05:16:09.8760934Z</dcterms:modified>
  <dc:creator>Kyeongtak Han</dc:creator>
  <lastModifiedBy>Kyeongtak Han</lastModifiedBy>
</coreProperties>
</file>