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Pr="00285709" w:rsidRDefault="001128D3">
      <w:pPr>
        <w:pStyle w:val="papertitle"/>
        <w:rPr>
          <w:rFonts w:ascii="微軟正黑體" w:eastAsia="微軟正黑體" w:hAnsi="微軟正黑體"/>
        </w:rPr>
      </w:pPr>
      <w:r w:rsidRPr="00285709">
        <w:rPr>
          <w:rFonts w:ascii="微軟正黑體" w:eastAsia="微軟正黑體" w:hAnsi="微軟正黑體"/>
          <w:lang w:eastAsia="zh-TW"/>
        </w:rPr>
        <w:t>HW</w:t>
      </w:r>
      <w:r w:rsidRPr="00285709">
        <w:rPr>
          <w:rFonts w:ascii="微軟正黑體" w:eastAsia="微軟正黑體" w:hAnsi="微軟正黑體" w:hint="eastAsia"/>
          <w:lang w:eastAsia="zh-TW"/>
        </w:rPr>
        <w:t>1</w:t>
      </w:r>
      <w:r w:rsidRPr="00285709">
        <w:rPr>
          <w:rFonts w:ascii="微軟正黑體" w:eastAsia="微軟正黑體" w:hAnsi="微軟正黑體"/>
          <w:lang w:eastAsia="zh-TW"/>
        </w:rPr>
        <w:t xml:space="preserve"> REPORT</w:t>
      </w:r>
    </w:p>
    <w:p w:rsidR="008A55B5" w:rsidRPr="00285709" w:rsidRDefault="001128D3">
      <w:pPr>
        <w:rPr>
          <w:rFonts w:ascii="微軟正黑體" w:eastAsia="微軟正黑體" w:hAnsi="微軟正黑體"/>
          <w:lang w:eastAsia="zh-TW"/>
        </w:rPr>
      </w:pPr>
      <w:r w:rsidRPr="00285709">
        <w:rPr>
          <w:rFonts w:ascii="微軟正黑體" w:eastAsia="微軟正黑體" w:hAnsi="微軟正黑體" w:cs="新細明體" w:hint="eastAsia"/>
          <w:lang w:eastAsia="zh-TW"/>
        </w:rPr>
        <w:t>謝翔丞</w:t>
      </w:r>
      <w:r w:rsidR="00042570" w:rsidRPr="00285709">
        <w:rPr>
          <w:rFonts w:ascii="微軟正黑體" w:eastAsia="微軟正黑體" w:hAnsi="微軟正黑體" w:hint="eastAsia"/>
          <w:lang w:eastAsia="zh-TW"/>
        </w:rPr>
        <w:t xml:space="preserve">, </w:t>
      </w:r>
      <w:r w:rsidRPr="00285709">
        <w:rPr>
          <w:rFonts w:ascii="微軟正黑體" w:eastAsia="微軟正黑體" w:hAnsi="微軟正黑體"/>
          <w:lang w:eastAsia="zh-TW"/>
        </w:rPr>
        <w:t>109550025</w:t>
      </w:r>
      <w:r w:rsidR="00096011" w:rsidRPr="00285709">
        <w:rPr>
          <w:rFonts w:ascii="微軟正黑體" w:eastAsia="微軟正黑體" w:hAnsi="微軟正黑體"/>
          <w:lang w:eastAsia="zh-TW"/>
        </w:rPr>
        <w:br/>
      </w:r>
    </w:p>
    <w:p w:rsidR="008A55B5" w:rsidRPr="00285709" w:rsidRDefault="008A55B5" w:rsidP="00096011">
      <w:pPr>
        <w:pStyle w:val="Author"/>
        <w:jc w:val="both"/>
        <w:rPr>
          <w:rFonts w:ascii="微軟正黑體" w:eastAsia="微軟正黑體" w:hAnsi="微軟正黑體"/>
          <w:lang w:eastAsia="zh-TW"/>
        </w:rPr>
        <w:sectPr w:rsidR="008A55B5" w:rsidRPr="00285709" w:rsidSect="006C4648">
          <w:pgSz w:w="11909" w:h="16834" w:code="9"/>
          <w:pgMar w:top="1080" w:right="734" w:bottom="2434" w:left="734" w:header="720" w:footer="720" w:gutter="0"/>
          <w:cols w:space="720"/>
          <w:docGrid w:linePitch="360"/>
        </w:sectPr>
      </w:pPr>
    </w:p>
    <w:p w:rsidR="008A55B5" w:rsidRPr="00285709" w:rsidRDefault="008A55B5" w:rsidP="00096011">
      <w:pPr>
        <w:pStyle w:val="Affiliation"/>
        <w:jc w:val="both"/>
        <w:rPr>
          <w:rFonts w:ascii="微軟正黑體" w:eastAsia="微軟正黑體" w:hAnsi="微軟正黑體"/>
          <w:lang w:eastAsia="zh-TW"/>
        </w:rPr>
      </w:pPr>
    </w:p>
    <w:p w:rsidR="008A55B5" w:rsidRPr="00285709" w:rsidRDefault="008A55B5" w:rsidP="00F40052">
      <w:pPr>
        <w:jc w:val="both"/>
        <w:rPr>
          <w:rFonts w:ascii="微軟正黑體" w:eastAsia="微軟正黑體" w:hAnsi="微軟正黑體"/>
        </w:rPr>
        <w:sectPr w:rsidR="008A55B5" w:rsidRPr="00285709" w:rsidSect="006C4648">
          <w:type w:val="continuous"/>
          <w:pgSz w:w="11909" w:h="16834" w:code="9"/>
          <w:pgMar w:top="1080" w:right="734" w:bottom="2434" w:left="734" w:header="720" w:footer="720" w:gutter="0"/>
          <w:cols w:space="720"/>
          <w:docGrid w:linePitch="360"/>
        </w:sectPr>
      </w:pPr>
    </w:p>
    <w:p w:rsidR="001128D3" w:rsidRPr="00285709" w:rsidRDefault="008A55B5" w:rsidP="009C2E45">
      <w:pPr>
        <w:pStyle w:val="Abstract"/>
        <w:rPr>
          <w:rFonts w:ascii="微軟正黑體" w:eastAsia="微軟正黑體" w:hAnsi="微軟正黑體" w:cs="微軟正黑體"/>
          <w:lang w:eastAsia="zh-TW"/>
        </w:rPr>
      </w:pPr>
      <w:r w:rsidRPr="00285709">
        <w:rPr>
          <w:rFonts w:ascii="微軟正黑體" w:eastAsia="微軟正黑體" w:hAnsi="微軟正黑體"/>
          <w:i/>
          <w:iCs/>
        </w:rPr>
        <w:t>Abstract</w:t>
      </w:r>
      <w:proofErr w:type="gramStart"/>
      <w:r w:rsidRPr="00285709">
        <w:rPr>
          <w:rFonts w:ascii="微軟正黑體" w:eastAsia="微軟正黑體" w:hAnsi="微軟正黑體"/>
        </w:rPr>
        <w:t>—</w:t>
      </w:r>
      <w:proofErr w:type="gramEnd"/>
      <w:r w:rsidR="009C2E45" w:rsidRPr="00285709">
        <w:rPr>
          <w:rFonts w:ascii="微軟正黑體" w:eastAsia="微軟正黑體" w:hAnsi="微軟正黑體" w:cs="微軟正黑體" w:hint="eastAsia"/>
          <w:lang w:eastAsia="zh-TW"/>
        </w:rPr>
        <w:t>撰寫</w:t>
      </w:r>
      <w:r w:rsidR="001128D3" w:rsidRPr="00285709">
        <w:rPr>
          <w:rFonts w:ascii="微軟正黑體" w:eastAsia="微軟正黑體" w:hAnsi="微軟正黑體" w:cs="微軟正黑體" w:hint="eastAsia"/>
          <w:lang w:eastAsia="zh-TW"/>
        </w:rPr>
        <w:t xml:space="preserve"> </w:t>
      </w:r>
      <w:r w:rsidR="001128D3" w:rsidRPr="00285709">
        <w:rPr>
          <w:rFonts w:ascii="微軟正黑體" w:eastAsia="微軟正黑體" w:hAnsi="微軟正黑體" w:cs="微軟正黑體"/>
          <w:lang w:eastAsia="zh-TW"/>
        </w:rPr>
        <w:t xml:space="preserve">profiling </w:t>
      </w:r>
      <w:r w:rsidR="001128D3" w:rsidRPr="00285709">
        <w:rPr>
          <w:rFonts w:ascii="微軟正黑體" w:eastAsia="微軟正黑體" w:hAnsi="微軟正黑體" w:cs="微軟正黑體" w:hint="eastAsia"/>
          <w:lang w:eastAsia="zh-TW"/>
        </w:rPr>
        <w:t xml:space="preserve">電路同時使用 </w:t>
      </w:r>
      <w:r w:rsidR="001128D3" w:rsidRPr="00285709">
        <w:rPr>
          <w:rFonts w:ascii="微軟正黑體" w:eastAsia="微軟正黑體" w:hAnsi="微軟正黑體" w:cs="微軟正黑體"/>
          <w:lang w:eastAsia="zh-TW"/>
        </w:rPr>
        <w:t>Integrated Logic Analyzer</w:t>
      </w:r>
      <w:r w:rsidR="001128D3" w:rsidRPr="00285709">
        <w:rPr>
          <w:rFonts w:ascii="微軟正黑體" w:eastAsia="微軟正黑體" w:hAnsi="微軟正黑體" w:cs="微軟正黑體" w:hint="eastAsia"/>
          <w:lang w:eastAsia="zh-TW"/>
        </w:rPr>
        <w:t xml:space="preserve"> 為 </w:t>
      </w:r>
      <w:r w:rsidR="009C2E45" w:rsidRPr="00285709">
        <w:rPr>
          <w:rFonts w:ascii="微軟正黑體" w:eastAsia="微軟正黑體" w:hAnsi="微軟正黑體" w:cs="微軟正黑體"/>
          <w:lang w:eastAsia="zh-TW"/>
        </w:rPr>
        <w:t>benchmark-</w:t>
      </w:r>
      <w:r w:rsidR="009C2E45" w:rsidRPr="00285709">
        <w:rPr>
          <w:rFonts w:ascii="微軟正黑體" w:eastAsia="微軟正黑體" w:hAnsi="微軟正黑體" w:cs="微軟正黑體" w:hint="eastAsia"/>
          <w:lang w:eastAsia="zh-TW"/>
        </w:rPr>
        <w:t>C</w:t>
      </w:r>
      <w:r w:rsidR="001128D3" w:rsidRPr="00285709">
        <w:rPr>
          <w:rFonts w:ascii="微軟正黑體" w:eastAsia="微軟正黑體" w:hAnsi="微軟正黑體" w:cs="微軟正黑體"/>
          <w:lang w:eastAsia="zh-TW"/>
        </w:rPr>
        <w:t xml:space="preserve">oremark </w:t>
      </w:r>
      <w:r w:rsidR="001128D3" w:rsidRPr="00285709">
        <w:rPr>
          <w:rFonts w:ascii="微軟正黑體" w:eastAsia="微軟正黑體" w:hAnsi="微軟正黑體" w:cs="微軟正黑體" w:hint="eastAsia"/>
          <w:lang w:eastAsia="zh-TW"/>
        </w:rPr>
        <w:t>之執行</w:t>
      </w:r>
      <w:proofErr w:type="gramStart"/>
      <w:r w:rsidR="001128D3" w:rsidRPr="00285709">
        <w:rPr>
          <w:rFonts w:ascii="微軟正黑體" w:eastAsia="微軟正黑體" w:hAnsi="微軟正黑體" w:cs="微軟正黑體" w:hint="eastAsia"/>
          <w:lang w:eastAsia="zh-TW"/>
        </w:rPr>
        <w:t>過程做函示</w:t>
      </w:r>
      <w:proofErr w:type="gramEnd"/>
      <w:r w:rsidR="001128D3" w:rsidRPr="00285709">
        <w:rPr>
          <w:rFonts w:ascii="微軟正黑體" w:eastAsia="微軟正黑體" w:hAnsi="微軟正黑體" w:cs="微軟正黑體" w:hint="eastAsia"/>
          <w:lang w:eastAsia="zh-TW"/>
        </w:rPr>
        <w:t>分析與解剖</w:t>
      </w:r>
      <w:r w:rsidR="009C2E45" w:rsidRPr="00285709">
        <w:rPr>
          <w:rFonts w:ascii="微軟正黑體" w:eastAsia="微軟正黑體" w:hAnsi="微軟正黑體" w:cs="微軟正黑體" w:hint="eastAsia"/>
          <w:lang w:eastAsia="zh-TW"/>
        </w:rPr>
        <w:t>，報告中會提及過程電路設計架構以及對於結果之探討總結。</w:t>
      </w:r>
    </w:p>
    <w:p w:rsidR="008A55B5" w:rsidRPr="00285709" w:rsidRDefault="0072064C">
      <w:pPr>
        <w:pStyle w:val="keywords"/>
        <w:rPr>
          <w:rFonts w:ascii="微軟正黑體" w:eastAsia="微軟正黑體" w:hAnsi="微軟正黑體"/>
        </w:rPr>
      </w:pPr>
      <w:r w:rsidRPr="00285709">
        <w:rPr>
          <w:rFonts w:ascii="微軟正黑體" w:eastAsia="微軟正黑體" w:hAnsi="微軟正黑體"/>
        </w:rPr>
        <w:t>Keywords—</w:t>
      </w:r>
      <w:r w:rsidR="008A55B5" w:rsidRPr="00285709">
        <w:rPr>
          <w:rFonts w:ascii="微軟正黑體" w:eastAsia="微軟正黑體" w:hAnsi="微軟正黑體"/>
        </w:rPr>
        <w:t xml:space="preserve">component; </w:t>
      </w:r>
      <w:r w:rsidR="001128D3" w:rsidRPr="00285709">
        <w:rPr>
          <w:rFonts w:ascii="微軟正黑體" w:eastAsia="微軟正黑體" w:hAnsi="微軟正黑體"/>
        </w:rPr>
        <w:t>Coremark , ILA , Profile</w:t>
      </w:r>
      <w:r w:rsidR="009C2E45" w:rsidRPr="00285709">
        <w:rPr>
          <w:rFonts w:ascii="微軟正黑體" w:eastAsia="微軟正黑體" w:hAnsi="微軟正黑體"/>
        </w:rPr>
        <w:t>, Verilog</w:t>
      </w:r>
      <w:r w:rsidR="001128D3" w:rsidRPr="00285709">
        <w:rPr>
          <w:rFonts w:ascii="微軟正黑體" w:eastAsia="微軟正黑體" w:hAnsi="微軟正黑體"/>
        </w:rPr>
        <w:t xml:space="preserve"> </w:t>
      </w:r>
      <w:r w:rsidR="008A55B5" w:rsidRPr="00285709">
        <w:rPr>
          <w:rFonts w:ascii="微軟正黑體" w:eastAsia="微軟正黑體" w:hAnsi="微軟正黑體"/>
        </w:rPr>
        <w:t>(key words)</w:t>
      </w:r>
    </w:p>
    <w:p w:rsidR="008A55B5" w:rsidRPr="00285709" w:rsidRDefault="0044388E">
      <w:pPr>
        <w:pStyle w:val="1"/>
        <w:rPr>
          <w:rFonts w:ascii="微軟正黑體" w:eastAsia="微軟正黑體" w:hAnsi="微軟正黑體"/>
        </w:rPr>
      </w:pPr>
      <w:r w:rsidRPr="00285709">
        <w:rPr>
          <w:rFonts w:ascii="微軟正黑體" w:eastAsia="微軟正黑體" w:hAnsi="微軟正黑體"/>
        </w:rPr>
        <w:t xml:space="preserve"> Introduction</w:t>
      </w:r>
    </w:p>
    <w:p w:rsidR="00D67E28" w:rsidRPr="00285709" w:rsidRDefault="009C2E45" w:rsidP="00D67E28">
      <w:pPr>
        <w:pStyle w:val="a3"/>
        <w:rPr>
          <w:rFonts w:ascii="微軟正黑體" w:eastAsia="微軟正黑體" w:hAnsi="微軟正黑體" w:cs="微軟正黑體"/>
          <w:lang w:eastAsia="zh-TW"/>
        </w:rPr>
      </w:pPr>
      <w:r w:rsidRPr="00285709">
        <w:rPr>
          <w:rFonts w:ascii="微軟正黑體" w:eastAsia="微軟正黑體" w:hAnsi="微軟正黑體" w:cs="微軟正黑體" w:hint="eastAsia"/>
          <w:lang w:eastAsia="zh-TW"/>
        </w:rPr>
        <w:t xml:space="preserve">本次作業前提在以更換原先使用之 benchmark Dhrystone 為 Coremark 之前提下，撰寫一份 </w:t>
      </w:r>
      <w:r w:rsidRPr="00285709">
        <w:rPr>
          <w:rFonts w:ascii="微軟正黑體" w:eastAsia="微軟正黑體" w:hAnsi="微軟正黑體" w:cs="微軟正黑體"/>
          <w:lang w:eastAsia="zh-TW"/>
        </w:rPr>
        <w:t>pr</w:t>
      </w:r>
      <w:r w:rsidRPr="00285709">
        <w:rPr>
          <w:rFonts w:ascii="微軟正黑體" w:eastAsia="微軟正黑體" w:hAnsi="微軟正黑體" w:cs="微軟正黑體" w:hint="eastAsia"/>
          <w:lang w:eastAsia="zh-TW"/>
        </w:rPr>
        <w:t>o</w:t>
      </w:r>
      <w:r w:rsidRPr="00285709">
        <w:rPr>
          <w:rFonts w:ascii="微軟正黑體" w:eastAsia="微軟正黑體" w:hAnsi="微軟正黑體" w:cs="微軟正黑體"/>
          <w:lang w:eastAsia="zh-TW"/>
        </w:rPr>
        <w:t>filing</w:t>
      </w:r>
      <w:r w:rsidRPr="00285709">
        <w:rPr>
          <w:rFonts w:ascii="微軟正黑體" w:eastAsia="微軟正黑體" w:hAnsi="微軟正黑體" w:cs="微軟正黑體" w:hint="eastAsia"/>
          <w:lang w:eastAsia="zh-TW"/>
        </w:rPr>
        <w:t xml:space="preserve"> 電路</w:t>
      </w:r>
      <w:r w:rsidR="00D67E28" w:rsidRPr="00285709">
        <w:rPr>
          <w:rFonts w:ascii="微軟正黑體" w:eastAsia="微軟正黑體" w:hAnsi="微軟正黑體" w:cs="微軟正黑體" w:hint="eastAsia"/>
          <w:lang w:eastAsia="zh-TW"/>
        </w:rPr>
        <w:t xml:space="preserve">分析 </w:t>
      </w:r>
      <w:r w:rsidR="00D67E28" w:rsidRPr="00285709">
        <w:rPr>
          <w:rFonts w:ascii="微軟正黑體" w:eastAsia="微軟正黑體" w:hAnsi="微軟正黑體" w:cs="微軟正黑體"/>
          <w:lang w:eastAsia="zh-TW"/>
        </w:rPr>
        <w:t xml:space="preserve">Coremark </w:t>
      </w:r>
      <w:r w:rsidR="00D67E28" w:rsidRPr="00285709">
        <w:rPr>
          <w:rFonts w:ascii="微軟正黑體" w:eastAsia="微軟正黑體" w:hAnsi="微軟正黑體" w:cs="微軟正黑體" w:hint="eastAsia"/>
          <w:lang w:eastAsia="zh-TW"/>
        </w:rPr>
        <w:t xml:space="preserve">在執行過程中五個較常呼叫的 hotspot function ，同時學習利用 </w:t>
      </w:r>
      <w:proofErr w:type="spellStart"/>
      <w:r w:rsidR="00D67E28" w:rsidRPr="00285709">
        <w:rPr>
          <w:rFonts w:ascii="微軟正黑體" w:eastAsia="微軟正黑體" w:hAnsi="微軟正黑體" w:cs="微軟正黑體" w:hint="eastAsia"/>
          <w:lang w:eastAsia="zh-TW"/>
        </w:rPr>
        <w:t>uart</w:t>
      </w:r>
      <w:proofErr w:type="spellEnd"/>
      <w:r w:rsidR="00D67E28" w:rsidRPr="00285709">
        <w:rPr>
          <w:rFonts w:ascii="微軟正黑體" w:eastAsia="微軟正黑體" w:hAnsi="微軟正黑體" w:cs="微軟正黑體" w:hint="eastAsia"/>
          <w:lang w:eastAsia="zh-TW"/>
        </w:rPr>
        <w:t xml:space="preserve"> 與開發板作互動，傳入需要執行的程式與檔案，並且嘗試使用 </w:t>
      </w:r>
      <w:proofErr w:type="spellStart"/>
      <w:r w:rsidR="00D67E28" w:rsidRPr="00285709">
        <w:rPr>
          <w:rFonts w:ascii="微軟正黑體" w:eastAsia="微軟正黑體" w:hAnsi="微軟正黑體" w:cs="微軟正黑體"/>
          <w:lang w:eastAsia="zh-TW"/>
        </w:rPr>
        <w:t>Vivado</w:t>
      </w:r>
      <w:proofErr w:type="spellEnd"/>
      <w:r w:rsidR="00D67E28" w:rsidRPr="00285709">
        <w:rPr>
          <w:rFonts w:ascii="微軟正黑體" w:eastAsia="微軟正黑體" w:hAnsi="微軟正黑體" w:cs="微軟正黑體" w:hint="eastAsia"/>
          <w:lang w:eastAsia="zh-TW"/>
        </w:rPr>
        <w:t xml:space="preserve"> 的內建工具 ILA 查看訊號執行結果。</w:t>
      </w:r>
    </w:p>
    <w:p w:rsidR="008A55B5" w:rsidRPr="00285709" w:rsidRDefault="00D67E28">
      <w:pPr>
        <w:pStyle w:val="1"/>
        <w:rPr>
          <w:rFonts w:ascii="微軟正黑體" w:eastAsia="微軟正黑體" w:hAnsi="微軟正黑體"/>
        </w:rPr>
      </w:pPr>
      <w:r w:rsidRPr="00285709">
        <w:rPr>
          <w:rFonts w:ascii="微軟正黑體" w:eastAsia="微軟正黑體" w:hAnsi="微軟正黑體"/>
        </w:rPr>
        <w:t xml:space="preserve">Profiling </w:t>
      </w:r>
      <w:r w:rsidRPr="00285709">
        <w:rPr>
          <w:rFonts w:ascii="微軟正黑體" w:eastAsia="微軟正黑體" w:hAnsi="微軟正黑體" w:cs="微軟正黑體" w:hint="eastAsia"/>
          <w:lang w:eastAsia="zh-TW"/>
        </w:rPr>
        <w:t>電路設計與架構</w:t>
      </w:r>
    </w:p>
    <w:p w:rsidR="008A55B5" w:rsidRPr="00285709" w:rsidRDefault="00D67E28" w:rsidP="00EF3A1A">
      <w:pPr>
        <w:pStyle w:val="2"/>
        <w:rPr>
          <w:rFonts w:ascii="微軟正黑體" w:eastAsia="微軟正黑體" w:hAnsi="微軟正黑體"/>
        </w:rPr>
      </w:pPr>
      <w:r w:rsidRPr="00285709">
        <w:rPr>
          <w:rFonts w:ascii="微軟正黑體" w:eastAsia="微軟正黑體" w:hAnsi="微軟正黑體" w:cs="微軟正黑體" w:hint="eastAsia"/>
          <w:lang w:eastAsia="zh-TW"/>
        </w:rPr>
        <w:t>概念</w:t>
      </w:r>
    </w:p>
    <w:p w:rsidR="000C79F1" w:rsidRPr="00285709" w:rsidRDefault="00D67E28" w:rsidP="000C79F1">
      <w:pPr>
        <w:pStyle w:val="a3"/>
        <w:rPr>
          <w:rFonts w:ascii="微軟正黑體" w:eastAsia="微軟正黑體" w:hAnsi="微軟正黑體" w:cs="微軟正黑體"/>
          <w:lang w:eastAsia="zh-TW"/>
        </w:rPr>
      </w:pPr>
      <w:r w:rsidRPr="00285709">
        <w:rPr>
          <w:rFonts w:ascii="微軟正黑體" w:eastAsia="微軟正黑體" w:hAnsi="微軟正黑體" w:cs="微軟正黑體" w:hint="eastAsia"/>
          <w:lang w:eastAsia="zh-TW"/>
        </w:rPr>
        <w:t>要進行程式分析，必須從 program counter下手。我們首先觀察</w:t>
      </w:r>
      <w:r w:rsidRPr="00285709">
        <w:rPr>
          <w:rFonts w:ascii="微軟正黑體" w:eastAsia="微軟正黑體" w:hAnsi="微軟正黑體" w:cs="微軟正黑體"/>
          <w:lang w:eastAsia="zh-TW"/>
        </w:rPr>
        <w:t xml:space="preserve">*map </w:t>
      </w:r>
      <w:r w:rsidRPr="00285709">
        <w:rPr>
          <w:rFonts w:ascii="微軟正黑體" w:eastAsia="微軟正黑體" w:hAnsi="微軟正黑體" w:cs="微軟正黑體" w:hint="eastAsia"/>
          <w:lang w:eastAsia="zh-TW"/>
        </w:rPr>
        <w:t>與 *.</w:t>
      </w:r>
      <w:proofErr w:type="spellStart"/>
      <w:r w:rsidRPr="00285709">
        <w:rPr>
          <w:rFonts w:ascii="微軟正黑體" w:eastAsia="微軟正黑體" w:hAnsi="微軟正黑體" w:cs="微軟正黑體" w:hint="eastAsia"/>
          <w:lang w:eastAsia="zh-TW"/>
        </w:rPr>
        <w:t>o</w:t>
      </w:r>
      <w:r w:rsidR="000C79F1" w:rsidRPr="00285709">
        <w:rPr>
          <w:rFonts w:ascii="微軟正黑體" w:eastAsia="微軟正黑體" w:hAnsi="微軟正黑體" w:cs="微軟正黑體" w:hint="eastAsia"/>
          <w:lang w:eastAsia="zh-TW"/>
        </w:rPr>
        <w:t>bjdump</w:t>
      </w:r>
      <w:proofErr w:type="spellEnd"/>
      <w:r w:rsidR="000C79F1" w:rsidRPr="00285709">
        <w:rPr>
          <w:rFonts w:ascii="微軟正黑體" w:eastAsia="微軟正黑體" w:hAnsi="微軟正黑體" w:cs="微軟正黑體" w:hint="eastAsia"/>
          <w:lang w:eastAsia="zh-TW"/>
        </w:rPr>
        <w:t>從中獲得該函示執行時的pc值起始點與其範圍，接著利用抓取之pc訊號進行範圍判讀並設計counter累加計算c</w:t>
      </w:r>
      <w:r w:rsidR="000C79F1" w:rsidRPr="00285709">
        <w:rPr>
          <w:rFonts w:ascii="微軟正黑體" w:eastAsia="微軟正黑體" w:hAnsi="微軟正黑體" w:cs="微軟正黑體"/>
          <w:lang w:eastAsia="zh-TW"/>
        </w:rPr>
        <w:t>ycle</w:t>
      </w:r>
      <w:r w:rsidR="000C79F1" w:rsidRPr="00285709">
        <w:rPr>
          <w:rFonts w:ascii="微軟正黑體" w:eastAsia="微軟正黑體" w:hAnsi="微軟正黑體" w:cs="微軟正黑體" w:hint="eastAsia"/>
          <w:lang w:eastAsia="zh-TW"/>
        </w:rPr>
        <w:t>，以達到</w:t>
      </w:r>
      <w:proofErr w:type="gramStart"/>
      <w:r w:rsidR="000C79F1" w:rsidRPr="00285709">
        <w:rPr>
          <w:rFonts w:ascii="微軟正黑體" w:eastAsia="微軟正黑體" w:hAnsi="微軟正黑體" w:cs="微軟正黑體" w:hint="eastAsia"/>
          <w:lang w:eastAsia="zh-TW"/>
        </w:rPr>
        <w:t>分析各函示</w:t>
      </w:r>
      <w:proofErr w:type="gramEnd"/>
      <w:r w:rsidR="000C79F1" w:rsidRPr="00285709">
        <w:rPr>
          <w:rFonts w:ascii="微軟正黑體" w:eastAsia="微軟正黑體" w:hAnsi="微軟正黑體" w:cs="微軟正黑體" w:hint="eastAsia"/>
          <w:lang w:eastAsia="zh-TW"/>
        </w:rPr>
        <w:t>使用時長之成果。</w:t>
      </w:r>
    </w:p>
    <w:p w:rsidR="008A55B5" w:rsidRPr="00285709" w:rsidRDefault="000C79F1" w:rsidP="00753F7B">
      <w:pPr>
        <w:pStyle w:val="a3"/>
        <w:rPr>
          <w:rFonts w:ascii="微軟正黑體" w:eastAsia="微軟正黑體" w:hAnsi="微軟正黑體" w:cs="微軟正黑體"/>
          <w:lang w:eastAsia="zh-TW"/>
        </w:rPr>
      </w:pPr>
      <w:r w:rsidRPr="00285709">
        <w:rPr>
          <w:rFonts w:ascii="微軟正黑體" w:eastAsia="微軟正黑體" w:hAnsi="微軟正黑體" w:cs="微軟正黑體" w:hint="eastAsia"/>
          <w:lang w:eastAsia="zh-TW"/>
        </w:rPr>
        <w:t xml:space="preserve">(圖一為以 </w:t>
      </w:r>
      <w:r w:rsidRPr="00285709">
        <w:rPr>
          <w:rFonts w:ascii="微軟正黑體" w:eastAsia="微軟正黑體" w:hAnsi="微軟正黑體" w:cs="微軟正黑體"/>
          <w:lang w:eastAsia="zh-TW"/>
        </w:rPr>
        <w:t xml:space="preserve">.map </w:t>
      </w:r>
      <w:r w:rsidRPr="00285709">
        <w:rPr>
          <w:rFonts w:ascii="微軟正黑體" w:eastAsia="微軟正黑體" w:hAnsi="微軟正黑體" w:cs="微軟正黑體" w:hint="eastAsia"/>
          <w:lang w:eastAsia="zh-TW"/>
        </w:rPr>
        <w:t xml:space="preserve"> </w:t>
      </w:r>
      <w:proofErr w:type="gramStart"/>
      <w:r w:rsidR="00201B51" w:rsidRPr="00285709">
        <w:rPr>
          <w:rFonts w:ascii="微軟正黑體" w:eastAsia="微軟正黑體" w:hAnsi="微軟正黑體" w:cs="微軟正黑體" w:hint="eastAsia"/>
          <w:lang w:eastAsia="zh-TW"/>
        </w:rPr>
        <w:t>查找函示</w:t>
      </w:r>
      <w:proofErr w:type="gramEnd"/>
      <w:r w:rsidR="00201B51" w:rsidRPr="00285709">
        <w:rPr>
          <w:rFonts w:ascii="微軟正黑體" w:eastAsia="微軟正黑體" w:hAnsi="微軟正黑體" w:cs="微軟正黑體" w:hint="eastAsia"/>
          <w:lang w:eastAsia="zh-TW"/>
        </w:rPr>
        <w:t>對應圖二</w:t>
      </w:r>
      <w:r w:rsidRPr="00285709">
        <w:rPr>
          <w:rFonts w:ascii="微軟正黑體" w:eastAsia="微軟正黑體" w:hAnsi="微軟正黑體" w:cs="微軟正黑體"/>
          <w:lang w:eastAsia="zh-TW"/>
        </w:rPr>
        <w:t>.</w:t>
      </w:r>
      <w:proofErr w:type="spellStart"/>
      <w:r w:rsidRPr="00285709">
        <w:rPr>
          <w:rFonts w:ascii="微軟正黑體" w:eastAsia="微軟正黑體" w:hAnsi="微軟正黑體" w:cs="微軟正黑體"/>
          <w:lang w:eastAsia="zh-TW"/>
        </w:rPr>
        <w:t>objdump</w:t>
      </w:r>
      <w:proofErr w:type="spellEnd"/>
      <w:r w:rsidRPr="00285709">
        <w:rPr>
          <w:rFonts w:ascii="微軟正黑體" w:eastAsia="微軟正黑體" w:hAnsi="微軟正黑體" w:cs="微軟正黑體" w:hint="eastAsia"/>
          <w:lang w:eastAsia="zh-TW"/>
        </w:rPr>
        <w:t>之實例)</w:t>
      </w:r>
    </w:p>
    <w:p w:rsidR="00201B51" w:rsidRPr="00285709" w:rsidRDefault="00201B51" w:rsidP="00201B51">
      <w:pPr>
        <w:pStyle w:val="a3"/>
        <w:ind w:firstLine="0"/>
        <w:rPr>
          <w:rFonts w:ascii="微軟正黑體" w:eastAsia="微軟正黑體" w:hAnsi="微軟正黑體" w:cs="微軟正黑體" w:hint="eastAsia"/>
          <w:lang w:eastAsia="zh-TW"/>
        </w:rPr>
      </w:pPr>
      <w:r w:rsidRPr="00285709">
        <w:rPr>
          <w:rFonts w:ascii="微軟正黑體" w:eastAsia="微軟正黑體" w:hAnsi="微軟正黑體" w:cs="微軟正黑體"/>
          <w:lang w:eastAsia="zh-TW"/>
        </w:rPr>
        <w:drawing>
          <wp:inline distT="0" distB="0" distL="0" distR="0" wp14:anchorId="24B18D59" wp14:editId="25D882E2">
            <wp:extent cx="2870200" cy="367030"/>
            <wp:effectExtent l="0" t="0" r="635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8067" cy="368036"/>
                    </a:xfrm>
                    <a:prstGeom prst="rect">
                      <a:avLst/>
                    </a:prstGeom>
                  </pic:spPr>
                </pic:pic>
              </a:graphicData>
            </a:graphic>
          </wp:inline>
        </w:drawing>
      </w:r>
    </w:p>
    <w:p w:rsidR="000C79F1" w:rsidRPr="00285709" w:rsidRDefault="00201B51" w:rsidP="000C79F1">
      <w:pPr>
        <w:pStyle w:val="a3"/>
        <w:ind w:firstLine="0"/>
        <w:rPr>
          <w:rFonts w:ascii="微軟正黑體" w:eastAsia="微軟正黑體" w:hAnsi="微軟正黑體"/>
          <w:lang w:eastAsia="zh-TW"/>
        </w:rPr>
      </w:pPr>
      <w:r w:rsidRPr="00285709">
        <w:rPr>
          <w:rFonts w:ascii="微軟正黑體" w:eastAsia="微軟正黑體" w:hAnsi="微軟正黑體"/>
          <w:lang w:eastAsia="zh-TW"/>
        </w:rPr>
        <w:drawing>
          <wp:inline distT="0" distB="0" distL="0" distR="0" wp14:anchorId="69AB0D6B" wp14:editId="1000A53D">
            <wp:extent cx="2870421" cy="1703458"/>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9152" cy="1708639"/>
                    </a:xfrm>
                    <a:prstGeom prst="rect">
                      <a:avLst/>
                    </a:prstGeom>
                  </pic:spPr>
                </pic:pic>
              </a:graphicData>
            </a:graphic>
          </wp:inline>
        </w:drawing>
      </w:r>
    </w:p>
    <w:p w:rsidR="000C79F1" w:rsidRPr="00285709" w:rsidRDefault="000C79F1" w:rsidP="000C79F1">
      <w:pPr>
        <w:pStyle w:val="2"/>
        <w:rPr>
          <w:rFonts w:ascii="微軟正黑體" w:eastAsia="微軟正黑體" w:hAnsi="微軟正黑體" w:cs="微軟正黑體"/>
          <w:lang w:eastAsia="zh-TW"/>
        </w:rPr>
      </w:pPr>
      <w:r w:rsidRPr="00285709">
        <w:rPr>
          <w:rFonts w:ascii="微軟正黑體" w:eastAsia="微軟正黑體" w:hAnsi="微軟正黑體" w:cs="微軟正黑體" w:hint="eastAsia"/>
          <w:lang w:eastAsia="zh-TW"/>
        </w:rPr>
        <w:t>電路實作</w:t>
      </w:r>
    </w:p>
    <w:p w:rsidR="00201B51" w:rsidRPr="00285709" w:rsidRDefault="000C79F1" w:rsidP="00753F7B">
      <w:pPr>
        <w:pStyle w:val="a3"/>
        <w:rPr>
          <w:rFonts w:ascii="微軟正黑體" w:eastAsia="微軟正黑體" w:hAnsi="微軟正黑體" w:cs="微軟正黑體"/>
          <w:lang w:eastAsia="zh-TW"/>
        </w:rPr>
      </w:pPr>
      <w:r w:rsidRPr="00285709">
        <w:rPr>
          <w:rFonts w:ascii="微軟正黑體" w:eastAsia="微軟正黑體" w:hAnsi="微軟正黑體" w:cs="微軟正黑體" w:hint="eastAsia"/>
          <w:lang w:eastAsia="zh-TW"/>
        </w:rPr>
        <w:t>接續前段所提，在這塊電路中我們必須利用</w:t>
      </w:r>
      <w:r w:rsidR="00C027E9" w:rsidRPr="00285709">
        <w:rPr>
          <w:rFonts w:ascii="微軟正黑體" w:eastAsia="微軟正黑體" w:hAnsi="微軟正黑體" w:cs="微軟正黑體" w:hint="eastAsia"/>
          <w:lang w:eastAsia="zh-TW"/>
        </w:rPr>
        <w:t>到</w:t>
      </w:r>
      <w:r w:rsidRPr="00285709">
        <w:rPr>
          <w:rFonts w:ascii="微軟正黑體" w:eastAsia="微軟正黑體" w:hAnsi="微軟正黑體" w:cs="微軟正黑體" w:hint="eastAsia"/>
          <w:lang w:eastAsia="zh-TW"/>
        </w:rPr>
        <w:t>pc 訊號，</w:t>
      </w:r>
      <w:r w:rsidR="00C027E9" w:rsidRPr="00285709">
        <w:rPr>
          <w:rFonts w:ascii="微軟正黑體" w:eastAsia="微軟正黑體" w:hAnsi="微軟正黑體" w:cs="微軟正黑體" w:hint="eastAsia"/>
          <w:lang w:eastAsia="zh-TW"/>
        </w:rPr>
        <w:t>同時為了考慮到計算memory computation的cycle數量，我們也需要使用i</w:t>
      </w:r>
      <w:r w:rsidR="00C027E9" w:rsidRPr="00285709">
        <w:rPr>
          <w:rFonts w:ascii="微軟正黑體" w:eastAsia="微軟正黑體" w:hAnsi="微軟正黑體" w:cs="微軟正黑體"/>
          <w:lang w:eastAsia="zh-TW"/>
        </w:rPr>
        <w:t>nstruction</w:t>
      </w:r>
      <w:r w:rsidR="00C027E9" w:rsidRPr="00285709">
        <w:rPr>
          <w:rFonts w:ascii="微軟正黑體" w:eastAsia="微軟正黑體" w:hAnsi="微軟正黑體" w:cs="微軟正黑體" w:hint="eastAsia"/>
          <w:lang w:eastAsia="zh-TW"/>
        </w:rPr>
        <w:t>以及stall訊號作為input，因此我將這個p</w:t>
      </w:r>
      <w:r w:rsidR="00C027E9" w:rsidRPr="00285709">
        <w:rPr>
          <w:rFonts w:ascii="微軟正黑體" w:eastAsia="微軟正黑體" w:hAnsi="微軟正黑體" w:cs="微軟正黑體"/>
          <w:lang w:eastAsia="zh-TW"/>
        </w:rPr>
        <w:t xml:space="preserve">rofile </w:t>
      </w:r>
      <w:r w:rsidR="00C027E9" w:rsidRPr="00285709">
        <w:rPr>
          <w:rFonts w:ascii="微軟正黑體" w:eastAsia="微軟正黑體" w:hAnsi="微軟正黑體" w:cs="微軟正黑體" w:hint="eastAsia"/>
          <w:lang w:eastAsia="zh-TW"/>
        </w:rPr>
        <w:t>module</w:t>
      </w:r>
      <w:r w:rsidR="007B7AAC" w:rsidRPr="00285709">
        <w:rPr>
          <w:rFonts w:ascii="微軟正黑體" w:eastAsia="微軟正黑體" w:hAnsi="微軟正黑體" w:cs="微軟正黑體" w:hint="eastAsia"/>
          <w:lang w:eastAsia="zh-TW"/>
        </w:rPr>
        <w:t>放置於</w:t>
      </w:r>
      <w:proofErr w:type="spellStart"/>
      <w:r w:rsidR="007B7AAC" w:rsidRPr="00285709">
        <w:rPr>
          <w:rFonts w:ascii="微軟正黑體" w:eastAsia="微軟正黑體" w:hAnsi="微軟正黑體" w:cs="微軟正黑體" w:hint="eastAsia"/>
          <w:lang w:eastAsia="zh-TW"/>
        </w:rPr>
        <w:t>c</w:t>
      </w:r>
      <w:r w:rsidR="007B7AAC" w:rsidRPr="00285709">
        <w:rPr>
          <w:rFonts w:ascii="微軟正黑體" w:eastAsia="微軟正黑體" w:hAnsi="微軟正黑體" w:cs="微軟正黑體"/>
          <w:lang w:eastAsia="zh-TW"/>
        </w:rPr>
        <w:t>oretop.v</w:t>
      </w:r>
      <w:proofErr w:type="spellEnd"/>
      <w:r w:rsidR="007B7AAC" w:rsidRPr="00285709">
        <w:rPr>
          <w:rFonts w:ascii="微軟正黑體" w:eastAsia="微軟正黑體" w:hAnsi="微軟正黑體" w:cs="微軟正黑體" w:hint="eastAsia"/>
          <w:lang w:eastAsia="zh-TW"/>
        </w:rPr>
        <w:t xml:space="preserve">中，如此一來可以使用到現有設置好的 </w:t>
      </w:r>
      <w:proofErr w:type="spellStart"/>
      <w:r w:rsidR="007B7AAC" w:rsidRPr="00285709">
        <w:rPr>
          <w:rFonts w:ascii="微軟正黑體" w:eastAsia="微軟正黑體" w:hAnsi="微軟正黑體" w:cs="微軟正黑體" w:hint="eastAsia"/>
          <w:lang w:eastAsia="zh-TW"/>
        </w:rPr>
        <w:t>stall_</w:t>
      </w:r>
      <w:r w:rsidR="007B7AAC" w:rsidRPr="00285709">
        <w:rPr>
          <w:rFonts w:ascii="微軟正黑體" w:eastAsia="微軟正黑體" w:hAnsi="微軟正黑體" w:cs="微軟正黑體"/>
          <w:lang w:eastAsia="zh-TW"/>
        </w:rPr>
        <w:t>pipeline</w:t>
      </w:r>
      <w:proofErr w:type="spellEnd"/>
      <w:r w:rsidR="007B7AAC" w:rsidRPr="00285709">
        <w:rPr>
          <w:rFonts w:ascii="微軟正黑體" w:eastAsia="微軟正黑體" w:hAnsi="微軟正黑體" w:cs="微軟正黑體" w:hint="eastAsia"/>
          <w:lang w:eastAsia="zh-TW"/>
        </w:rPr>
        <w:t xml:space="preserve"> 訊號。</w:t>
      </w:r>
    </w:p>
    <w:p w:rsidR="008A55B5" w:rsidRPr="00285709" w:rsidRDefault="007B7AAC" w:rsidP="00753F7B">
      <w:pPr>
        <w:pStyle w:val="a3"/>
        <w:rPr>
          <w:rFonts w:ascii="微軟正黑體" w:eastAsia="微軟正黑體" w:hAnsi="微軟正黑體" w:cs="微軟正黑體"/>
          <w:lang w:eastAsia="zh-TW"/>
        </w:rPr>
      </w:pPr>
      <w:r w:rsidRPr="00285709">
        <w:rPr>
          <w:rFonts w:ascii="微軟正黑體" w:eastAsia="微軟正黑體" w:hAnsi="微軟正黑體" w:cs="微軟正黑體"/>
          <w:lang w:eastAsia="zh-TW"/>
        </w:rPr>
        <w:drawing>
          <wp:inline distT="0" distB="0" distL="0" distR="0" wp14:anchorId="72967F87" wp14:editId="4236CECB">
            <wp:extent cx="2385856" cy="118474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6593" cy="1200008"/>
                    </a:xfrm>
                    <a:prstGeom prst="rect">
                      <a:avLst/>
                    </a:prstGeom>
                  </pic:spPr>
                </pic:pic>
              </a:graphicData>
            </a:graphic>
          </wp:inline>
        </w:drawing>
      </w:r>
    </w:p>
    <w:p w:rsidR="00285709" w:rsidRDefault="00134A49" w:rsidP="00285709">
      <w:pPr>
        <w:pStyle w:val="a3"/>
        <w:rPr>
          <w:rFonts w:ascii="微軟正黑體" w:eastAsia="微軟正黑體" w:hAnsi="微軟正黑體" w:hint="eastAsia"/>
          <w:noProof/>
        </w:rPr>
      </w:pPr>
      <w:r w:rsidRPr="00285709">
        <w:rPr>
          <w:rFonts w:ascii="微軟正黑體" w:eastAsia="微軟正黑體" w:hAnsi="微軟正黑體" w:hint="eastAsia"/>
          <w:lang w:eastAsia="zh-TW"/>
        </w:rPr>
        <w:t>接著介紹profile module內部設計，首先我根據.map檔案設立計算cycle的起始點與結束點，也就是對應到c檔案的main()與exit()，並額外增設</w:t>
      </w:r>
      <w:proofErr w:type="spellStart"/>
      <w:r w:rsidRPr="00285709">
        <w:rPr>
          <w:rFonts w:ascii="微軟正黑體" w:eastAsia="微軟正黑體" w:hAnsi="微軟正黑體" w:hint="eastAsia"/>
          <w:lang w:eastAsia="zh-TW"/>
        </w:rPr>
        <w:t>total_cycle_flag</w:t>
      </w:r>
      <w:proofErr w:type="spellEnd"/>
      <w:r w:rsidRPr="00285709">
        <w:rPr>
          <w:rFonts w:ascii="微軟正黑體" w:eastAsia="微軟正黑體" w:hAnsi="微軟正黑體" w:hint="eastAsia"/>
          <w:lang w:eastAsia="zh-TW"/>
        </w:rPr>
        <w:t>，唯有在這段時間內的c</w:t>
      </w:r>
      <w:r w:rsidRPr="00285709">
        <w:rPr>
          <w:rFonts w:ascii="微軟正黑體" w:eastAsia="微軟正黑體" w:hAnsi="微軟正黑體"/>
          <w:lang w:eastAsia="zh-TW"/>
        </w:rPr>
        <w:t>ycle</w:t>
      </w:r>
      <w:r w:rsidRPr="00285709">
        <w:rPr>
          <w:rFonts w:ascii="微軟正黑體" w:eastAsia="微軟正黑體" w:hAnsi="微軟正黑體" w:hint="eastAsia"/>
          <w:lang w:eastAsia="zh-TW"/>
        </w:rPr>
        <w:t>才會被計入</w:t>
      </w:r>
      <w:proofErr w:type="spellStart"/>
      <w:r w:rsidRPr="00285709">
        <w:rPr>
          <w:rFonts w:ascii="微軟正黑體" w:eastAsia="微軟正黑體" w:hAnsi="微軟正黑體" w:hint="eastAsia"/>
          <w:lang w:eastAsia="zh-TW"/>
        </w:rPr>
        <w:t>t</w:t>
      </w:r>
      <w:r w:rsidRPr="00285709">
        <w:rPr>
          <w:rFonts w:ascii="微軟正黑體" w:eastAsia="微軟正黑體" w:hAnsi="微軟正黑體"/>
          <w:lang w:eastAsia="zh-TW"/>
        </w:rPr>
        <w:t>otal_cycle</w:t>
      </w:r>
      <w:proofErr w:type="spellEnd"/>
      <w:r w:rsidRPr="00285709">
        <w:rPr>
          <w:rFonts w:ascii="微軟正黑體" w:eastAsia="微軟正黑體" w:hAnsi="微軟正黑體" w:hint="eastAsia"/>
          <w:lang w:eastAsia="zh-TW"/>
        </w:rPr>
        <w:t>。另外針對五個欲檢測的function我都分別設立一個flag，這個f</w:t>
      </w:r>
      <w:r w:rsidRPr="00285709">
        <w:rPr>
          <w:rFonts w:ascii="微軟正黑體" w:eastAsia="微軟正黑體" w:hAnsi="微軟正黑體"/>
          <w:lang w:eastAsia="zh-TW"/>
        </w:rPr>
        <w:t>l</w:t>
      </w:r>
      <w:r w:rsidRPr="00285709">
        <w:rPr>
          <w:rFonts w:ascii="微軟正黑體" w:eastAsia="微軟正黑體" w:hAnsi="微軟正黑體" w:hint="eastAsia"/>
          <w:lang w:eastAsia="zh-TW"/>
        </w:rPr>
        <w:t>ag的值是取決於當前pc值是否落於該函示的位址範圍</w:t>
      </w:r>
      <w:r w:rsidR="000B664E" w:rsidRPr="00285709">
        <w:rPr>
          <w:rFonts w:ascii="微軟正黑體" w:eastAsia="微軟正黑體" w:hAnsi="微軟正黑體" w:hint="eastAsia"/>
          <w:lang w:eastAsia="zh-TW"/>
        </w:rPr>
        <w:t>(可於.</w:t>
      </w:r>
      <w:proofErr w:type="spellStart"/>
      <w:r w:rsidR="000B664E" w:rsidRPr="00285709">
        <w:rPr>
          <w:rFonts w:ascii="微軟正黑體" w:eastAsia="微軟正黑體" w:hAnsi="微軟正黑體" w:hint="eastAsia"/>
          <w:lang w:eastAsia="zh-TW"/>
        </w:rPr>
        <w:t>objdump</w:t>
      </w:r>
      <w:proofErr w:type="spellEnd"/>
      <w:r w:rsidR="000B664E" w:rsidRPr="00285709">
        <w:rPr>
          <w:rFonts w:ascii="微軟正黑體" w:eastAsia="微軟正黑體" w:hAnsi="微軟正黑體" w:hint="eastAsia"/>
          <w:lang w:eastAsia="zh-TW"/>
        </w:rPr>
        <w:t>查找)</w:t>
      </w:r>
      <w:r w:rsidRPr="00285709">
        <w:rPr>
          <w:rFonts w:ascii="微軟正黑體" w:eastAsia="微軟正黑體" w:hAnsi="微軟正黑體" w:hint="eastAsia"/>
          <w:lang w:eastAsia="zh-TW"/>
        </w:rPr>
        <w:t>內，一旦滿足前述條件且</w:t>
      </w:r>
      <w:proofErr w:type="spellStart"/>
      <w:r w:rsidRPr="00285709">
        <w:rPr>
          <w:rFonts w:ascii="微軟正黑體" w:eastAsia="微軟正黑體" w:hAnsi="微軟正黑體" w:hint="eastAsia"/>
          <w:lang w:eastAsia="zh-TW"/>
        </w:rPr>
        <w:t>total_cycle_flag</w:t>
      </w:r>
      <w:proofErr w:type="spellEnd"/>
      <w:r w:rsidRPr="00285709">
        <w:rPr>
          <w:rFonts w:ascii="微軟正黑體" w:eastAsia="微軟正黑體" w:hAnsi="微軟正黑體" w:hint="eastAsia"/>
          <w:lang w:eastAsia="zh-TW"/>
        </w:rPr>
        <w:t>值為1時，</w:t>
      </w:r>
      <w:proofErr w:type="gramStart"/>
      <w:r w:rsidRPr="00285709">
        <w:rPr>
          <w:rFonts w:ascii="微軟正黑體" w:eastAsia="微軟正黑體" w:hAnsi="微軟正黑體" w:hint="eastAsia"/>
          <w:lang w:eastAsia="zh-TW"/>
        </w:rPr>
        <w:t>便計入</w:t>
      </w:r>
      <w:proofErr w:type="gramEnd"/>
      <w:r w:rsidRPr="00285709">
        <w:rPr>
          <w:rFonts w:ascii="微軟正黑體" w:eastAsia="微軟正黑體" w:hAnsi="微軟正黑體" w:hint="eastAsia"/>
          <w:lang w:eastAsia="zh-TW"/>
        </w:rPr>
        <w:t>該函示之counter計算。</w:t>
      </w:r>
      <w:r w:rsidR="00201B51" w:rsidRPr="00285709">
        <w:rPr>
          <w:rFonts w:ascii="微軟正黑體" w:eastAsia="微軟正黑體" w:hAnsi="微軟正黑體" w:hint="eastAsia"/>
          <w:lang w:eastAsia="zh-TW"/>
        </w:rPr>
        <w:t>(下圖為其一範例</w:t>
      </w:r>
      <w:r w:rsidR="00F40052" w:rsidRPr="00285709">
        <w:rPr>
          <w:rFonts w:ascii="微軟正黑體" w:eastAsia="微軟正黑體" w:hAnsi="微軟正黑體" w:hint="eastAsia"/>
          <w:lang w:eastAsia="zh-TW"/>
        </w:rPr>
        <w:t>與</w:t>
      </w:r>
      <w:proofErr w:type="gramStart"/>
      <w:r w:rsidR="00F40052" w:rsidRPr="00285709">
        <w:rPr>
          <w:rFonts w:ascii="微軟正黑體" w:eastAsia="微軟正黑體" w:hAnsi="微軟正黑體" w:hint="eastAsia"/>
          <w:lang w:eastAsia="zh-TW"/>
        </w:rPr>
        <w:t>部分截圖</w:t>
      </w:r>
      <w:proofErr w:type="gramEnd"/>
      <w:r w:rsidR="00201B51" w:rsidRPr="00285709">
        <w:rPr>
          <w:rFonts w:ascii="微軟正黑體" w:eastAsia="微軟正黑體" w:hAnsi="微軟正黑體"/>
          <w:lang w:eastAsia="zh-TW"/>
        </w:rPr>
        <w:t>)</w:t>
      </w:r>
      <w:r w:rsidR="00201B51" w:rsidRPr="00285709">
        <w:rPr>
          <w:rFonts w:ascii="微軟正黑體" w:eastAsia="微軟正黑體" w:hAnsi="微軟正黑體"/>
          <w:noProof/>
        </w:rPr>
        <w:t xml:space="preserve"> </w:t>
      </w:r>
    </w:p>
    <w:p w:rsidR="00F40052" w:rsidRPr="00285709" w:rsidRDefault="00201B51" w:rsidP="00201B51">
      <w:pPr>
        <w:pStyle w:val="a3"/>
        <w:ind w:firstLine="0"/>
        <w:rPr>
          <w:rFonts w:ascii="微軟正黑體" w:eastAsia="微軟正黑體" w:hAnsi="微軟正黑體"/>
          <w:lang w:eastAsia="zh-TW"/>
        </w:rPr>
      </w:pPr>
      <w:r w:rsidRPr="00285709">
        <w:rPr>
          <w:rFonts w:ascii="微軟正黑體" w:eastAsia="微軟正黑體" w:hAnsi="微軟正黑體"/>
          <w:lang w:eastAsia="zh-TW"/>
        </w:rPr>
        <w:drawing>
          <wp:inline distT="0" distB="0" distL="0" distR="0" wp14:anchorId="54CDB4BE" wp14:editId="2112359F">
            <wp:extent cx="1603962" cy="638354"/>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1" t="20007" r="60290" b="56981"/>
                    <a:stretch/>
                  </pic:blipFill>
                  <pic:spPr bwMode="auto">
                    <a:xfrm>
                      <a:off x="0" y="0"/>
                      <a:ext cx="1667998" cy="663839"/>
                    </a:xfrm>
                    <a:prstGeom prst="rect">
                      <a:avLst/>
                    </a:prstGeom>
                    <a:ln>
                      <a:noFill/>
                    </a:ln>
                    <a:extLst>
                      <a:ext uri="{53640926-AAD7-44D8-BBD7-CCE9431645EC}">
                        <a14:shadowObscured xmlns:a14="http://schemas.microsoft.com/office/drawing/2010/main"/>
                      </a:ext>
                    </a:extLst>
                  </pic:spPr>
                </pic:pic>
              </a:graphicData>
            </a:graphic>
          </wp:inline>
        </w:drawing>
      </w:r>
    </w:p>
    <w:p w:rsidR="00285709" w:rsidRDefault="00285709" w:rsidP="00201B51">
      <w:pPr>
        <w:pStyle w:val="a3"/>
        <w:ind w:firstLine="0"/>
        <w:rPr>
          <w:rFonts w:ascii="微軟正黑體" w:eastAsia="微軟正黑體" w:hAnsi="微軟正黑體"/>
          <w:lang w:eastAsia="zh-TW"/>
        </w:rPr>
      </w:pPr>
    </w:p>
    <w:p w:rsidR="00134A49" w:rsidRPr="00285709" w:rsidRDefault="00F40052" w:rsidP="00201B51">
      <w:pPr>
        <w:pStyle w:val="a3"/>
        <w:ind w:firstLine="0"/>
        <w:rPr>
          <w:rFonts w:ascii="微軟正黑體" w:eastAsia="微軟正黑體" w:hAnsi="微軟正黑體"/>
          <w:lang w:eastAsia="zh-TW"/>
        </w:rPr>
      </w:pPr>
      <w:r w:rsidRPr="00285709">
        <w:rPr>
          <w:rFonts w:ascii="微軟正黑體" w:eastAsia="微軟正黑體" w:hAnsi="微軟正黑體"/>
          <w:lang w:eastAsia="zh-TW"/>
        </w:rPr>
        <w:drawing>
          <wp:inline distT="0" distB="0" distL="0" distR="0" wp14:anchorId="147EE355" wp14:editId="62E3FEE1">
            <wp:extent cx="3623094" cy="1224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53070" r="16253"/>
                    <a:stretch/>
                  </pic:blipFill>
                  <pic:spPr bwMode="auto">
                    <a:xfrm>
                      <a:off x="0" y="0"/>
                      <a:ext cx="3720698" cy="1257210"/>
                    </a:xfrm>
                    <a:prstGeom prst="rect">
                      <a:avLst/>
                    </a:prstGeom>
                    <a:ln>
                      <a:noFill/>
                    </a:ln>
                    <a:extLst>
                      <a:ext uri="{53640926-AAD7-44D8-BBD7-CCE9431645EC}">
                        <a14:shadowObscured xmlns:a14="http://schemas.microsoft.com/office/drawing/2010/main"/>
                      </a:ext>
                    </a:extLst>
                  </pic:spPr>
                </pic:pic>
              </a:graphicData>
            </a:graphic>
          </wp:inline>
        </w:drawing>
      </w:r>
    </w:p>
    <w:p w:rsidR="00FA50A1" w:rsidRPr="00285709" w:rsidRDefault="00FA50A1" w:rsidP="00201B51">
      <w:pPr>
        <w:pStyle w:val="a3"/>
        <w:ind w:firstLine="0"/>
        <w:rPr>
          <w:rFonts w:ascii="微軟正黑體" w:eastAsia="微軟正黑體" w:hAnsi="微軟正黑體"/>
          <w:lang w:eastAsia="zh-TW"/>
        </w:rPr>
      </w:pPr>
      <w:r w:rsidRPr="00285709">
        <w:rPr>
          <w:rFonts w:ascii="微軟正黑體" w:eastAsia="微軟正黑體" w:hAnsi="微軟正黑體"/>
          <w:lang w:eastAsia="zh-TW"/>
        </w:rPr>
        <w:lastRenderedPageBreak/>
        <w:tab/>
      </w:r>
      <w:r w:rsidRPr="00285709">
        <w:rPr>
          <w:rFonts w:ascii="微軟正黑體" w:eastAsia="微軟正黑體" w:hAnsi="微軟正黑體" w:hint="eastAsia"/>
          <w:lang w:eastAsia="zh-TW"/>
        </w:rPr>
        <w:t>另外在計算是否為m</w:t>
      </w:r>
      <w:r w:rsidRPr="00285709">
        <w:rPr>
          <w:rFonts w:ascii="微軟正黑體" w:eastAsia="微軟正黑體" w:hAnsi="微軟正黑體"/>
          <w:lang w:eastAsia="zh-TW"/>
        </w:rPr>
        <w:t>emory cycle</w:t>
      </w:r>
      <w:r w:rsidRPr="00285709">
        <w:rPr>
          <w:rFonts w:ascii="微軟正黑體" w:eastAsia="微軟正黑體" w:hAnsi="微軟正黑體" w:hint="eastAsia"/>
          <w:lang w:eastAsia="zh-TW"/>
        </w:rPr>
        <w:t>時，則多利用一個memory flag，這個flag的判斷是利用o</w:t>
      </w:r>
      <w:r w:rsidRPr="00285709">
        <w:rPr>
          <w:rFonts w:ascii="微軟正黑體" w:eastAsia="微軟正黑體" w:hAnsi="微軟正黑體"/>
          <w:lang w:eastAsia="zh-TW"/>
        </w:rPr>
        <w:t>pcode</w:t>
      </w:r>
      <w:r w:rsidRPr="00285709">
        <w:rPr>
          <w:rFonts w:ascii="微軟正黑體" w:eastAsia="微軟正黑體" w:hAnsi="微軟正黑體" w:hint="eastAsia"/>
          <w:lang w:eastAsia="zh-TW"/>
        </w:rPr>
        <w:t xml:space="preserve">的[6:5]以及[4:2]來分辨，只要在上段的cycle counter再加上此flag就能計算出該函示的memory </w:t>
      </w:r>
      <w:proofErr w:type="spellStart"/>
      <w:r w:rsidRPr="00285709">
        <w:rPr>
          <w:rFonts w:ascii="微軟正黑體" w:eastAsia="微軟正黑體" w:hAnsi="微軟正黑體" w:hint="eastAsia"/>
          <w:lang w:eastAsia="zh-TW"/>
        </w:rPr>
        <w:t>cyle</w:t>
      </w:r>
      <w:proofErr w:type="spellEnd"/>
      <w:r w:rsidRPr="00285709">
        <w:rPr>
          <w:rFonts w:ascii="微軟正黑體" w:eastAsia="微軟正黑體" w:hAnsi="微軟正黑體" w:hint="eastAsia"/>
          <w:lang w:eastAsia="zh-TW"/>
        </w:rPr>
        <w:t xml:space="preserve"> 進而也能推出computation cycle。同理，在計算cycle是否stall時，也是利用早前input就拉入的</w:t>
      </w:r>
      <w:proofErr w:type="spellStart"/>
      <w:r w:rsidRPr="00285709">
        <w:rPr>
          <w:rFonts w:ascii="微軟正黑體" w:eastAsia="微軟正黑體" w:hAnsi="微軟正黑體" w:hint="eastAsia"/>
          <w:lang w:eastAsia="zh-TW"/>
        </w:rPr>
        <w:t>stall_i</w:t>
      </w:r>
      <w:proofErr w:type="spellEnd"/>
      <w:r w:rsidRPr="00285709">
        <w:rPr>
          <w:rFonts w:ascii="微軟正黑體" w:eastAsia="微軟正黑體" w:hAnsi="微軟正黑體" w:hint="eastAsia"/>
          <w:lang w:eastAsia="zh-TW"/>
        </w:rPr>
        <w:t>作為fla</w:t>
      </w:r>
      <w:r w:rsidRPr="00285709">
        <w:rPr>
          <w:rFonts w:ascii="微軟正黑體" w:eastAsia="微軟正黑體" w:hAnsi="微軟正黑體"/>
          <w:lang w:eastAsia="zh-TW"/>
        </w:rPr>
        <w:t>g</w:t>
      </w:r>
      <w:r w:rsidRPr="00285709">
        <w:rPr>
          <w:rFonts w:ascii="微軟正黑體" w:eastAsia="微軟正黑體" w:hAnsi="微軟正黑體" w:hint="eastAsia"/>
          <w:lang w:eastAsia="zh-TW"/>
        </w:rPr>
        <w:t>計算。(例:</w:t>
      </w:r>
      <w:r w:rsidR="00285709">
        <w:rPr>
          <w:rFonts w:ascii="微軟正黑體" w:eastAsia="微軟正黑體" w:hAnsi="微軟正黑體" w:hint="eastAsia"/>
          <w:lang w:eastAsia="zh-TW"/>
        </w:rPr>
        <w:t>在</w:t>
      </w:r>
      <w:r w:rsidRPr="00285709">
        <w:rPr>
          <w:rFonts w:ascii="微軟正黑體" w:eastAsia="微軟正黑體" w:hAnsi="微軟正黑體" w:hint="eastAsia"/>
          <w:lang w:eastAsia="zh-TW"/>
        </w:rPr>
        <w:t>附圖之condition下，會計算出</w:t>
      </w:r>
      <w:proofErr w:type="spellStart"/>
      <w:r w:rsidRPr="00285709">
        <w:rPr>
          <w:rFonts w:ascii="微軟正黑體" w:eastAsia="微軟正黑體" w:hAnsi="微軟正黑體" w:hint="eastAsia"/>
          <w:lang w:eastAsia="zh-TW"/>
        </w:rPr>
        <w:t>c</w:t>
      </w:r>
      <w:r w:rsidRPr="00285709">
        <w:rPr>
          <w:rFonts w:ascii="微軟正黑體" w:eastAsia="微軟正黑體" w:hAnsi="微軟正黑體"/>
          <w:lang w:eastAsia="zh-TW"/>
        </w:rPr>
        <w:t>ore_bench_list</w:t>
      </w:r>
      <w:proofErr w:type="spellEnd"/>
      <w:r w:rsidRPr="00285709">
        <w:rPr>
          <w:rFonts w:ascii="微軟正黑體" w:eastAsia="微軟正黑體" w:hAnsi="微軟正黑體" w:hint="eastAsia"/>
          <w:lang w:eastAsia="zh-TW"/>
        </w:rPr>
        <w:t>在co</w:t>
      </w:r>
      <w:r w:rsidR="00285709">
        <w:rPr>
          <w:rFonts w:ascii="微軟正黑體" w:eastAsia="微軟正黑體" w:hAnsi="微軟正黑體"/>
          <w:lang w:eastAsia="zh-TW"/>
        </w:rPr>
        <w:t>m</w:t>
      </w:r>
      <w:r w:rsidRPr="00285709">
        <w:rPr>
          <w:rFonts w:ascii="微軟正黑體" w:eastAsia="微軟正黑體" w:hAnsi="微軟正黑體" w:hint="eastAsia"/>
          <w:lang w:eastAsia="zh-TW"/>
        </w:rPr>
        <w:t>puta</w:t>
      </w:r>
      <w:r w:rsidR="00285709">
        <w:rPr>
          <w:rFonts w:ascii="微軟正黑體" w:eastAsia="微軟正黑體" w:hAnsi="微軟正黑體"/>
          <w:lang w:eastAsia="zh-TW"/>
        </w:rPr>
        <w:t>t</w:t>
      </w:r>
      <w:r w:rsidRPr="00285709">
        <w:rPr>
          <w:rFonts w:ascii="微軟正黑體" w:eastAsia="微軟正黑體" w:hAnsi="微軟正黑體" w:hint="eastAsia"/>
          <w:lang w:eastAsia="zh-TW"/>
        </w:rPr>
        <w:t>ion cycle下的stall cycle數量。)</w:t>
      </w:r>
    </w:p>
    <w:p w:rsidR="00FA50A1" w:rsidRPr="00285709" w:rsidRDefault="00FA50A1" w:rsidP="00201B51">
      <w:pPr>
        <w:pStyle w:val="a3"/>
        <w:ind w:firstLine="0"/>
        <w:rPr>
          <w:rFonts w:ascii="微軟正黑體" w:eastAsia="微軟正黑體" w:hAnsi="微軟正黑體" w:hint="eastAsia"/>
          <w:lang w:eastAsia="zh-TW"/>
        </w:rPr>
      </w:pPr>
      <w:r w:rsidRPr="00285709">
        <w:rPr>
          <w:rFonts w:ascii="微軟正黑體" w:eastAsia="微軟正黑體" w:hAnsi="微軟正黑體"/>
          <w:lang w:eastAsia="zh-TW"/>
        </w:rPr>
        <w:drawing>
          <wp:inline distT="0" distB="0" distL="0" distR="0" wp14:anchorId="402BC90B" wp14:editId="53F7F538">
            <wp:extent cx="2078966" cy="379081"/>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3453" cy="398133"/>
                    </a:xfrm>
                    <a:prstGeom prst="rect">
                      <a:avLst/>
                    </a:prstGeom>
                  </pic:spPr>
                </pic:pic>
              </a:graphicData>
            </a:graphic>
          </wp:inline>
        </w:drawing>
      </w:r>
    </w:p>
    <w:p w:rsidR="008A55B5" w:rsidRPr="00285709" w:rsidRDefault="00FC0A00">
      <w:pPr>
        <w:pStyle w:val="1"/>
        <w:rPr>
          <w:rFonts w:ascii="微軟正黑體" w:eastAsia="微軟正黑體" w:hAnsi="微軟正黑體" w:cs="微軟正黑體"/>
          <w:lang w:eastAsia="zh-TW"/>
        </w:rPr>
      </w:pPr>
      <w:r w:rsidRPr="00285709">
        <w:rPr>
          <w:rFonts w:ascii="微軟正黑體" w:eastAsia="微軟正黑體" w:hAnsi="微軟正黑體"/>
          <w:spacing w:val="-1"/>
          <w:lang w:eastAsia="zh-TW"/>
        </w:rPr>
        <w:drawing>
          <wp:anchor distT="0" distB="0" distL="114300" distR="114300" simplePos="0" relativeHeight="251661312" behindDoc="1" locked="0" layoutInCell="1" allowOverlap="1" wp14:anchorId="7CB5D5B8">
            <wp:simplePos x="0" y="0"/>
            <wp:positionH relativeFrom="column">
              <wp:posOffset>1522730</wp:posOffset>
            </wp:positionH>
            <wp:positionV relativeFrom="paragraph">
              <wp:posOffset>267589</wp:posOffset>
            </wp:positionV>
            <wp:extent cx="1676486" cy="1752690"/>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6486" cy="1752690"/>
                    </a:xfrm>
                    <a:prstGeom prst="rect">
                      <a:avLst/>
                    </a:prstGeom>
                  </pic:spPr>
                </pic:pic>
              </a:graphicData>
            </a:graphic>
          </wp:anchor>
        </w:drawing>
      </w:r>
      <w:r w:rsidRPr="00285709">
        <w:rPr>
          <w:rFonts w:ascii="微軟正黑體" w:eastAsia="微軟正黑體" w:hAnsi="微軟正黑體"/>
          <w:spacing w:val="-1"/>
          <w:lang w:eastAsia="zh-TW"/>
        </w:rPr>
        <w:drawing>
          <wp:anchor distT="0" distB="0" distL="114300" distR="114300" simplePos="0" relativeHeight="251667456" behindDoc="1" locked="0" layoutInCell="1" allowOverlap="1" wp14:anchorId="0AAE16C9">
            <wp:simplePos x="0" y="0"/>
            <wp:positionH relativeFrom="column">
              <wp:posOffset>-414909</wp:posOffset>
            </wp:positionH>
            <wp:positionV relativeFrom="paragraph">
              <wp:posOffset>305181</wp:posOffset>
            </wp:positionV>
            <wp:extent cx="1816193" cy="1752690"/>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16193" cy="1752690"/>
                    </a:xfrm>
                    <a:prstGeom prst="rect">
                      <a:avLst/>
                    </a:prstGeom>
                  </pic:spPr>
                </pic:pic>
              </a:graphicData>
            </a:graphic>
          </wp:anchor>
        </w:drawing>
      </w:r>
      <w:r w:rsidR="00FA50A1" w:rsidRPr="00285709">
        <w:rPr>
          <w:rFonts w:ascii="微軟正黑體" w:eastAsia="微軟正黑體" w:hAnsi="微軟正黑體" w:hint="eastAsia"/>
          <w:lang w:eastAsia="zh-TW"/>
        </w:rPr>
        <w:t>P</w:t>
      </w:r>
      <w:r w:rsidR="00FA50A1" w:rsidRPr="00285709">
        <w:rPr>
          <w:rFonts w:ascii="微軟正黑體" w:eastAsia="微軟正黑體" w:hAnsi="微軟正黑體" w:cs="微軟正黑體" w:hint="eastAsia"/>
          <w:lang w:eastAsia="zh-TW"/>
        </w:rPr>
        <w:t>r</w:t>
      </w:r>
      <w:r w:rsidR="00FA50A1" w:rsidRPr="00285709">
        <w:rPr>
          <w:rFonts w:ascii="微軟正黑體" w:eastAsia="微軟正黑體" w:hAnsi="微軟正黑體" w:cs="微軟正黑體"/>
          <w:lang w:eastAsia="zh-TW"/>
        </w:rPr>
        <w:t>ofiling</w:t>
      </w:r>
      <w:r w:rsidR="00FA50A1" w:rsidRPr="00285709">
        <w:rPr>
          <w:rFonts w:ascii="微軟正黑體" w:eastAsia="微軟正黑體" w:hAnsi="微軟正黑體" w:cs="微軟正黑體" w:hint="eastAsia"/>
          <w:lang w:eastAsia="zh-TW"/>
        </w:rPr>
        <w:t>結果之探討分析</w:t>
      </w:r>
    </w:p>
    <w:p w:rsidR="00E021F8" w:rsidRPr="00285709" w:rsidRDefault="00E021F8" w:rsidP="00E021F8">
      <w:pPr>
        <w:ind w:left="216"/>
        <w:jc w:val="left"/>
        <w:rPr>
          <w:rFonts w:ascii="微軟正黑體" w:eastAsia="微軟正黑體" w:hAnsi="微軟正黑體"/>
          <w:lang w:eastAsia="zh-TW"/>
        </w:rPr>
      </w:pPr>
    </w:p>
    <w:p w:rsidR="00FC0A00" w:rsidRPr="00285709" w:rsidRDefault="00580239" w:rsidP="00E021F8">
      <w:pPr>
        <w:ind w:left="216"/>
        <w:jc w:val="left"/>
        <w:rPr>
          <w:rFonts w:ascii="微軟正黑體" w:eastAsia="微軟正黑體" w:hAnsi="微軟正黑體"/>
          <w:lang w:eastAsia="zh-TW"/>
        </w:rPr>
      </w:pPr>
      <w:r w:rsidRPr="00285709">
        <w:rPr>
          <w:rFonts w:ascii="微軟正黑體" w:eastAsia="微軟正黑體" w:hAnsi="微軟正黑體"/>
          <w:lang w:eastAsia="zh-TW"/>
        </w:rPr>
        <w:tab/>
      </w:r>
    </w:p>
    <w:p w:rsidR="00FC0A00" w:rsidRPr="00285709" w:rsidRDefault="00FC0A00" w:rsidP="00E021F8">
      <w:pPr>
        <w:ind w:left="216"/>
        <w:jc w:val="left"/>
        <w:rPr>
          <w:rFonts w:ascii="微軟正黑體" w:eastAsia="微軟正黑體" w:hAnsi="微軟正黑體"/>
          <w:spacing w:val="-1"/>
          <w:lang w:eastAsia="zh-TW"/>
        </w:rPr>
      </w:pPr>
    </w:p>
    <w:p w:rsidR="00FC0A00" w:rsidRPr="00285709" w:rsidRDefault="00FC0A00" w:rsidP="00E021F8">
      <w:pPr>
        <w:ind w:left="216"/>
        <w:jc w:val="left"/>
        <w:rPr>
          <w:rFonts w:ascii="微軟正黑體" w:eastAsia="微軟正黑體" w:hAnsi="微軟正黑體"/>
          <w:spacing w:val="-1"/>
          <w:lang w:eastAsia="zh-TW"/>
        </w:rPr>
      </w:pPr>
    </w:p>
    <w:p w:rsidR="00FC0A00" w:rsidRPr="00285709" w:rsidRDefault="00FC0A00" w:rsidP="00E021F8">
      <w:pPr>
        <w:ind w:left="216"/>
        <w:jc w:val="left"/>
        <w:rPr>
          <w:rFonts w:ascii="微軟正黑體" w:eastAsia="微軟正黑體" w:hAnsi="微軟正黑體"/>
          <w:spacing w:val="-1"/>
          <w:lang w:eastAsia="zh-TW"/>
        </w:rPr>
      </w:pPr>
    </w:p>
    <w:p w:rsidR="00FC0A00" w:rsidRPr="00285709" w:rsidRDefault="00FC0A00" w:rsidP="00E021F8">
      <w:pPr>
        <w:ind w:left="216"/>
        <w:jc w:val="left"/>
        <w:rPr>
          <w:rFonts w:ascii="微軟正黑體" w:eastAsia="微軟正黑體" w:hAnsi="微軟正黑體"/>
          <w:spacing w:val="-1"/>
          <w:lang w:eastAsia="zh-TW"/>
        </w:rPr>
      </w:pPr>
    </w:p>
    <w:p w:rsidR="00FC0A00" w:rsidRPr="00285709" w:rsidRDefault="00FC0A00" w:rsidP="00E021F8">
      <w:pPr>
        <w:ind w:left="216"/>
        <w:jc w:val="left"/>
        <w:rPr>
          <w:rFonts w:ascii="微軟正黑體" w:eastAsia="微軟正黑體" w:hAnsi="微軟正黑體"/>
          <w:spacing w:val="-1"/>
          <w:lang w:eastAsia="zh-TW"/>
        </w:rPr>
      </w:pPr>
    </w:p>
    <w:p w:rsidR="00FC0A00" w:rsidRPr="00285709" w:rsidRDefault="00FC0A00" w:rsidP="00285709">
      <w:pPr>
        <w:jc w:val="left"/>
        <w:rPr>
          <w:rFonts w:ascii="微軟正黑體" w:eastAsia="微軟正黑體" w:hAnsi="微軟正黑體" w:hint="eastAsia"/>
          <w:spacing w:val="-1"/>
          <w:lang w:eastAsia="zh-TW"/>
        </w:rPr>
      </w:pPr>
    </w:p>
    <w:p w:rsidR="00580239" w:rsidRPr="00285709" w:rsidRDefault="00580239" w:rsidP="00FC0A00">
      <w:pPr>
        <w:ind w:left="216" w:firstLine="504"/>
        <w:jc w:val="left"/>
        <w:rPr>
          <w:rFonts w:ascii="微軟正黑體" w:eastAsia="微軟正黑體" w:hAnsi="微軟正黑體" w:hint="eastAsia"/>
          <w:spacing w:val="-1"/>
          <w:lang w:eastAsia="zh-TW"/>
        </w:rPr>
      </w:pPr>
      <w:r w:rsidRPr="00285709">
        <w:rPr>
          <w:rFonts w:ascii="微軟正黑體" w:eastAsia="微軟正黑體" w:hAnsi="微軟正黑體" w:hint="eastAsia"/>
          <w:spacing w:val="-1"/>
          <w:lang w:eastAsia="zh-TW"/>
        </w:rPr>
        <w:t>由上圖我的計算結果可發現，</w:t>
      </w:r>
      <w:proofErr w:type="spellStart"/>
      <w:r w:rsidRPr="00285709">
        <w:rPr>
          <w:rFonts w:ascii="微軟正黑體" w:eastAsia="微軟正黑體" w:hAnsi="微軟正黑體" w:hint="eastAsia"/>
          <w:spacing w:val="-1"/>
          <w:lang w:eastAsia="zh-TW"/>
        </w:rPr>
        <w:t>c</w:t>
      </w:r>
      <w:r w:rsidRPr="00285709">
        <w:rPr>
          <w:rFonts w:ascii="微軟正黑體" w:eastAsia="微軟正黑體" w:hAnsi="微軟正黑體"/>
          <w:spacing w:val="-1"/>
          <w:lang w:eastAsia="zh-TW"/>
        </w:rPr>
        <w:t>oremark</w:t>
      </w:r>
      <w:proofErr w:type="spellEnd"/>
      <w:r w:rsidRPr="00285709">
        <w:rPr>
          <w:rFonts w:ascii="微軟正黑體" w:eastAsia="微軟正黑體" w:hAnsi="微軟正黑體" w:hint="eastAsia"/>
          <w:spacing w:val="-1"/>
          <w:lang w:eastAsia="zh-TW"/>
        </w:rPr>
        <w:t>在Artix-7 XC7A100T FPGA 開發板上</w:t>
      </w:r>
      <w:r w:rsidR="00FC0A00" w:rsidRPr="00285709">
        <w:rPr>
          <w:rFonts w:ascii="微軟正黑體" w:eastAsia="微軟正黑體" w:hAnsi="微軟正黑體" w:hint="eastAsia"/>
          <w:spacing w:val="-1"/>
          <w:lang w:eastAsia="zh-TW"/>
        </w:rPr>
        <w:t>五</w:t>
      </w:r>
      <w:proofErr w:type="gramStart"/>
      <w:r w:rsidRPr="00285709">
        <w:rPr>
          <w:rFonts w:ascii="微軟正黑體" w:eastAsia="微軟正黑體" w:hAnsi="微軟正黑體" w:hint="eastAsia"/>
          <w:spacing w:val="-1"/>
          <w:lang w:eastAsia="zh-TW"/>
        </w:rPr>
        <w:t>個</w:t>
      </w:r>
      <w:proofErr w:type="gramEnd"/>
      <w:r w:rsidRPr="00285709">
        <w:rPr>
          <w:rFonts w:ascii="微軟正黑體" w:eastAsia="微軟正黑體" w:hAnsi="微軟正黑體" w:hint="eastAsia"/>
          <w:spacing w:val="-1"/>
          <w:lang w:eastAsia="zh-TW"/>
        </w:rPr>
        <w:t>函示之執行c</w:t>
      </w:r>
      <w:r w:rsidRPr="00285709">
        <w:rPr>
          <w:rFonts w:ascii="微軟正黑體" w:eastAsia="微軟正黑體" w:hAnsi="微軟正黑體"/>
          <w:spacing w:val="-1"/>
          <w:lang w:eastAsia="zh-TW"/>
        </w:rPr>
        <w:t>ycle</w:t>
      </w:r>
      <w:r w:rsidRPr="00285709">
        <w:rPr>
          <w:rFonts w:ascii="微軟正黑體" w:eastAsia="微軟正黑體" w:hAnsi="微軟正黑體" w:hint="eastAsia"/>
          <w:spacing w:val="-1"/>
          <w:lang w:eastAsia="zh-TW"/>
        </w:rPr>
        <w:t>數量與在PC上</w:t>
      </w:r>
      <w:proofErr w:type="gramStart"/>
      <w:r w:rsidRPr="00285709">
        <w:rPr>
          <w:rFonts w:ascii="微軟正黑體" w:eastAsia="微軟正黑體" w:hAnsi="微軟正黑體" w:hint="eastAsia"/>
          <w:spacing w:val="-1"/>
          <w:lang w:eastAsia="zh-TW"/>
        </w:rPr>
        <w:t>有滿大的</w:t>
      </w:r>
      <w:proofErr w:type="gramEnd"/>
      <w:r w:rsidRPr="00285709">
        <w:rPr>
          <w:rFonts w:ascii="微軟正黑體" w:eastAsia="微軟正黑體" w:hAnsi="微軟正黑體" w:hint="eastAsia"/>
          <w:spacing w:val="-1"/>
          <w:lang w:eastAsia="zh-TW"/>
        </w:rPr>
        <w:t>差異，原先佔有25%左右的</w:t>
      </w:r>
      <w:proofErr w:type="spellStart"/>
      <w:r w:rsidRPr="00285709">
        <w:rPr>
          <w:rFonts w:ascii="微軟正黑體" w:eastAsia="微軟正黑體" w:hAnsi="微軟正黑體" w:hint="eastAsia"/>
          <w:spacing w:val="-1"/>
          <w:lang w:eastAsia="zh-TW"/>
        </w:rPr>
        <w:t>c</w:t>
      </w:r>
      <w:r w:rsidRPr="00285709">
        <w:rPr>
          <w:rFonts w:ascii="微軟正黑體" w:eastAsia="微軟正黑體" w:hAnsi="微軟正黑體"/>
          <w:spacing w:val="-1"/>
          <w:lang w:eastAsia="zh-TW"/>
        </w:rPr>
        <w:t>ore_</w:t>
      </w:r>
      <w:r w:rsidRPr="00285709">
        <w:rPr>
          <w:rFonts w:ascii="微軟正黑體" w:eastAsia="微軟正黑體" w:hAnsi="微軟正黑體" w:hint="eastAsia"/>
          <w:spacing w:val="-1"/>
          <w:lang w:eastAsia="zh-TW"/>
        </w:rPr>
        <w:t>b</w:t>
      </w:r>
      <w:r w:rsidRPr="00285709">
        <w:rPr>
          <w:rFonts w:ascii="微軟正黑體" w:eastAsia="微軟正黑體" w:hAnsi="微軟正黑體"/>
          <w:spacing w:val="-1"/>
          <w:lang w:eastAsia="zh-TW"/>
        </w:rPr>
        <w:t>ench_list</w:t>
      </w:r>
      <w:proofErr w:type="spellEnd"/>
      <w:r w:rsidRPr="00285709">
        <w:rPr>
          <w:rFonts w:ascii="微軟正黑體" w:eastAsia="微軟正黑體" w:hAnsi="微軟正黑體" w:hint="eastAsia"/>
          <w:spacing w:val="-1"/>
          <w:lang w:eastAsia="zh-TW"/>
        </w:rPr>
        <w:t>竟</w:t>
      </w:r>
      <w:r w:rsidR="00285709" w:rsidRPr="00285709">
        <w:rPr>
          <w:rFonts w:ascii="微軟正黑體" w:eastAsia="微軟正黑體" w:hAnsi="微軟正黑體" w:hint="eastAsia"/>
          <w:spacing w:val="-1"/>
          <w:lang w:eastAsia="zh-TW"/>
        </w:rPr>
        <w:t>下降</w:t>
      </w:r>
      <w:r w:rsidRPr="00285709">
        <w:rPr>
          <w:rFonts w:ascii="微軟正黑體" w:eastAsia="微軟正黑體" w:hAnsi="微軟正黑體" w:hint="eastAsia"/>
          <w:spacing w:val="-1"/>
          <w:lang w:eastAsia="zh-TW"/>
        </w:rPr>
        <w:t>至1</w:t>
      </w:r>
      <w:r w:rsidR="00285709">
        <w:rPr>
          <w:rFonts w:ascii="微軟正黑體" w:eastAsia="微軟正黑體" w:hAnsi="微軟正黑體"/>
          <w:spacing w:val="-1"/>
          <w:lang w:eastAsia="zh-TW"/>
        </w:rPr>
        <w:t>.8</w:t>
      </w:r>
      <w:r w:rsidRPr="00285709">
        <w:rPr>
          <w:rFonts w:ascii="微軟正黑體" w:eastAsia="微軟正黑體" w:hAnsi="微軟正黑體" w:hint="eastAsia"/>
          <w:spacing w:val="-1"/>
          <w:lang w:eastAsia="zh-TW"/>
        </w:rPr>
        <w:t>%</w:t>
      </w:r>
      <w:r w:rsidR="00285709">
        <w:rPr>
          <w:rFonts w:ascii="微軟正黑體" w:eastAsia="微軟正黑體" w:hAnsi="微軟正黑體"/>
          <w:spacing w:val="-1"/>
          <w:lang w:eastAsia="zh-TW"/>
        </w:rPr>
        <w:t xml:space="preserve"> </w:t>
      </w:r>
      <w:r w:rsidRPr="00285709">
        <w:rPr>
          <w:rFonts w:ascii="微軟正黑體" w:eastAsia="微軟正黑體" w:hAnsi="微軟正黑體" w:hint="eastAsia"/>
          <w:spacing w:val="-1"/>
          <w:lang w:eastAsia="zh-TW"/>
        </w:rPr>
        <w:t>附近，其餘函示也有極大的差異。</w:t>
      </w:r>
    </w:p>
    <w:p w:rsidR="001047EA" w:rsidRPr="00285709" w:rsidRDefault="00631485" w:rsidP="00580239">
      <w:pPr>
        <w:jc w:val="left"/>
        <w:rPr>
          <w:rFonts w:ascii="微軟正黑體" w:eastAsia="微軟正黑體" w:hAnsi="微軟正黑體"/>
          <w:lang w:eastAsia="zh-TW"/>
        </w:rPr>
      </w:pPr>
      <w:r w:rsidRPr="00285709">
        <w:rPr>
          <w:rFonts w:ascii="微軟正黑體" w:eastAsia="微軟正黑體" w:hAnsi="微軟正黑體"/>
          <w:lang w:eastAsia="zh-TW"/>
        </w:rPr>
        <w:drawing>
          <wp:inline distT="0" distB="0" distL="0" distR="0" wp14:anchorId="2C629D7A" wp14:editId="192C1829">
            <wp:extent cx="2303253" cy="1722412"/>
            <wp:effectExtent l="0" t="0" r="1905"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7034" cy="1747674"/>
                    </a:xfrm>
                    <a:prstGeom prst="rect">
                      <a:avLst/>
                    </a:prstGeom>
                  </pic:spPr>
                </pic:pic>
              </a:graphicData>
            </a:graphic>
          </wp:inline>
        </w:drawing>
      </w:r>
    </w:p>
    <w:p w:rsidR="001047EA" w:rsidRDefault="00FC0A00" w:rsidP="00E021F8">
      <w:pPr>
        <w:ind w:left="216"/>
        <w:jc w:val="left"/>
        <w:rPr>
          <w:rFonts w:ascii="微軟正黑體" w:eastAsia="微軟正黑體" w:hAnsi="微軟正黑體"/>
          <w:lang w:eastAsia="zh-TW"/>
        </w:rPr>
      </w:pPr>
      <w:r w:rsidRPr="00285709">
        <w:rPr>
          <w:rFonts w:ascii="微軟正黑體" w:eastAsia="微軟正黑體" w:hAnsi="微軟正黑體"/>
          <w:lang w:eastAsia="zh-TW"/>
        </w:rPr>
        <w:tab/>
      </w:r>
      <w:r w:rsidRPr="00285709">
        <w:rPr>
          <w:rFonts w:ascii="微軟正黑體" w:eastAsia="微軟正黑體" w:hAnsi="微軟正黑體" w:hint="eastAsia"/>
          <w:lang w:eastAsia="zh-TW"/>
        </w:rPr>
        <w:t>上圖是這五</w:t>
      </w:r>
      <w:proofErr w:type="gramStart"/>
      <w:r w:rsidRPr="00285709">
        <w:rPr>
          <w:rFonts w:ascii="微軟正黑體" w:eastAsia="微軟正黑體" w:hAnsi="微軟正黑體" w:hint="eastAsia"/>
          <w:lang w:eastAsia="zh-TW"/>
        </w:rPr>
        <w:t>個</w:t>
      </w:r>
      <w:proofErr w:type="gramEnd"/>
      <w:r w:rsidRPr="00285709">
        <w:rPr>
          <w:rFonts w:ascii="微軟正黑體" w:eastAsia="微軟正黑體" w:hAnsi="微軟正黑體" w:hint="eastAsia"/>
          <w:lang w:eastAsia="zh-TW"/>
        </w:rPr>
        <w:t>函示分別進行memory 以及c</w:t>
      </w:r>
      <w:r w:rsidRPr="00285709">
        <w:rPr>
          <w:rFonts w:ascii="微軟正黑體" w:eastAsia="微軟正黑體" w:hAnsi="微軟正黑體"/>
          <w:lang w:eastAsia="zh-TW"/>
        </w:rPr>
        <w:t>omputation</w:t>
      </w:r>
      <w:r w:rsidRPr="00285709">
        <w:rPr>
          <w:rFonts w:ascii="微軟正黑體" w:eastAsia="微軟正黑體" w:hAnsi="微軟正黑體" w:hint="eastAsia"/>
          <w:lang w:eastAsia="zh-TW"/>
        </w:rPr>
        <w:t xml:space="preserve"> c</w:t>
      </w:r>
      <w:r w:rsidRPr="00285709">
        <w:rPr>
          <w:rFonts w:ascii="微軟正黑體" w:eastAsia="微軟正黑體" w:hAnsi="微軟正黑體"/>
          <w:lang w:eastAsia="zh-TW"/>
        </w:rPr>
        <w:t>ycle</w:t>
      </w:r>
      <w:r w:rsidRPr="00285709">
        <w:rPr>
          <w:rFonts w:ascii="微軟正黑體" w:eastAsia="微軟正黑體" w:hAnsi="微軟正黑體" w:hint="eastAsia"/>
          <w:lang w:eastAsia="zh-TW"/>
        </w:rPr>
        <w:t>的比例呈現。</w:t>
      </w:r>
    </w:p>
    <w:p w:rsidR="001047EA" w:rsidRPr="00285709" w:rsidRDefault="00285709" w:rsidP="00285709">
      <w:pPr>
        <w:ind w:left="216"/>
        <w:jc w:val="left"/>
        <w:rPr>
          <w:rFonts w:ascii="微軟正黑體" w:eastAsia="微軟正黑體" w:hAnsi="微軟正黑體" w:hint="eastAsia"/>
          <w:lang w:eastAsia="zh-TW"/>
        </w:rPr>
      </w:pPr>
      <w:r>
        <w:rPr>
          <w:rFonts w:ascii="微軟正黑體" w:eastAsia="微軟正黑體" w:hAnsi="微軟正黑體"/>
          <w:lang w:eastAsia="zh-TW"/>
        </w:rPr>
        <w:tab/>
      </w:r>
      <w:r>
        <w:rPr>
          <w:rFonts w:ascii="微軟正黑體" w:eastAsia="微軟正黑體" w:hAnsi="微軟正黑體" w:hint="eastAsia"/>
          <w:lang w:eastAsia="zh-TW"/>
        </w:rPr>
        <w:t>下兩張附圖則是s</w:t>
      </w:r>
      <w:r>
        <w:rPr>
          <w:rFonts w:ascii="微軟正黑體" w:eastAsia="微軟正黑體" w:hAnsi="微軟正黑體"/>
          <w:lang w:eastAsia="zh-TW"/>
        </w:rPr>
        <w:t>tall</w:t>
      </w:r>
      <w:r>
        <w:rPr>
          <w:rFonts w:ascii="微軟正黑體" w:eastAsia="微軟正黑體" w:hAnsi="微軟正黑體" w:hint="eastAsia"/>
          <w:lang w:eastAsia="zh-TW"/>
        </w:rPr>
        <w:t>分別在computation以及memory cycle發生的分布狀況，以及在memory cycle內發生stall的比例。</w:t>
      </w:r>
    </w:p>
    <w:p w:rsidR="001047EA" w:rsidRPr="00285709" w:rsidRDefault="000D77CD" w:rsidP="00E021F8">
      <w:pPr>
        <w:ind w:left="216"/>
        <w:jc w:val="left"/>
        <w:rPr>
          <w:rFonts w:ascii="微軟正黑體" w:eastAsia="微軟正黑體" w:hAnsi="微軟正黑體"/>
          <w:lang w:eastAsia="zh-TW"/>
        </w:rPr>
      </w:pPr>
      <w:r w:rsidRPr="00285709">
        <w:rPr>
          <w:rFonts w:ascii="微軟正黑體" w:eastAsia="微軟正黑體" w:hAnsi="微軟正黑體"/>
          <w:lang w:eastAsia="zh-TW"/>
        </w:rPr>
        <w:drawing>
          <wp:inline distT="0" distB="0" distL="0" distR="0" wp14:anchorId="113A2A5F" wp14:editId="7251B7C0">
            <wp:extent cx="2705100" cy="2049469"/>
            <wp:effectExtent l="0" t="0" r="0" b="825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5494" cy="2064920"/>
                    </a:xfrm>
                    <a:prstGeom prst="rect">
                      <a:avLst/>
                    </a:prstGeom>
                  </pic:spPr>
                </pic:pic>
              </a:graphicData>
            </a:graphic>
          </wp:inline>
        </w:drawing>
      </w:r>
    </w:p>
    <w:p w:rsidR="00631485" w:rsidRPr="00285709" w:rsidRDefault="00631485" w:rsidP="00E021F8">
      <w:pPr>
        <w:ind w:left="216"/>
        <w:jc w:val="left"/>
        <w:rPr>
          <w:rFonts w:ascii="微軟正黑體" w:eastAsia="微軟正黑體" w:hAnsi="微軟正黑體" w:hint="eastAsia"/>
          <w:lang w:eastAsia="zh-TW"/>
        </w:rPr>
      </w:pPr>
      <w:r w:rsidRPr="00285709">
        <w:rPr>
          <w:rFonts w:ascii="微軟正黑體" w:eastAsia="微軟正黑體" w:hAnsi="微軟正黑體"/>
          <w:lang w:eastAsia="zh-TW"/>
        </w:rPr>
        <w:drawing>
          <wp:inline distT="0" distB="0" distL="0" distR="0" wp14:anchorId="27267782" wp14:editId="29D4A364">
            <wp:extent cx="2819400" cy="1997317"/>
            <wp:effectExtent l="0" t="0" r="0" b="317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9315" cy="2004341"/>
                    </a:xfrm>
                    <a:prstGeom prst="rect">
                      <a:avLst/>
                    </a:prstGeom>
                  </pic:spPr>
                </pic:pic>
              </a:graphicData>
            </a:graphic>
          </wp:inline>
        </w:drawing>
      </w:r>
    </w:p>
    <w:p w:rsidR="001047EA" w:rsidRDefault="001047EA"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bookmarkStart w:id="0" w:name="_GoBack"/>
      <w:bookmarkEnd w:id="0"/>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Default="00285709" w:rsidP="00E021F8">
      <w:pPr>
        <w:ind w:left="216"/>
        <w:jc w:val="left"/>
        <w:rPr>
          <w:rFonts w:ascii="微軟正黑體" w:eastAsia="微軟正黑體" w:hAnsi="微軟正黑體"/>
          <w:lang w:eastAsia="zh-TW"/>
        </w:rPr>
      </w:pPr>
    </w:p>
    <w:p w:rsidR="00285709" w:rsidRPr="00285709" w:rsidRDefault="00285709" w:rsidP="00E021F8">
      <w:pPr>
        <w:ind w:left="216"/>
        <w:jc w:val="left"/>
        <w:rPr>
          <w:rFonts w:ascii="微軟正黑體" w:eastAsia="微軟正黑體" w:hAnsi="微軟正黑體" w:hint="eastAsia"/>
          <w:lang w:eastAsia="zh-TW"/>
        </w:rPr>
      </w:pPr>
    </w:p>
    <w:p w:rsidR="008A55B5" w:rsidRPr="00285709" w:rsidRDefault="008A55B5" w:rsidP="00E91219">
      <w:pPr>
        <w:pStyle w:val="a3"/>
        <w:rPr>
          <w:rFonts w:ascii="微軟正黑體" w:eastAsia="微軟正黑體" w:hAnsi="微軟正黑體"/>
        </w:rPr>
      </w:pPr>
      <w:r w:rsidRPr="00285709">
        <w:rPr>
          <w:rFonts w:ascii="微軟正黑體" w:eastAsia="微軟正黑體" w:hAnsi="微軟正黑體"/>
        </w:rPr>
        <w:t>Finally, complete content and organizational editing before formatting. Please take note of the following items when proofreading spelling and grammar:</w:t>
      </w:r>
    </w:p>
    <w:p w:rsidR="008A55B5" w:rsidRPr="00285709" w:rsidRDefault="008A55B5" w:rsidP="00EF3A1A">
      <w:pPr>
        <w:pStyle w:val="2"/>
        <w:rPr>
          <w:rFonts w:ascii="微軟正黑體" w:eastAsia="微軟正黑體" w:hAnsi="微軟正黑體"/>
        </w:rPr>
      </w:pPr>
      <w:r w:rsidRPr="00285709">
        <w:rPr>
          <w:rFonts w:ascii="微軟正黑體" w:eastAsia="微軟正黑體" w:hAnsi="微軟正黑體"/>
        </w:rPr>
        <w:lastRenderedPageBreak/>
        <w:t>Abbreviations and Acronyms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Define abbreviations and acronyms the first time they are used in the text, even after they have been defined in the abstract. Abbreviations such as IEEE, SI, MKS, CGS, </w:t>
      </w:r>
      <w:proofErr w:type="spellStart"/>
      <w:r w:rsidRPr="00285709">
        <w:rPr>
          <w:rFonts w:ascii="微軟正黑體" w:eastAsia="微軟正黑體" w:hAnsi="微軟正黑體"/>
        </w:rPr>
        <w:t>sc</w:t>
      </w:r>
      <w:proofErr w:type="spellEnd"/>
      <w:r w:rsidRPr="00285709">
        <w:rPr>
          <w:rFonts w:ascii="微軟正黑體" w:eastAsia="微軟正黑體" w:hAnsi="微軟正黑體"/>
        </w:rPr>
        <w:t>, dc, and rms do not have to be defined. Do not use abbreviations in the title or heads unless they are unavoidable.</w:t>
      </w:r>
    </w:p>
    <w:p w:rsidR="008A55B5" w:rsidRPr="00285709" w:rsidRDefault="008A55B5" w:rsidP="00EF3A1A">
      <w:pPr>
        <w:pStyle w:val="2"/>
        <w:rPr>
          <w:rFonts w:ascii="微軟正黑體" w:eastAsia="微軟正黑體" w:hAnsi="微軟正黑體"/>
        </w:rPr>
      </w:pPr>
      <w:r w:rsidRPr="00285709">
        <w:rPr>
          <w:rFonts w:ascii="微軟正黑體" w:eastAsia="微軟正黑體" w:hAnsi="微軟正黑體"/>
        </w:rPr>
        <w:t>Equations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Pr="00285709" w:rsidRDefault="008A55B5" w:rsidP="00CB66E6">
      <w:pPr>
        <w:pStyle w:val="equation"/>
        <w:rPr>
          <w:rFonts w:ascii="微軟正黑體" w:eastAsia="微軟正黑體" w:hAnsi="微軟正黑體" w:hint="eastAsia"/>
        </w:rPr>
      </w:pPr>
      <w:r w:rsidRPr="00285709">
        <w:rPr>
          <w:rFonts w:ascii="微軟正黑體" w:eastAsia="微軟正黑體" w:hAnsi="微軟正黑體"/>
        </w:rPr>
        <w:tab/>
      </w:r>
      <w:r w:rsidR="00127EDD" w:rsidRPr="00285709">
        <w:rPr>
          <w:rFonts w:ascii="微軟正黑體" w:eastAsia="微軟正黑體" w:hAnsi="微軟正黑體" w:cs="Times New Roman"/>
          <w:i/>
        </w:rPr>
        <w:t>a</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00127EDD" w:rsidRPr="00285709">
        <w:rPr>
          <w:rFonts w:ascii="微軟正黑體" w:eastAsia="微軟正黑體" w:hAnsi="微軟正黑體" w:cs="Times New Roman"/>
          <w:i/>
        </w:rPr>
        <w:t>b</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00127EDD" w:rsidRPr="00285709">
        <w:rPr>
          <w:rFonts w:ascii="微軟正黑體" w:eastAsia="微軟正黑體" w:hAnsi="微軟正黑體"/>
        </w:rPr>
        <w:t></w:t>
      </w:r>
      <w:r w:rsidRPr="00285709">
        <w:rPr>
          <w:rFonts w:ascii="微軟正黑體" w:eastAsia="微軟正黑體" w:hAnsi="微軟正黑體"/>
        </w:rPr>
        <w:tab/>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ab/>
      </w:r>
      <w:r w:rsidRPr="00285709">
        <w:rPr>
          <w:rFonts w:ascii="微軟正黑體" w:eastAsia="微軟正黑體" w:hAnsi="微軟正黑體"/>
        </w:rPr>
        <w:tab/>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ab/>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ab/>
      </w:r>
      <w:r w:rsidRPr="00285709">
        <w:rPr>
          <w:rFonts w:ascii="微軟正黑體" w:eastAsia="微軟正黑體" w:hAnsi="微軟正黑體"/>
        </w:rPr>
        <w:t></w:t>
      </w:r>
      <w:r w:rsidRPr="00285709">
        <w:rPr>
          <w:rFonts w:ascii="微軟正黑體" w:eastAsia="微軟正黑體" w:hAnsi="微軟正黑體"/>
        </w:rPr>
        <w:t></w:t>
      </w:r>
      <w:r w:rsidRPr="00285709">
        <w:rPr>
          <w:rFonts w:ascii="微軟正黑體" w:eastAsia="微軟正黑體" w:hAnsi="微軟正黑體"/>
        </w:rPr>
        <w:t></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Note that the equation is centered using a center tab stop. Be sure that the symbols in your equation have been defined before or immediately following the equation. Use </w:t>
      </w:r>
      <w:r w:rsidR="004445B3" w:rsidRPr="00285709">
        <w:rPr>
          <w:rFonts w:ascii="微軟正黑體" w:eastAsia="微軟正黑體" w:hAnsi="微軟正黑體"/>
        </w:rPr>
        <w:t>“</w:t>
      </w:r>
      <w:r w:rsidRPr="00285709">
        <w:rPr>
          <w:rFonts w:ascii="微軟正黑體" w:eastAsia="微軟正黑體" w:hAnsi="微軟正黑體"/>
        </w:rPr>
        <w:t>(1),</w:t>
      </w:r>
      <w:r w:rsidR="004445B3" w:rsidRPr="00285709">
        <w:rPr>
          <w:rFonts w:ascii="微軟正黑體" w:eastAsia="微軟正黑體" w:hAnsi="微軟正黑體"/>
        </w:rPr>
        <w:t>”</w:t>
      </w:r>
      <w:r w:rsidRPr="00285709">
        <w:rPr>
          <w:rFonts w:ascii="微軟正黑體" w:eastAsia="微軟正黑體" w:hAnsi="微軟正黑體"/>
        </w:rPr>
        <w:t xml:space="preserve"> not </w:t>
      </w:r>
      <w:r w:rsidR="004445B3" w:rsidRPr="00285709">
        <w:rPr>
          <w:rFonts w:ascii="微軟正黑體" w:eastAsia="微軟正黑體" w:hAnsi="微軟正黑體"/>
        </w:rPr>
        <w:t>“</w:t>
      </w:r>
      <w:r w:rsidRPr="00285709">
        <w:rPr>
          <w:rFonts w:ascii="微軟正黑體" w:eastAsia="微軟正黑體" w:hAnsi="微軟正黑體"/>
        </w:rPr>
        <w:t>Eq. (1)</w:t>
      </w:r>
      <w:r w:rsidR="004445B3" w:rsidRPr="00285709">
        <w:rPr>
          <w:rFonts w:ascii="微軟正黑體" w:eastAsia="微軟正黑體" w:hAnsi="微軟正黑體"/>
        </w:rPr>
        <w:t>”</w:t>
      </w:r>
      <w:r w:rsidRPr="00285709">
        <w:rPr>
          <w:rFonts w:ascii="微軟正黑體" w:eastAsia="微軟正黑體" w:hAnsi="微軟正黑體"/>
        </w:rPr>
        <w:t xml:space="preserve"> or </w:t>
      </w:r>
      <w:r w:rsidR="004445B3" w:rsidRPr="00285709">
        <w:rPr>
          <w:rFonts w:ascii="微軟正黑體" w:eastAsia="微軟正黑體" w:hAnsi="微軟正黑體"/>
        </w:rPr>
        <w:t>“</w:t>
      </w:r>
      <w:r w:rsidRPr="00285709">
        <w:rPr>
          <w:rFonts w:ascii="微軟正黑體" w:eastAsia="微軟正黑體" w:hAnsi="微軟正黑體"/>
        </w:rPr>
        <w:t>equation (1),</w:t>
      </w:r>
      <w:r w:rsidR="004445B3" w:rsidRPr="00285709">
        <w:rPr>
          <w:rFonts w:ascii="微軟正黑體" w:eastAsia="微軟正黑體" w:hAnsi="微軟正黑體"/>
        </w:rPr>
        <w:t>”</w:t>
      </w:r>
      <w:r w:rsidRPr="00285709">
        <w:rPr>
          <w:rFonts w:ascii="微軟正黑體" w:eastAsia="微軟正黑體" w:hAnsi="微軟正黑體"/>
        </w:rPr>
        <w:t xml:space="preserve"> except at the beginning of a sentence: </w:t>
      </w:r>
      <w:r w:rsidR="004445B3" w:rsidRPr="00285709">
        <w:rPr>
          <w:rFonts w:ascii="微軟正黑體" w:eastAsia="微軟正黑體" w:hAnsi="微軟正黑體"/>
        </w:rPr>
        <w:t>“</w:t>
      </w:r>
      <w:r w:rsidRPr="00285709">
        <w:rPr>
          <w:rFonts w:ascii="微軟正黑體" w:eastAsia="微軟正黑體" w:hAnsi="微軟正黑體"/>
        </w:rPr>
        <w:t>Equation (1) is ...</w:t>
      </w:r>
      <w:r w:rsidR="004445B3" w:rsidRPr="00285709">
        <w:rPr>
          <w:rFonts w:ascii="微軟正黑體" w:eastAsia="微軟正黑體" w:hAnsi="微軟正黑體"/>
        </w:rPr>
        <w:t>”</w:t>
      </w:r>
    </w:p>
    <w:p w:rsidR="008A55B5" w:rsidRPr="00285709" w:rsidRDefault="001A78B2" w:rsidP="001A78B2">
      <w:pPr>
        <w:pStyle w:val="2"/>
        <w:rPr>
          <w:rFonts w:ascii="微軟正黑體" w:eastAsia="微軟正黑體" w:hAnsi="微軟正黑體"/>
        </w:rPr>
      </w:pPr>
      <w:r w:rsidRPr="00285709">
        <w:rPr>
          <w:rFonts w:ascii="微軟正黑體" w:eastAsia="微軟正黑體" w:hAnsi="微軟正黑體"/>
          <w:lang w:eastAsia="zh-TW"/>
        </w:rPr>
        <w:t>Reference</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An excellent style manual for science writers is [7].</w:t>
      </w:r>
    </w:p>
    <w:p w:rsidR="008A55B5" w:rsidRPr="00285709" w:rsidRDefault="008A55B5" w:rsidP="007919DE">
      <w:pPr>
        <w:pStyle w:val="1"/>
        <w:spacing w:before="120"/>
        <w:rPr>
          <w:rFonts w:ascii="微軟正黑體" w:eastAsia="微軟正黑體" w:hAnsi="微軟正黑體"/>
        </w:rPr>
      </w:pPr>
      <w:r w:rsidRPr="00285709">
        <w:rPr>
          <w:rFonts w:ascii="微軟正黑體" w:eastAsia="微軟正黑體" w:hAnsi="微軟正黑體"/>
        </w:rPr>
        <w:t>Using the Template</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Pr="00285709" w:rsidRDefault="008A55B5" w:rsidP="00EF3A1A">
      <w:pPr>
        <w:pStyle w:val="2"/>
        <w:rPr>
          <w:rFonts w:ascii="微軟正黑體" w:eastAsia="微軟正黑體" w:hAnsi="微軟正黑體"/>
        </w:rPr>
      </w:pPr>
      <w:r w:rsidRPr="00285709">
        <w:rPr>
          <w:rFonts w:ascii="微軟正黑體" w:eastAsia="微軟正黑體" w:hAnsi="微軟正黑體"/>
        </w:rPr>
        <w:t>Authors and Affiliations</w:t>
      </w:r>
    </w:p>
    <w:p w:rsidR="001A78B2" w:rsidRPr="00285709" w:rsidRDefault="008A55B5" w:rsidP="001A78B2">
      <w:pPr>
        <w:pStyle w:val="a3"/>
        <w:rPr>
          <w:rFonts w:ascii="微軟正黑體" w:eastAsia="微軟正黑體" w:hAnsi="微軟正黑體"/>
        </w:rPr>
      </w:pPr>
      <w:r w:rsidRPr="00285709">
        <w:rPr>
          <w:rFonts w:ascii="微軟正黑體" w:eastAsia="微軟正黑體" w:hAnsi="微軟正黑體"/>
        </w:rPr>
        <w:t>The template is designed so that author affiliations are not repeated each time for multiple authors of the same affiliation. Please keep your affiliations as succinct as possible (for example, do not differentiate among departments of the same organization).</w:t>
      </w:r>
    </w:p>
    <w:p w:rsidR="008A55B5" w:rsidRPr="00285709" w:rsidRDefault="008A55B5" w:rsidP="004059FE">
      <w:pPr>
        <w:pStyle w:val="4"/>
        <w:rPr>
          <w:rFonts w:ascii="微軟正黑體" w:eastAsia="微軟正黑體" w:hAnsi="微軟正黑體"/>
        </w:rPr>
      </w:pPr>
    </w:p>
    <w:p w:rsidR="008A55B5" w:rsidRPr="00285709" w:rsidRDefault="008A55B5" w:rsidP="00EF3A1A">
      <w:pPr>
        <w:pStyle w:val="2"/>
        <w:rPr>
          <w:rFonts w:ascii="微軟正黑體" w:eastAsia="微軟正黑體" w:hAnsi="微軟正黑體"/>
        </w:rPr>
      </w:pPr>
      <w:r w:rsidRPr="00285709">
        <w:rPr>
          <w:rFonts w:ascii="微軟正黑體" w:eastAsia="微軟正黑體" w:hAnsi="微軟正黑體"/>
        </w:rPr>
        <w:t>Identify the Headings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Headings, or heads, are organizational devices that guide the reader through your paper. There are two types: component heads and text heads.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Component heads identify the different components of your paper and are not topically subordinate to each other. Examples include ACKNOWLEDGMENTS and REFERENCES, and for these, the correct style to use is </w:t>
      </w:r>
      <w:r w:rsidR="004445B3" w:rsidRPr="00285709">
        <w:rPr>
          <w:rFonts w:ascii="微軟正黑體" w:eastAsia="微軟正黑體" w:hAnsi="微軟正黑體"/>
        </w:rPr>
        <w:t>“</w:t>
      </w:r>
      <w:r w:rsidRPr="00285709">
        <w:rPr>
          <w:rFonts w:ascii="微軟正黑體" w:eastAsia="微軟正黑體" w:hAnsi="微軟正黑體"/>
        </w:rPr>
        <w:t>Heading 5.</w:t>
      </w:r>
      <w:r w:rsidR="004445B3" w:rsidRPr="00285709">
        <w:rPr>
          <w:rFonts w:ascii="微軟正黑體" w:eastAsia="微軟正黑體" w:hAnsi="微軟正黑體"/>
        </w:rPr>
        <w:t>”</w:t>
      </w:r>
      <w:r w:rsidRPr="00285709">
        <w:rPr>
          <w:rFonts w:ascii="微軟正黑體" w:eastAsia="微軟正黑體" w:hAnsi="微軟正黑體"/>
        </w:rPr>
        <w:t xml:space="preserve"> Use </w:t>
      </w:r>
      <w:r w:rsidR="004445B3" w:rsidRPr="00285709">
        <w:rPr>
          <w:rFonts w:ascii="微軟正黑體" w:eastAsia="微軟正黑體" w:hAnsi="微軟正黑體"/>
        </w:rPr>
        <w:t>“</w:t>
      </w:r>
      <w:r w:rsidRPr="00285709">
        <w:rPr>
          <w:rFonts w:ascii="微軟正黑體" w:eastAsia="微軟正黑體" w:hAnsi="微軟正黑體"/>
        </w:rPr>
        <w:t>figure caption</w:t>
      </w:r>
      <w:r w:rsidR="004445B3" w:rsidRPr="00285709">
        <w:rPr>
          <w:rFonts w:ascii="微軟正黑體" w:eastAsia="微軟正黑體" w:hAnsi="微軟正黑體"/>
        </w:rPr>
        <w:t>”</w:t>
      </w:r>
      <w:r w:rsidRPr="00285709">
        <w:rPr>
          <w:rFonts w:ascii="微軟正黑體" w:eastAsia="微軟正黑體" w:hAnsi="微軟正黑體"/>
        </w:rPr>
        <w:t xml:space="preserve"> for your Figure captions, and </w:t>
      </w:r>
      <w:r w:rsidR="004445B3" w:rsidRPr="00285709">
        <w:rPr>
          <w:rFonts w:ascii="微軟正黑體" w:eastAsia="微軟正黑體" w:hAnsi="微軟正黑體"/>
        </w:rPr>
        <w:t>“</w:t>
      </w:r>
      <w:r w:rsidRPr="00285709">
        <w:rPr>
          <w:rFonts w:ascii="微軟正黑體" w:eastAsia="微軟正黑體" w:hAnsi="微軟正黑體"/>
        </w:rPr>
        <w:t>table head</w:t>
      </w:r>
      <w:r w:rsidR="004445B3" w:rsidRPr="00285709">
        <w:rPr>
          <w:rFonts w:ascii="微軟正黑體" w:eastAsia="微軟正黑體" w:hAnsi="微軟正黑體"/>
        </w:rPr>
        <w:t>”</w:t>
      </w:r>
      <w:r w:rsidRPr="00285709">
        <w:rPr>
          <w:rFonts w:ascii="微軟正黑體" w:eastAsia="微軟正黑體" w:hAnsi="微軟正黑體"/>
        </w:rPr>
        <w:t xml:space="preserve"> for your table title. Run-in heads, such as </w:t>
      </w:r>
      <w:r w:rsidR="004445B3" w:rsidRPr="00285709">
        <w:rPr>
          <w:rFonts w:ascii="微軟正黑體" w:eastAsia="微軟正黑體" w:hAnsi="微軟正黑體"/>
        </w:rPr>
        <w:t>“</w:t>
      </w:r>
      <w:r w:rsidRPr="00285709">
        <w:rPr>
          <w:rFonts w:ascii="微軟正黑體" w:eastAsia="微軟正黑體" w:hAnsi="微軟正黑體"/>
        </w:rPr>
        <w:t>Abstract,</w:t>
      </w:r>
      <w:r w:rsidR="004445B3" w:rsidRPr="00285709">
        <w:rPr>
          <w:rFonts w:ascii="微軟正黑體" w:eastAsia="微軟正黑體" w:hAnsi="微軟正黑體"/>
        </w:rPr>
        <w:t>”</w:t>
      </w:r>
      <w:r w:rsidRPr="00285709">
        <w:rPr>
          <w:rFonts w:ascii="微軟正黑體" w:eastAsia="微軟正黑體" w:hAnsi="微軟正黑體"/>
        </w:rPr>
        <w:t xml:space="preserve"> will require you to apply a style (in this case, italic) in addition to the style provided by the drop down menu to differentiate the head from the text.</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Text heads organize the topics on a relational, hierarchical basis. For example, the paper title is the primary text head because all subsequent material relates and elaborates on this one topic. If there are two or more sub-topics, the next level head </w:t>
      </w:r>
      <w:r w:rsidRPr="00285709">
        <w:rPr>
          <w:rFonts w:ascii="微軟正黑體" w:eastAsia="微軟正黑體" w:hAnsi="微軟正黑體"/>
        </w:rPr>
        <w:lastRenderedPageBreak/>
        <w:t xml:space="preserve">(uppercase Roman numerals) should be used and, conversely, if there are not at least two sub-topics, then no subheads should be introduced. Styles named </w:t>
      </w:r>
      <w:r w:rsidR="004445B3" w:rsidRPr="00285709">
        <w:rPr>
          <w:rFonts w:ascii="微軟正黑體" w:eastAsia="微軟正黑體" w:hAnsi="微軟正黑體"/>
        </w:rPr>
        <w:t>“</w:t>
      </w:r>
      <w:r w:rsidRPr="00285709">
        <w:rPr>
          <w:rFonts w:ascii="微軟正黑體" w:eastAsia="微軟正黑體" w:hAnsi="微軟正黑體"/>
        </w:rPr>
        <w:t>Heading 1,</w:t>
      </w:r>
      <w:r w:rsidR="004445B3" w:rsidRPr="00285709">
        <w:rPr>
          <w:rFonts w:ascii="微軟正黑體" w:eastAsia="微軟正黑體" w:hAnsi="微軟正黑體"/>
        </w:rPr>
        <w:t>”</w:t>
      </w:r>
      <w:r w:rsidRPr="00285709">
        <w:rPr>
          <w:rFonts w:ascii="微軟正黑體" w:eastAsia="微軟正黑體" w:hAnsi="微軟正黑體"/>
        </w:rPr>
        <w:t xml:space="preserve"> </w:t>
      </w:r>
      <w:r w:rsidR="004445B3" w:rsidRPr="00285709">
        <w:rPr>
          <w:rFonts w:ascii="微軟正黑體" w:eastAsia="微軟正黑體" w:hAnsi="微軟正黑體"/>
        </w:rPr>
        <w:t>“</w:t>
      </w:r>
      <w:r w:rsidRPr="00285709">
        <w:rPr>
          <w:rFonts w:ascii="微軟正黑體" w:eastAsia="微軟正黑體" w:hAnsi="微軟正黑體"/>
        </w:rPr>
        <w:t>Heading 2,</w:t>
      </w:r>
      <w:r w:rsidR="004445B3" w:rsidRPr="00285709">
        <w:rPr>
          <w:rFonts w:ascii="微軟正黑體" w:eastAsia="微軟正黑體" w:hAnsi="微軟正黑體"/>
        </w:rPr>
        <w:t>”</w:t>
      </w:r>
      <w:r w:rsidRPr="00285709">
        <w:rPr>
          <w:rFonts w:ascii="微軟正黑體" w:eastAsia="微軟正黑體" w:hAnsi="微軟正黑體"/>
        </w:rPr>
        <w:t xml:space="preserve"> </w:t>
      </w:r>
      <w:r w:rsidR="004445B3" w:rsidRPr="00285709">
        <w:rPr>
          <w:rFonts w:ascii="微軟正黑體" w:eastAsia="微軟正黑體" w:hAnsi="微軟正黑體"/>
        </w:rPr>
        <w:t>“</w:t>
      </w:r>
      <w:r w:rsidRPr="00285709">
        <w:rPr>
          <w:rFonts w:ascii="微軟正黑體" w:eastAsia="微軟正黑體" w:hAnsi="微軟正黑體"/>
        </w:rPr>
        <w:t>Heading 3,</w:t>
      </w:r>
      <w:r w:rsidR="004445B3" w:rsidRPr="00285709">
        <w:rPr>
          <w:rFonts w:ascii="微軟正黑體" w:eastAsia="微軟正黑體" w:hAnsi="微軟正黑體"/>
        </w:rPr>
        <w:t>”</w:t>
      </w:r>
      <w:r w:rsidRPr="00285709">
        <w:rPr>
          <w:rFonts w:ascii="微軟正黑體" w:eastAsia="微軟正黑體" w:hAnsi="微軟正黑體"/>
        </w:rPr>
        <w:t xml:space="preserve"> and </w:t>
      </w:r>
      <w:r w:rsidR="004445B3" w:rsidRPr="00285709">
        <w:rPr>
          <w:rFonts w:ascii="微軟正黑體" w:eastAsia="微軟正黑體" w:hAnsi="微軟正黑體"/>
        </w:rPr>
        <w:t>“</w:t>
      </w:r>
      <w:r w:rsidRPr="00285709">
        <w:rPr>
          <w:rFonts w:ascii="微軟正黑體" w:eastAsia="微軟正黑體" w:hAnsi="微軟正黑體"/>
        </w:rPr>
        <w:t>Heading 4</w:t>
      </w:r>
      <w:r w:rsidR="004445B3" w:rsidRPr="00285709">
        <w:rPr>
          <w:rFonts w:ascii="微軟正黑體" w:eastAsia="微軟正黑體" w:hAnsi="微軟正黑體"/>
        </w:rPr>
        <w:t>”</w:t>
      </w:r>
      <w:r w:rsidRPr="00285709">
        <w:rPr>
          <w:rFonts w:ascii="微軟正黑體" w:eastAsia="微軟正黑體" w:hAnsi="微軟正黑體"/>
        </w:rPr>
        <w:t xml:space="preserve"> are prescribed.</w:t>
      </w:r>
    </w:p>
    <w:p w:rsidR="008A55B5" w:rsidRPr="00285709" w:rsidRDefault="008A55B5" w:rsidP="00EF3A1A">
      <w:pPr>
        <w:pStyle w:val="2"/>
        <w:rPr>
          <w:rFonts w:ascii="微軟正黑體" w:eastAsia="微軟正黑體" w:hAnsi="微軟正黑體"/>
        </w:rPr>
      </w:pPr>
      <w:r w:rsidRPr="00285709">
        <w:rPr>
          <w:rFonts w:ascii="微軟正黑體" w:eastAsia="微軟正黑體" w:hAnsi="微軟正黑體"/>
        </w:rPr>
        <w:t>Figures and Tables</w:t>
      </w:r>
    </w:p>
    <w:p w:rsidR="008A55B5" w:rsidRPr="00285709" w:rsidRDefault="008A55B5" w:rsidP="004059FE">
      <w:pPr>
        <w:pStyle w:val="3"/>
        <w:rPr>
          <w:rFonts w:ascii="微軟正黑體" w:eastAsia="微軟正黑體" w:hAnsi="微軟正黑體"/>
        </w:rPr>
      </w:pPr>
      <w:r w:rsidRPr="00285709">
        <w:rPr>
          <w:rFonts w:ascii="微軟正黑體" w:eastAsia="微軟正黑體" w:hAnsi="微軟正黑體"/>
        </w:rPr>
        <w:t xml:space="preserve">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rsidRPr="00285709">
        <w:rPr>
          <w:rFonts w:ascii="微軟正黑體" w:eastAsia="微軟正黑體" w:hAnsi="微軟正黑體"/>
        </w:rPr>
        <w:t>“</w:t>
      </w:r>
      <w:r w:rsidRPr="00285709">
        <w:rPr>
          <w:rFonts w:ascii="微軟正黑體" w:eastAsia="微軟正黑體" w:hAnsi="微軟正黑體"/>
        </w:rPr>
        <w:t>Fig. 1,</w:t>
      </w:r>
      <w:r w:rsidR="004445B3" w:rsidRPr="00285709">
        <w:rPr>
          <w:rFonts w:ascii="微軟正黑體" w:eastAsia="微軟正黑體" w:hAnsi="微軟正黑體"/>
        </w:rPr>
        <w:t>”</w:t>
      </w:r>
      <w:r w:rsidRPr="00285709">
        <w:rPr>
          <w:rFonts w:ascii="微軟正黑體" w:eastAsia="微軟正黑體" w:hAnsi="微軟正黑體"/>
        </w:rPr>
        <w:t xml:space="preserve"> even at the beginning of a sentence.</w:t>
      </w:r>
    </w:p>
    <w:p w:rsidR="008A55B5" w:rsidRPr="00285709" w:rsidRDefault="008A55B5">
      <w:pPr>
        <w:pStyle w:val="tablehead"/>
        <w:rPr>
          <w:rFonts w:ascii="微軟正黑體" w:eastAsia="微軟正黑體" w:hAnsi="微軟正黑體"/>
          <w:noProof w:val="0"/>
          <w:spacing w:val="-1"/>
        </w:rPr>
      </w:pPr>
      <w:r w:rsidRPr="00285709">
        <w:rPr>
          <w:rFonts w:ascii="微軟正黑體" w:eastAsia="微軟正黑體" w:hAnsi="微軟正黑體"/>
        </w:rP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285709">
        <w:trPr>
          <w:cantSplit/>
          <w:trHeight w:val="240"/>
          <w:tblHeader/>
          <w:jc w:val="center"/>
        </w:trPr>
        <w:tc>
          <w:tcPr>
            <w:tcW w:w="720" w:type="dxa"/>
            <w:vMerge w:val="restart"/>
            <w:vAlign w:val="center"/>
          </w:tcPr>
          <w:p w:rsidR="008A55B5" w:rsidRPr="00285709" w:rsidRDefault="008A55B5">
            <w:pPr>
              <w:pStyle w:val="tablecolhead"/>
              <w:rPr>
                <w:rFonts w:ascii="微軟正黑體" w:eastAsia="微軟正黑體" w:hAnsi="微軟正黑體"/>
              </w:rPr>
            </w:pPr>
            <w:r w:rsidRPr="00285709">
              <w:rPr>
                <w:rFonts w:ascii="微軟正黑體" w:eastAsia="微軟正黑體" w:hAnsi="微軟正黑體"/>
              </w:rPr>
              <w:t>Table Head</w:t>
            </w:r>
          </w:p>
        </w:tc>
        <w:tc>
          <w:tcPr>
            <w:tcW w:w="4140" w:type="dxa"/>
            <w:gridSpan w:val="3"/>
            <w:vAlign w:val="center"/>
          </w:tcPr>
          <w:p w:rsidR="008A55B5" w:rsidRPr="00285709" w:rsidRDefault="008A55B5">
            <w:pPr>
              <w:pStyle w:val="tablecolhead"/>
              <w:rPr>
                <w:rFonts w:ascii="微軟正黑體" w:eastAsia="微軟正黑體" w:hAnsi="微軟正黑體"/>
              </w:rPr>
            </w:pPr>
            <w:r w:rsidRPr="00285709">
              <w:rPr>
                <w:rFonts w:ascii="微軟正黑體" w:eastAsia="微軟正黑體" w:hAnsi="微軟正黑體"/>
              </w:rPr>
              <w:t>Table Column Head</w:t>
            </w:r>
          </w:p>
        </w:tc>
      </w:tr>
      <w:tr w:rsidR="008A55B5" w:rsidRPr="00285709">
        <w:trPr>
          <w:cantSplit/>
          <w:trHeight w:val="240"/>
          <w:tblHeader/>
          <w:jc w:val="center"/>
        </w:trPr>
        <w:tc>
          <w:tcPr>
            <w:tcW w:w="720" w:type="dxa"/>
            <w:vMerge/>
          </w:tcPr>
          <w:p w:rsidR="008A55B5" w:rsidRPr="00285709" w:rsidRDefault="008A55B5">
            <w:pPr>
              <w:rPr>
                <w:rFonts w:ascii="微軟正黑體" w:eastAsia="微軟正黑體" w:hAnsi="微軟正黑體"/>
                <w:sz w:val="16"/>
                <w:szCs w:val="16"/>
              </w:rPr>
            </w:pPr>
          </w:p>
        </w:tc>
        <w:tc>
          <w:tcPr>
            <w:tcW w:w="2340" w:type="dxa"/>
            <w:vAlign w:val="center"/>
          </w:tcPr>
          <w:p w:rsidR="008A55B5" w:rsidRPr="00285709" w:rsidRDefault="008A55B5">
            <w:pPr>
              <w:pStyle w:val="tablecolsubhead"/>
              <w:rPr>
                <w:rFonts w:ascii="微軟正黑體" w:eastAsia="微軟正黑體" w:hAnsi="微軟正黑體"/>
              </w:rPr>
            </w:pPr>
            <w:r w:rsidRPr="00285709">
              <w:rPr>
                <w:rFonts w:ascii="微軟正黑體" w:eastAsia="微軟正黑體" w:hAnsi="微軟正黑體"/>
              </w:rPr>
              <w:t>Table column subhead</w:t>
            </w:r>
          </w:p>
        </w:tc>
        <w:tc>
          <w:tcPr>
            <w:tcW w:w="900" w:type="dxa"/>
            <w:vAlign w:val="center"/>
          </w:tcPr>
          <w:p w:rsidR="008A55B5" w:rsidRPr="00285709" w:rsidRDefault="008A55B5">
            <w:pPr>
              <w:pStyle w:val="tablecolsubhead"/>
              <w:rPr>
                <w:rFonts w:ascii="微軟正黑體" w:eastAsia="微軟正黑體" w:hAnsi="微軟正黑體"/>
              </w:rPr>
            </w:pPr>
            <w:r w:rsidRPr="00285709">
              <w:rPr>
                <w:rFonts w:ascii="微軟正黑體" w:eastAsia="微軟正黑體" w:hAnsi="微軟正黑體"/>
              </w:rPr>
              <w:t>Subhead</w:t>
            </w:r>
          </w:p>
        </w:tc>
        <w:tc>
          <w:tcPr>
            <w:tcW w:w="900" w:type="dxa"/>
            <w:vAlign w:val="center"/>
          </w:tcPr>
          <w:p w:rsidR="008A55B5" w:rsidRPr="00285709" w:rsidRDefault="008A55B5">
            <w:pPr>
              <w:pStyle w:val="tablecolsubhead"/>
              <w:rPr>
                <w:rFonts w:ascii="微軟正黑體" w:eastAsia="微軟正黑體" w:hAnsi="微軟正黑體"/>
              </w:rPr>
            </w:pPr>
            <w:r w:rsidRPr="00285709">
              <w:rPr>
                <w:rFonts w:ascii="微軟正黑體" w:eastAsia="微軟正黑體" w:hAnsi="微軟正黑體"/>
              </w:rPr>
              <w:t>Subhead</w:t>
            </w:r>
          </w:p>
        </w:tc>
      </w:tr>
      <w:tr w:rsidR="008A55B5" w:rsidRPr="00285709">
        <w:trPr>
          <w:trHeight w:val="320"/>
          <w:jc w:val="center"/>
        </w:trPr>
        <w:tc>
          <w:tcPr>
            <w:tcW w:w="720" w:type="dxa"/>
            <w:vAlign w:val="center"/>
          </w:tcPr>
          <w:p w:rsidR="008A55B5" w:rsidRPr="00285709" w:rsidRDefault="008A55B5">
            <w:pPr>
              <w:pStyle w:val="tablecopy"/>
              <w:rPr>
                <w:rFonts w:ascii="微軟正黑體" w:eastAsia="微軟正黑體" w:hAnsi="微軟正黑體"/>
                <w:sz w:val="8"/>
                <w:szCs w:val="8"/>
              </w:rPr>
            </w:pPr>
            <w:r w:rsidRPr="00285709">
              <w:rPr>
                <w:rFonts w:ascii="微軟正黑體" w:eastAsia="微軟正黑體" w:hAnsi="微軟正黑體"/>
              </w:rPr>
              <w:t>copy</w:t>
            </w:r>
          </w:p>
        </w:tc>
        <w:tc>
          <w:tcPr>
            <w:tcW w:w="2340" w:type="dxa"/>
            <w:vAlign w:val="center"/>
          </w:tcPr>
          <w:p w:rsidR="008A55B5" w:rsidRPr="00285709" w:rsidRDefault="008A55B5">
            <w:pPr>
              <w:pStyle w:val="tablecopy"/>
              <w:rPr>
                <w:rFonts w:ascii="微軟正黑體" w:eastAsia="微軟正黑體" w:hAnsi="微軟正黑體"/>
              </w:rPr>
            </w:pPr>
            <w:r w:rsidRPr="00285709">
              <w:rPr>
                <w:rFonts w:ascii="微軟正黑體" w:eastAsia="微軟正黑體" w:hAnsi="微軟正黑體"/>
              </w:rPr>
              <w:t>More table copy</w:t>
            </w:r>
            <w:r w:rsidRPr="00285709">
              <w:rPr>
                <w:rFonts w:ascii="微軟正黑體" w:eastAsia="微軟正黑體" w:hAnsi="微軟正黑體"/>
                <w:vertAlign w:val="superscript"/>
              </w:rPr>
              <w:t>a</w:t>
            </w:r>
          </w:p>
        </w:tc>
        <w:tc>
          <w:tcPr>
            <w:tcW w:w="900" w:type="dxa"/>
            <w:vAlign w:val="center"/>
          </w:tcPr>
          <w:p w:rsidR="008A55B5" w:rsidRPr="00285709" w:rsidRDefault="008A55B5">
            <w:pPr>
              <w:rPr>
                <w:rFonts w:ascii="微軟正黑體" w:eastAsia="微軟正黑體" w:hAnsi="微軟正黑體"/>
                <w:sz w:val="16"/>
                <w:szCs w:val="16"/>
              </w:rPr>
            </w:pPr>
          </w:p>
        </w:tc>
        <w:tc>
          <w:tcPr>
            <w:tcW w:w="900" w:type="dxa"/>
            <w:vAlign w:val="center"/>
          </w:tcPr>
          <w:p w:rsidR="008A55B5" w:rsidRPr="00285709" w:rsidRDefault="008A55B5">
            <w:pPr>
              <w:rPr>
                <w:rFonts w:ascii="微軟正黑體" w:eastAsia="微軟正黑體" w:hAnsi="微軟正黑體"/>
                <w:sz w:val="16"/>
                <w:szCs w:val="16"/>
              </w:rPr>
            </w:pPr>
          </w:p>
        </w:tc>
      </w:tr>
    </w:tbl>
    <w:p w:rsidR="008A55B5" w:rsidRPr="00285709" w:rsidRDefault="008A55B5" w:rsidP="00CB66E6">
      <w:pPr>
        <w:pStyle w:val="tablefootnote"/>
        <w:rPr>
          <w:rFonts w:ascii="微軟正黑體" w:eastAsia="微軟正黑體" w:hAnsi="微軟正黑體"/>
          <w:i/>
          <w:iCs/>
        </w:rPr>
      </w:pPr>
      <w:r w:rsidRPr="00285709">
        <w:rPr>
          <w:rFonts w:ascii="微軟正黑體" w:eastAsia="微軟正黑體" w:hAnsi="微軟正黑體"/>
        </w:rPr>
        <w:t xml:space="preserve">Sample of a Table footnote. </w:t>
      </w:r>
      <w:r w:rsidRPr="00285709">
        <w:rPr>
          <w:rFonts w:ascii="微軟正黑體" w:eastAsia="微軟正黑體" w:hAnsi="微軟正黑體"/>
          <w:i/>
          <w:iCs/>
        </w:rPr>
        <w:t>(Table footnote)</w:t>
      </w:r>
    </w:p>
    <w:p w:rsidR="008A55B5" w:rsidRPr="00285709" w:rsidRDefault="008A55B5" w:rsidP="00CB66E6">
      <w:pPr>
        <w:pStyle w:val="tablefootnote"/>
        <w:rPr>
          <w:rFonts w:ascii="微軟正黑體" w:eastAsia="微軟正黑體" w:hAnsi="微軟正黑體"/>
        </w:rPr>
      </w:pPr>
    </w:p>
    <w:p w:rsidR="008A55B5" w:rsidRPr="00285709" w:rsidRDefault="008A55B5">
      <w:pPr>
        <w:pStyle w:val="figurecaption"/>
        <w:rPr>
          <w:rFonts w:ascii="微軟正黑體" w:eastAsia="微軟正黑體" w:hAnsi="微軟正黑體"/>
        </w:rPr>
      </w:pPr>
      <w:r w:rsidRPr="00285709">
        <w:rPr>
          <w:rFonts w:ascii="微軟正黑體" w:eastAsia="微軟正黑體" w:hAnsi="微軟正黑體"/>
        </w:rPr>
        <w:t xml:space="preserve">Example of a figure caption. </w:t>
      </w:r>
      <w:r w:rsidRPr="00285709">
        <w:rPr>
          <w:rFonts w:ascii="微軟正黑體" w:eastAsia="微軟正黑體" w:hAnsi="微軟正黑體"/>
          <w:i/>
          <w:iCs/>
        </w:rPr>
        <w:t>(figure caption)</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Figure Labels: Use 8 point Times New Roman for Figure labels. Use words rather than symbols or abbreviations when writing Figure axis labels to avoid confusing the reader. As an example, write the quantity </w:t>
      </w:r>
      <w:r w:rsidR="004445B3" w:rsidRPr="00285709">
        <w:rPr>
          <w:rFonts w:ascii="微軟正黑體" w:eastAsia="微軟正黑體" w:hAnsi="微軟正黑體"/>
        </w:rPr>
        <w:t>“</w:t>
      </w:r>
      <w:r w:rsidRPr="00285709">
        <w:rPr>
          <w:rFonts w:ascii="微軟正黑體" w:eastAsia="微軟正黑體" w:hAnsi="微軟正黑體"/>
        </w:rPr>
        <w:t>Magnetization,</w:t>
      </w:r>
      <w:r w:rsidR="004445B3" w:rsidRPr="00285709">
        <w:rPr>
          <w:rFonts w:ascii="微軟正黑體" w:eastAsia="微軟正黑體" w:hAnsi="微軟正黑體"/>
        </w:rPr>
        <w:t>”</w:t>
      </w:r>
      <w:r w:rsidRPr="00285709">
        <w:rPr>
          <w:rFonts w:ascii="微軟正黑體" w:eastAsia="微軟正黑體" w:hAnsi="微軟正黑體"/>
        </w:rPr>
        <w:t xml:space="preserve"> or </w:t>
      </w:r>
      <w:r w:rsidR="004445B3" w:rsidRPr="00285709">
        <w:rPr>
          <w:rFonts w:ascii="微軟正黑體" w:eastAsia="微軟正黑體" w:hAnsi="微軟正黑體"/>
        </w:rPr>
        <w:t>“</w:t>
      </w:r>
      <w:r w:rsidRPr="00285709">
        <w:rPr>
          <w:rFonts w:ascii="微軟正黑體" w:eastAsia="微軟正黑體" w:hAnsi="微軟正黑體"/>
        </w:rPr>
        <w:t>Magnetization, M,</w:t>
      </w:r>
      <w:r w:rsidR="004445B3" w:rsidRPr="00285709">
        <w:rPr>
          <w:rFonts w:ascii="微軟正黑體" w:eastAsia="微軟正黑體" w:hAnsi="微軟正黑體"/>
        </w:rPr>
        <w:t>”</w:t>
      </w:r>
      <w:r w:rsidRPr="00285709">
        <w:rPr>
          <w:rFonts w:ascii="微軟正黑體" w:eastAsia="微軟正黑體" w:hAnsi="微軟正黑體"/>
        </w:rPr>
        <w:t xml:space="preserve"> not just </w:t>
      </w:r>
      <w:r w:rsidR="004445B3" w:rsidRPr="00285709">
        <w:rPr>
          <w:rFonts w:ascii="微軟正黑體" w:eastAsia="微軟正黑體" w:hAnsi="微軟正黑體"/>
        </w:rPr>
        <w:t>“</w:t>
      </w:r>
      <w:r w:rsidRPr="00285709">
        <w:rPr>
          <w:rFonts w:ascii="微軟正黑體" w:eastAsia="微軟正黑體" w:hAnsi="微軟正黑體"/>
        </w:rPr>
        <w:t>M.</w:t>
      </w:r>
      <w:r w:rsidR="004445B3" w:rsidRPr="00285709">
        <w:rPr>
          <w:rFonts w:ascii="微軟正黑體" w:eastAsia="微軟正黑體" w:hAnsi="微軟正黑體"/>
        </w:rPr>
        <w:t>”</w:t>
      </w:r>
      <w:r w:rsidRPr="00285709">
        <w:rPr>
          <w:rFonts w:ascii="微軟正黑體" w:eastAsia="微軟正黑體" w:hAnsi="微軟正黑體"/>
        </w:rPr>
        <w:t xml:space="preserve"> If including units in the label, present them within parentheses. Do not label axes only with units. In the example, write </w:t>
      </w:r>
      <w:r w:rsidR="004445B3" w:rsidRPr="00285709">
        <w:rPr>
          <w:rFonts w:ascii="微軟正黑體" w:eastAsia="微軟正黑體" w:hAnsi="微軟正黑體"/>
        </w:rPr>
        <w:t>“</w:t>
      </w:r>
      <w:r w:rsidRPr="00285709">
        <w:rPr>
          <w:rFonts w:ascii="微軟正黑體" w:eastAsia="微軟正黑體" w:hAnsi="微軟正黑體"/>
        </w:rPr>
        <w:t>Magnetization (A/m)</w:t>
      </w:r>
      <w:r w:rsidR="004445B3" w:rsidRPr="00285709">
        <w:rPr>
          <w:rFonts w:ascii="微軟正黑體" w:eastAsia="微軟正黑體" w:hAnsi="微軟正黑體"/>
        </w:rPr>
        <w:t>”</w:t>
      </w:r>
      <w:r w:rsidRPr="00285709">
        <w:rPr>
          <w:rFonts w:ascii="微軟正黑體" w:eastAsia="微軟正黑體" w:hAnsi="微軟正黑體"/>
        </w:rPr>
        <w:t xml:space="preserve"> or </w:t>
      </w:r>
      <w:r w:rsidR="004445B3" w:rsidRPr="00285709">
        <w:rPr>
          <w:rFonts w:ascii="微軟正黑體" w:eastAsia="微軟正黑體" w:hAnsi="微軟正黑體"/>
        </w:rPr>
        <w:t>“</w:t>
      </w:r>
      <w:r w:rsidRPr="00285709">
        <w:rPr>
          <w:rFonts w:ascii="微軟正黑體" w:eastAsia="微軟正黑體" w:hAnsi="微軟正黑體"/>
        </w:rPr>
        <w:t>Magnetization (A ( m(1),</w:t>
      </w:r>
      <w:r w:rsidR="004445B3" w:rsidRPr="00285709">
        <w:rPr>
          <w:rFonts w:ascii="微軟正黑體" w:eastAsia="微軟正黑體" w:hAnsi="微軟正黑體"/>
        </w:rPr>
        <w:t>”</w:t>
      </w:r>
      <w:r w:rsidRPr="00285709">
        <w:rPr>
          <w:rFonts w:ascii="微軟正黑體" w:eastAsia="微軟正黑體" w:hAnsi="微軟正黑體"/>
        </w:rPr>
        <w:t xml:space="preserve"> not just </w:t>
      </w:r>
      <w:r w:rsidR="004445B3" w:rsidRPr="00285709">
        <w:rPr>
          <w:rFonts w:ascii="微軟正黑體" w:eastAsia="微軟正黑體" w:hAnsi="微軟正黑體"/>
        </w:rPr>
        <w:t>“</w:t>
      </w:r>
      <w:r w:rsidRPr="00285709">
        <w:rPr>
          <w:rFonts w:ascii="微軟正黑體" w:eastAsia="微軟正黑體" w:hAnsi="微軟正黑體"/>
        </w:rPr>
        <w:t>A/m.</w:t>
      </w:r>
      <w:r w:rsidR="004445B3" w:rsidRPr="00285709">
        <w:rPr>
          <w:rFonts w:ascii="微軟正黑體" w:eastAsia="微軟正黑體" w:hAnsi="微軟正黑體"/>
        </w:rPr>
        <w:t>”</w:t>
      </w:r>
      <w:r w:rsidRPr="00285709">
        <w:rPr>
          <w:rFonts w:ascii="微軟正黑體" w:eastAsia="微軟正黑體" w:hAnsi="微軟正黑體"/>
        </w:rPr>
        <w:t xml:space="preserve"> Do not label axes with a ratio of quantities and units. For example, write </w:t>
      </w:r>
      <w:r w:rsidR="004445B3" w:rsidRPr="00285709">
        <w:rPr>
          <w:rFonts w:ascii="微軟正黑體" w:eastAsia="微軟正黑體" w:hAnsi="微軟正黑體"/>
        </w:rPr>
        <w:t>“</w:t>
      </w:r>
      <w:r w:rsidRPr="00285709">
        <w:rPr>
          <w:rFonts w:ascii="微軟正黑體" w:eastAsia="微軟正黑體" w:hAnsi="微軟正黑體"/>
        </w:rPr>
        <w:t>Temperature (K),</w:t>
      </w:r>
      <w:r w:rsidR="004445B3" w:rsidRPr="00285709">
        <w:rPr>
          <w:rFonts w:ascii="微軟正黑體" w:eastAsia="微軟正黑體" w:hAnsi="微軟正黑體"/>
        </w:rPr>
        <w:t>”</w:t>
      </w:r>
      <w:r w:rsidRPr="00285709">
        <w:rPr>
          <w:rFonts w:ascii="微軟正黑體" w:eastAsia="微軟正黑體" w:hAnsi="微軟正黑體"/>
        </w:rPr>
        <w:t xml:space="preserve"> not </w:t>
      </w:r>
      <w:r w:rsidR="004445B3" w:rsidRPr="00285709">
        <w:rPr>
          <w:rFonts w:ascii="微軟正黑體" w:eastAsia="微軟正黑體" w:hAnsi="微軟正黑體"/>
        </w:rPr>
        <w:t>“</w:t>
      </w:r>
      <w:r w:rsidRPr="00285709">
        <w:rPr>
          <w:rFonts w:ascii="微軟正黑體" w:eastAsia="微軟正黑體" w:hAnsi="微軟正黑體"/>
        </w:rPr>
        <w:t>Temperature/K.</w:t>
      </w:r>
      <w:r w:rsidR="004445B3" w:rsidRPr="00285709">
        <w:rPr>
          <w:rFonts w:ascii="微軟正黑體" w:eastAsia="微軟正黑體" w:hAnsi="微軟正黑體"/>
        </w:rPr>
        <w:t>”</w:t>
      </w:r>
    </w:p>
    <w:p w:rsidR="008A55B5" w:rsidRPr="00285709" w:rsidRDefault="008A55B5">
      <w:pPr>
        <w:pStyle w:val="5"/>
        <w:rPr>
          <w:rFonts w:ascii="微軟正黑體" w:eastAsia="微軟正黑體" w:hAnsi="微軟正黑體"/>
        </w:rPr>
      </w:pPr>
      <w:r w:rsidRPr="00285709">
        <w:rPr>
          <w:rFonts w:ascii="微軟正黑體" w:eastAsia="微軟正黑體" w:hAnsi="微軟正黑體"/>
        </w:rPr>
        <w:t xml:space="preserve">Acknowledgment </w:t>
      </w:r>
      <w:r w:rsidRPr="00285709">
        <w:rPr>
          <w:rFonts w:ascii="微軟正黑體" w:eastAsia="微軟正黑體" w:hAnsi="微軟正黑體"/>
          <w:i/>
          <w:iCs/>
        </w:rPr>
        <w:t>(</w:t>
      </w:r>
      <w:r w:rsidRPr="00285709">
        <w:rPr>
          <w:rFonts w:ascii="微軟正黑體" w:eastAsia="微軟正黑體" w:hAnsi="微軟正黑體"/>
          <w:i/>
          <w:iCs/>
          <w:smallCaps w:val="0"/>
        </w:rPr>
        <w:t>Heading 5</w:t>
      </w:r>
      <w:r w:rsidRPr="00285709">
        <w:rPr>
          <w:rFonts w:ascii="微軟正黑體" w:eastAsia="微軟正黑體" w:hAnsi="微軟正黑體"/>
          <w:i/>
          <w:iCs/>
        </w:rPr>
        <w:t>)</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The preferred spelling of the word </w:t>
      </w:r>
      <w:r w:rsidR="004445B3" w:rsidRPr="00285709">
        <w:rPr>
          <w:rFonts w:ascii="微軟正黑體" w:eastAsia="微軟正黑體" w:hAnsi="微軟正黑體"/>
        </w:rPr>
        <w:t>“</w:t>
      </w:r>
      <w:r w:rsidRPr="00285709">
        <w:rPr>
          <w:rFonts w:ascii="微軟正黑體" w:eastAsia="微軟正黑體" w:hAnsi="微軟正黑體"/>
        </w:rPr>
        <w:t>acknowledgment</w:t>
      </w:r>
      <w:r w:rsidR="004445B3" w:rsidRPr="00285709">
        <w:rPr>
          <w:rFonts w:ascii="微軟正黑體" w:eastAsia="微軟正黑體" w:hAnsi="微軟正黑體"/>
        </w:rPr>
        <w:t>”</w:t>
      </w:r>
      <w:r w:rsidRPr="00285709">
        <w:rPr>
          <w:rFonts w:ascii="微軟正黑體" w:eastAsia="微軟正黑體" w:hAnsi="微軟正黑體"/>
        </w:rPr>
        <w:t xml:space="preserve"> in America is without an </w:t>
      </w:r>
      <w:r w:rsidR="004445B3" w:rsidRPr="00285709">
        <w:rPr>
          <w:rFonts w:ascii="微軟正黑體" w:eastAsia="微軟正黑體" w:hAnsi="微軟正黑體"/>
        </w:rPr>
        <w:t>“</w:t>
      </w:r>
      <w:r w:rsidRPr="00285709">
        <w:rPr>
          <w:rFonts w:ascii="微軟正黑體" w:eastAsia="微軟正黑體" w:hAnsi="微軟正黑體"/>
        </w:rPr>
        <w:t>e</w:t>
      </w:r>
      <w:r w:rsidR="004445B3" w:rsidRPr="00285709">
        <w:rPr>
          <w:rFonts w:ascii="微軟正黑體" w:eastAsia="微軟正黑體" w:hAnsi="微軟正黑體"/>
        </w:rPr>
        <w:t>”</w:t>
      </w:r>
      <w:r w:rsidRPr="00285709">
        <w:rPr>
          <w:rFonts w:ascii="微軟正黑體" w:eastAsia="微軟正黑體" w:hAnsi="微軟正黑體"/>
        </w:rPr>
        <w:t xml:space="preserve"> after the </w:t>
      </w:r>
      <w:r w:rsidR="004445B3" w:rsidRPr="00285709">
        <w:rPr>
          <w:rFonts w:ascii="微軟正黑體" w:eastAsia="微軟正黑體" w:hAnsi="微軟正黑體"/>
        </w:rPr>
        <w:t>“</w:t>
      </w:r>
      <w:r w:rsidRPr="00285709">
        <w:rPr>
          <w:rFonts w:ascii="微軟正黑體" w:eastAsia="微軟正黑體" w:hAnsi="微軟正黑體"/>
        </w:rPr>
        <w:t>g.</w:t>
      </w:r>
      <w:r w:rsidR="004445B3" w:rsidRPr="00285709">
        <w:rPr>
          <w:rFonts w:ascii="微軟正黑體" w:eastAsia="微軟正黑體" w:hAnsi="微軟正黑體"/>
        </w:rPr>
        <w:t>”</w:t>
      </w:r>
      <w:r w:rsidRPr="00285709">
        <w:rPr>
          <w:rFonts w:ascii="微軟正黑體" w:eastAsia="微軟正黑體" w:hAnsi="微軟正黑體"/>
        </w:rPr>
        <w:t xml:space="preserve"> Avoid the stilted expression </w:t>
      </w:r>
      <w:r w:rsidR="004445B3" w:rsidRPr="00285709">
        <w:rPr>
          <w:rFonts w:ascii="微軟正黑體" w:eastAsia="微軟正黑體" w:hAnsi="微軟正黑體"/>
        </w:rPr>
        <w:t>“o</w:t>
      </w:r>
      <w:r w:rsidRPr="00285709">
        <w:rPr>
          <w:rFonts w:ascii="微軟正黑體" w:eastAsia="微軟正黑體" w:hAnsi="微軟正黑體"/>
        </w:rPr>
        <w:t>n</w:t>
      </w:r>
      <w:r w:rsidR="004445B3" w:rsidRPr="00285709">
        <w:rPr>
          <w:rFonts w:ascii="微軟正黑體" w:eastAsia="微軟正黑體" w:hAnsi="微軟正黑體"/>
        </w:rPr>
        <w:t>e of us (R. B. G.) thanks ...”</w:t>
      </w:r>
      <w:r w:rsidR="00A510F7" w:rsidRPr="00285709">
        <w:rPr>
          <w:rFonts w:ascii="微軟正黑體" w:eastAsia="微軟正黑體" w:hAnsi="微軟正黑體"/>
        </w:rPr>
        <w:t>.</w:t>
      </w:r>
      <w:r w:rsidRPr="00285709">
        <w:rPr>
          <w:rFonts w:ascii="微軟正黑體" w:eastAsia="微軟正黑體" w:hAnsi="微軟正黑體"/>
        </w:rPr>
        <w:t xml:space="preserve"> </w:t>
      </w:r>
      <w:r w:rsidR="004445B3" w:rsidRPr="00285709">
        <w:rPr>
          <w:rFonts w:ascii="微軟正黑體" w:eastAsia="微軟正黑體" w:hAnsi="微軟正黑體"/>
        </w:rPr>
        <w:t xml:space="preserve"> </w:t>
      </w:r>
      <w:r w:rsidRPr="00285709">
        <w:rPr>
          <w:rFonts w:ascii="微軟正黑體" w:eastAsia="微軟正黑體" w:hAnsi="微軟正黑體"/>
        </w:rPr>
        <w:t xml:space="preserve">Instead, try </w:t>
      </w:r>
      <w:r w:rsidR="004445B3" w:rsidRPr="00285709">
        <w:rPr>
          <w:rFonts w:ascii="微軟正黑體" w:eastAsia="微軟正黑體" w:hAnsi="微軟正黑體"/>
        </w:rPr>
        <w:t>“</w:t>
      </w:r>
      <w:r w:rsidRPr="00285709">
        <w:rPr>
          <w:rFonts w:ascii="微軟正黑體" w:eastAsia="微軟正黑體" w:hAnsi="微軟正黑體"/>
        </w:rPr>
        <w:t>R.</w:t>
      </w:r>
      <w:r w:rsidR="004445B3" w:rsidRPr="00285709">
        <w:rPr>
          <w:rFonts w:ascii="微軟正黑體" w:eastAsia="微軟正黑體" w:hAnsi="微軟正黑體"/>
        </w:rPr>
        <w:t xml:space="preserve"> </w:t>
      </w:r>
      <w:r w:rsidRPr="00285709">
        <w:rPr>
          <w:rFonts w:ascii="微軟正黑體" w:eastAsia="微軟正黑體" w:hAnsi="微軟正黑體"/>
        </w:rPr>
        <w:t>B.</w:t>
      </w:r>
      <w:r w:rsidR="004445B3" w:rsidRPr="00285709">
        <w:rPr>
          <w:rFonts w:ascii="微軟正黑體" w:eastAsia="微軟正黑體" w:hAnsi="微軟正黑體"/>
        </w:rPr>
        <w:t xml:space="preserve"> </w:t>
      </w:r>
      <w:r w:rsidRPr="00285709">
        <w:rPr>
          <w:rFonts w:ascii="微軟正黑體" w:eastAsia="微軟正黑體" w:hAnsi="微軟正黑體"/>
        </w:rPr>
        <w:t xml:space="preserve">G. </w:t>
      </w:r>
      <w:r w:rsidRPr="00285709">
        <w:rPr>
          <w:rFonts w:ascii="微軟正黑體" w:eastAsia="微軟正黑體" w:hAnsi="微軟正黑體"/>
        </w:rPr>
        <w:t>thanks...</w:t>
      </w:r>
      <w:r w:rsidR="004445B3" w:rsidRPr="00285709">
        <w:rPr>
          <w:rFonts w:ascii="微軟正黑體" w:eastAsia="微軟正黑體" w:hAnsi="微軟正黑體"/>
        </w:rPr>
        <w:t>”</w:t>
      </w:r>
      <w:r w:rsidR="00A510F7" w:rsidRPr="00285709">
        <w:rPr>
          <w:rFonts w:ascii="微軟正黑體" w:eastAsia="微軟正黑體" w:hAnsi="微軟正黑體"/>
        </w:rPr>
        <w:t>.</w:t>
      </w:r>
      <w:r w:rsidRPr="00285709">
        <w:rPr>
          <w:rFonts w:ascii="微軟正黑體" w:eastAsia="微軟正黑體" w:hAnsi="微軟正黑體"/>
        </w:rPr>
        <w:t xml:space="preserve"> Put sponsor acknowledgments in the unnumbered footnote on the first page.</w:t>
      </w:r>
    </w:p>
    <w:p w:rsidR="00EE4362" w:rsidRPr="00285709" w:rsidRDefault="00EE4362" w:rsidP="00EE4362">
      <w:pPr>
        <w:rPr>
          <w:rFonts w:ascii="微軟正黑體" w:eastAsia="微軟正黑體" w:hAnsi="微軟正黑體"/>
        </w:rPr>
      </w:pPr>
    </w:p>
    <w:p w:rsidR="008A55B5" w:rsidRPr="00285709" w:rsidRDefault="008A55B5">
      <w:pPr>
        <w:pStyle w:val="5"/>
        <w:rPr>
          <w:rFonts w:ascii="微軟正黑體" w:eastAsia="微軟正黑體" w:hAnsi="微軟正黑體"/>
        </w:rPr>
      </w:pPr>
      <w:r w:rsidRPr="00285709">
        <w:rPr>
          <w:rFonts w:ascii="微軟正黑體" w:eastAsia="微軟正黑體" w:hAnsi="微軟正黑體"/>
        </w:rPr>
        <w:t>References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 xml:space="preserve">The template will number citations consecutively within brackets [1]. The sentence punctuation follows the bracket [2]. Refer simply to </w:t>
      </w:r>
      <w:r w:rsidR="00A510F7" w:rsidRPr="00285709">
        <w:rPr>
          <w:rFonts w:ascii="微軟正黑體" w:eastAsia="微軟正黑體" w:hAnsi="微軟正黑體"/>
        </w:rPr>
        <w:t>the reference number, as in [3]—</w:t>
      </w:r>
      <w:r w:rsidRPr="00285709">
        <w:rPr>
          <w:rFonts w:ascii="微軟正黑體" w:eastAsia="微軟正黑體" w:hAnsi="微軟正黑體"/>
        </w:rPr>
        <w:t xml:space="preserve">do not use </w:t>
      </w:r>
      <w:r w:rsidR="004445B3" w:rsidRPr="00285709">
        <w:rPr>
          <w:rFonts w:ascii="微軟正黑體" w:eastAsia="微軟正黑體" w:hAnsi="微軟正黑體"/>
        </w:rPr>
        <w:t>“</w:t>
      </w:r>
      <w:r w:rsidRPr="00285709">
        <w:rPr>
          <w:rFonts w:ascii="微軟正黑體" w:eastAsia="微軟正黑體" w:hAnsi="微軟正黑體"/>
        </w:rPr>
        <w:t>Ref. [3]</w:t>
      </w:r>
      <w:r w:rsidR="004445B3" w:rsidRPr="00285709">
        <w:rPr>
          <w:rFonts w:ascii="微軟正黑體" w:eastAsia="微軟正黑體" w:hAnsi="微軟正黑體"/>
        </w:rPr>
        <w:t>”</w:t>
      </w:r>
      <w:r w:rsidRPr="00285709">
        <w:rPr>
          <w:rFonts w:ascii="微軟正黑體" w:eastAsia="微軟正黑體" w:hAnsi="微軟正黑體"/>
        </w:rPr>
        <w:t xml:space="preserve"> or </w:t>
      </w:r>
      <w:r w:rsidR="004445B3" w:rsidRPr="00285709">
        <w:rPr>
          <w:rFonts w:ascii="微軟正黑體" w:eastAsia="微軟正黑體" w:hAnsi="微軟正黑體"/>
        </w:rPr>
        <w:t>“</w:t>
      </w:r>
      <w:r w:rsidRPr="00285709">
        <w:rPr>
          <w:rFonts w:ascii="微軟正黑體" w:eastAsia="微軟正黑體" w:hAnsi="微軟正黑體"/>
        </w:rPr>
        <w:t>reference [3]</w:t>
      </w:r>
      <w:r w:rsidR="004445B3" w:rsidRPr="00285709">
        <w:rPr>
          <w:rFonts w:ascii="微軟正黑體" w:eastAsia="微軟正黑體" w:hAnsi="微軟正黑體"/>
        </w:rPr>
        <w:t>”</w:t>
      </w:r>
      <w:r w:rsidRPr="00285709">
        <w:rPr>
          <w:rFonts w:ascii="微軟正黑體" w:eastAsia="微軟正黑體" w:hAnsi="微軟正黑體"/>
        </w:rPr>
        <w:t xml:space="preserve"> except at the beginning of a sentence: </w:t>
      </w:r>
      <w:r w:rsidR="004445B3" w:rsidRPr="00285709">
        <w:rPr>
          <w:rFonts w:ascii="微軟正黑體" w:eastAsia="微軟正黑體" w:hAnsi="微軟正黑體"/>
        </w:rPr>
        <w:t>“</w:t>
      </w:r>
      <w:r w:rsidRPr="00285709">
        <w:rPr>
          <w:rFonts w:ascii="微軟正黑體" w:eastAsia="微軟正黑體" w:hAnsi="微軟正黑體"/>
        </w:rPr>
        <w:t>Reference [3] was the first ...</w:t>
      </w:r>
      <w:r w:rsidR="004445B3" w:rsidRPr="00285709">
        <w:rPr>
          <w:rFonts w:ascii="微軟正黑體" w:eastAsia="微軟正黑體" w:hAnsi="微軟正黑體"/>
        </w:rPr>
        <w:t>”</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Number footnotes separately in superscripts. Place the actual footnote at the bottom of the column in which it was cited. Do not put footnotes in the reference list. Use letters for table footnotes.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Unless there are six a</w:t>
      </w:r>
      <w:r w:rsidR="00EE4362" w:rsidRPr="00285709">
        <w:rPr>
          <w:rFonts w:ascii="微軟正黑體" w:eastAsia="微軟正黑體" w:hAnsi="微軟正黑體"/>
        </w:rPr>
        <w:t>uthors or more give all authors’</w:t>
      </w:r>
      <w:r w:rsidRPr="00285709">
        <w:rPr>
          <w:rFonts w:ascii="微軟正黑體" w:eastAsia="微軟正黑體" w:hAnsi="微軟正黑體"/>
        </w:rPr>
        <w:t xml:space="preserve"> names; do not use </w:t>
      </w:r>
      <w:r w:rsidR="004445B3" w:rsidRPr="00285709">
        <w:rPr>
          <w:rFonts w:ascii="微軟正黑體" w:eastAsia="微軟正黑體" w:hAnsi="微軟正黑體"/>
        </w:rPr>
        <w:t>“</w:t>
      </w:r>
      <w:r w:rsidRPr="00285709">
        <w:rPr>
          <w:rFonts w:ascii="微軟正黑體" w:eastAsia="微軟正黑體" w:hAnsi="微軟正黑體"/>
        </w:rPr>
        <w:t>et al.</w:t>
      </w:r>
      <w:r w:rsidR="004445B3" w:rsidRPr="00285709">
        <w:rPr>
          <w:rFonts w:ascii="微軟正黑體" w:eastAsia="微軟正黑體" w:hAnsi="微軟正黑體"/>
        </w:rPr>
        <w:t>”</w:t>
      </w:r>
      <w:r w:rsidRPr="00285709">
        <w:rPr>
          <w:rFonts w:ascii="微軟正黑體" w:eastAsia="微軟正黑體" w:hAnsi="微軟正黑體"/>
        </w:rPr>
        <w:t xml:space="preserve">. Papers that have not been published, even if they have been submitted for publication, should be cited as </w:t>
      </w:r>
      <w:r w:rsidR="004445B3" w:rsidRPr="00285709">
        <w:rPr>
          <w:rFonts w:ascii="微軟正黑體" w:eastAsia="微軟正黑體" w:hAnsi="微軟正黑體"/>
        </w:rPr>
        <w:t>“</w:t>
      </w:r>
      <w:r w:rsidRPr="00285709">
        <w:rPr>
          <w:rFonts w:ascii="微軟正黑體" w:eastAsia="微軟正黑體" w:hAnsi="微軟正黑體"/>
        </w:rPr>
        <w:t>unpublished</w:t>
      </w:r>
      <w:r w:rsidR="004445B3" w:rsidRPr="00285709">
        <w:rPr>
          <w:rFonts w:ascii="微軟正黑體" w:eastAsia="微軟正黑體" w:hAnsi="微軟正黑體"/>
        </w:rPr>
        <w:t>”</w:t>
      </w:r>
      <w:r w:rsidRPr="00285709">
        <w:rPr>
          <w:rFonts w:ascii="微軟正黑體" w:eastAsia="微軟正黑體" w:hAnsi="微軟正黑體"/>
        </w:rPr>
        <w:t xml:space="preserve"> [4]. Papers that have been accepted for publication should be cited as </w:t>
      </w:r>
      <w:r w:rsidR="004445B3" w:rsidRPr="00285709">
        <w:rPr>
          <w:rFonts w:ascii="微軟正黑體" w:eastAsia="微軟正黑體" w:hAnsi="微軟正黑體"/>
        </w:rPr>
        <w:t>“</w:t>
      </w:r>
      <w:r w:rsidRPr="00285709">
        <w:rPr>
          <w:rFonts w:ascii="微軟正黑體" w:eastAsia="微軟正黑體" w:hAnsi="微軟正黑體"/>
        </w:rPr>
        <w:t>in press</w:t>
      </w:r>
      <w:r w:rsidR="004445B3" w:rsidRPr="00285709">
        <w:rPr>
          <w:rFonts w:ascii="微軟正黑體" w:eastAsia="微軟正黑體" w:hAnsi="微軟正黑體"/>
        </w:rPr>
        <w:t>”</w:t>
      </w:r>
      <w:r w:rsidRPr="00285709">
        <w:rPr>
          <w:rFonts w:ascii="微軟正黑體" w:eastAsia="微軟正黑體" w:hAnsi="微軟正黑體"/>
        </w:rPr>
        <w:t xml:space="preserve"> [5]. Capitalize only the first word in a paper title, except for proper nouns and element symbols.</w:t>
      </w:r>
    </w:p>
    <w:p w:rsidR="008A55B5" w:rsidRPr="00285709" w:rsidRDefault="008A55B5" w:rsidP="00753F7B">
      <w:pPr>
        <w:pStyle w:val="a3"/>
        <w:rPr>
          <w:rFonts w:ascii="微軟正黑體" w:eastAsia="微軟正黑體" w:hAnsi="微軟正黑體"/>
        </w:rPr>
      </w:pPr>
      <w:r w:rsidRPr="00285709">
        <w:rPr>
          <w:rFonts w:ascii="微軟正黑體" w:eastAsia="微軟正黑體" w:hAnsi="微軟正黑體"/>
        </w:rPr>
        <w:t>For papers published in translation journals, please give the English citation first, followed by the original foreign-language citation [6].</w:t>
      </w:r>
    </w:p>
    <w:p w:rsidR="008A55B5" w:rsidRPr="00285709" w:rsidRDefault="008A55B5">
      <w:pPr>
        <w:rPr>
          <w:rFonts w:ascii="微軟正黑體" w:eastAsia="微軟正黑體" w:hAnsi="微軟正黑體"/>
        </w:rPr>
      </w:pP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 xml:space="preserve">G. Eason, B. Noble, and I.N. Sneddon, </w:t>
      </w:r>
      <w:r w:rsidR="004445B3" w:rsidRPr="00285709">
        <w:rPr>
          <w:rFonts w:ascii="微軟正黑體" w:eastAsia="微軟正黑體" w:hAnsi="微軟正黑體"/>
        </w:rPr>
        <w:t>“</w:t>
      </w:r>
      <w:r w:rsidRPr="00285709">
        <w:rPr>
          <w:rFonts w:ascii="微軟正黑體" w:eastAsia="微軟正黑體" w:hAnsi="微軟正黑體"/>
        </w:rPr>
        <w:t>On certain integrals of Lipschitz-Hankel type involving products of Bessel functions,</w:t>
      </w:r>
      <w:r w:rsidR="004445B3" w:rsidRPr="00285709">
        <w:rPr>
          <w:rFonts w:ascii="微軟正黑體" w:eastAsia="微軟正黑體" w:hAnsi="微軟正黑體"/>
        </w:rPr>
        <w:t>”</w:t>
      </w:r>
      <w:r w:rsidRPr="00285709">
        <w:rPr>
          <w:rFonts w:ascii="微軟正黑體" w:eastAsia="微軟正黑體" w:hAnsi="微軟正黑體"/>
        </w:rPr>
        <w:t xml:space="preserve"> Phil. Trans. Roy. Soc. London, vol. A247, pp. 529-551, April 1955. (</w:t>
      </w:r>
      <w:r w:rsidRPr="00285709">
        <w:rPr>
          <w:rFonts w:ascii="微軟正黑體" w:eastAsia="微軟正黑體" w:hAnsi="微軟正黑體"/>
          <w:i/>
        </w:rPr>
        <w:t>references</w:t>
      </w:r>
      <w:r w:rsidRPr="00285709">
        <w:rPr>
          <w:rFonts w:ascii="微軟正黑體" w:eastAsia="微軟正黑體" w:hAnsi="微軟正黑體"/>
        </w:rPr>
        <w:t>)</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J. Clerk Maxwell, A Treatise on Electricity and Magnetism, 3rd ed., vol. 2. Oxford: Clarendon, 1892, pp.68-73.</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 xml:space="preserve">I.S. Jacobs and C.P. Bean, </w:t>
      </w:r>
      <w:r w:rsidR="004445B3" w:rsidRPr="00285709">
        <w:rPr>
          <w:rFonts w:ascii="微軟正黑體" w:eastAsia="微軟正黑體" w:hAnsi="微軟正黑體"/>
        </w:rPr>
        <w:t>“</w:t>
      </w:r>
      <w:r w:rsidRPr="00285709">
        <w:rPr>
          <w:rFonts w:ascii="微軟正黑體" w:eastAsia="微軟正黑體" w:hAnsi="微軟正黑體"/>
        </w:rPr>
        <w:t>Fine particles, thin films and exchange anisotropy,</w:t>
      </w:r>
      <w:r w:rsidR="004445B3" w:rsidRPr="00285709">
        <w:rPr>
          <w:rFonts w:ascii="微軟正黑體" w:eastAsia="微軟正黑體" w:hAnsi="微軟正黑體"/>
        </w:rPr>
        <w:t>”</w:t>
      </w:r>
      <w:r w:rsidRPr="00285709">
        <w:rPr>
          <w:rFonts w:ascii="微軟正黑體" w:eastAsia="微軟正黑體" w:hAnsi="微軟正黑體"/>
        </w:rPr>
        <w:t xml:space="preserve"> in Magnetism, vol. III, G.T. Rado and H. Suhl, Eds. New York: Academic, 1963, pp. 271-350.</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 xml:space="preserve">K. Elissa, </w:t>
      </w:r>
      <w:r w:rsidR="004445B3" w:rsidRPr="00285709">
        <w:rPr>
          <w:rFonts w:ascii="微軟正黑體" w:eastAsia="微軟正黑體" w:hAnsi="微軟正黑體"/>
        </w:rPr>
        <w:t>“</w:t>
      </w:r>
      <w:r w:rsidRPr="00285709">
        <w:rPr>
          <w:rFonts w:ascii="微軟正黑體" w:eastAsia="微軟正黑體" w:hAnsi="微軟正黑體"/>
        </w:rPr>
        <w:t>Title of paper if known,</w:t>
      </w:r>
      <w:r w:rsidR="004445B3" w:rsidRPr="00285709">
        <w:rPr>
          <w:rFonts w:ascii="微軟正黑體" w:eastAsia="微軟正黑體" w:hAnsi="微軟正黑體"/>
        </w:rPr>
        <w:t>”</w:t>
      </w:r>
      <w:r w:rsidRPr="00285709">
        <w:rPr>
          <w:rFonts w:ascii="微軟正黑體" w:eastAsia="微軟正黑體" w:hAnsi="微軟正黑體"/>
        </w:rPr>
        <w:t xml:space="preserve"> unpublished.</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 xml:space="preserve">R. Nicole, </w:t>
      </w:r>
      <w:r w:rsidR="004445B3" w:rsidRPr="00285709">
        <w:rPr>
          <w:rFonts w:ascii="微軟正黑體" w:eastAsia="微軟正黑體" w:hAnsi="微軟正黑體"/>
        </w:rPr>
        <w:t>“</w:t>
      </w:r>
      <w:r w:rsidRPr="00285709">
        <w:rPr>
          <w:rFonts w:ascii="微軟正黑體" w:eastAsia="微軟正黑體" w:hAnsi="微軟正黑體"/>
        </w:rPr>
        <w:t>Title of paper with only first word capitalized,</w:t>
      </w:r>
      <w:r w:rsidR="004445B3" w:rsidRPr="00285709">
        <w:rPr>
          <w:rFonts w:ascii="微軟正黑體" w:eastAsia="微軟正黑體" w:hAnsi="微軟正黑體"/>
        </w:rPr>
        <w:t>”</w:t>
      </w:r>
      <w:r w:rsidRPr="00285709">
        <w:rPr>
          <w:rFonts w:ascii="微軟正黑體" w:eastAsia="微軟正黑體" w:hAnsi="微軟正黑體"/>
        </w:rPr>
        <w:t xml:space="preserve"> J. Name Stand. Abbrev., in press.</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 xml:space="preserve">Y. Yorozu, M. </w:t>
      </w:r>
      <w:r w:rsidR="004445B3" w:rsidRPr="00285709">
        <w:rPr>
          <w:rFonts w:ascii="微軟正黑體" w:eastAsia="微軟正黑體" w:hAnsi="微軟正黑體"/>
        </w:rPr>
        <w:t>Hirano, K. Oka, and Y. Tagawa, “</w:t>
      </w:r>
      <w:r w:rsidRPr="00285709">
        <w:rPr>
          <w:rFonts w:ascii="微軟正黑體" w:eastAsia="微軟正黑體" w:hAnsi="微軟正黑體"/>
        </w:rPr>
        <w:t>Electron spectroscopy studies on magneto-optical media and plastic substrate interface,</w:t>
      </w:r>
      <w:r w:rsidR="004445B3" w:rsidRPr="00285709">
        <w:rPr>
          <w:rFonts w:ascii="微軟正黑體" w:eastAsia="微軟正黑體" w:hAnsi="微軟正黑體"/>
        </w:rPr>
        <w:t>”</w:t>
      </w:r>
      <w:r w:rsidRPr="00285709">
        <w:rPr>
          <w:rFonts w:ascii="微軟正黑體" w:eastAsia="微軟正黑體" w:hAnsi="微軟正黑體"/>
        </w:rPr>
        <w:t xml:space="preserve"> IEEE Transl. J. Magn. Japan, vol. 2, pp. 740-741, August 1987 [Digests 9th Annual Conf. Magnetics Japan, p. 301, 1982].</w:t>
      </w:r>
    </w:p>
    <w:p w:rsidR="008A55B5" w:rsidRPr="00285709" w:rsidRDefault="008A55B5">
      <w:pPr>
        <w:pStyle w:val="references"/>
        <w:rPr>
          <w:rFonts w:ascii="微軟正黑體" w:eastAsia="微軟正黑體" w:hAnsi="微軟正黑體"/>
        </w:rPr>
      </w:pPr>
      <w:r w:rsidRPr="00285709">
        <w:rPr>
          <w:rFonts w:ascii="微軟正黑體" w:eastAsia="微軟正黑體" w:hAnsi="微軟正黑體"/>
        </w:rPr>
        <w:t>M. Young, The Technical Writer</w:t>
      </w:r>
      <w:r w:rsidR="00276735" w:rsidRPr="00285709">
        <w:rPr>
          <w:rFonts w:ascii="微軟正黑體" w:eastAsia="微軟正黑體" w:hAnsi="微軟正黑體"/>
        </w:rPr>
        <w:t>’</w:t>
      </w:r>
      <w:r w:rsidRPr="00285709">
        <w:rPr>
          <w:rFonts w:ascii="微軟正黑體" w:eastAsia="微軟正黑體" w:hAnsi="微軟正黑體"/>
        </w:rPr>
        <w:t>s Handbook. Mill Valley, CA: University Science, 1989.</w:t>
      </w:r>
    </w:p>
    <w:p w:rsidR="008A55B5" w:rsidRPr="00285709" w:rsidRDefault="008A55B5">
      <w:pPr>
        <w:pStyle w:val="references"/>
        <w:rPr>
          <w:rFonts w:ascii="微軟正黑體" w:eastAsia="微軟正黑體" w:hAnsi="微軟正黑體"/>
        </w:rPr>
        <w:sectPr w:rsidR="008A55B5" w:rsidRPr="00285709" w:rsidSect="004445B3">
          <w:type w:val="continuous"/>
          <w:pgSz w:w="11909" w:h="16834" w:code="9"/>
          <w:pgMar w:top="1080" w:right="734" w:bottom="2434" w:left="734" w:header="720" w:footer="720" w:gutter="0"/>
          <w:cols w:num="2" w:space="360"/>
          <w:docGrid w:linePitch="360"/>
        </w:sectPr>
      </w:pPr>
    </w:p>
    <w:p w:rsidR="008A55B5" w:rsidRPr="00285709" w:rsidRDefault="008A55B5" w:rsidP="00276735">
      <w:pPr>
        <w:jc w:val="both"/>
        <w:rPr>
          <w:rFonts w:ascii="微軟正黑體" w:eastAsia="微軟正黑體" w:hAnsi="微軟正黑體"/>
        </w:rPr>
      </w:pPr>
    </w:p>
    <w:sectPr w:rsidR="008A55B5" w:rsidRPr="00285709"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2BA" w:rsidRDefault="008802BA" w:rsidP="00516716">
      <w:r>
        <w:separator/>
      </w:r>
    </w:p>
  </w:endnote>
  <w:endnote w:type="continuationSeparator" w:id="0">
    <w:p w:rsidR="008802BA" w:rsidRDefault="008802BA" w:rsidP="00516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2BA" w:rsidRDefault="008802BA" w:rsidP="00516716">
      <w:r>
        <w:separator/>
      </w:r>
    </w:p>
  </w:footnote>
  <w:footnote w:type="continuationSeparator" w:id="0">
    <w:p w:rsidR="008802BA" w:rsidRDefault="008802BA" w:rsidP="005167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85907AB4"/>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59A6"/>
    <w:rsid w:val="00042570"/>
    <w:rsid w:val="0004390D"/>
    <w:rsid w:val="00096011"/>
    <w:rsid w:val="000B4641"/>
    <w:rsid w:val="000B664E"/>
    <w:rsid w:val="000C79F1"/>
    <w:rsid w:val="000D77CD"/>
    <w:rsid w:val="001047EA"/>
    <w:rsid w:val="0010711E"/>
    <w:rsid w:val="001128D3"/>
    <w:rsid w:val="00127EDD"/>
    <w:rsid w:val="00134A49"/>
    <w:rsid w:val="001A78B2"/>
    <w:rsid w:val="00201B51"/>
    <w:rsid w:val="00276735"/>
    <w:rsid w:val="00285709"/>
    <w:rsid w:val="002864A3"/>
    <w:rsid w:val="002B3B81"/>
    <w:rsid w:val="003A47B5"/>
    <w:rsid w:val="003A59A6"/>
    <w:rsid w:val="004059FE"/>
    <w:rsid w:val="0044388E"/>
    <w:rsid w:val="004445B3"/>
    <w:rsid w:val="00516716"/>
    <w:rsid w:val="00580239"/>
    <w:rsid w:val="005B520E"/>
    <w:rsid w:val="005B535B"/>
    <w:rsid w:val="006108A4"/>
    <w:rsid w:val="00631485"/>
    <w:rsid w:val="006C4648"/>
    <w:rsid w:val="0072064C"/>
    <w:rsid w:val="007442B3"/>
    <w:rsid w:val="00753F7B"/>
    <w:rsid w:val="00787C5A"/>
    <w:rsid w:val="007919DE"/>
    <w:rsid w:val="007B7AAC"/>
    <w:rsid w:val="007C0308"/>
    <w:rsid w:val="007E34CD"/>
    <w:rsid w:val="008014D2"/>
    <w:rsid w:val="008054BC"/>
    <w:rsid w:val="00837888"/>
    <w:rsid w:val="008802BA"/>
    <w:rsid w:val="008A55B5"/>
    <w:rsid w:val="008A75C8"/>
    <w:rsid w:val="0097508D"/>
    <w:rsid w:val="009C2E45"/>
    <w:rsid w:val="00A45E78"/>
    <w:rsid w:val="00A510F7"/>
    <w:rsid w:val="00AC6519"/>
    <w:rsid w:val="00BC3268"/>
    <w:rsid w:val="00C027E9"/>
    <w:rsid w:val="00CB66E6"/>
    <w:rsid w:val="00D67E28"/>
    <w:rsid w:val="00D9156D"/>
    <w:rsid w:val="00E021F8"/>
    <w:rsid w:val="00E91219"/>
    <w:rsid w:val="00EA506F"/>
    <w:rsid w:val="00EE4362"/>
    <w:rsid w:val="00EF18D7"/>
    <w:rsid w:val="00EF1E8A"/>
    <w:rsid w:val="00EF3A1A"/>
    <w:rsid w:val="00F40052"/>
    <w:rsid w:val="00FA50A1"/>
    <w:rsid w:val="00FC0A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53CFA5"/>
  <w15:docId w15:val="{F802D240-3D02-4DC9-ADDF-17361CCB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0"/>
    <w:uiPriority w:val="99"/>
    <w:qFormat/>
    <w:rsid w:val="004059FE"/>
    <w:pPr>
      <w:numPr>
        <w:ilvl w:val="2"/>
        <w:numId w:val="6"/>
      </w:numPr>
      <w:spacing w:line="240" w:lineRule="exact"/>
      <w:ind w:firstLine="288"/>
      <w:jc w:val="both"/>
      <w:outlineLvl w:val="2"/>
    </w:pPr>
    <w:rPr>
      <w:rFonts w:eastAsia="MS Mincho"/>
      <w:i/>
      <w:iCs/>
      <w:noProof/>
    </w:rPr>
  </w:style>
  <w:style w:type="paragraph" w:styleId="4">
    <w:name w:val="heading 4"/>
    <w:basedOn w:val="a"/>
    <w:next w:val="a"/>
    <w:link w:val="40"/>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locked/>
    <w:rPr>
      <w:rFonts w:ascii="Cambria" w:eastAsia="Times New Roman" w:hAnsi="Cambria" w:cs="Times New Roman"/>
      <w:b/>
      <w:bCs/>
      <w:kern w:val="32"/>
      <w:sz w:val="32"/>
      <w:szCs w:val="32"/>
    </w:rPr>
  </w:style>
  <w:style w:type="character" w:customStyle="1" w:styleId="20">
    <w:name w:val="標題 2 字元"/>
    <w:basedOn w:val="a0"/>
    <w:link w:val="2"/>
    <w:uiPriority w:val="99"/>
    <w:locked/>
    <w:rsid w:val="00EF3A1A"/>
    <w:rPr>
      <w:rFonts w:ascii="Times New Roman" w:eastAsia="MS Mincho" w:hAnsi="Times New Roman" w:cs="Times New Roman"/>
      <w:i/>
      <w:iCs/>
      <w:noProof/>
      <w:sz w:val="20"/>
      <w:szCs w:val="20"/>
    </w:rPr>
  </w:style>
  <w:style w:type="character" w:customStyle="1" w:styleId="30">
    <w:name w:val="標題 3 字元"/>
    <w:basedOn w:val="a0"/>
    <w:link w:val="3"/>
    <w:uiPriority w:val="99"/>
    <w:locked/>
    <w:rsid w:val="004059FE"/>
    <w:rPr>
      <w:rFonts w:ascii="Times New Roman" w:eastAsia="MS Mincho" w:hAnsi="Times New Roman" w:cs="Times New Roman"/>
      <w:i/>
      <w:iCs/>
      <w:noProof/>
      <w:sz w:val="20"/>
      <w:szCs w:val="20"/>
    </w:rPr>
  </w:style>
  <w:style w:type="character" w:customStyle="1" w:styleId="40">
    <w:name w:val="標題 4 字元"/>
    <w:basedOn w:val="a0"/>
    <w:link w:val="4"/>
    <w:uiPriority w:val="99"/>
    <w:locked/>
    <w:rsid w:val="004059FE"/>
    <w:rPr>
      <w:rFonts w:ascii="Times New Roman" w:eastAsia="MS Mincho" w:hAnsi="Times New Roman" w:cs="Times New Roman"/>
      <w:i/>
      <w:iCs/>
      <w:noProof/>
      <w:sz w:val="20"/>
      <w:szCs w:val="20"/>
    </w:rPr>
  </w:style>
  <w:style w:type="character" w:customStyle="1" w:styleId="50">
    <w:name w:val="標題 5 字元"/>
    <w:basedOn w:val="a0"/>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a4"/>
    <w:uiPriority w:val="99"/>
    <w:rsid w:val="00753F7B"/>
    <w:pPr>
      <w:tabs>
        <w:tab w:val="left" w:pos="288"/>
      </w:tabs>
      <w:spacing w:after="120" w:line="228" w:lineRule="auto"/>
      <w:ind w:firstLine="288"/>
      <w:jc w:val="both"/>
    </w:pPr>
    <w:rPr>
      <w:rFonts w:eastAsia="MS Mincho"/>
      <w:spacing w:val="-1"/>
    </w:rPr>
  </w:style>
  <w:style w:type="character" w:customStyle="1" w:styleId="a4">
    <w:name w:val="本文 字元"/>
    <w:basedOn w:val="a0"/>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paragraph" w:styleId="a5">
    <w:name w:val="header"/>
    <w:basedOn w:val="a"/>
    <w:link w:val="a6"/>
    <w:uiPriority w:val="99"/>
    <w:unhideWhenUsed/>
    <w:rsid w:val="00516716"/>
    <w:pPr>
      <w:tabs>
        <w:tab w:val="center" w:pos="4153"/>
        <w:tab w:val="right" w:pos="8306"/>
      </w:tabs>
      <w:snapToGrid w:val="0"/>
    </w:pPr>
  </w:style>
  <w:style w:type="character" w:customStyle="1" w:styleId="a6">
    <w:name w:val="頁首 字元"/>
    <w:basedOn w:val="a0"/>
    <w:link w:val="a5"/>
    <w:uiPriority w:val="99"/>
    <w:rsid w:val="00516716"/>
    <w:rPr>
      <w:rFonts w:ascii="Times New Roman" w:hAnsi="Times New Roman"/>
      <w:lang w:eastAsia="en-US"/>
    </w:rPr>
  </w:style>
  <w:style w:type="paragraph" w:styleId="a7">
    <w:name w:val="footer"/>
    <w:basedOn w:val="a"/>
    <w:link w:val="a8"/>
    <w:uiPriority w:val="99"/>
    <w:unhideWhenUsed/>
    <w:rsid w:val="00516716"/>
    <w:pPr>
      <w:tabs>
        <w:tab w:val="center" w:pos="4153"/>
        <w:tab w:val="right" w:pos="8306"/>
      </w:tabs>
      <w:snapToGrid w:val="0"/>
    </w:pPr>
  </w:style>
  <w:style w:type="character" w:customStyle="1" w:styleId="a8">
    <w:name w:val="頁尾 字元"/>
    <w:basedOn w:val="a0"/>
    <w:link w:val="a7"/>
    <w:uiPriority w:val="99"/>
    <w:rsid w:val="00516716"/>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5</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謝翔丞</cp:lastModifiedBy>
  <cp:revision>11</cp:revision>
  <dcterms:created xsi:type="dcterms:W3CDTF">2013-10-11T00:15:00Z</dcterms:created>
  <dcterms:modified xsi:type="dcterms:W3CDTF">2022-10-19T11:35:00Z</dcterms:modified>
</cp:coreProperties>
</file>