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ED338" w14:textId="56D7F542" w:rsidR="00054371" w:rsidRDefault="00C74C20" w:rsidP="00AA089C">
      <w:pPr>
        <w:pStyle w:val="Title"/>
        <w:ind w:firstLine="720"/>
      </w:pPr>
      <w:r>
        <w:t>Review Generator</w:t>
      </w:r>
    </w:p>
    <w:p w14:paraId="6359DBE4" w14:textId="77777777" w:rsidR="00ED2DE7" w:rsidRDefault="00D66A34" w:rsidP="00ED2DE7">
      <w:pPr>
        <w:pStyle w:val="Heading1"/>
      </w:pPr>
      <w:r>
        <w:t>Scenario</w:t>
      </w:r>
    </w:p>
    <w:p w14:paraId="011446D4" w14:textId="6A1C72F6" w:rsidR="00C74C20" w:rsidRDefault="00C74C20" w:rsidP="00C74C20">
      <w:r>
        <w:t xml:space="preserve">You love reading and are a member of ‘goodreads.com’.  One of your personal goals last year was to dutifully review all of the books that you read so that you could connect with </w:t>
      </w:r>
      <w:r w:rsidR="00240B28">
        <w:t>like-minded</w:t>
      </w:r>
      <w:r>
        <w:t xml:space="preserve"> readers and also share your views.</w:t>
      </w:r>
    </w:p>
    <w:p w14:paraId="5D73FE27" w14:textId="6AF2C4DB" w:rsidR="00444547" w:rsidRDefault="00C74C20" w:rsidP="00E66871">
      <w:r>
        <w:t>Unfortunately, whilst you enjoy reading, writing the reviews has proved to be somewhat tedious so you decide to create a computer program that will allow you to generate the basic review which you can then edit a bit more if desired.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3137A" w14:paraId="3BF8B801" w14:textId="77777777" w:rsidTr="00B3137A">
        <w:tc>
          <w:tcPr>
            <w:tcW w:w="9016" w:type="dxa"/>
            <w:shd w:val="clear" w:color="auto" w:fill="DAEEF3" w:themeFill="accent5" w:themeFillTint="33"/>
          </w:tcPr>
          <w:p w14:paraId="45B14A43" w14:textId="6EE35E71" w:rsidR="00B3137A" w:rsidRDefault="00FB3D64" w:rsidP="00B3137A">
            <w:pPr>
              <w:pStyle w:val="Heading1"/>
              <w:spacing w:before="0"/>
              <w:outlineLvl w:val="0"/>
            </w:pPr>
            <w:r>
              <w:t>Possible Features</w:t>
            </w:r>
          </w:p>
          <w:p w14:paraId="0633BBAB" w14:textId="77777777" w:rsidR="00B3137A" w:rsidRDefault="00B3137A" w:rsidP="00E66871">
            <w:r>
              <w:t>Please try and create a review generator that goes beyond the basics.  Here are some ideas…</w:t>
            </w:r>
          </w:p>
          <w:p w14:paraId="390FD2FB" w14:textId="77777777" w:rsidR="00B3137A" w:rsidRDefault="00B3137A" w:rsidP="00B3137A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Ask the user a series of questions which they can answer on a scale (from 1 to 5), then based on their rating, offer a suitable adjective, chosen at random from a list</w:t>
            </w:r>
          </w:p>
          <w:p w14:paraId="73D16226" w14:textId="77777777" w:rsidR="00B3137A" w:rsidRDefault="00B3137A" w:rsidP="00E4361F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Allow users to either accept the adjective suggested by the program or input their own adjective</w:t>
            </w:r>
          </w:p>
          <w:p w14:paraId="41E2FC60" w14:textId="7D2401D8" w:rsidR="00FB3D64" w:rsidRDefault="00FB3D64" w:rsidP="00E4361F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Ask users if the book is part of a series and if so, whether it works as a ‘</w:t>
            </w:r>
            <w:r w:rsidR="00BE2811">
              <w:t>stand-alone</w:t>
            </w:r>
            <w:r>
              <w:t>’ novel</w:t>
            </w:r>
          </w:p>
        </w:tc>
      </w:tr>
    </w:tbl>
    <w:p w14:paraId="7E77048F" w14:textId="77777777" w:rsidR="00B3137A" w:rsidRDefault="00B3137A" w:rsidP="00E66871"/>
    <w:tbl>
      <w:tblPr>
        <w:tblStyle w:val="TableGrid"/>
        <w:tblW w:w="0" w:type="auto"/>
        <w:shd w:val="clear" w:color="auto" w:fill="FDE9D9" w:themeFill="accent6" w:themeFillTint="33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1130F6" w14:paraId="74D2DABB" w14:textId="77777777" w:rsidTr="001130F6">
        <w:tc>
          <w:tcPr>
            <w:tcW w:w="9016" w:type="dxa"/>
            <w:shd w:val="clear" w:color="auto" w:fill="FDE9D9" w:themeFill="accent6" w:themeFillTint="33"/>
          </w:tcPr>
          <w:p w14:paraId="326E2AF6" w14:textId="77777777" w:rsidR="001130F6" w:rsidRDefault="001130F6" w:rsidP="001130F6">
            <w:pPr>
              <w:pStyle w:val="Heading1"/>
              <w:spacing w:before="0"/>
              <w:outlineLvl w:val="0"/>
            </w:pPr>
            <w:r>
              <w:t>Alternate Scenarios</w:t>
            </w:r>
          </w:p>
          <w:p w14:paraId="412CF57F" w14:textId="7B8B6505" w:rsidR="001130F6" w:rsidRPr="001130F6" w:rsidRDefault="001130F6" w:rsidP="00E66871">
            <w:r>
              <w:t xml:space="preserve">If you prefer, you are welcome to create a review generator for movies, game, restaurants or travel destinations.  To keep the task manageable, please choose </w:t>
            </w:r>
            <w:r>
              <w:rPr>
                <w:b/>
              </w:rPr>
              <w:t>one</w:t>
            </w:r>
            <w:r>
              <w:t xml:space="preserve"> broad category (</w:t>
            </w:r>
            <w:proofErr w:type="spellStart"/>
            <w:r>
              <w:t>eg</w:t>
            </w:r>
            <w:proofErr w:type="spellEnd"/>
            <w:r>
              <w:t>: movies rather than trying to make a generator for movies AND games).</w:t>
            </w:r>
          </w:p>
        </w:tc>
      </w:tr>
    </w:tbl>
    <w:p w14:paraId="3B343D51" w14:textId="77777777" w:rsidR="001D218F" w:rsidRDefault="001D218F" w:rsidP="001D218F">
      <w:pPr>
        <w:pStyle w:val="Heading2"/>
      </w:pPr>
      <w:r>
        <w:t>Task</w:t>
      </w:r>
    </w:p>
    <w:p w14:paraId="3FA87D76" w14:textId="77777777" w:rsidR="00972CAD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972CAD">
        <w:t>.</w:t>
      </w:r>
    </w:p>
    <w:p w14:paraId="5E21193A" w14:textId="59F71563" w:rsidR="001D218F" w:rsidRDefault="00972CAD" w:rsidP="00D66A34">
      <w:pPr>
        <w:pStyle w:val="ListParagraph"/>
        <w:numPr>
          <w:ilvl w:val="0"/>
          <w:numId w:val="2"/>
        </w:numPr>
      </w:pPr>
      <w:r>
        <w:t>Plan how you will tackle the problem (using a Kanban board for this is one option)</w:t>
      </w:r>
    </w:p>
    <w:p w14:paraId="7803C08D" w14:textId="67D1B200" w:rsidR="00972CAD" w:rsidRDefault="00972CAD" w:rsidP="00D66A34">
      <w:pPr>
        <w:pStyle w:val="ListParagraph"/>
        <w:numPr>
          <w:ilvl w:val="0"/>
          <w:numId w:val="2"/>
        </w:numPr>
      </w:pPr>
      <w:r>
        <w:t>Write a test plan for your first component.  Then create the code and test it using your plan.</w:t>
      </w:r>
    </w:p>
    <w:p w14:paraId="5BF1BA97" w14:textId="77777777" w:rsidR="00BD250F" w:rsidRDefault="00972CAD" w:rsidP="005F3479">
      <w:pPr>
        <w:pStyle w:val="ListParagraph"/>
        <w:numPr>
          <w:ilvl w:val="0"/>
          <w:numId w:val="2"/>
        </w:numPr>
      </w:pPr>
      <w:r>
        <w:t xml:space="preserve">Where necessary, refine your component and retest.  </w:t>
      </w:r>
    </w:p>
    <w:p w14:paraId="66F6567C" w14:textId="4EFDAEDE" w:rsidR="00BD250F" w:rsidRDefault="00BD250F" w:rsidP="005F3479">
      <w:pPr>
        <w:pStyle w:val="ListParagraph"/>
        <w:numPr>
          <w:ilvl w:val="0"/>
          <w:numId w:val="2"/>
        </w:numPr>
      </w:pPr>
      <w:r>
        <w:t>Explain which implications are relevant to your component and discuss how your component addresses the relevant implications</w:t>
      </w:r>
    </w:p>
    <w:p w14:paraId="36D1A6E1" w14:textId="04B3209A" w:rsidR="00D66A34" w:rsidRDefault="00972CAD" w:rsidP="005F3479">
      <w:pPr>
        <w:pStyle w:val="ListParagraph"/>
        <w:numPr>
          <w:ilvl w:val="0"/>
          <w:numId w:val="2"/>
        </w:numPr>
      </w:pPr>
      <w:r>
        <w:t xml:space="preserve">Repeat the above steps until you have a series of working components </w:t>
      </w:r>
    </w:p>
    <w:p w14:paraId="23FBD34B" w14:textId="24165DF2" w:rsidR="00D2692E" w:rsidRDefault="00D66A34" w:rsidP="00D66A34">
      <w:pPr>
        <w:pStyle w:val="ListParagraph"/>
        <w:numPr>
          <w:ilvl w:val="0"/>
          <w:numId w:val="2"/>
        </w:numPr>
      </w:pPr>
      <w:r>
        <w:t xml:space="preserve">Combine </w:t>
      </w:r>
      <w:r w:rsidR="00972CAD">
        <w:t>your components to create a working program</w:t>
      </w:r>
    </w:p>
    <w:p w14:paraId="0EE597A6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18F78603" w14:textId="201028CA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Ask a friend / parent to </w:t>
      </w:r>
      <w:r w:rsidR="00972CAD">
        <w:t xml:space="preserve">use your recipe </w:t>
      </w:r>
      <w:r w:rsidR="000B02EE">
        <w:t>moderniser</w:t>
      </w:r>
      <w:r>
        <w:t xml:space="preserve">.  Watch them as they do this and make note of any changes that could be made to make the </w:t>
      </w:r>
      <w:r w:rsidR="00972CAD">
        <w:t>program</w:t>
      </w:r>
      <w:r>
        <w:t xml:space="preserve"> easier to use</w:t>
      </w:r>
    </w:p>
    <w:p w14:paraId="6ADCD83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4ECFC470" w14:textId="6AF75239" w:rsidR="00066DA0" w:rsidRDefault="00D66A34" w:rsidP="009A37EB">
      <w:pPr>
        <w:pStyle w:val="ListParagraph"/>
        <w:numPr>
          <w:ilvl w:val="0"/>
          <w:numId w:val="2"/>
        </w:numPr>
      </w:pPr>
      <w:r>
        <w:t xml:space="preserve">Retest your </w:t>
      </w:r>
      <w:r w:rsidR="00972CAD">
        <w:t>program</w:t>
      </w:r>
      <w:r>
        <w:t xml:space="preserve"> to ensure that it still works correctly</w:t>
      </w:r>
    </w:p>
    <w:p w14:paraId="734CF8F2" w14:textId="24320E81" w:rsidR="001F0F94" w:rsidRDefault="00066DA0" w:rsidP="00066DA0">
      <w:pPr>
        <w:pStyle w:val="Heading2"/>
      </w:pPr>
      <w:r>
        <w:br w:type="page"/>
      </w:r>
      <w:r>
        <w:lastRenderedPageBreak/>
        <w:t>Resources</w:t>
      </w:r>
      <w:r w:rsidR="001130F6">
        <w:t xml:space="preserve"> / Hints</w:t>
      </w:r>
    </w:p>
    <w:p w14:paraId="7E194701" w14:textId="77777777" w:rsidR="00E13B28" w:rsidRDefault="001130F6" w:rsidP="001130F6">
      <w:pPr>
        <w:rPr>
          <w:i/>
        </w:rPr>
      </w:pPr>
      <w:r>
        <w:rPr>
          <w:i/>
        </w:rPr>
        <w:t xml:space="preserve">Here are some ideas that you can build on to create your review generator.  </w:t>
      </w:r>
    </w:p>
    <w:p w14:paraId="2F633737" w14:textId="087D3D2C" w:rsidR="001130F6" w:rsidRDefault="00E13B28" w:rsidP="00E13B28">
      <w:pPr>
        <w:pStyle w:val="HintHeadings"/>
      </w:pPr>
      <w:r w:rsidRPr="00E13B28">
        <w:rPr>
          <w:rStyle w:val="Heading2Char"/>
          <w:color w:val="4F6228" w:themeColor="accent3" w:themeShade="80"/>
        </w:rPr>
        <w:t>Basic Inputs</w:t>
      </w:r>
      <w:r w:rsidR="001130F6" w:rsidRPr="00E13B28">
        <w:rPr>
          <w:i/>
        </w:rPr>
        <w:t>.</w:t>
      </w:r>
    </w:p>
    <w:p w14:paraId="0B450C02" w14:textId="1DD05AA6" w:rsidR="00E13B28" w:rsidRDefault="00E13B28" w:rsidP="001130F6">
      <w:r>
        <w:t>Here is a screenshot of a typical ‘Good Reads’ review.  Getting the information that has been boxed / underlined from the users should be one of your priorities.</w:t>
      </w:r>
    </w:p>
    <w:p w14:paraId="17EDAF87" w14:textId="7FC9FB69" w:rsidR="00E13B28" w:rsidRDefault="00E13B28" w:rsidP="001130F6">
      <w:r>
        <w:rPr>
          <w:noProof/>
          <w:lang w:eastAsia="en-NZ"/>
        </w:rPr>
        <w:drawing>
          <wp:inline distT="0" distB="0" distL="0" distR="0" wp14:anchorId="21A2BCB0" wp14:editId="7A9346AF">
            <wp:extent cx="572008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E6DB" w14:textId="46457562" w:rsidR="00E13B28" w:rsidRPr="00E13B28" w:rsidRDefault="00E13B28" w:rsidP="00E13B28">
      <w:pPr>
        <w:pStyle w:val="HintHeadings"/>
      </w:pPr>
      <w:r w:rsidRPr="00E13B28">
        <w:t>Review Skeletons</w:t>
      </w:r>
    </w:p>
    <w:p w14:paraId="44E26B48" w14:textId="5079B360" w:rsidR="00E13B28" w:rsidRDefault="00E13B28" w:rsidP="001130F6">
      <w:pPr>
        <w:rPr>
          <w:i/>
        </w:rPr>
      </w:pPr>
      <w:r>
        <w:rPr>
          <w:i/>
        </w:rPr>
        <w:t xml:space="preserve">To create a review, we want to a standard structure (skeleton) that can be populated based on user input.  </w:t>
      </w:r>
      <w:proofErr w:type="gramStart"/>
      <w:r>
        <w:rPr>
          <w:i/>
        </w:rPr>
        <w:t>Ideally</w:t>
      </w:r>
      <w:proofErr w:type="gramEnd"/>
      <w:r>
        <w:rPr>
          <w:i/>
        </w:rPr>
        <w:t xml:space="preserve"> we need several alternate skeletons so that the reviews we generate are not too similar to each other.  Our program could choose a ‘skeleton’ at random.</w:t>
      </w:r>
    </w:p>
    <w:p w14:paraId="67E34223" w14:textId="6294AE31" w:rsidR="005B7804" w:rsidRPr="005B7804" w:rsidRDefault="005B7804" w:rsidP="001130F6">
      <w:pPr>
        <w:rPr>
          <w:b/>
        </w:rPr>
      </w:pPr>
      <w:r w:rsidRPr="005B7804">
        <w:rPr>
          <w:b/>
        </w:rPr>
        <w:t>Intro sentences…</w:t>
      </w:r>
    </w:p>
    <w:tbl>
      <w:tblPr>
        <w:tblStyle w:val="TableGrid"/>
        <w:tblW w:w="9067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0B00AF" w14:paraId="27C95A0D" w14:textId="77777777" w:rsidTr="000B00AF">
        <w:tc>
          <w:tcPr>
            <w:tcW w:w="1813" w:type="dxa"/>
            <w:shd w:val="clear" w:color="auto" w:fill="DBE5F1" w:themeFill="accent1" w:themeFillTint="33"/>
          </w:tcPr>
          <w:p w14:paraId="02ADEB3B" w14:textId="154CED04" w:rsidR="000B00AF" w:rsidRDefault="000B00AF" w:rsidP="001130F6">
            <w:r>
              <w:t>Adjective</w:t>
            </w:r>
          </w:p>
          <w:p w14:paraId="1360C3D7" w14:textId="6064D594" w:rsidR="000B00AF" w:rsidRPr="005B7804" w:rsidRDefault="000B00AF" w:rsidP="001130F6">
            <w:pPr>
              <w:rPr>
                <w:i/>
              </w:rPr>
            </w:pPr>
            <w:r>
              <w:rPr>
                <w:i/>
              </w:rPr>
              <w:t>Fun, entertaining, gripping</w:t>
            </w:r>
          </w:p>
        </w:tc>
        <w:tc>
          <w:tcPr>
            <w:tcW w:w="1813" w:type="dxa"/>
            <w:shd w:val="clear" w:color="auto" w:fill="DBE5F1" w:themeFill="accent1" w:themeFillTint="33"/>
          </w:tcPr>
          <w:p w14:paraId="588E1631" w14:textId="167EEC79" w:rsidR="000B00AF" w:rsidRDefault="000B00AF" w:rsidP="001130F6">
            <w:r>
              <w:t>but</w:t>
            </w:r>
          </w:p>
          <w:p w14:paraId="0245DCA9" w14:textId="31779CD1" w:rsidR="000B00AF" w:rsidRDefault="000B00AF" w:rsidP="001130F6">
            <w:r>
              <w:t>and</w:t>
            </w:r>
          </w:p>
        </w:tc>
        <w:tc>
          <w:tcPr>
            <w:tcW w:w="1814" w:type="dxa"/>
            <w:shd w:val="clear" w:color="auto" w:fill="DBE5F1" w:themeFill="accent1" w:themeFillTint="33"/>
          </w:tcPr>
          <w:p w14:paraId="129BE125" w14:textId="77777777" w:rsidR="000B00AF" w:rsidRDefault="000B00AF" w:rsidP="001130F6">
            <w:r>
              <w:t>Adjective,</w:t>
            </w:r>
          </w:p>
          <w:p w14:paraId="4D2EF2CB" w14:textId="43DD43D1" w:rsidR="000B00AF" w:rsidRPr="005B7804" w:rsidRDefault="000B00AF" w:rsidP="001130F6">
            <w:pPr>
              <w:rPr>
                <w:i/>
              </w:rPr>
            </w:pPr>
            <w:r>
              <w:rPr>
                <w:i/>
              </w:rPr>
              <w:t>Compelling, charming, quaint</w:t>
            </w:r>
          </w:p>
        </w:tc>
        <w:tc>
          <w:tcPr>
            <w:tcW w:w="1813" w:type="dxa"/>
            <w:shd w:val="clear" w:color="auto" w:fill="DBE5F1" w:themeFill="accent1" w:themeFillTint="33"/>
          </w:tcPr>
          <w:p w14:paraId="1D2546D1" w14:textId="1E39763C" w:rsidR="000B00AF" w:rsidRDefault="000B00AF" w:rsidP="001130F6">
            <w:r>
              <w:t>Book, Title is…</w:t>
            </w:r>
          </w:p>
        </w:tc>
        <w:tc>
          <w:tcPr>
            <w:tcW w:w="1814" w:type="dxa"/>
            <w:shd w:val="clear" w:color="auto" w:fill="DBE5F1" w:themeFill="accent1" w:themeFillTint="33"/>
          </w:tcPr>
          <w:p w14:paraId="3A1A8E14" w14:textId="029AFE42" w:rsidR="000B00AF" w:rsidRDefault="000B00AF" w:rsidP="001130F6">
            <w:r>
              <w:t>Plot summary</w:t>
            </w:r>
          </w:p>
        </w:tc>
      </w:tr>
    </w:tbl>
    <w:p w14:paraId="19CCC860" w14:textId="29466AF2" w:rsidR="005B7804" w:rsidRDefault="005B7804" w:rsidP="00E546E8">
      <w:pPr>
        <w:spacing w:after="0"/>
      </w:pPr>
    </w:p>
    <w:tbl>
      <w:tblPr>
        <w:tblStyle w:val="TableGrid"/>
        <w:tblW w:w="9067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5B7804" w14:paraId="22BCC11A" w14:textId="77777777" w:rsidTr="00E546E8">
        <w:tc>
          <w:tcPr>
            <w:tcW w:w="2266" w:type="dxa"/>
            <w:shd w:val="clear" w:color="auto" w:fill="F2DBDB" w:themeFill="accent2" w:themeFillTint="33"/>
          </w:tcPr>
          <w:p w14:paraId="160B5127" w14:textId="11ADDC8D" w:rsidR="005B7804" w:rsidRDefault="005B7804">
            <w:r>
              <w:t>Set in</w:t>
            </w:r>
          </w:p>
        </w:tc>
        <w:tc>
          <w:tcPr>
            <w:tcW w:w="2267" w:type="dxa"/>
            <w:shd w:val="clear" w:color="auto" w:fill="F2DBDB" w:themeFill="accent2" w:themeFillTint="33"/>
          </w:tcPr>
          <w:p w14:paraId="4B35011C" w14:textId="03065E7F" w:rsidR="005B7804" w:rsidRDefault="005B7804">
            <w:r>
              <w:t>Time / place</w:t>
            </w:r>
          </w:p>
        </w:tc>
        <w:tc>
          <w:tcPr>
            <w:tcW w:w="2267" w:type="dxa"/>
            <w:shd w:val="clear" w:color="auto" w:fill="F2DBDB" w:themeFill="accent2" w:themeFillTint="33"/>
          </w:tcPr>
          <w:p w14:paraId="4B787500" w14:textId="377DF412" w:rsidR="005B7804" w:rsidRDefault="005B7804">
            <w:r>
              <w:t>Title is the story of</w:t>
            </w:r>
          </w:p>
        </w:tc>
        <w:tc>
          <w:tcPr>
            <w:tcW w:w="2267" w:type="dxa"/>
            <w:shd w:val="clear" w:color="auto" w:fill="F2DBDB" w:themeFill="accent2" w:themeFillTint="33"/>
          </w:tcPr>
          <w:p w14:paraId="672D5511" w14:textId="020BC038" w:rsidR="005B7804" w:rsidRDefault="005B7804">
            <w:r>
              <w:t>Plot summary</w:t>
            </w:r>
          </w:p>
        </w:tc>
      </w:tr>
    </w:tbl>
    <w:p w14:paraId="0D817C77" w14:textId="17BCE856" w:rsidR="005B7804" w:rsidRDefault="005B7804" w:rsidP="00E546E8">
      <w:pPr>
        <w:spacing w:after="0"/>
      </w:pPr>
    </w:p>
    <w:p w14:paraId="4529D966" w14:textId="352CABF9" w:rsidR="000B00AF" w:rsidRDefault="000B00AF" w:rsidP="00E546E8">
      <w:pPr>
        <w:spacing w:after="0"/>
      </w:pPr>
      <w:r>
        <w:t>&lt;if plot summary is blank&gt;</w:t>
      </w:r>
    </w:p>
    <w:tbl>
      <w:tblPr>
        <w:tblStyle w:val="TableGrid"/>
        <w:tblW w:w="9067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3057"/>
      </w:tblGrid>
      <w:tr w:rsidR="00E546E8" w14:paraId="6FA7A160" w14:textId="77777777" w:rsidTr="00E546E8">
        <w:tc>
          <w:tcPr>
            <w:tcW w:w="1502" w:type="dxa"/>
            <w:shd w:val="clear" w:color="auto" w:fill="FDE9D9" w:themeFill="accent6" w:themeFillTint="33"/>
          </w:tcPr>
          <w:p w14:paraId="1D1DE698" w14:textId="684E54B3" w:rsidR="00E546E8" w:rsidRDefault="00E546E8" w:rsidP="00E546E8">
            <w:r>
              <w:t>Title</w:t>
            </w:r>
          </w:p>
        </w:tc>
        <w:tc>
          <w:tcPr>
            <w:tcW w:w="1502" w:type="dxa"/>
            <w:shd w:val="clear" w:color="auto" w:fill="FDE9D9" w:themeFill="accent6" w:themeFillTint="33"/>
          </w:tcPr>
          <w:p w14:paraId="1F242911" w14:textId="06AE4756" w:rsidR="00E546E8" w:rsidRDefault="00E546E8" w:rsidP="00E546E8">
            <w:r>
              <w:t>Is both</w:t>
            </w:r>
          </w:p>
        </w:tc>
        <w:tc>
          <w:tcPr>
            <w:tcW w:w="1503" w:type="dxa"/>
            <w:shd w:val="clear" w:color="auto" w:fill="FDE9D9" w:themeFill="accent6" w:themeFillTint="33"/>
          </w:tcPr>
          <w:p w14:paraId="49482E78" w14:textId="5D8D7132" w:rsidR="00E546E8" w:rsidRDefault="00E546E8" w:rsidP="00E546E8">
            <w:r>
              <w:t>Adjective</w:t>
            </w:r>
          </w:p>
        </w:tc>
        <w:tc>
          <w:tcPr>
            <w:tcW w:w="1503" w:type="dxa"/>
            <w:shd w:val="clear" w:color="auto" w:fill="FDE9D9" w:themeFill="accent6" w:themeFillTint="33"/>
          </w:tcPr>
          <w:p w14:paraId="712B7B65" w14:textId="539A716A" w:rsidR="00E546E8" w:rsidRDefault="00E546E8" w:rsidP="00E546E8">
            <w:r>
              <w:t>And</w:t>
            </w:r>
          </w:p>
        </w:tc>
        <w:tc>
          <w:tcPr>
            <w:tcW w:w="3057" w:type="dxa"/>
            <w:shd w:val="clear" w:color="auto" w:fill="FDE9D9" w:themeFill="accent6" w:themeFillTint="33"/>
          </w:tcPr>
          <w:p w14:paraId="2C29CEAC" w14:textId="1BE46F85" w:rsidR="00E546E8" w:rsidRDefault="00E546E8" w:rsidP="00E546E8">
            <w:r>
              <w:t>adjective</w:t>
            </w:r>
          </w:p>
        </w:tc>
      </w:tr>
    </w:tbl>
    <w:p w14:paraId="5481AB12" w14:textId="77777777" w:rsidR="00E546E8" w:rsidRDefault="00E546E8" w:rsidP="00E546E8">
      <w:pPr>
        <w:spacing w:after="0"/>
      </w:pPr>
    </w:p>
    <w:p w14:paraId="31372EAC" w14:textId="78F891D0" w:rsidR="005B7804" w:rsidRPr="005B7804" w:rsidRDefault="005B7804">
      <w:pPr>
        <w:rPr>
          <w:b/>
        </w:rPr>
      </w:pPr>
      <w:r>
        <w:rPr>
          <w:b/>
        </w:rPr>
        <w:t>Second sentences…</w:t>
      </w:r>
    </w:p>
    <w:tbl>
      <w:tblPr>
        <w:tblStyle w:val="TableGrid"/>
        <w:tblW w:w="9067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5B7804" w14:paraId="6626602F" w14:textId="77777777" w:rsidTr="00E546E8">
        <w:tc>
          <w:tcPr>
            <w:tcW w:w="2266" w:type="dxa"/>
            <w:shd w:val="clear" w:color="auto" w:fill="DBE5F1" w:themeFill="accent1" w:themeFillTint="33"/>
          </w:tcPr>
          <w:p w14:paraId="125B7A6C" w14:textId="383C2E99" w:rsidR="005B7804" w:rsidRDefault="005B7804" w:rsidP="001130F6">
            <w:r>
              <w:t>Adjective</w:t>
            </w:r>
          </w:p>
          <w:p w14:paraId="21038BF3" w14:textId="65DC772D" w:rsidR="005B7804" w:rsidRDefault="005B7804" w:rsidP="001130F6">
            <w:r w:rsidRPr="005B7804">
              <w:rPr>
                <w:i/>
              </w:rPr>
              <w:t>Unfortunately, sadly, happily</w:t>
            </w:r>
            <w:r>
              <w:t xml:space="preserve">, </w:t>
            </w:r>
          </w:p>
        </w:tc>
        <w:tc>
          <w:tcPr>
            <w:tcW w:w="2267" w:type="dxa"/>
            <w:shd w:val="clear" w:color="auto" w:fill="DBE5F1" w:themeFill="accent1" w:themeFillTint="33"/>
          </w:tcPr>
          <w:p w14:paraId="201CB794" w14:textId="5B15F468" w:rsidR="005B7804" w:rsidRDefault="000B00AF" w:rsidP="001130F6">
            <w:r>
              <w:t>&lt;author&gt; has created a</w:t>
            </w:r>
          </w:p>
        </w:tc>
        <w:tc>
          <w:tcPr>
            <w:tcW w:w="2267" w:type="dxa"/>
            <w:shd w:val="clear" w:color="auto" w:fill="DBE5F1" w:themeFill="accent1" w:themeFillTint="33"/>
          </w:tcPr>
          <w:p w14:paraId="3B340040" w14:textId="77B75D93" w:rsidR="005B7804" w:rsidRDefault="005B7804" w:rsidP="001130F6">
            <w:r>
              <w:t>Adjective</w:t>
            </w:r>
          </w:p>
          <w:p w14:paraId="508DC06B" w14:textId="2197FAF2" w:rsidR="005B7804" w:rsidRPr="005B7804" w:rsidRDefault="005B7804" w:rsidP="001130F6">
            <w:pPr>
              <w:rPr>
                <w:i/>
              </w:rPr>
            </w:pPr>
            <w:r w:rsidRPr="005B7804">
              <w:rPr>
                <w:i/>
              </w:rPr>
              <w:t>Nail-biting, thrilling, tedious</w:t>
            </w:r>
          </w:p>
          <w:p w14:paraId="08BB7B7D" w14:textId="7F17480C" w:rsidR="005B7804" w:rsidRDefault="005B7804" w:rsidP="001130F6"/>
        </w:tc>
        <w:tc>
          <w:tcPr>
            <w:tcW w:w="2267" w:type="dxa"/>
            <w:shd w:val="clear" w:color="auto" w:fill="DBE5F1" w:themeFill="accent1" w:themeFillTint="33"/>
          </w:tcPr>
          <w:p w14:paraId="5D65F11D" w14:textId="69975FAD" w:rsidR="005B7804" w:rsidRDefault="005B7804" w:rsidP="001130F6">
            <w:r>
              <w:t>Genre</w:t>
            </w:r>
          </w:p>
          <w:p w14:paraId="1B7D3245" w14:textId="7F5CAA98" w:rsidR="005B7804" w:rsidRPr="005B7804" w:rsidRDefault="005B7804" w:rsidP="001130F6">
            <w:pPr>
              <w:rPr>
                <w:i/>
              </w:rPr>
            </w:pPr>
            <w:r w:rsidRPr="005B7804">
              <w:rPr>
                <w:i/>
              </w:rPr>
              <w:t>Romance, suspense, adventure</w:t>
            </w:r>
          </w:p>
        </w:tc>
      </w:tr>
    </w:tbl>
    <w:p w14:paraId="0E0F612C" w14:textId="1A7F756E" w:rsidR="00E13B28" w:rsidRDefault="00E13B28" w:rsidP="00E546E8">
      <w:pPr>
        <w:spacing w:after="0"/>
      </w:pP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302"/>
        <w:gridCol w:w="1319"/>
        <w:gridCol w:w="1358"/>
        <w:gridCol w:w="1279"/>
        <w:gridCol w:w="1286"/>
        <w:gridCol w:w="1358"/>
        <w:gridCol w:w="1114"/>
      </w:tblGrid>
      <w:tr w:rsidR="00E546E8" w14:paraId="5FC87BE8" w14:textId="72340636" w:rsidTr="00E546E8">
        <w:tc>
          <w:tcPr>
            <w:tcW w:w="1302" w:type="dxa"/>
            <w:shd w:val="clear" w:color="auto" w:fill="F2DBDB" w:themeFill="accent2" w:themeFillTint="33"/>
          </w:tcPr>
          <w:p w14:paraId="35F11411" w14:textId="07884031" w:rsidR="00E546E8" w:rsidRDefault="00E546E8" w:rsidP="001130F6">
            <w:r>
              <w:lastRenderedPageBreak/>
              <w:t>Author</w:t>
            </w:r>
          </w:p>
        </w:tc>
        <w:tc>
          <w:tcPr>
            <w:tcW w:w="1319" w:type="dxa"/>
            <w:shd w:val="clear" w:color="auto" w:fill="F2DBDB" w:themeFill="accent2" w:themeFillTint="33"/>
          </w:tcPr>
          <w:p w14:paraId="7C9BAEBB" w14:textId="3B8055CE" w:rsidR="00E546E8" w:rsidRDefault="00E546E8" w:rsidP="000B00AF">
            <w:r>
              <w:t xml:space="preserve">Has </w:t>
            </w:r>
            <w:r w:rsidR="000B00AF">
              <w:t>written</w:t>
            </w:r>
            <w:r>
              <w:t xml:space="preserve"> a / an</w:t>
            </w:r>
          </w:p>
        </w:tc>
        <w:tc>
          <w:tcPr>
            <w:tcW w:w="1358" w:type="dxa"/>
            <w:shd w:val="clear" w:color="auto" w:fill="F2DBDB" w:themeFill="accent2" w:themeFillTint="33"/>
          </w:tcPr>
          <w:p w14:paraId="6CFE800A" w14:textId="0BB2281E" w:rsidR="00E546E8" w:rsidRDefault="00E546E8" w:rsidP="001130F6">
            <w:r>
              <w:t>Adjective</w:t>
            </w:r>
          </w:p>
          <w:p w14:paraId="7B8B44F9" w14:textId="737CB107" w:rsidR="00E546E8" w:rsidRPr="00E546E8" w:rsidRDefault="00E546E8" w:rsidP="001130F6">
            <w:pPr>
              <w:rPr>
                <w:i/>
              </w:rPr>
            </w:pPr>
            <w:r>
              <w:rPr>
                <w:i/>
              </w:rPr>
              <w:t>Intense, mediocre, far-fetched</w:t>
            </w:r>
          </w:p>
        </w:tc>
        <w:tc>
          <w:tcPr>
            <w:tcW w:w="1279" w:type="dxa"/>
            <w:shd w:val="clear" w:color="auto" w:fill="F2DBDB" w:themeFill="accent2" w:themeFillTint="33"/>
          </w:tcPr>
          <w:p w14:paraId="28E20D34" w14:textId="578169D5" w:rsidR="00E546E8" w:rsidRDefault="00E546E8" w:rsidP="001130F6">
            <w:r>
              <w:t>Genre</w:t>
            </w:r>
          </w:p>
        </w:tc>
        <w:tc>
          <w:tcPr>
            <w:tcW w:w="1286" w:type="dxa"/>
            <w:shd w:val="clear" w:color="auto" w:fill="F2DBDB" w:themeFill="accent2" w:themeFillTint="33"/>
          </w:tcPr>
          <w:p w14:paraId="03214A67" w14:textId="096BB2CF" w:rsidR="00E546E8" w:rsidRDefault="00E546E8" w:rsidP="001130F6">
            <w:r>
              <w:t xml:space="preserve">Which will </w:t>
            </w:r>
          </w:p>
        </w:tc>
        <w:tc>
          <w:tcPr>
            <w:tcW w:w="1358" w:type="dxa"/>
            <w:shd w:val="clear" w:color="auto" w:fill="F2DBDB" w:themeFill="accent2" w:themeFillTint="33"/>
          </w:tcPr>
          <w:p w14:paraId="7A43EEBB" w14:textId="4878D5FF" w:rsidR="00E546E8" w:rsidRDefault="00E546E8" w:rsidP="001130F6">
            <w:r>
              <w:t>Adjective</w:t>
            </w:r>
          </w:p>
          <w:p w14:paraId="2F3001F9" w14:textId="24A961E6" w:rsidR="00E546E8" w:rsidRPr="00E546E8" w:rsidRDefault="00E546E8" w:rsidP="001130F6">
            <w:pPr>
              <w:rPr>
                <w:i/>
              </w:rPr>
            </w:pPr>
            <w:r>
              <w:rPr>
                <w:i/>
              </w:rPr>
              <w:t>Disappoint, delight, bore, excite</w:t>
            </w:r>
          </w:p>
        </w:tc>
        <w:tc>
          <w:tcPr>
            <w:tcW w:w="1114" w:type="dxa"/>
            <w:shd w:val="clear" w:color="auto" w:fill="F2DBDB" w:themeFill="accent2" w:themeFillTint="33"/>
          </w:tcPr>
          <w:p w14:paraId="50DF3D5A" w14:textId="1FBF6720" w:rsidR="00E546E8" w:rsidRDefault="00E546E8" w:rsidP="001130F6">
            <w:r>
              <w:t xml:space="preserve">Both &lt;his / her&gt; Fans and </w:t>
            </w:r>
            <w:r w:rsidR="00CF3D41">
              <w:t>first-time</w:t>
            </w:r>
            <w:r>
              <w:t xml:space="preserve"> readers</w:t>
            </w:r>
          </w:p>
        </w:tc>
      </w:tr>
    </w:tbl>
    <w:p w14:paraId="26C8C1E6" w14:textId="63377DBA" w:rsidR="005B7804" w:rsidRDefault="005B7804" w:rsidP="00E546E8">
      <w:pPr>
        <w:spacing w:after="0"/>
      </w:pPr>
    </w:p>
    <w:p w14:paraId="62DF3032" w14:textId="2748D006" w:rsidR="00E546E8" w:rsidRDefault="00E546E8" w:rsidP="00E546E8">
      <w:pPr>
        <w:spacing w:after="0"/>
      </w:pPr>
    </w:p>
    <w:p w14:paraId="2F613233" w14:textId="0ED4CD3F" w:rsidR="00E546E8" w:rsidRDefault="00E546E8" w:rsidP="00E546E8">
      <w:pPr>
        <w:spacing w:after="0"/>
        <w:rPr>
          <w:b/>
        </w:rPr>
      </w:pPr>
      <w:r>
        <w:rPr>
          <w:b/>
        </w:rPr>
        <w:t>Third sentence (the writing / prose….)</w:t>
      </w:r>
    </w:p>
    <w:p w14:paraId="0D85FA7D" w14:textId="3D15C79B" w:rsidR="00E546E8" w:rsidRPr="000B00AF" w:rsidRDefault="000B00AF" w:rsidP="00E546E8">
      <w:pPr>
        <w:spacing w:after="0"/>
      </w:pPr>
      <w:r w:rsidRPr="000B00AF">
        <w:t>The writing</w:t>
      </w:r>
      <w:r>
        <w:t xml:space="preserve"> style is &lt;adjective&gt; and this makes the book &lt;adjective&gt;.</w:t>
      </w:r>
    </w:p>
    <w:p w14:paraId="59802C26" w14:textId="77777777" w:rsidR="000B00AF" w:rsidRDefault="000B00AF" w:rsidP="00E546E8">
      <w:pPr>
        <w:spacing w:after="0"/>
        <w:rPr>
          <w:b/>
        </w:rPr>
      </w:pPr>
    </w:p>
    <w:p w14:paraId="2EE7882C" w14:textId="1E43EB19" w:rsidR="00E546E8" w:rsidRPr="00E546E8" w:rsidRDefault="00E546E8" w:rsidP="00E546E8">
      <w:pPr>
        <w:spacing w:after="0"/>
        <w:rPr>
          <w:b/>
        </w:rPr>
      </w:pPr>
      <w:r>
        <w:rPr>
          <w:b/>
        </w:rPr>
        <w:t>Fourth sentence (the plot)</w:t>
      </w:r>
    </w:p>
    <w:p w14:paraId="227A7757" w14:textId="5C5DD2C6" w:rsidR="00E546E8" w:rsidRPr="000B00AF" w:rsidRDefault="000B00AF" w:rsidP="001130F6">
      <w:r w:rsidRPr="000B00AF">
        <w:t>The</w:t>
      </w:r>
      <w:r>
        <w:t xml:space="preserve"> underlying story is &lt;adjective&gt; and </w:t>
      </w:r>
      <w:r w:rsidR="00185460">
        <w:t>the ending is &lt;adjective&gt;</w:t>
      </w:r>
    </w:p>
    <w:p w14:paraId="489C9AA2" w14:textId="5DBB575C" w:rsidR="00E13B28" w:rsidRDefault="00E546E8" w:rsidP="00185460">
      <w:pPr>
        <w:rPr>
          <w:b/>
        </w:rPr>
      </w:pPr>
      <w:r>
        <w:rPr>
          <w:b/>
        </w:rPr>
        <w:t>Conclusion</w:t>
      </w:r>
      <w:bookmarkStart w:id="0" w:name="_GoBack"/>
      <w:bookmarkEnd w:id="0"/>
    </w:p>
    <w:p w14:paraId="77133F02" w14:textId="075C678D" w:rsidR="00185460" w:rsidRDefault="00515780" w:rsidP="00185460">
      <w:r>
        <w:t>Overall, I &lt;adjective&gt; this book and would &lt;recommend / not recommend&gt; it to others.</w:t>
      </w:r>
    </w:p>
    <w:p w14:paraId="7EFD4414" w14:textId="738956A9" w:rsidR="00515780" w:rsidRDefault="00C84699" w:rsidP="00185460">
      <w:r>
        <w:t>&lt;title&gt; deserves a &lt;rating&gt;</w:t>
      </w:r>
      <w:r w:rsidR="00AC0298">
        <w:t xml:space="preserve"> star rating</w:t>
      </w:r>
      <w:r>
        <w:t>.  Ultimately it was a / an &lt;adjective&gt; novel which was &lt;worth / not worth&gt; reading</w:t>
      </w:r>
    </w:p>
    <w:p w14:paraId="77DF812B" w14:textId="4A60BC77" w:rsidR="00B3137A" w:rsidRPr="00C84699" w:rsidRDefault="00AC0298" w:rsidP="00185460">
      <w:r>
        <w:t>This is &lt;rating.5&gt;</w:t>
      </w:r>
      <w:r w:rsidR="00B3137A">
        <w:t xml:space="preserve"> stars</w:t>
      </w:r>
      <w:r>
        <w:t xml:space="preserve"> rounded &lt;up / down&gt; because &lt;reason for rating&gt;</w:t>
      </w:r>
    </w:p>
    <w:sectPr w:rsidR="00B3137A" w:rsidRPr="00C8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6F6"/>
    <w:multiLevelType w:val="hybridMultilevel"/>
    <w:tmpl w:val="40AA48A0"/>
    <w:lvl w:ilvl="0" w:tplc="78085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AAD"/>
    <w:multiLevelType w:val="hybridMultilevel"/>
    <w:tmpl w:val="687276E8"/>
    <w:lvl w:ilvl="0" w:tplc="78085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03961"/>
    <w:multiLevelType w:val="hybridMultilevel"/>
    <w:tmpl w:val="DF64B9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4040"/>
    <w:multiLevelType w:val="hybridMultilevel"/>
    <w:tmpl w:val="47BA2A6C"/>
    <w:lvl w:ilvl="0" w:tplc="D0282568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 w:themeColor="accent3" w:themeShade="8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42062"/>
    <w:multiLevelType w:val="hybridMultilevel"/>
    <w:tmpl w:val="2368AFB8"/>
    <w:lvl w:ilvl="0" w:tplc="D0282568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 w:themeColor="accent3" w:themeShade="8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300A2"/>
    <w:multiLevelType w:val="hybridMultilevel"/>
    <w:tmpl w:val="FC5CF870"/>
    <w:lvl w:ilvl="0" w:tplc="9176D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B0ABD"/>
    <w:multiLevelType w:val="hybridMultilevel"/>
    <w:tmpl w:val="6952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624A4"/>
    <w:multiLevelType w:val="hybridMultilevel"/>
    <w:tmpl w:val="B51A31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14634"/>
    <w:multiLevelType w:val="hybridMultilevel"/>
    <w:tmpl w:val="01FC6E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32BCE"/>
    <w:rsid w:val="00046591"/>
    <w:rsid w:val="00046E28"/>
    <w:rsid w:val="00054371"/>
    <w:rsid w:val="00064980"/>
    <w:rsid w:val="0006536E"/>
    <w:rsid w:val="00066DA0"/>
    <w:rsid w:val="000B00AF"/>
    <w:rsid w:val="000B02EE"/>
    <w:rsid w:val="000E3DF1"/>
    <w:rsid w:val="001130F6"/>
    <w:rsid w:val="00185460"/>
    <w:rsid w:val="00195997"/>
    <w:rsid w:val="001D218F"/>
    <w:rsid w:val="001E2290"/>
    <w:rsid w:val="001F0F94"/>
    <w:rsid w:val="00240B28"/>
    <w:rsid w:val="003C12CA"/>
    <w:rsid w:val="003C363C"/>
    <w:rsid w:val="003E1B82"/>
    <w:rsid w:val="003F3C5E"/>
    <w:rsid w:val="0041615A"/>
    <w:rsid w:val="00430682"/>
    <w:rsid w:val="00444547"/>
    <w:rsid w:val="00477FF1"/>
    <w:rsid w:val="004C0107"/>
    <w:rsid w:val="004C5C3E"/>
    <w:rsid w:val="004E7388"/>
    <w:rsid w:val="00515780"/>
    <w:rsid w:val="005A315F"/>
    <w:rsid w:val="005B7804"/>
    <w:rsid w:val="005F7163"/>
    <w:rsid w:val="0060155E"/>
    <w:rsid w:val="00612032"/>
    <w:rsid w:val="0064410C"/>
    <w:rsid w:val="00674156"/>
    <w:rsid w:val="0072413D"/>
    <w:rsid w:val="007950AA"/>
    <w:rsid w:val="007A30C9"/>
    <w:rsid w:val="007B4F55"/>
    <w:rsid w:val="007F5E68"/>
    <w:rsid w:val="007F670E"/>
    <w:rsid w:val="00900004"/>
    <w:rsid w:val="00913D53"/>
    <w:rsid w:val="00921733"/>
    <w:rsid w:val="00947B5A"/>
    <w:rsid w:val="00972CAD"/>
    <w:rsid w:val="009C4D8C"/>
    <w:rsid w:val="00A007A6"/>
    <w:rsid w:val="00A04CA5"/>
    <w:rsid w:val="00A2440E"/>
    <w:rsid w:val="00A63F58"/>
    <w:rsid w:val="00A64E2C"/>
    <w:rsid w:val="00A66879"/>
    <w:rsid w:val="00A925B1"/>
    <w:rsid w:val="00AA089C"/>
    <w:rsid w:val="00AC0298"/>
    <w:rsid w:val="00AF5DD3"/>
    <w:rsid w:val="00AF69A1"/>
    <w:rsid w:val="00B3137A"/>
    <w:rsid w:val="00B51F76"/>
    <w:rsid w:val="00BA0D69"/>
    <w:rsid w:val="00BD250F"/>
    <w:rsid w:val="00BE2811"/>
    <w:rsid w:val="00C53E13"/>
    <w:rsid w:val="00C74C20"/>
    <w:rsid w:val="00C84699"/>
    <w:rsid w:val="00CF3D41"/>
    <w:rsid w:val="00D2692E"/>
    <w:rsid w:val="00D66A34"/>
    <w:rsid w:val="00D9624E"/>
    <w:rsid w:val="00E13B28"/>
    <w:rsid w:val="00E4361F"/>
    <w:rsid w:val="00E546E8"/>
    <w:rsid w:val="00E66871"/>
    <w:rsid w:val="00E825A0"/>
    <w:rsid w:val="00EC4D87"/>
    <w:rsid w:val="00ED2DE7"/>
    <w:rsid w:val="00F50FCE"/>
    <w:rsid w:val="00F77905"/>
    <w:rsid w:val="00F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6D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F55"/>
    <w:rPr>
      <w:color w:val="800080" w:themeColor="followedHyperlink"/>
      <w:u w:val="single"/>
    </w:rPr>
  </w:style>
  <w:style w:type="paragraph" w:customStyle="1" w:styleId="HintHeadings">
    <w:name w:val="Hint_Headings"/>
    <w:basedOn w:val="Heading2"/>
    <w:link w:val="HintHeadingsChar"/>
    <w:qFormat/>
    <w:rsid w:val="00E13B28"/>
    <w:rPr>
      <w:color w:val="4F6228" w:themeColor="accent3" w:themeShade="80"/>
    </w:rPr>
  </w:style>
  <w:style w:type="character" w:customStyle="1" w:styleId="HintHeadingsChar">
    <w:name w:val="Hint_Headings Char"/>
    <w:basedOn w:val="Heading2Char"/>
    <w:link w:val="HintHeadings"/>
    <w:rsid w:val="00E13B28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6C7A2-DF29-4B20-89D5-801B8C04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Jennifer Gottschalk</cp:lastModifiedBy>
  <cp:revision>18</cp:revision>
  <dcterms:created xsi:type="dcterms:W3CDTF">2019-06-16T20:02:00Z</dcterms:created>
  <dcterms:modified xsi:type="dcterms:W3CDTF">2019-07-22T19:41:00Z</dcterms:modified>
</cp:coreProperties>
</file>