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 資工系專題企劃書</w:t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DFKai-SB" w:cs="DFKai-SB" w:eastAsia="DFKai-SB" w:hAnsi="DFKai-SB"/>
        </w:rPr>
      </w:pPr>
      <w:bookmarkStart w:colFirst="0" w:colLast="0" w:name="_1yhijicsrwg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>
          <w:rFonts w:ascii="DFKai-SB" w:cs="DFKai-SB" w:eastAsia="DFKai-SB" w:hAnsi="DFKai-SB"/>
        </w:rPr>
      </w:pPr>
      <w:bookmarkStart w:colFirst="0" w:colLast="0" w:name="_s6v90frba37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rFonts w:ascii="DFKai-SB" w:cs="DFKai-SB" w:eastAsia="DFKai-SB" w:hAnsi="DFKai-SB"/>
          <w:sz w:val="58"/>
          <w:szCs w:val="58"/>
        </w:rPr>
      </w:pPr>
      <w:bookmarkStart w:colFirst="0" w:colLast="0" w:name="_zgyq1md0xir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rFonts w:ascii="DFKai-SB" w:cs="DFKai-SB" w:eastAsia="DFKai-SB" w:hAnsi="DFKai-SB"/>
          <w:sz w:val="58"/>
          <w:szCs w:val="58"/>
        </w:rPr>
      </w:pPr>
      <w:bookmarkStart w:colFirst="0" w:colLast="0" w:name="_cu6q2b54b8zs" w:id="3"/>
      <w:bookmarkEnd w:id="3"/>
      <w:r w:rsidDel="00000000" w:rsidR="00000000" w:rsidRPr="00000000">
        <w:rPr>
          <w:rFonts w:ascii="DFKai-SB" w:cs="DFKai-SB" w:eastAsia="DFKai-SB" w:hAnsi="DFKai-SB"/>
          <w:sz w:val="58"/>
          <w:szCs w:val="58"/>
          <w:rtl w:val="0"/>
        </w:rPr>
        <w:t xml:space="preserve">智慧收件箱 </w:t>
      </w:r>
    </w:p>
    <w:p w:rsidR="00000000" w:rsidDel="00000000" w:rsidP="00000000" w:rsidRDefault="00000000" w:rsidRPr="00000000" w14:paraId="00000009">
      <w:pPr>
        <w:jc w:val="center"/>
        <w:rPr>
          <w:rFonts w:ascii="DFKai-SB" w:cs="DFKai-SB" w:eastAsia="DFKai-SB" w:hAnsi="DFKai-SB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成員</w:t>
      </w:r>
    </w:p>
    <w:p w:rsidR="00000000" w:rsidDel="00000000" w:rsidP="00000000" w:rsidRDefault="00000000" w:rsidRPr="00000000" w14:paraId="0000001C">
      <w:pPr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00857134　張馨予</w:t>
      </w:r>
    </w:p>
    <w:p w:rsidR="00000000" w:rsidDel="00000000" w:rsidP="00000000" w:rsidRDefault="00000000" w:rsidRPr="00000000" w14:paraId="0000001D">
      <w:pPr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00857024　洪至安</w:t>
      </w:r>
    </w:p>
    <w:p w:rsidR="00000000" w:rsidDel="00000000" w:rsidP="00000000" w:rsidRDefault="00000000" w:rsidRPr="00000000" w14:paraId="0000001E">
      <w:pPr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00857126　吳博宇　</w:t>
      </w:r>
    </w:p>
    <w:p w:rsidR="00000000" w:rsidDel="00000000" w:rsidP="00000000" w:rsidRDefault="00000000" w:rsidRPr="00000000" w14:paraId="0000001F">
      <w:pPr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00857117　葉軒辰  　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0" w:firstLine="0"/>
        <w:jc w:val="center"/>
        <w:rPr>
          <w:rFonts w:ascii="DFKai-SB" w:cs="DFKai-SB" w:eastAsia="DFKai-SB" w:hAnsi="DFKai-SB"/>
        </w:rPr>
      </w:pPr>
      <w:bookmarkStart w:colFirst="0" w:colLast="0" w:name="_gqovq9cxbfls" w:id="4"/>
      <w:bookmarkEnd w:id="4"/>
      <w:r w:rsidDel="00000000" w:rsidR="00000000" w:rsidRPr="00000000">
        <w:rPr>
          <w:rFonts w:ascii="DFKai-SB" w:cs="DFKai-SB" w:eastAsia="DFKai-SB" w:hAnsi="DFKai-SB"/>
          <w:rtl w:val="0"/>
        </w:rPr>
        <w:t xml:space="preserve">目錄</w:t>
      </w:r>
    </w:p>
    <w:p w:rsidR="00000000" w:rsidDel="00000000" w:rsidP="00000000" w:rsidRDefault="00000000" w:rsidRPr="00000000" w14:paraId="0000002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048318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tabs>
              <w:tab w:val="right" w:leader="none" w:pos="9025.511811023624"/>
            </w:tabs>
            <w:spacing w:before="80" w:line="240" w:lineRule="auto"/>
            <w:ind w:left="0" w:firstLine="0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qovq9cxbfls"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目錄</w:t>
            </w:r>
          </w:hyperlink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_gqovq9cxbfls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fsirokebfn55"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動機</w:t>
            </w:r>
          </w:hyperlink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_fsirokebfn55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78szsgkd6tff"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操作流程</w:t>
            </w:r>
          </w:hyperlink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_78szsgkd6tff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37n58ffjh14q"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資料庫架構</w:t>
            </w:r>
          </w:hyperlink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_37n58ffjh14q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3s8wf8wms4oa"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手機app畫面設計</w:t>
            </w:r>
          </w:hyperlink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_3s8wf8wms4oa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145wnziaca91"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需要材料</w:t>
            </w:r>
          </w:hyperlink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_145wnziaca91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9025.511811023624"/>
            </w:tabs>
            <w:spacing w:after="80" w:before="200" w:line="240" w:lineRule="auto"/>
            <w:ind w:left="0" w:firstLine="0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sq3r7k2etya3"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分工</w:t>
            </w:r>
          </w:hyperlink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_sq3r7k2etya3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40" w:before="240" w:lineRule="auto"/>
        <w:rPr>
          <w:rFonts w:ascii="DFKai-SB" w:cs="DFKai-SB" w:eastAsia="DFKai-SB" w:hAnsi="DFKai-SB"/>
        </w:rPr>
      </w:pPr>
      <w:bookmarkStart w:colFirst="0" w:colLast="0" w:name="_fsirokebfn55" w:id="5"/>
      <w:bookmarkEnd w:id="5"/>
      <w:r w:rsidDel="00000000" w:rsidR="00000000" w:rsidRPr="00000000">
        <w:rPr>
          <w:rFonts w:ascii="DFKai-SB" w:cs="DFKai-SB" w:eastAsia="DFKai-SB" w:hAnsi="DFKai-SB"/>
          <w:rtl w:val="0"/>
        </w:rPr>
        <w:t xml:space="preserve">動機</w:t>
      </w:r>
    </w:p>
    <w:p w:rsidR="00000000" w:rsidDel="00000000" w:rsidP="00000000" w:rsidRDefault="00000000" w:rsidRPr="00000000" w14:paraId="00000037">
      <w:pPr>
        <w:spacing w:after="240" w:before="240" w:lineRule="auto"/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現在的人十分繁忙時常不在家，加上老舊公寓或是獨棟房子沒有人可以幫忙代收，所以設計此系統方便宅配公司在沒人收件的情況下，一樣可以郵遞貨物。</w:t>
      </w:r>
    </w:p>
    <w:p w:rsidR="00000000" w:rsidDel="00000000" w:rsidP="00000000" w:rsidRDefault="00000000" w:rsidRPr="00000000" w14:paraId="00000038">
      <w:pPr>
        <w:pStyle w:val="Heading1"/>
        <w:spacing w:after="240" w:before="240" w:lineRule="auto"/>
        <w:rPr>
          <w:rFonts w:ascii="DFKai-SB" w:cs="DFKai-SB" w:eastAsia="DFKai-SB" w:hAnsi="DFKai-SB"/>
        </w:rPr>
      </w:pPr>
      <w:bookmarkStart w:colFirst="0" w:colLast="0" w:name="_78szsgkd6tff" w:id="6"/>
      <w:bookmarkEnd w:id="6"/>
      <w:r w:rsidDel="00000000" w:rsidR="00000000" w:rsidRPr="00000000">
        <w:rPr>
          <w:rFonts w:ascii="DFKai-SB" w:cs="DFKai-SB" w:eastAsia="DFKai-SB" w:hAnsi="DFKai-SB"/>
          <w:rtl w:val="0"/>
        </w:rPr>
        <w:t xml:space="preserve">操作流程</w:t>
      </w:r>
    </w:p>
    <w:p w:rsidR="00000000" w:rsidDel="00000000" w:rsidP="00000000" w:rsidRDefault="00000000" w:rsidRPr="00000000" w14:paraId="00000039">
      <w:pPr>
        <w:spacing w:after="240" w:before="240" w:lineRule="auto"/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4367213" cy="2275636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275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箱子上會有一QRcode掃描後會連到網站(app)，可以選擇是使用者或宅配人員。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使用者流程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寄件: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當使用者寄件時會需填寫寄件單，寄件單需填寫寄件地址、收件人、寄件人、寄件人手機，寄件單上會有一組流水編號，用來存入資料庫。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收件: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第一次使用需輸入箱子編號以連接到箱子，當使用者取貨使用app即可開啟，如果箱子有被開啟過會發送通知提醒，且箱子被打開時會開起攝影機，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並在箱子被關上時把影片一併傳入使用者手機(待定)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，當使用者回到家時可透過app(網站)輸入密碼以開啟箱子。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宅配人員流程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宅配人員有一組宅配人員編號和自己的密碼，輸入後可以看到自己需要送包裹的地址，點擊送達該地址後開啟箱子將貨物放入。</w:t>
      </w:r>
    </w:p>
    <w:p w:rsidR="00000000" w:rsidDel="00000000" w:rsidP="00000000" w:rsidRDefault="00000000" w:rsidRPr="00000000" w14:paraId="00000042">
      <w:pPr>
        <w:pStyle w:val="Heading1"/>
        <w:spacing w:after="240" w:before="240" w:lineRule="auto"/>
        <w:rPr>
          <w:rFonts w:ascii="DFKai-SB" w:cs="DFKai-SB" w:eastAsia="DFKai-SB" w:hAnsi="DFKai-SB"/>
        </w:rPr>
      </w:pPr>
      <w:bookmarkStart w:colFirst="0" w:colLast="0" w:name="_37n58ffjh14q" w:id="7"/>
      <w:bookmarkEnd w:id="7"/>
      <w:r w:rsidDel="00000000" w:rsidR="00000000" w:rsidRPr="00000000">
        <w:rPr>
          <w:rFonts w:ascii="DFKai-SB" w:cs="DFKai-SB" w:eastAsia="DFKai-SB" w:hAnsi="DFKai-SB"/>
          <w:rtl w:val="0"/>
        </w:rPr>
        <w:t xml:space="preserve">資料庫架構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186363" cy="7120092"/>
            <wp:effectExtent b="0" l="0" r="0" t="0"/>
            <wp:docPr id="1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7120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5310188" cy="2309378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38526" l="0" r="36213" t="12176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309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5464969" cy="2614613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39528" l="0" r="43023" t="12094"/>
                    <a:stretch>
                      <a:fillRect/>
                    </a:stretch>
                  </pic:blipFill>
                  <pic:spPr>
                    <a:xfrm>
                      <a:off x="0" y="0"/>
                      <a:ext cx="5464969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5481638" cy="2379626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38899" l="0" r="35714" t="11531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37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5462588" cy="2390788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39496" l="0" r="37375" t="11799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239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left="-850.3937007874016" w:firstLine="0"/>
        <w:rPr>
          <w:rFonts w:ascii="DFKai-SB" w:cs="DFKai-SB" w:eastAsia="DFKai-SB" w:hAnsi="DFKai-SB"/>
        </w:rPr>
      </w:pPr>
      <w:bookmarkStart w:colFirst="0" w:colLast="0" w:name="_3s8wf8wms4oa" w:id="8"/>
      <w:bookmarkEnd w:id="8"/>
      <w:r w:rsidDel="00000000" w:rsidR="00000000" w:rsidRPr="00000000">
        <w:rPr>
          <w:rFonts w:ascii="DFKai-SB" w:cs="DFKai-SB" w:eastAsia="DFKai-SB" w:hAnsi="DFKai-SB"/>
          <w:rtl w:val="0"/>
        </w:rPr>
        <w:t xml:space="preserve">手機app畫面設計</w:t>
      </w:r>
    </w:p>
    <w:p w:rsidR="00000000" w:rsidDel="00000000" w:rsidP="00000000" w:rsidRDefault="00000000" w:rsidRPr="00000000" w14:paraId="0000006B">
      <w:pPr>
        <w:spacing w:after="240" w:before="240" w:lineRule="auto"/>
        <w:ind w:left="-850.3937007874016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使用者:</w:t>
      </w:r>
    </w:p>
    <w:p w:rsidR="00000000" w:rsidDel="00000000" w:rsidP="00000000" w:rsidRDefault="00000000" w:rsidRPr="00000000" w14:paraId="0000006C">
      <w:pPr>
        <w:spacing w:after="240" w:before="240" w:lineRule="auto"/>
        <w:ind w:left="-850.3937007874016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3062288" cy="235400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13793" l="28239" r="22924" t="1953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354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-850.3937007874016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1.寄件</w:t>
      </w:r>
    </w:p>
    <w:p w:rsidR="00000000" w:rsidDel="00000000" w:rsidP="00000000" w:rsidRDefault="00000000" w:rsidRPr="00000000" w14:paraId="0000006E">
      <w:pPr>
        <w:spacing w:after="240" w:before="240" w:lineRule="auto"/>
        <w:ind w:left="-850.3937007874016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2952180" cy="2283213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15235" l="28073" r="23090" t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2952180" cy="228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2970863" cy="2268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14065" l="16279" r="34718" t="19474"/>
                    <a:stretch>
                      <a:fillRect/>
                    </a:stretch>
                  </pic:blipFill>
                  <pic:spPr>
                    <a:xfrm>
                      <a:off x="0" y="0"/>
                      <a:ext cx="2970863" cy="22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-850.3937007874016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2952000" cy="225459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14159" l="24917" r="26246" t="19469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254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-850.3937007874016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2.收件</w:t>
      </w:r>
    </w:p>
    <w:p w:rsidR="00000000" w:rsidDel="00000000" w:rsidP="00000000" w:rsidRDefault="00000000" w:rsidRPr="00000000" w14:paraId="00000072">
      <w:pPr>
        <w:spacing w:after="240" w:before="240" w:lineRule="auto"/>
        <w:ind w:hanging="850.3937007874016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2952000" cy="22693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15019" l="20266" r="31063" t="18606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26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2952000" cy="22693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14128" l="15947" r="35216" t="1920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26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-850.3937007874016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2952000" cy="2277801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9999" l="15947" r="35382" t="2333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277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-850.3937007874016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宅配人員:</w:t>
      </w:r>
    </w:p>
    <w:p w:rsidR="00000000" w:rsidDel="00000000" w:rsidP="00000000" w:rsidRDefault="00000000" w:rsidRPr="00000000" w14:paraId="0000007F">
      <w:pPr>
        <w:spacing w:after="240" w:before="240" w:lineRule="auto"/>
        <w:ind w:left="-850.3937007874016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2952000" cy="227399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10980" l="14600" r="31728" t="15566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273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2994840" cy="2268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8378" l="17940" r="28073" t="18734"/>
                    <a:stretch>
                      <a:fillRect/>
                    </a:stretch>
                  </pic:blipFill>
                  <pic:spPr>
                    <a:xfrm>
                      <a:off x="0" y="0"/>
                      <a:ext cx="2994840" cy="22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2952000" cy="2273116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8688" l="21429" r="24917" t="17874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273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240" w:before="240" w:lineRule="auto"/>
        <w:rPr>
          <w:rFonts w:ascii="DFKai-SB" w:cs="DFKai-SB" w:eastAsia="DFKai-SB" w:hAnsi="DFKai-SB"/>
        </w:rPr>
      </w:pPr>
      <w:bookmarkStart w:colFirst="0" w:colLast="0" w:name="_145wnziaca91" w:id="9"/>
      <w:bookmarkEnd w:id="9"/>
      <w:r w:rsidDel="00000000" w:rsidR="00000000" w:rsidRPr="00000000">
        <w:rPr>
          <w:rFonts w:ascii="DFKai-SB" w:cs="DFKai-SB" w:eastAsia="DFKai-SB" w:hAnsi="DFKai-SB"/>
          <w:rtl w:val="0"/>
        </w:rPr>
        <w:t xml:space="preserve">需要材料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</w:t>
        <w:tab/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箱子、電磁閥、攝像機、燈泡、紅外線燈、紫外線燈...</w:t>
      </w:r>
    </w:p>
    <w:p w:rsidR="00000000" w:rsidDel="00000000" w:rsidP="00000000" w:rsidRDefault="00000000" w:rsidRPr="00000000" w14:paraId="00000082">
      <w:pPr>
        <w:pStyle w:val="Heading1"/>
        <w:spacing w:after="240" w:before="240" w:lineRule="auto"/>
        <w:rPr>
          <w:rFonts w:ascii="DFKai-SB" w:cs="DFKai-SB" w:eastAsia="DFKai-SB" w:hAnsi="DFKai-SB"/>
        </w:rPr>
      </w:pPr>
      <w:bookmarkStart w:colFirst="0" w:colLast="0" w:name="_sq3r7k2etya3" w:id="10"/>
      <w:bookmarkEnd w:id="10"/>
      <w:r w:rsidDel="00000000" w:rsidR="00000000" w:rsidRPr="00000000">
        <w:rPr>
          <w:rFonts w:ascii="DFKai-SB" w:cs="DFKai-SB" w:eastAsia="DFKai-SB" w:hAnsi="DFKai-SB"/>
          <w:rtl w:val="0"/>
        </w:rPr>
        <w:t xml:space="preserve">分工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</w:t>
        <w:tab/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嵌入式系統:設備的安裝和聯網，以及編寫攝像機及箱子的開關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  <w:tab/>
        <w:t xml:space="preserve">App編寫:編寫使用者的使用介面並且可以將資料傳入資料庫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  <w:tab/>
        <w:t xml:space="preserve">資料庫編寫:資料庫的設計和呈現，且可以將需呈現的資料傳回app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240" w:before="240" w:lineRule="auto"/>
        <w:rPr/>
      </w:pPr>
      <w:bookmarkStart w:colFirst="0" w:colLast="0" w:name="_3dave7bfx2u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資料流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6.png"/><Relationship Id="rId22" Type="http://schemas.openxmlformats.org/officeDocument/2006/relationships/image" Target="media/image3.png"/><Relationship Id="rId10" Type="http://schemas.openxmlformats.org/officeDocument/2006/relationships/image" Target="media/image17.png"/><Relationship Id="rId21" Type="http://schemas.openxmlformats.org/officeDocument/2006/relationships/image" Target="media/image4.png"/><Relationship Id="rId13" Type="http://schemas.openxmlformats.org/officeDocument/2006/relationships/image" Target="media/image18.png"/><Relationship Id="rId12" Type="http://schemas.openxmlformats.org/officeDocument/2006/relationships/image" Target="media/image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5.jpg"/><Relationship Id="rId18" Type="http://schemas.openxmlformats.org/officeDocument/2006/relationships/image" Target="media/image13.png"/><Relationship Id="rId7" Type="http://schemas.openxmlformats.org/officeDocument/2006/relationships/image" Target="media/image2.jp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