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 SECURITY POLICY</w:t>
      </w:r>
    </w:p>
    <w:p>
      <w:pPr>
        <w:pStyle w:val="Heading1"/>
        <w:jc w:val="center"/>
      </w:pPr>
      <w:r>
        <w:t>PDF QA Chatbot System</w:t>
      </w:r>
    </w:p>
    <w:p/>
    <w:p>
      <w:pPr>
        <w:jc w:val="center"/>
      </w:pPr>
      <w:r>
        <w:t>Version 1.0</w:t>
      </w:r>
    </w:p>
    <w:p/>
    <w:p>
      <w:pPr>
        <w:jc w:val="center"/>
      </w:pPr>
      <w:r>
        <w:t>Date: December 01, 2025</w:t>
      </w:r>
    </w:p>
    <w:p/>
    <w:p/>
    <w:p/>
    <w:tbl>
      <w:tblPr>
        <w:tblStyle w:val="LightGrid-Accent1"/>
        <w:tblW w:type="auto" w:w="0"/>
        <w:tblLook w:firstColumn="1" w:firstRow="1" w:lastColumn="0" w:lastRow="0" w:noHBand="0" w:noVBand="1" w:val="04A0"/>
      </w:tblPr>
      <w:tblGrid>
        <w:gridCol w:w="4680"/>
        <w:gridCol w:w="4680"/>
      </w:tblGrid>
      <w:tr>
        <w:tc>
          <w:tcPr>
            <w:tcW w:type="dxa" w:w="4680"/>
          </w:tcPr>
          <w:p>
            <w:r>
              <w:t>Document Title</w:t>
            </w:r>
          </w:p>
        </w:tc>
        <w:tc>
          <w:tcPr>
            <w:tcW w:type="dxa" w:w="4680"/>
          </w:tcPr>
          <w:p>
            <w:r>
              <w:t>Cyber Security Policy - PDF QA Chatbot System</w:t>
            </w:r>
          </w:p>
        </w:tc>
      </w:tr>
      <w:tr>
        <w:tc>
          <w:tcPr>
            <w:tcW w:type="dxa" w:w="4680"/>
          </w:tcPr>
          <w:p>
            <w:r>
              <w:t>Document Version</w:t>
            </w:r>
          </w:p>
        </w:tc>
        <w:tc>
          <w:tcPr>
            <w:tcW w:type="dxa" w:w="4680"/>
          </w:tcPr>
          <w:p>
            <w:r>
              <w:t>1.0</w:t>
            </w:r>
          </w:p>
        </w:tc>
      </w:tr>
      <w:tr>
        <w:tc>
          <w:tcPr>
            <w:tcW w:type="dxa" w:w="4680"/>
          </w:tcPr>
          <w:p>
            <w:r>
              <w:t>Date</w:t>
            </w:r>
          </w:p>
        </w:tc>
        <w:tc>
          <w:tcPr>
            <w:tcW w:type="dxa" w:w="4680"/>
          </w:tcPr>
          <w:p>
            <w:r>
              <w:t>December 01, 2025</w:t>
            </w:r>
          </w:p>
        </w:tc>
      </w:tr>
      <w:tr>
        <w:tc>
          <w:tcPr>
            <w:tcW w:type="dxa" w:w="4680"/>
          </w:tcPr>
          <w:p>
            <w:r>
              <w:t>Document Status</w:t>
            </w:r>
          </w:p>
        </w:tc>
        <w:tc>
          <w:tcPr>
            <w:tcW w:type="dxa" w:w="4680"/>
          </w:tcPr>
          <w:p>
            <w:r>
              <w:t>Final</w:t>
            </w:r>
          </w:p>
        </w:tc>
      </w:tr>
      <w:tr>
        <w:tc>
          <w:tcPr>
            <w:tcW w:type="dxa" w:w="4680"/>
          </w:tcPr>
          <w:p>
            <w:r>
              <w:t>Classification</w:t>
            </w:r>
          </w:p>
        </w:tc>
        <w:tc>
          <w:tcPr>
            <w:tcW w:type="dxa" w:w="4680"/>
          </w:tcPr>
          <w:p>
            <w:r>
              <w:t>Internal Use</w:t>
            </w:r>
          </w:p>
        </w:tc>
      </w:tr>
      <w:tr>
        <w:tc>
          <w:tcPr>
            <w:tcW w:type="dxa" w:w="4680"/>
          </w:tcPr>
          <w:p>
            <w:r>
              <w:t>Prepared By</w:t>
            </w:r>
          </w:p>
        </w:tc>
        <w:tc>
          <w:tcPr>
            <w:tcW w:type="dxa" w:w="4680"/>
          </w:tcPr>
          <w:p>
            <w:r>
              <w:t>Security Team</w:t>
            </w:r>
          </w:p>
        </w:tc>
      </w:tr>
    </w:tbl>
    <w:p>
      <w:r>
        <w:br w:type="page"/>
      </w:r>
    </w:p>
    <w:p>
      <w:pPr>
        <w:pStyle w:val="Heading1"/>
      </w:pPr>
      <w:r>
        <w:t>TABLE OF CONTENTS</w:t>
      </w:r>
    </w:p>
    <w:p>
      <w:pPr>
        <w:pStyle w:val="ListBullet"/>
      </w:pPr>
      <w:r>
        <w:t>1. POLICY STATEMENT</w:t>
      </w:r>
    </w:p>
    <w:p>
      <w:pPr>
        <w:pStyle w:val="ListBullet"/>
      </w:pPr>
      <w:r>
        <w:t xml:space="preserve">   1.1 Purpose</w:t>
      </w:r>
    </w:p>
    <w:p>
      <w:pPr>
        <w:pStyle w:val="ListBullet"/>
      </w:pPr>
      <w:r>
        <w:t xml:space="preserve">   1.2 Scope</w:t>
      </w:r>
    </w:p>
    <w:p>
      <w:pPr>
        <w:pStyle w:val="ListBullet"/>
      </w:pPr>
      <w:r>
        <w:t xml:space="preserve">   1.3 Policy Objectives</w:t>
      </w:r>
    </w:p>
    <w:p>
      <w:pPr>
        <w:pStyle w:val="ListBullet"/>
      </w:pPr>
      <w:r>
        <w:t>2. SECURITY GOVERNANCE</w:t>
      </w:r>
    </w:p>
    <w:p>
      <w:pPr>
        <w:pStyle w:val="ListBullet"/>
      </w:pPr>
      <w:r>
        <w:t xml:space="preserve">   2.1 Security Roles and Responsibilities</w:t>
      </w:r>
    </w:p>
    <w:p>
      <w:pPr>
        <w:pStyle w:val="ListBullet"/>
      </w:pPr>
      <w:r>
        <w:t xml:space="preserve">   2.2 Security Organization</w:t>
      </w:r>
    </w:p>
    <w:p>
      <w:pPr>
        <w:pStyle w:val="ListBullet"/>
      </w:pPr>
      <w:r>
        <w:t xml:space="preserve">   2.3 Compliance Requirements</w:t>
      </w:r>
    </w:p>
    <w:p>
      <w:pPr>
        <w:pStyle w:val="ListBullet"/>
      </w:pPr>
      <w:r>
        <w:t>3. ACCESS CONTROL</w:t>
      </w:r>
    </w:p>
    <w:p>
      <w:pPr>
        <w:pStyle w:val="ListBullet"/>
      </w:pPr>
      <w:r>
        <w:t xml:space="preserve">   3.1 User Authentication</w:t>
      </w:r>
    </w:p>
    <w:p>
      <w:pPr>
        <w:pStyle w:val="ListBullet"/>
      </w:pPr>
      <w:r>
        <w:t xml:space="preserve">   3.2 Authorization</w:t>
      </w:r>
    </w:p>
    <w:p>
      <w:pPr>
        <w:pStyle w:val="ListBullet"/>
      </w:pPr>
      <w:r>
        <w:t xml:space="preserve">   3.3 Account Management</w:t>
      </w:r>
    </w:p>
    <w:p>
      <w:pPr>
        <w:pStyle w:val="ListBullet"/>
      </w:pPr>
      <w:r>
        <w:t xml:space="preserve">   3.4 Session Management</w:t>
      </w:r>
    </w:p>
    <w:p>
      <w:pPr>
        <w:pStyle w:val="ListBullet"/>
      </w:pPr>
      <w:r>
        <w:t>4. DATA PROTECTION</w:t>
      </w:r>
    </w:p>
    <w:p>
      <w:pPr>
        <w:pStyle w:val="ListBullet"/>
      </w:pPr>
      <w:r>
        <w:t xml:space="preserve">   4.1 Data Classification</w:t>
      </w:r>
    </w:p>
    <w:p>
      <w:pPr>
        <w:pStyle w:val="ListBullet"/>
      </w:pPr>
      <w:r>
        <w:t xml:space="preserve">   4.2 Data Encryption</w:t>
      </w:r>
    </w:p>
    <w:p>
      <w:pPr>
        <w:pStyle w:val="ListBullet"/>
      </w:pPr>
      <w:r>
        <w:t xml:space="preserve">   4.3 Data Storage</w:t>
      </w:r>
    </w:p>
    <w:p>
      <w:pPr>
        <w:pStyle w:val="ListBullet"/>
      </w:pPr>
      <w:r>
        <w:t xml:space="preserve">   4.4 Data Transmission</w:t>
      </w:r>
    </w:p>
    <w:p>
      <w:pPr>
        <w:pStyle w:val="ListBullet"/>
      </w:pPr>
      <w:r>
        <w:t xml:space="preserve">   4.5 Data Retention and Disposal</w:t>
      </w:r>
    </w:p>
    <w:p>
      <w:pPr>
        <w:pStyle w:val="ListBullet"/>
      </w:pPr>
      <w:r>
        <w:t>5. SYSTEM SECURITY</w:t>
      </w:r>
    </w:p>
    <w:p>
      <w:pPr>
        <w:pStyle w:val="ListBullet"/>
      </w:pPr>
      <w:r>
        <w:t xml:space="preserve">   5.1 System Hardening</w:t>
      </w:r>
    </w:p>
    <w:p>
      <w:pPr>
        <w:pStyle w:val="ListBullet"/>
      </w:pPr>
      <w:r>
        <w:t xml:space="preserve">   5.2 Vulnerability Management</w:t>
      </w:r>
    </w:p>
    <w:p>
      <w:pPr>
        <w:pStyle w:val="ListBullet"/>
      </w:pPr>
      <w:r>
        <w:t xml:space="preserve">   5.3 Patch Management</w:t>
      </w:r>
    </w:p>
    <w:p>
      <w:pPr>
        <w:pStyle w:val="ListBullet"/>
      </w:pPr>
      <w:r>
        <w:t xml:space="preserve">   5.4 Malware Protection</w:t>
      </w:r>
    </w:p>
    <w:p>
      <w:pPr>
        <w:pStyle w:val="ListBullet"/>
      </w:pPr>
      <w:r>
        <w:t>6. NETWORK SECURITY</w:t>
      </w:r>
    </w:p>
    <w:p>
      <w:pPr>
        <w:pStyle w:val="ListBullet"/>
      </w:pPr>
      <w:r>
        <w:t xml:space="preserve">   6.1 Network Architecture</w:t>
      </w:r>
    </w:p>
    <w:p>
      <w:pPr>
        <w:pStyle w:val="ListBullet"/>
      </w:pPr>
      <w:r>
        <w:t xml:space="preserve">   6.2 Firewall Configuration</w:t>
      </w:r>
    </w:p>
    <w:p>
      <w:pPr>
        <w:pStyle w:val="ListBullet"/>
      </w:pPr>
      <w:r>
        <w:t xml:space="preserve">   6.3 Network Monitoring</w:t>
      </w:r>
    </w:p>
    <w:p>
      <w:pPr>
        <w:pStyle w:val="ListBullet"/>
      </w:pPr>
      <w:r>
        <w:t>7. INCIDENT RESPONSE</w:t>
      </w:r>
    </w:p>
    <w:p>
      <w:pPr>
        <w:pStyle w:val="ListBullet"/>
      </w:pPr>
      <w:r>
        <w:t xml:space="preserve">   7.1 Incident Detection</w:t>
      </w:r>
    </w:p>
    <w:p>
      <w:pPr>
        <w:pStyle w:val="ListBullet"/>
      </w:pPr>
      <w:r>
        <w:t xml:space="preserve">   7.2 Incident Response Procedures</w:t>
      </w:r>
    </w:p>
    <w:p>
      <w:pPr>
        <w:pStyle w:val="ListBullet"/>
      </w:pPr>
      <w:r>
        <w:t xml:space="preserve">   7.3 Incident Reporting</w:t>
      </w:r>
    </w:p>
    <w:p>
      <w:pPr>
        <w:pStyle w:val="ListBullet"/>
      </w:pPr>
      <w:r>
        <w:t>8. SECURITY AWARENESS</w:t>
      </w:r>
    </w:p>
    <w:p>
      <w:pPr>
        <w:pStyle w:val="ListBullet"/>
      </w:pPr>
      <w:r>
        <w:t xml:space="preserve">   8.1 Training Requirements</w:t>
      </w:r>
    </w:p>
    <w:p>
      <w:pPr>
        <w:pStyle w:val="ListBullet"/>
      </w:pPr>
      <w:r>
        <w:t xml:space="preserve">   8.2 Security Best Practices</w:t>
      </w:r>
    </w:p>
    <w:p>
      <w:pPr>
        <w:pStyle w:val="ListBullet"/>
      </w:pPr>
      <w:r>
        <w:t>9. AUDIT AND COMPLIANCE</w:t>
      </w:r>
    </w:p>
    <w:p>
      <w:pPr>
        <w:pStyle w:val="ListBullet"/>
      </w:pPr>
      <w:r>
        <w:t xml:space="preserve">   9.1 Security Audits</w:t>
      </w:r>
    </w:p>
    <w:p>
      <w:pPr>
        <w:pStyle w:val="ListBullet"/>
      </w:pPr>
      <w:r>
        <w:t xml:space="preserve">   9.2 Compliance Monitoring</w:t>
      </w:r>
    </w:p>
    <w:p>
      <w:pPr>
        <w:pStyle w:val="ListBullet"/>
      </w:pPr>
      <w:r>
        <w:t>10. APPENDICES</w:t>
      </w:r>
    </w:p>
    <w:p>
      <w:pPr>
        <w:pStyle w:val="ListBullet"/>
      </w:pPr>
      <w:r>
        <w:t xml:space="preserve">   10.1 Security Checklist</w:t>
      </w:r>
    </w:p>
    <w:p>
      <w:pPr>
        <w:pStyle w:val="ListBullet"/>
      </w:pPr>
      <w:r>
        <w:t xml:space="preserve">   10.2 References</w:t>
      </w:r>
    </w:p>
    <w:p>
      <w:r>
        <w:br w:type="page"/>
      </w:r>
    </w:p>
    <w:p>
      <w:pPr>
        <w:pStyle w:val="Heading1"/>
      </w:pPr>
      <w:r>
        <w:t>1. POLICY STATEMENT</w:t>
      </w:r>
    </w:p>
    <w:p>
      <w:pPr>
        <w:pStyle w:val="Heading2"/>
      </w:pPr>
      <w:r>
        <w:t>1.1 Purpose</w:t>
      </w:r>
    </w:p>
    <w:p>
      <w:r>
        <w:t>This Cyber Security Policy establishes the security framework, controls, and procedures for the PDF QA Chatbot System. It defines security requirements, responsibilities, and standards to protect system assets, data, and users from security threats. This policy ensures the confidentiality, integrity, and availability of the system and its data.</w:t>
      </w:r>
    </w:p>
    <w:p>
      <w:pPr>
        <w:pStyle w:val="Heading2"/>
      </w:pPr>
      <w:r>
        <w:t>1.2 Scope</w:t>
      </w:r>
    </w:p>
    <w:p>
      <w:r>
        <w:t>This policy applies to:</w:t>
      </w:r>
    </w:p>
    <w:p>
      <w:pPr>
        <w:pStyle w:val="ListBullet"/>
      </w:pPr>
      <w:r>
        <w:t>All system components and infrastructure</w:t>
      </w:r>
    </w:p>
    <w:p>
      <w:pPr>
        <w:pStyle w:val="ListBullet"/>
      </w:pPr>
      <w:r>
        <w:t>All users, administrators, and developers</w:t>
      </w:r>
    </w:p>
    <w:p>
      <w:pPr>
        <w:pStyle w:val="ListBullet"/>
      </w:pPr>
      <w:r>
        <w:t>All data processed, stored, or transmitted by the system</w:t>
      </w:r>
    </w:p>
    <w:p>
      <w:pPr>
        <w:pStyle w:val="ListBullet"/>
      </w:pPr>
      <w:r>
        <w:t>All network connections and communications</w:t>
      </w:r>
    </w:p>
    <w:p>
      <w:pPr>
        <w:pStyle w:val="ListBullet"/>
      </w:pPr>
      <w:r>
        <w:t>All third-party services and dependencies</w:t>
      </w:r>
    </w:p>
    <w:p>
      <w:pPr>
        <w:pStyle w:val="ListBullet"/>
      </w:pPr>
      <w:r>
        <w:t>All physical and logical access points</w:t>
      </w:r>
    </w:p>
    <w:p>
      <w:pPr>
        <w:pStyle w:val="Heading2"/>
      </w:pPr>
      <w:r>
        <w:t>1.3 Policy Objectives</w:t>
      </w:r>
    </w:p>
    <w:p>
      <w:r>
        <w:t>The objectives of this policy are to:</w:t>
      </w:r>
    </w:p>
    <w:p>
      <w:pPr>
        <w:pStyle w:val="ListBullet"/>
      </w:pPr>
      <w:r>
        <w:t>Protect system assets from unauthorized access, use, or disclosure</w:t>
      </w:r>
    </w:p>
    <w:p>
      <w:pPr>
        <w:pStyle w:val="ListBullet"/>
      </w:pPr>
      <w:r>
        <w:t>Ensure data confidentiality, integrity, and availability</w:t>
      </w:r>
    </w:p>
    <w:p>
      <w:pPr>
        <w:pStyle w:val="ListBullet"/>
      </w:pPr>
      <w:r>
        <w:t>Prevent security incidents and minimize their impact</w:t>
      </w:r>
    </w:p>
    <w:p>
      <w:pPr>
        <w:pStyle w:val="ListBullet"/>
      </w:pPr>
      <w:r>
        <w:t>Comply with applicable security standards and regulations</w:t>
      </w:r>
    </w:p>
    <w:p>
      <w:pPr>
        <w:pStyle w:val="ListBullet"/>
      </w:pPr>
      <w:r>
        <w:t>Establish clear security roles and responsibilities</w:t>
      </w:r>
    </w:p>
    <w:p>
      <w:pPr>
        <w:pStyle w:val="ListBullet"/>
      </w:pPr>
      <w:r>
        <w:t>Provide security awareness and training</w:t>
      </w:r>
    </w:p>
    <w:p>
      <w:pPr>
        <w:pStyle w:val="ListBullet"/>
      </w:pPr>
      <w:r>
        <w:t>Maintain continuous security monitoring and improvement</w:t>
      </w:r>
    </w:p>
    <w:p>
      <w:r>
        <w:br w:type="page"/>
      </w:r>
    </w:p>
    <w:p>
      <w:pPr>
        <w:pStyle w:val="Heading1"/>
      </w:pPr>
      <w:r>
        <w:t>2. SECURITY GOVERNANCE</w:t>
      </w:r>
    </w:p>
    <w:p>
      <w:pPr>
        <w:pStyle w:val="Heading2"/>
      </w:pPr>
      <w:r>
        <w:t>2.1 Security Roles and Responsibilities</w:t>
      </w:r>
    </w:p>
    <w:p>
      <w:r>
        <w:t>Security responsibilities are assigned as follows:</w:t>
      </w:r>
    </w:p>
    <w:tbl>
      <w:tblPr>
        <w:tblStyle w:val="LightGrid-Accent1"/>
        <w:tblW w:type="auto" w:w="0"/>
        <w:tblLook w:firstColumn="1" w:firstRow="1" w:lastColumn="0" w:lastRow="0" w:noHBand="0" w:noVBand="1" w:val="04A0"/>
      </w:tblPr>
      <w:tblGrid>
        <w:gridCol w:w="4680"/>
        <w:gridCol w:w="4680"/>
      </w:tblGrid>
      <w:tr>
        <w:tc>
          <w:tcPr>
            <w:tcW w:type="dxa" w:w="4680"/>
          </w:tcPr>
          <w:p>
            <w:r>
              <w:t>Role</w:t>
            </w:r>
          </w:p>
        </w:tc>
        <w:tc>
          <w:tcPr>
            <w:tcW w:type="dxa" w:w="4680"/>
          </w:tcPr>
          <w:p>
            <w:r>
              <w:t>Responsibilities</w:t>
            </w:r>
          </w:p>
        </w:tc>
      </w:tr>
      <w:tr>
        <w:tc>
          <w:tcPr>
            <w:tcW w:type="dxa" w:w="4680"/>
          </w:tcPr>
          <w:p>
            <w:r>
              <w:t>Security Officer</w:t>
            </w:r>
          </w:p>
        </w:tc>
        <w:tc>
          <w:tcPr>
            <w:tcW w:type="dxa" w:w="4680"/>
          </w:tcPr>
          <w:p>
            <w:r>
              <w:t>Overall security governance, policy enforcement, incident coordination</w:t>
            </w:r>
          </w:p>
        </w:tc>
      </w:tr>
      <w:tr>
        <w:tc>
          <w:tcPr>
            <w:tcW w:type="dxa" w:w="4680"/>
          </w:tcPr>
          <w:p>
            <w:r>
              <w:t>System Administrator</w:t>
            </w:r>
          </w:p>
        </w:tc>
        <w:tc>
          <w:tcPr>
            <w:tcW w:type="dxa" w:w="4680"/>
          </w:tcPr>
          <w:p>
            <w:r>
              <w:t>System security configuration, access management, monitoring</w:t>
            </w:r>
          </w:p>
        </w:tc>
      </w:tr>
      <w:tr>
        <w:tc>
          <w:tcPr>
            <w:tcW w:type="dxa" w:w="4680"/>
          </w:tcPr>
          <w:p>
            <w:r>
              <w:t>Developers</w:t>
            </w:r>
          </w:p>
        </w:tc>
        <w:tc>
          <w:tcPr>
            <w:tcW w:type="dxa" w:w="4680"/>
          </w:tcPr>
          <w:p>
            <w:r>
              <w:t>Secure coding practices, vulnerability remediation, security testing</w:t>
            </w:r>
          </w:p>
        </w:tc>
      </w:tr>
      <w:tr>
        <w:tc>
          <w:tcPr>
            <w:tcW w:type="dxa" w:w="4680"/>
          </w:tcPr>
          <w:p>
            <w:r>
              <w:t>Users</w:t>
            </w:r>
          </w:p>
        </w:tc>
        <w:tc>
          <w:tcPr>
            <w:tcW w:type="dxa" w:w="4680"/>
          </w:tcPr>
          <w:p>
            <w:r>
              <w:t>Comply with security policies, report security incidents, use strong passwords</w:t>
            </w:r>
          </w:p>
        </w:tc>
      </w:tr>
      <w:tr>
        <w:tc>
          <w:tcPr>
            <w:tcW w:type="dxa" w:w="4680"/>
          </w:tcPr>
          <w:p>
            <w:r>
              <w:t>IT Support</w:t>
            </w:r>
          </w:p>
        </w:tc>
        <w:tc>
          <w:tcPr>
            <w:tcW w:type="dxa" w:w="4680"/>
          </w:tcPr>
          <w:p>
            <w:r>
              <w:t>Security tool maintenance, patch deployment, security monitoring</w:t>
            </w:r>
          </w:p>
        </w:tc>
      </w:tr>
    </w:tbl>
    <w:p>
      <w:pPr>
        <w:pStyle w:val="Heading2"/>
      </w:pPr>
      <w:r>
        <w:t>2.2 Security Organization</w:t>
      </w:r>
    </w:p>
    <w:p>
      <w:r>
        <w:t>Security organization structure:</w:t>
      </w:r>
    </w:p>
    <w:p>
      <w:pPr>
        <w:pStyle w:val="ListBullet"/>
      </w:pPr>
      <w:r>
        <w:t>Security Officer: Overall security leadership and policy enforcement</w:t>
      </w:r>
    </w:p>
    <w:p>
      <w:pPr>
        <w:pStyle w:val="ListBullet"/>
      </w:pPr>
      <w:r>
        <w:t>Security Team: Day-to-day security operations and monitoring</w:t>
      </w:r>
    </w:p>
    <w:p>
      <w:pPr>
        <w:pStyle w:val="ListBullet"/>
      </w:pPr>
      <w:r>
        <w:t>Incident Response Team: Security incident handling and response</w:t>
      </w:r>
    </w:p>
    <w:p>
      <w:pPr>
        <w:pStyle w:val="ListBullet"/>
      </w:pPr>
      <w:r>
        <w:t>Compliance Team: Security compliance monitoring and reporting</w:t>
      </w:r>
    </w:p>
    <w:p>
      <w:pPr>
        <w:pStyle w:val="Heading2"/>
      </w:pPr>
      <w:r>
        <w:t>2.3 Compliance Requirements</w:t>
      </w:r>
    </w:p>
    <w:p>
      <w:r>
        <w:t>The system must comply with:</w:t>
      </w:r>
    </w:p>
    <w:p>
      <w:pPr>
        <w:pStyle w:val="ListBullet"/>
      </w:pPr>
      <w:r>
        <w:t>General Data Protection Regulation (GDPR) - Data protection and privacy</w:t>
      </w:r>
    </w:p>
    <w:p>
      <w:pPr>
        <w:pStyle w:val="ListBullet"/>
      </w:pPr>
      <w:r>
        <w:t>ISO 27001 - Information security management</w:t>
      </w:r>
    </w:p>
    <w:p>
      <w:pPr>
        <w:pStyle w:val="ListBullet"/>
      </w:pPr>
      <w:r>
        <w:t>NIST Cybersecurity Framework - Security controls</w:t>
      </w:r>
    </w:p>
    <w:p>
      <w:pPr>
        <w:pStyle w:val="ListBullet"/>
      </w:pPr>
      <w:r>
        <w:t>Industry-specific regulations as applicable</w:t>
      </w:r>
    </w:p>
    <w:p>
      <w:pPr>
        <w:pStyle w:val="ListBullet"/>
      </w:pPr>
      <w:r>
        <w:t>Organizational security policies and standards</w:t>
      </w:r>
    </w:p>
    <w:p>
      <w:r>
        <w:br w:type="page"/>
      </w:r>
    </w:p>
    <w:p>
      <w:pPr>
        <w:pStyle w:val="Heading1"/>
      </w:pPr>
      <w:r>
        <w:t>3. ACCESS CONTROL</w:t>
      </w:r>
    </w:p>
    <w:p>
      <w:pPr>
        <w:pStyle w:val="Heading2"/>
      </w:pPr>
      <w:r>
        <w:t>3.1 User Authentication</w:t>
      </w:r>
    </w:p>
    <w:p>
      <w:r>
        <w:t>Authentication requirements:</w:t>
      </w:r>
    </w:p>
    <w:p>
      <w:pPr>
        <w:pStyle w:val="ListBullet"/>
      </w:pPr>
      <w:r>
        <w:t>Strong passwords: Minimum 12 characters, mix of upper/lower case, numbers, special characters</w:t>
      </w:r>
    </w:p>
    <w:p>
      <w:pPr>
        <w:pStyle w:val="ListBullet"/>
      </w:pPr>
      <w:r>
        <w:t>Password expiration: Passwords must be changed every 90 days</w:t>
      </w:r>
    </w:p>
    <w:p>
      <w:pPr>
        <w:pStyle w:val="ListBullet"/>
      </w:pPr>
      <w:r>
        <w:t>Password history: Cannot reuse last 5 passwords</w:t>
      </w:r>
    </w:p>
    <w:p>
      <w:pPr>
        <w:pStyle w:val="ListBullet"/>
      </w:pPr>
      <w:r>
        <w:t>Account lockout: Lock account after 5 failed login attempts</w:t>
      </w:r>
    </w:p>
    <w:p>
      <w:pPr>
        <w:pStyle w:val="ListBullet"/>
      </w:pPr>
      <w:r>
        <w:t>Multi-factor authentication: Required for administrative accounts</w:t>
      </w:r>
    </w:p>
    <w:p>
      <w:pPr>
        <w:pStyle w:val="ListBullet"/>
      </w:pPr>
      <w:r>
        <w:t>Session timeout: Automatic logout after 30 minutes of inactivity</w:t>
      </w:r>
    </w:p>
    <w:p>
      <w:pPr>
        <w:pStyle w:val="ListBullet"/>
      </w:pPr>
      <w:r>
        <w:t>Secure storage: Passwords must be hashed using secure algorithms (bcrypt, Argon2)</w:t>
      </w:r>
    </w:p>
    <w:p>
      <w:pPr>
        <w:pStyle w:val="Heading2"/>
      </w:pPr>
      <w:r>
        <w:t>3.2 Authorization</w:t>
      </w:r>
    </w:p>
    <w:p>
      <w:r>
        <w:t>Authorization principles:</w:t>
      </w:r>
    </w:p>
    <w:p>
      <w:pPr>
        <w:pStyle w:val="ListBullet"/>
      </w:pPr>
      <w:r>
        <w:t>Principle of least privilege: Users granted minimum necessary access</w:t>
      </w:r>
    </w:p>
    <w:p>
      <w:pPr>
        <w:pStyle w:val="ListBullet"/>
      </w:pPr>
      <w:r>
        <w:t>Role-based access control: Access based on user roles and responsibilities</w:t>
      </w:r>
    </w:p>
    <w:p>
      <w:pPr>
        <w:pStyle w:val="ListBullet"/>
      </w:pPr>
      <w:r>
        <w:t>Separation of duties: Critical operations require multiple approvals</w:t>
      </w:r>
    </w:p>
    <w:p>
      <w:pPr>
        <w:pStyle w:val="ListBullet"/>
      </w:pPr>
      <w:r>
        <w:t>Regular access reviews: Quarterly review of user access rights</w:t>
      </w:r>
    </w:p>
    <w:p>
      <w:pPr>
        <w:pStyle w:val="ListBullet"/>
      </w:pPr>
      <w:r>
        <w:t>Access revocation: Immediate revocation upon role change or termination</w:t>
      </w:r>
    </w:p>
    <w:p>
      <w:pPr>
        <w:pStyle w:val="ListBullet"/>
      </w:pPr>
      <w:r>
        <w:t>Documentation: All access grants must be documented and approved</w:t>
      </w:r>
    </w:p>
    <w:p>
      <w:pPr>
        <w:pStyle w:val="Heading2"/>
      </w:pPr>
      <w:r>
        <w:t>3.3 Account Management</w:t>
      </w:r>
    </w:p>
    <w:p>
      <w:r>
        <w:t>Account management procedures:</w:t>
      </w:r>
    </w:p>
    <w:p>
      <w:pPr>
        <w:pStyle w:val="ListBullet"/>
      </w:pPr>
      <w:r>
        <w:t>Account creation: Requires approval from authorized personnel</w:t>
      </w:r>
    </w:p>
    <w:p>
      <w:pPr>
        <w:pStyle w:val="ListBullet"/>
      </w:pPr>
      <w:r>
        <w:t>Account provisioning: Accounts created with appropriate access levels</w:t>
      </w:r>
    </w:p>
    <w:p>
      <w:pPr>
        <w:pStyle w:val="ListBullet"/>
      </w:pPr>
      <w:r>
        <w:t>Account modification: Changes require authorization and documentation</w:t>
      </w:r>
    </w:p>
    <w:p>
      <w:pPr>
        <w:pStyle w:val="ListBullet"/>
      </w:pPr>
      <w:r>
        <w:t>Account suspension: Suspend accounts for security violations or inactivity</w:t>
      </w:r>
    </w:p>
    <w:p>
      <w:pPr>
        <w:pStyle w:val="ListBullet"/>
      </w:pPr>
      <w:r>
        <w:t>Account termination: Immediate termination upon employee departure</w:t>
      </w:r>
    </w:p>
    <w:p>
      <w:pPr>
        <w:pStyle w:val="ListBullet"/>
      </w:pPr>
      <w:r>
        <w:t>Guest accounts: Temporary accounts with limited access and expiration dates</w:t>
      </w:r>
    </w:p>
    <w:p>
      <w:pPr>
        <w:pStyle w:val="ListBullet"/>
      </w:pPr>
      <w:r>
        <w:t>Service accounts: Separate accounts for system services with restricted access</w:t>
      </w:r>
    </w:p>
    <w:p>
      <w:pPr>
        <w:pStyle w:val="Heading2"/>
      </w:pPr>
      <w:r>
        <w:t>3.4 Session Management</w:t>
      </w:r>
    </w:p>
    <w:p>
      <w:r>
        <w:t>Session security requirements:</w:t>
      </w:r>
    </w:p>
    <w:p>
      <w:pPr>
        <w:pStyle w:val="ListBullet"/>
      </w:pPr>
      <w:r>
        <w:t>Session tokens: Use secure, randomly generated session tokens</w:t>
      </w:r>
    </w:p>
    <w:p>
      <w:pPr>
        <w:pStyle w:val="ListBullet"/>
      </w:pPr>
      <w:r>
        <w:t>Session timeout: Automatic logout after period of inactivity</w:t>
      </w:r>
    </w:p>
    <w:p>
      <w:pPr>
        <w:pStyle w:val="ListBullet"/>
      </w:pPr>
      <w:r>
        <w:t>Concurrent sessions: Limit number of concurrent sessions per user</w:t>
      </w:r>
    </w:p>
    <w:p>
      <w:pPr>
        <w:pStyle w:val="ListBullet"/>
      </w:pPr>
      <w:r>
        <w:t>Session encryption: Encrypt session data in transit</w:t>
      </w:r>
    </w:p>
    <w:p>
      <w:pPr>
        <w:pStyle w:val="ListBullet"/>
      </w:pPr>
      <w:r>
        <w:t>Session storage: Store session data securely</w:t>
      </w:r>
    </w:p>
    <w:p>
      <w:pPr>
        <w:pStyle w:val="ListBullet"/>
      </w:pPr>
      <w:r>
        <w:t>Session invalidation: Invalidate sessions on logout or timeout</w:t>
      </w:r>
    </w:p>
    <w:p>
      <w:pPr>
        <w:pStyle w:val="ListBullet"/>
      </w:pPr>
      <w:r>
        <w:t>Session monitoring: Monitor for suspicious session activity</w:t>
      </w:r>
    </w:p>
    <w:p>
      <w:r>
        <w:br w:type="page"/>
      </w:r>
    </w:p>
    <w:p>
      <w:pPr>
        <w:pStyle w:val="Heading1"/>
      </w:pPr>
      <w:r>
        <w:t>4. DATA PROTECTION</w:t>
      </w:r>
    </w:p>
    <w:p>
      <w:pPr>
        <w:pStyle w:val="Heading2"/>
      </w:pPr>
      <w:r>
        <w:t>4.1 Data Classification</w:t>
      </w:r>
    </w:p>
    <w:p>
      <w:r>
        <w:t>Data classification levels: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Classification</w:t>
            </w:r>
          </w:p>
        </w:tc>
        <w:tc>
          <w:tcPr>
            <w:tcW w:type="dxa" w:w="3120"/>
          </w:tcPr>
          <w:p>
            <w:r>
              <w:t>Description</w:t>
            </w:r>
          </w:p>
        </w:tc>
        <w:tc>
          <w:tcPr>
            <w:tcW w:type="dxa" w:w="3120"/>
          </w:tcPr>
          <w:p>
            <w:r>
              <w:t>Examples</w:t>
            </w:r>
          </w:p>
        </w:tc>
      </w:tr>
      <w:tr>
        <w:tc>
          <w:tcPr>
            <w:tcW w:type="dxa" w:w="3120"/>
          </w:tcPr>
          <w:p>
            <w:r>
              <w:t>Public</w:t>
            </w:r>
          </w:p>
        </w:tc>
        <w:tc>
          <w:tcPr>
            <w:tcW w:type="dxa" w:w="3120"/>
          </w:tcPr>
          <w:p>
            <w:r>
              <w:t>Information that can be freely disclosed</w:t>
            </w:r>
          </w:p>
        </w:tc>
        <w:tc>
          <w:tcPr>
            <w:tcW w:type="dxa" w:w="3120"/>
          </w:tcPr>
          <w:p>
            <w:r>
              <w:t>Public documentation, general information</w:t>
            </w:r>
          </w:p>
        </w:tc>
      </w:tr>
      <w:tr>
        <w:tc>
          <w:tcPr>
            <w:tcW w:type="dxa" w:w="3120"/>
          </w:tcPr>
          <w:p>
            <w:r>
              <w:t>Internal</w:t>
            </w:r>
          </w:p>
        </w:tc>
        <w:tc>
          <w:tcPr>
            <w:tcW w:type="dxa" w:w="3120"/>
          </w:tcPr>
          <w:p>
            <w:r>
              <w:t>Information for internal use only</w:t>
            </w:r>
          </w:p>
        </w:tc>
        <w:tc>
          <w:tcPr>
            <w:tcW w:type="dxa" w:w="3120"/>
          </w:tcPr>
          <w:p>
            <w:r>
              <w:t>Internal procedures, non-sensitive documents</w:t>
            </w:r>
          </w:p>
        </w:tc>
      </w:tr>
      <w:tr>
        <w:tc>
          <w:tcPr>
            <w:tcW w:type="dxa" w:w="3120"/>
          </w:tcPr>
          <w:p>
            <w:r>
              <w:t>Confidential</w:t>
            </w:r>
          </w:p>
        </w:tc>
        <w:tc>
          <w:tcPr>
            <w:tcW w:type="dxa" w:w="3120"/>
          </w:tcPr>
          <w:p>
            <w:r>
              <w:t>Sensitive information requiring protection</w:t>
            </w:r>
          </w:p>
        </w:tc>
        <w:tc>
          <w:tcPr>
            <w:tcW w:type="dxa" w:w="3120"/>
          </w:tcPr>
          <w:p>
            <w:r>
              <w:t>Personal data, business information</w:t>
            </w:r>
          </w:p>
        </w:tc>
      </w:tr>
      <w:tr>
        <w:tc>
          <w:tcPr>
            <w:tcW w:type="dxa" w:w="3120"/>
          </w:tcPr>
          <w:p>
            <w:r>
              <w:t>Restricted</w:t>
            </w:r>
          </w:p>
        </w:tc>
        <w:tc>
          <w:tcPr>
            <w:tcW w:type="dxa" w:w="3120"/>
          </w:tcPr>
          <w:p>
            <w:r>
              <w:t>Highly sensitive information</w:t>
            </w:r>
          </w:p>
        </w:tc>
        <w:tc>
          <w:tcPr>
            <w:tcW w:type="dxa" w:w="3120"/>
          </w:tcPr>
          <w:p>
            <w:r>
              <w:t>Financial data, personal identifiers, trade secrets</w:t>
            </w:r>
          </w:p>
        </w:tc>
      </w:tr>
    </w:tbl>
    <w:p>
      <w:pPr>
        <w:pStyle w:val="Heading2"/>
      </w:pPr>
      <w:r>
        <w:t>4.2 Data Encryption</w:t>
      </w:r>
    </w:p>
    <w:p>
      <w:r>
        <w:t>Encryption requirements:</w:t>
      </w:r>
    </w:p>
    <w:p>
      <w:pPr>
        <w:pStyle w:val="ListBullet"/>
      </w:pPr>
      <w:r>
        <w:t>Data at rest: Encrypt sensitive data stored on disk (AES-256)</w:t>
      </w:r>
    </w:p>
    <w:p>
      <w:pPr>
        <w:pStyle w:val="ListBullet"/>
      </w:pPr>
      <w:r>
        <w:t>Data in transit: Use TLS 1.2 or higher for network communications</w:t>
      </w:r>
    </w:p>
    <w:p>
      <w:pPr>
        <w:pStyle w:val="ListBullet"/>
      </w:pPr>
      <w:r>
        <w:t>Encryption keys: Secure key management and storage</w:t>
      </w:r>
    </w:p>
    <w:p>
      <w:pPr>
        <w:pStyle w:val="ListBullet"/>
      </w:pPr>
      <w:r>
        <w:t>Key rotation: Regular rotation of encryption keys</w:t>
      </w:r>
    </w:p>
    <w:p>
      <w:pPr>
        <w:pStyle w:val="ListBullet"/>
      </w:pPr>
      <w:r>
        <w:t>Backup encryption: Encrypt all backup data</w:t>
      </w:r>
    </w:p>
    <w:p>
      <w:pPr>
        <w:pStyle w:val="ListBullet"/>
      </w:pPr>
      <w:r>
        <w:t>Database encryption: Encrypt database files and backups</w:t>
      </w:r>
    </w:p>
    <w:p>
      <w:pPr>
        <w:pStyle w:val="ListBullet"/>
      </w:pPr>
      <w:r>
        <w:t>File encryption: Encrypt sensitive files and documents</w:t>
      </w:r>
    </w:p>
    <w:p>
      <w:pPr>
        <w:pStyle w:val="Heading2"/>
      </w:pPr>
      <w:r>
        <w:t>4.3 Data Storage</w:t>
      </w:r>
    </w:p>
    <w:p>
      <w:r>
        <w:t>Data storage security:</w:t>
      </w:r>
    </w:p>
    <w:p>
      <w:pPr>
        <w:pStyle w:val="ListBullet"/>
      </w:pPr>
      <w:r>
        <w:t>Secure locations: Store data in secure, access-controlled locations</w:t>
      </w:r>
    </w:p>
    <w:p>
      <w:pPr>
        <w:pStyle w:val="ListBullet"/>
      </w:pPr>
      <w:r>
        <w:t>Access controls: Restrict physical and logical access to storage</w:t>
      </w:r>
    </w:p>
    <w:p>
      <w:pPr>
        <w:pStyle w:val="ListBullet"/>
      </w:pPr>
      <w:r>
        <w:t>Backup security: Secure backup storage with encryption</w:t>
      </w:r>
    </w:p>
    <w:p>
      <w:pPr>
        <w:pStyle w:val="ListBullet"/>
      </w:pPr>
      <w:r>
        <w:t>Storage monitoring: Monitor storage access and usage</w:t>
      </w:r>
    </w:p>
    <w:p>
      <w:pPr>
        <w:pStyle w:val="ListBullet"/>
      </w:pPr>
      <w:r>
        <w:t>Data isolation: Isolate sensitive data from other data</w:t>
      </w:r>
    </w:p>
    <w:p>
      <w:pPr>
        <w:pStyle w:val="ListBullet"/>
      </w:pPr>
      <w:r>
        <w:t>Storage encryption: Encrypt storage devices and media</w:t>
      </w:r>
    </w:p>
    <w:p>
      <w:pPr>
        <w:pStyle w:val="ListBullet"/>
      </w:pPr>
      <w:r>
        <w:t>Secure deletion: Securely delete data when no longer needed</w:t>
      </w:r>
    </w:p>
    <w:p>
      <w:pPr>
        <w:pStyle w:val="Heading2"/>
      </w:pPr>
      <w:r>
        <w:t>4.4 Data Transmission</w:t>
      </w:r>
    </w:p>
    <w:p>
      <w:r>
        <w:t>Data transmission security:</w:t>
      </w:r>
    </w:p>
    <w:p>
      <w:pPr>
        <w:pStyle w:val="ListBullet"/>
      </w:pPr>
      <w:r>
        <w:t>TLS/SSL: Use TLS 1.2 or higher for all network communications</w:t>
      </w:r>
    </w:p>
    <w:p>
      <w:pPr>
        <w:pStyle w:val="ListBullet"/>
      </w:pPr>
      <w:r>
        <w:t>Certificate validation: Validate SSL/TLS certificates</w:t>
      </w:r>
    </w:p>
    <w:p>
      <w:pPr>
        <w:pStyle w:val="ListBullet"/>
      </w:pPr>
      <w:r>
        <w:t>Secure protocols: Use secure communication protocols (HTTPS, SFTP)</w:t>
      </w:r>
    </w:p>
    <w:p>
      <w:pPr>
        <w:pStyle w:val="ListBullet"/>
      </w:pPr>
      <w:r>
        <w:t>Network encryption: Encrypt data over network connections</w:t>
      </w:r>
    </w:p>
    <w:p>
      <w:pPr>
        <w:pStyle w:val="ListBullet"/>
      </w:pPr>
      <w:r>
        <w:t>VPN: Use VPN for remote access</w:t>
      </w:r>
    </w:p>
    <w:p>
      <w:pPr>
        <w:pStyle w:val="ListBullet"/>
      </w:pPr>
      <w:r>
        <w:t>Wireless security: Secure wireless networks (WPA3)</w:t>
      </w:r>
    </w:p>
    <w:p>
      <w:pPr>
        <w:pStyle w:val="ListBullet"/>
      </w:pPr>
      <w:r>
        <w:t>Data integrity: Verify data integrity during transmission</w:t>
      </w:r>
    </w:p>
    <w:p>
      <w:pPr>
        <w:pStyle w:val="Heading2"/>
      </w:pPr>
      <w:r>
        <w:t>4.5 Data Retention and Disposal</w:t>
      </w:r>
    </w:p>
    <w:p>
      <w:r>
        <w:t>Data retention and disposal policies:</w:t>
      </w:r>
    </w:p>
    <w:p>
      <w:pPr>
        <w:pStyle w:val="ListBullet"/>
      </w:pPr>
      <w:r>
        <w:t>Retention periods: Define retention periods based on data classification</w:t>
      </w:r>
    </w:p>
    <w:p>
      <w:pPr>
        <w:pStyle w:val="ListBullet"/>
      </w:pPr>
      <w:r>
        <w:t>Legal requirements: Comply with legal and regulatory retention requirements</w:t>
      </w:r>
    </w:p>
    <w:p>
      <w:pPr>
        <w:pStyle w:val="ListBullet"/>
      </w:pPr>
      <w:r>
        <w:t>Secure disposal: Securely delete or destroy data after retention period</w:t>
      </w:r>
    </w:p>
    <w:p>
      <w:pPr>
        <w:pStyle w:val="ListBullet"/>
      </w:pPr>
      <w:r>
        <w:t>Disposal methods: Use secure deletion methods (overwriting, physical destruction)</w:t>
      </w:r>
    </w:p>
    <w:p>
      <w:pPr>
        <w:pStyle w:val="ListBullet"/>
      </w:pPr>
      <w:r>
        <w:t>Disposal documentation: Document data disposal activities</w:t>
      </w:r>
    </w:p>
    <w:p>
      <w:pPr>
        <w:pStyle w:val="ListBullet"/>
      </w:pPr>
      <w:r>
        <w:t>Backup disposal: Dispose of backups according to retention policy</w:t>
      </w:r>
    </w:p>
    <w:p>
      <w:pPr>
        <w:pStyle w:val="ListBullet"/>
      </w:pPr>
      <w:r>
        <w:t>Media sanitization: Sanitize storage media before disposal</w:t>
      </w:r>
    </w:p>
    <w:p>
      <w:r>
        <w:br w:type="page"/>
      </w:r>
    </w:p>
    <w:p>
      <w:pPr>
        <w:pStyle w:val="Heading1"/>
      </w:pPr>
      <w:r>
        <w:t>5. SYSTEM SECURITY</w:t>
      </w:r>
    </w:p>
    <w:p>
      <w:pPr>
        <w:pStyle w:val="Heading2"/>
      </w:pPr>
      <w:r>
        <w:t>5.1 System Hardening</w:t>
      </w:r>
    </w:p>
    <w:p>
      <w:r>
        <w:t>System hardening requirements:</w:t>
      </w:r>
    </w:p>
    <w:p>
      <w:pPr>
        <w:pStyle w:val="ListBullet"/>
      </w:pPr>
      <w:r>
        <w:t>Default configurations: Change all default passwords and configurations</w:t>
      </w:r>
    </w:p>
    <w:p>
      <w:pPr>
        <w:pStyle w:val="ListBullet"/>
      </w:pPr>
      <w:r>
        <w:t>Unnecessary services: Disable or remove unnecessary services and software</w:t>
      </w:r>
    </w:p>
    <w:p>
      <w:pPr>
        <w:pStyle w:val="ListBullet"/>
      </w:pPr>
      <w:r>
        <w:t>System updates: Keep operating system and software updated</w:t>
      </w:r>
    </w:p>
    <w:p>
      <w:pPr>
        <w:pStyle w:val="ListBullet"/>
      </w:pPr>
      <w:r>
        <w:t>Security patches: Apply security patches promptly</w:t>
      </w:r>
    </w:p>
    <w:p>
      <w:pPr>
        <w:pStyle w:val="ListBullet"/>
      </w:pPr>
      <w:r>
        <w:t>Firewall: Configure firewall to restrict unnecessary ports</w:t>
      </w:r>
    </w:p>
    <w:p>
      <w:pPr>
        <w:pStyle w:val="ListBullet"/>
      </w:pPr>
      <w:r>
        <w:t>File permissions: Set appropriate file and directory permissions</w:t>
      </w:r>
    </w:p>
    <w:p>
      <w:pPr>
        <w:pStyle w:val="ListBullet"/>
      </w:pPr>
      <w:r>
        <w:t>Logging: Enable comprehensive system logging</w:t>
      </w:r>
    </w:p>
    <w:p>
      <w:pPr>
        <w:pStyle w:val="ListBullet"/>
      </w:pPr>
      <w:r>
        <w:t>Audit trails: Maintain audit trails for security events</w:t>
      </w:r>
    </w:p>
    <w:p>
      <w:pPr>
        <w:pStyle w:val="Heading2"/>
      </w:pPr>
      <w:r>
        <w:t>5.2 Vulnerability Management</w:t>
      </w:r>
    </w:p>
    <w:p>
      <w:r>
        <w:t>Vulnerability management process:</w:t>
      </w:r>
    </w:p>
    <w:p>
      <w:pPr>
        <w:pStyle w:val="ListBullet"/>
      </w:pPr>
      <w:r>
        <w:t>Vulnerability scanning: Regular automated vulnerability scans</w:t>
      </w:r>
    </w:p>
    <w:p>
      <w:pPr>
        <w:pStyle w:val="ListBullet"/>
      </w:pPr>
      <w:r>
        <w:t>Penetration testing: Annual penetration testing</w:t>
      </w:r>
    </w:p>
    <w:p>
      <w:pPr>
        <w:pStyle w:val="ListBullet"/>
      </w:pPr>
      <w:r>
        <w:t>Vulnerability assessment: Assess and prioritize vulnerabilities</w:t>
      </w:r>
    </w:p>
    <w:p>
      <w:pPr>
        <w:pStyle w:val="ListBullet"/>
      </w:pPr>
      <w:r>
        <w:t>Remediation: Remediate vulnerabilities based on risk level</w:t>
      </w:r>
    </w:p>
    <w:p>
      <w:pPr>
        <w:pStyle w:val="ListBullet"/>
      </w:pPr>
      <w:r>
        <w:t>Patch management: Timely application of security patches</w:t>
      </w:r>
    </w:p>
    <w:p>
      <w:pPr>
        <w:pStyle w:val="ListBullet"/>
      </w:pPr>
      <w:r>
        <w:t>Vulnerability tracking: Track and document vulnerability remediation</w:t>
      </w:r>
    </w:p>
    <w:p>
      <w:pPr>
        <w:pStyle w:val="ListBullet"/>
      </w:pPr>
      <w:r>
        <w:t>Third-party assessment: Assess vulnerabilities in third-party components</w:t>
      </w:r>
    </w:p>
    <w:p>
      <w:pPr>
        <w:pStyle w:val="Heading2"/>
      </w:pPr>
      <w:r>
        <w:t>5.3 Patch Management</w:t>
      </w:r>
    </w:p>
    <w:p>
      <w:r>
        <w:t>Patch management procedures:</w:t>
      </w:r>
    </w:p>
    <w:p>
      <w:pPr>
        <w:pStyle w:val="ListBullet"/>
      </w:pPr>
      <w:r>
        <w:t>Patch assessment: Assess patches for security relevance</w:t>
      </w:r>
    </w:p>
    <w:p>
      <w:pPr>
        <w:pStyle w:val="ListBullet"/>
      </w:pPr>
      <w:r>
        <w:t>Testing: Test patches in non-production environment</w:t>
      </w:r>
    </w:p>
    <w:p>
      <w:pPr>
        <w:pStyle w:val="ListBullet"/>
      </w:pPr>
      <w:r>
        <w:t>Deployment: Deploy patches according to priority</w:t>
      </w:r>
    </w:p>
    <w:p>
      <w:pPr>
        <w:pStyle w:val="ListBullet"/>
      </w:pPr>
      <w:r>
        <w:t>Critical patches: Deploy critical security patches within 7 days</w:t>
      </w:r>
    </w:p>
    <w:p>
      <w:pPr>
        <w:pStyle w:val="ListBullet"/>
      </w:pPr>
      <w:r>
        <w:t>Regular patches: Deploy regular patches within 30 days</w:t>
      </w:r>
    </w:p>
    <w:p>
      <w:pPr>
        <w:pStyle w:val="ListBullet"/>
      </w:pPr>
      <w:r>
        <w:t>Documentation: Document patch deployment activities</w:t>
      </w:r>
    </w:p>
    <w:p>
      <w:pPr>
        <w:pStyle w:val="ListBullet"/>
      </w:pPr>
      <w:r>
        <w:t>Rollback plan: Maintain rollback procedures for patches</w:t>
      </w:r>
    </w:p>
    <w:p>
      <w:pPr>
        <w:pStyle w:val="Heading2"/>
      </w:pPr>
      <w:r>
        <w:t>5.4 Malware Protection</w:t>
      </w:r>
    </w:p>
    <w:p>
      <w:r>
        <w:t>Malware protection measures:</w:t>
      </w:r>
    </w:p>
    <w:p>
      <w:pPr>
        <w:pStyle w:val="ListBullet"/>
      </w:pPr>
      <w:r>
        <w:t>Antivirus software: Install and maintain up-to-date antivirus software</w:t>
      </w:r>
    </w:p>
    <w:p>
      <w:pPr>
        <w:pStyle w:val="ListBullet"/>
      </w:pPr>
      <w:r>
        <w:t>Real-time scanning: Enable real-time malware scanning</w:t>
      </w:r>
    </w:p>
    <w:p>
      <w:pPr>
        <w:pStyle w:val="ListBullet"/>
      </w:pPr>
      <w:r>
        <w:t>Regular scans: Perform regular full system scans</w:t>
      </w:r>
    </w:p>
    <w:p>
      <w:pPr>
        <w:pStyle w:val="ListBullet"/>
      </w:pPr>
      <w:r>
        <w:t>Signature updates: Keep malware signatures updated</w:t>
      </w:r>
    </w:p>
    <w:p>
      <w:pPr>
        <w:pStyle w:val="ListBullet"/>
      </w:pPr>
      <w:r>
        <w:t>Email scanning: Scan email attachments and links</w:t>
      </w:r>
    </w:p>
    <w:p>
      <w:pPr>
        <w:pStyle w:val="ListBullet"/>
      </w:pPr>
      <w:r>
        <w:t>Download scanning: Scan downloaded files</w:t>
      </w:r>
    </w:p>
    <w:p>
      <w:pPr>
        <w:pStyle w:val="ListBullet"/>
      </w:pPr>
      <w:r>
        <w:t>Isolation: Isolate infected systems immediately</w:t>
      </w:r>
    </w:p>
    <w:p>
      <w:r>
        <w:br w:type="page"/>
      </w:r>
    </w:p>
    <w:p>
      <w:pPr>
        <w:pStyle w:val="Heading1"/>
      </w:pPr>
      <w:r>
        <w:t>6. NETWORK SECURITY</w:t>
      </w:r>
    </w:p>
    <w:p>
      <w:pPr>
        <w:pStyle w:val="Heading2"/>
      </w:pPr>
      <w:r>
        <w:t>6.1 Network Architecture</w:t>
      </w:r>
    </w:p>
    <w:p>
      <w:r>
        <w:t>Network security architecture:</w:t>
      </w:r>
    </w:p>
    <w:p>
      <w:pPr>
        <w:pStyle w:val="ListBullet"/>
      </w:pPr>
      <w:r>
        <w:t>Network segmentation: Segment networks to limit access</w:t>
      </w:r>
    </w:p>
    <w:p>
      <w:pPr>
        <w:pStyle w:val="ListBullet"/>
      </w:pPr>
      <w:r>
        <w:t>DMZ: Use demilitarized zone for public-facing services</w:t>
      </w:r>
    </w:p>
    <w:p>
      <w:pPr>
        <w:pStyle w:val="ListBullet"/>
      </w:pPr>
      <w:r>
        <w:t>Internal networks: Isolate internal networks from external networks</w:t>
      </w:r>
    </w:p>
    <w:p>
      <w:pPr>
        <w:pStyle w:val="ListBullet"/>
      </w:pPr>
      <w:r>
        <w:t>Wireless networks: Separate wireless networks from wired networks</w:t>
      </w:r>
    </w:p>
    <w:p>
      <w:pPr>
        <w:pStyle w:val="ListBullet"/>
      </w:pPr>
      <w:r>
        <w:t>VLANs: Use VLANs for network segmentation</w:t>
      </w:r>
    </w:p>
    <w:p>
      <w:pPr>
        <w:pStyle w:val="ListBullet"/>
      </w:pPr>
      <w:r>
        <w:t>Network monitoring: Monitor network traffic for anomalies</w:t>
      </w:r>
    </w:p>
    <w:p>
      <w:pPr>
        <w:pStyle w:val="ListBullet"/>
      </w:pPr>
      <w:r>
        <w:t>Intrusion detection: Deploy intrusion detection systems</w:t>
      </w:r>
    </w:p>
    <w:p>
      <w:pPr>
        <w:pStyle w:val="Heading2"/>
      </w:pPr>
      <w:r>
        <w:t>6.2 Firewall Configuration</w:t>
      </w:r>
    </w:p>
    <w:p>
      <w:r>
        <w:t>Firewall configuration requirements:</w:t>
      </w:r>
    </w:p>
    <w:p>
      <w:pPr>
        <w:pStyle w:val="ListBullet"/>
      </w:pPr>
      <w:r>
        <w:t>Default deny: Deny all traffic by default, allow only necessary traffic</w:t>
      </w:r>
    </w:p>
    <w:p>
      <w:pPr>
        <w:pStyle w:val="ListBullet"/>
      </w:pPr>
      <w:r>
        <w:t>Port restrictions: Close unnecessary ports</w:t>
      </w:r>
    </w:p>
    <w:p>
      <w:pPr>
        <w:pStyle w:val="ListBullet"/>
      </w:pPr>
      <w:r>
        <w:t>Application filtering: Filter traffic by application</w:t>
      </w:r>
    </w:p>
    <w:p>
      <w:pPr>
        <w:pStyle w:val="ListBullet"/>
      </w:pPr>
      <w:r>
        <w:t>Stateful inspection: Use stateful firewall inspection</w:t>
      </w:r>
    </w:p>
    <w:p>
      <w:pPr>
        <w:pStyle w:val="ListBullet"/>
      </w:pPr>
      <w:r>
        <w:t>Rule review: Regularly review and update firewall rules</w:t>
      </w:r>
    </w:p>
    <w:p>
      <w:pPr>
        <w:pStyle w:val="ListBullet"/>
      </w:pPr>
      <w:r>
        <w:t>Logging: Log all firewall activities</w:t>
      </w:r>
    </w:p>
    <w:p>
      <w:pPr>
        <w:pStyle w:val="ListBullet"/>
      </w:pPr>
      <w:r>
        <w:t>Remote access: Restrict remote access through firewall</w:t>
      </w:r>
    </w:p>
    <w:p>
      <w:pPr>
        <w:pStyle w:val="Heading2"/>
      </w:pPr>
      <w:r>
        <w:t>6.3 Network Monitoring</w:t>
      </w:r>
    </w:p>
    <w:p>
      <w:r>
        <w:t>Network monitoring activities:</w:t>
      </w:r>
    </w:p>
    <w:p>
      <w:pPr>
        <w:pStyle w:val="ListBullet"/>
      </w:pPr>
      <w:r>
        <w:t>Traffic monitoring: Monitor network traffic for anomalies</w:t>
      </w:r>
    </w:p>
    <w:p>
      <w:pPr>
        <w:pStyle w:val="ListBullet"/>
      </w:pPr>
      <w:r>
        <w:t>Intrusion detection: Detect and alert on intrusion attempts</w:t>
      </w:r>
    </w:p>
    <w:p>
      <w:pPr>
        <w:pStyle w:val="ListBullet"/>
      </w:pPr>
      <w:r>
        <w:t>Bandwidth monitoring: Monitor bandwidth usage</w:t>
      </w:r>
    </w:p>
    <w:p>
      <w:pPr>
        <w:pStyle w:val="ListBullet"/>
      </w:pPr>
      <w:r>
        <w:t>Connection monitoring: Monitor network connections</w:t>
      </w:r>
    </w:p>
    <w:p>
      <w:pPr>
        <w:pStyle w:val="ListBullet"/>
      </w:pPr>
      <w:r>
        <w:t>Alerting: Configure alerts for suspicious activities</w:t>
      </w:r>
    </w:p>
    <w:p>
      <w:pPr>
        <w:pStyle w:val="ListBullet"/>
      </w:pPr>
      <w:r>
        <w:t>Log analysis: Analyze network logs for security events</w:t>
      </w:r>
    </w:p>
    <w:p>
      <w:pPr>
        <w:pStyle w:val="ListBullet"/>
      </w:pPr>
      <w:r>
        <w:t>Incident response: Respond to network security incidents</w:t>
      </w:r>
    </w:p>
    <w:p>
      <w:r>
        <w:br w:type="page"/>
      </w:r>
    </w:p>
    <w:p>
      <w:pPr>
        <w:pStyle w:val="Heading1"/>
      </w:pPr>
      <w:r>
        <w:t>7. INCIDENT RESPONSE</w:t>
      </w:r>
    </w:p>
    <w:p>
      <w:pPr>
        <w:pStyle w:val="Heading2"/>
      </w:pPr>
      <w:r>
        <w:t>7.1 Incident Detection</w:t>
      </w:r>
    </w:p>
    <w:p>
      <w:r>
        <w:t>Incident detection methods:</w:t>
      </w:r>
    </w:p>
    <w:p>
      <w:pPr>
        <w:pStyle w:val="ListBullet"/>
      </w:pPr>
      <w:r>
        <w:t>Security monitoring: Continuous security monitoring</w:t>
      </w:r>
    </w:p>
    <w:p>
      <w:pPr>
        <w:pStyle w:val="ListBullet"/>
      </w:pPr>
      <w:r>
        <w:t>Intrusion detection: Automated intrusion detection systems</w:t>
      </w:r>
    </w:p>
    <w:p>
      <w:pPr>
        <w:pStyle w:val="ListBullet"/>
      </w:pPr>
      <w:r>
        <w:t>Log analysis: Analysis of security logs</w:t>
      </w:r>
    </w:p>
    <w:p>
      <w:pPr>
        <w:pStyle w:val="ListBullet"/>
      </w:pPr>
      <w:r>
        <w:t>User reporting: User reports of suspicious activities</w:t>
      </w:r>
    </w:p>
    <w:p>
      <w:pPr>
        <w:pStyle w:val="ListBullet"/>
      </w:pPr>
      <w:r>
        <w:t>Vulnerability scanning: Detection through vulnerability scans</w:t>
      </w:r>
    </w:p>
    <w:p>
      <w:pPr>
        <w:pStyle w:val="ListBullet"/>
      </w:pPr>
      <w:r>
        <w:t>Anomaly detection: Detection of anomalous behavior</w:t>
      </w:r>
    </w:p>
    <w:p>
      <w:pPr>
        <w:pStyle w:val="ListBullet"/>
      </w:pPr>
      <w:r>
        <w:t>Threat intelligence: External threat intelligence feeds</w:t>
      </w:r>
    </w:p>
    <w:p>
      <w:pPr>
        <w:pStyle w:val="Heading2"/>
      </w:pPr>
      <w:r>
        <w:t>7.2 Incident Response Procedures</w:t>
      </w:r>
    </w:p>
    <w:p>
      <w:r>
        <w:t>Incident response steps:</w:t>
      </w:r>
    </w:p>
    <w:p>
      <w:pPr>
        <w:pStyle w:val="ListBullet"/>
      </w:pPr>
      <w:r>
        <w:t>1. Identification: Identify and confirm security incident</w:t>
      </w:r>
    </w:p>
    <w:p>
      <w:pPr>
        <w:pStyle w:val="ListBullet"/>
      </w:pPr>
      <w:r>
        <w:t>2. Containment: Contain the incident to prevent further damage</w:t>
      </w:r>
    </w:p>
    <w:p>
      <w:pPr>
        <w:pStyle w:val="ListBullet"/>
      </w:pPr>
      <w:r>
        <w:t>3. Eradication: Remove the threat and restore system security</w:t>
      </w:r>
    </w:p>
    <w:p>
      <w:pPr>
        <w:pStyle w:val="ListBullet"/>
      </w:pPr>
      <w:r>
        <w:t>4. Recovery: Restore systems to normal operation</w:t>
      </w:r>
    </w:p>
    <w:p>
      <w:pPr>
        <w:pStyle w:val="ListBullet"/>
      </w:pPr>
      <w:r>
        <w:t>5. Lessons learned: Document lessons learned and improve procedures</w:t>
      </w:r>
    </w:p>
    <w:p>
      <w:pPr>
        <w:pStyle w:val="ListBullet"/>
      </w:pPr>
      <w:r>
        <w:t>6. Communication: Communicate incident to stakeholders</w:t>
      </w:r>
    </w:p>
    <w:p>
      <w:pPr>
        <w:pStyle w:val="ListBullet"/>
      </w:pPr>
      <w:r>
        <w:t>7. Reporting: Report incident to appropriate authorities if required</w:t>
      </w:r>
    </w:p>
    <w:p>
      <w:pPr>
        <w:pStyle w:val="Heading2"/>
      </w:pPr>
      <w:r>
        <w:t>7.3 Incident Reporting</w:t>
      </w:r>
    </w:p>
    <w:p>
      <w:r>
        <w:t>Incident reporting requirements:</w:t>
      </w:r>
    </w:p>
    <w:p>
      <w:pPr>
        <w:pStyle w:val="ListBullet"/>
      </w:pPr>
      <w:r>
        <w:t>Immediate reporting: Report critical incidents immediately</w:t>
      </w:r>
    </w:p>
    <w:p>
      <w:pPr>
        <w:pStyle w:val="ListBullet"/>
      </w:pPr>
      <w:r>
        <w:t>Incident documentation: Document all incident details</w:t>
      </w:r>
    </w:p>
    <w:p>
      <w:pPr>
        <w:pStyle w:val="ListBullet"/>
      </w:pPr>
      <w:r>
        <w:t>Stakeholder notification: Notify relevant stakeholders</w:t>
      </w:r>
    </w:p>
    <w:p>
      <w:pPr>
        <w:pStyle w:val="ListBullet"/>
      </w:pPr>
      <w:r>
        <w:t>Regulatory reporting: Report to regulatory authorities if required</w:t>
      </w:r>
    </w:p>
    <w:p>
      <w:pPr>
        <w:pStyle w:val="ListBullet"/>
      </w:pPr>
      <w:r>
        <w:t>Post-incident review: Conduct post-incident review</w:t>
      </w:r>
    </w:p>
    <w:p>
      <w:pPr>
        <w:pStyle w:val="ListBullet"/>
      </w:pPr>
      <w:r>
        <w:t>Incident tracking: Track and monitor incident resolution</w:t>
      </w:r>
    </w:p>
    <w:p>
      <w:pPr>
        <w:pStyle w:val="ListBullet"/>
      </w:pPr>
      <w:r>
        <w:t>Communication plan: Maintain communication plan for incidents</w:t>
      </w:r>
    </w:p>
    <w:p>
      <w:r>
        <w:br w:type="page"/>
      </w:r>
    </w:p>
    <w:p>
      <w:pPr>
        <w:pStyle w:val="Heading1"/>
      </w:pPr>
      <w:r>
        <w:t>8. SECURITY AWARENESS</w:t>
      </w:r>
    </w:p>
    <w:p>
      <w:pPr>
        <w:pStyle w:val="Heading2"/>
      </w:pPr>
      <w:r>
        <w:t>8.1 Training Requirements</w:t>
      </w:r>
    </w:p>
    <w:p>
      <w:r>
        <w:t>Security training requirements:</w:t>
      </w:r>
    </w:p>
    <w:p>
      <w:pPr>
        <w:pStyle w:val="ListBullet"/>
      </w:pPr>
      <w:r>
        <w:t>Initial training: Security training for all new users</w:t>
      </w:r>
    </w:p>
    <w:p>
      <w:pPr>
        <w:pStyle w:val="ListBullet"/>
      </w:pPr>
      <w:r>
        <w:t>Annual training: Annual security awareness training</w:t>
      </w:r>
    </w:p>
    <w:p>
      <w:pPr>
        <w:pStyle w:val="ListBullet"/>
      </w:pPr>
      <w:r>
        <w:t>Role-specific training: Specialized training for specific roles</w:t>
      </w:r>
    </w:p>
    <w:p>
      <w:pPr>
        <w:pStyle w:val="ListBullet"/>
      </w:pPr>
      <w:r>
        <w:t>Phishing training: Training on identifying and reporting phishing</w:t>
      </w:r>
    </w:p>
    <w:p>
      <w:pPr>
        <w:pStyle w:val="ListBullet"/>
      </w:pPr>
      <w:r>
        <w:t>Password security: Training on password security best practices</w:t>
      </w:r>
    </w:p>
    <w:p>
      <w:pPr>
        <w:pStyle w:val="ListBullet"/>
      </w:pPr>
      <w:r>
        <w:t>Incident reporting: Training on incident reporting procedures</w:t>
      </w:r>
    </w:p>
    <w:p>
      <w:pPr>
        <w:pStyle w:val="ListBullet"/>
      </w:pPr>
      <w:r>
        <w:t>Compliance training: Training on security compliance requirements</w:t>
      </w:r>
    </w:p>
    <w:p>
      <w:pPr>
        <w:pStyle w:val="Heading2"/>
      </w:pPr>
      <w:r>
        <w:t>8.2 Security Best Practices</w:t>
      </w:r>
    </w:p>
    <w:p>
      <w:r>
        <w:t>Security best practices for users:</w:t>
      </w:r>
    </w:p>
    <w:p>
      <w:pPr>
        <w:pStyle w:val="ListBullet"/>
      </w:pPr>
      <w:r>
        <w:t>Strong passwords: Use strong, unique passwords</w:t>
      </w:r>
    </w:p>
    <w:p>
      <w:pPr>
        <w:pStyle w:val="ListBullet"/>
      </w:pPr>
      <w:r>
        <w:t>Password management: Do not share passwords</w:t>
      </w:r>
    </w:p>
    <w:p>
      <w:pPr>
        <w:pStyle w:val="ListBullet"/>
      </w:pPr>
      <w:r>
        <w:t>Phishing awareness: Be cautious of suspicious emails and links</w:t>
      </w:r>
    </w:p>
    <w:p>
      <w:pPr>
        <w:pStyle w:val="ListBullet"/>
      </w:pPr>
      <w:r>
        <w:t>Software updates: Keep software updated</w:t>
      </w:r>
    </w:p>
    <w:p>
      <w:pPr>
        <w:pStyle w:val="ListBullet"/>
      </w:pPr>
      <w:r>
        <w:t>Secure connections: Use secure connections (HTTPS)</w:t>
      </w:r>
    </w:p>
    <w:p>
      <w:pPr>
        <w:pStyle w:val="ListBullet"/>
      </w:pPr>
      <w:r>
        <w:t>Data handling: Handle sensitive data with care</w:t>
      </w:r>
    </w:p>
    <w:p>
      <w:pPr>
        <w:pStyle w:val="ListBullet"/>
      </w:pPr>
      <w:r>
        <w:t>Incident reporting: Report security incidents immediately</w:t>
      </w:r>
    </w:p>
    <w:p>
      <w:pPr>
        <w:pStyle w:val="ListBullet"/>
      </w:pPr>
      <w:r>
        <w:t>Physical security: Maintain physical security of devices</w:t>
      </w:r>
    </w:p>
    <w:p>
      <w:r>
        <w:br w:type="page"/>
      </w:r>
    </w:p>
    <w:p>
      <w:pPr>
        <w:pStyle w:val="Heading1"/>
      </w:pPr>
      <w:r>
        <w:t>9. AUDIT AND COMPLIANCE</w:t>
      </w:r>
    </w:p>
    <w:p>
      <w:pPr>
        <w:pStyle w:val="Heading2"/>
      </w:pPr>
      <w:r>
        <w:t>9.1 Security Audits</w:t>
      </w:r>
    </w:p>
    <w:p>
      <w:r>
        <w:t>Security audit requirements:</w:t>
      </w:r>
    </w:p>
    <w:p>
      <w:pPr>
        <w:pStyle w:val="ListBullet"/>
      </w:pPr>
      <w:r>
        <w:t>Annual audits: Conduct annual comprehensive security audits</w:t>
      </w:r>
    </w:p>
    <w:p>
      <w:pPr>
        <w:pStyle w:val="ListBullet"/>
      </w:pPr>
      <w:r>
        <w:t>Internal audits: Regular internal security audits</w:t>
      </w:r>
    </w:p>
    <w:p>
      <w:pPr>
        <w:pStyle w:val="ListBullet"/>
      </w:pPr>
      <w:r>
        <w:t>External audits: Periodic external security audits</w:t>
      </w:r>
    </w:p>
    <w:p>
      <w:pPr>
        <w:pStyle w:val="ListBullet"/>
      </w:pPr>
      <w:r>
        <w:t>Compliance audits: Regular compliance audits</w:t>
      </w:r>
    </w:p>
    <w:p>
      <w:pPr>
        <w:pStyle w:val="ListBullet"/>
      </w:pPr>
      <w:r>
        <w:t>Vulnerability assessments: Regular vulnerability assessments</w:t>
      </w:r>
    </w:p>
    <w:p>
      <w:pPr>
        <w:pStyle w:val="ListBullet"/>
      </w:pPr>
      <w:r>
        <w:t>Penetration testing: Annual penetration testing</w:t>
      </w:r>
    </w:p>
    <w:p>
      <w:pPr>
        <w:pStyle w:val="ListBullet"/>
      </w:pPr>
      <w:r>
        <w:t>Audit documentation: Document all audit findings and remediation</w:t>
      </w:r>
    </w:p>
    <w:p>
      <w:pPr>
        <w:pStyle w:val="Heading2"/>
      </w:pPr>
      <w:r>
        <w:t>9.2 Compliance Monitoring</w:t>
      </w:r>
    </w:p>
    <w:p>
      <w:r>
        <w:t>Compliance monitoring activities:</w:t>
      </w:r>
    </w:p>
    <w:p>
      <w:pPr>
        <w:pStyle w:val="ListBullet"/>
      </w:pPr>
      <w:r>
        <w:t>Policy compliance: Monitor compliance with security policies</w:t>
      </w:r>
    </w:p>
    <w:p>
      <w:pPr>
        <w:pStyle w:val="ListBullet"/>
      </w:pPr>
      <w:r>
        <w:t>Regulatory compliance: Monitor compliance with regulations</w:t>
      </w:r>
    </w:p>
    <w:p>
      <w:pPr>
        <w:pStyle w:val="ListBullet"/>
      </w:pPr>
      <w:r>
        <w:t>Control effectiveness: Assess effectiveness of security controls</w:t>
      </w:r>
    </w:p>
    <w:p>
      <w:pPr>
        <w:pStyle w:val="ListBullet"/>
      </w:pPr>
      <w:r>
        <w:t>Compliance reporting: Regular compliance reporting</w:t>
      </w:r>
    </w:p>
    <w:p>
      <w:pPr>
        <w:pStyle w:val="ListBullet"/>
      </w:pPr>
      <w:r>
        <w:t>Remediation tracking: Track remediation of compliance issues</w:t>
      </w:r>
    </w:p>
    <w:p>
      <w:pPr>
        <w:pStyle w:val="ListBullet"/>
      </w:pPr>
      <w:r>
        <w:t>Continuous improvement: Continuous improvement of compliance</w:t>
      </w:r>
    </w:p>
    <w:p>
      <w:r>
        <w:br w:type="page"/>
      </w:r>
    </w:p>
    <w:p>
      <w:pPr>
        <w:pStyle w:val="Heading1"/>
      </w:pPr>
      <w:r>
        <w:t>10. APPENDICES</w:t>
      </w:r>
    </w:p>
    <w:p>
      <w:pPr>
        <w:pStyle w:val="Heading2"/>
      </w:pPr>
      <w:r>
        <w:t>10.1 Security Checklist</w:t>
      </w:r>
    </w:p>
    <w:p>
      <w:r>
        <w:t>Security implementation checklist:</w:t>
      </w:r>
    </w:p>
    <w:p>
      <w:pPr>
        <w:pStyle w:val="ListBullet"/>
      </w:pPr>
      <w:r>
        <w:t>☐ User authentication implemented</w:t>
      </w:r>
    </w:p>
    <w:p>
      <w:pPr>
        <w:pStyle w:val="ListBullet"/>
      </w:pPr>
      <w:r>
        <w:t>☐ Access controls configured</w:t>
      </w:r>
    </w:p>
    <w:p>
      <w:pPr>
        <w:pStyle w:val="ListBullet"/>
      </w:pPr>
      <w:r>
        <w:t>☐ Data encryption enabled</w:t>
      </w:r>
    </w:p>
    <w:p>
      <w:pPr>
        <w:pStyle w:val="ListBullet"/>
      </w:pPr>
      <w:r>
        <w:t>☐ Firewall configured</w:t>
      </w:r>
    </w:p>
    <w:p>
      <w:pPr>
        <w:pStyle w:val="ListBullet"/>
      </w:pPr>
      <w:r>
        <w:t>☐ Antivirus software installed</w:t>
      </w:r>
    </w:p>
    <w:p>
      <w:pPr>
        <w:pStyle w:val="ListBullet"/>
      </w:pPr>
      <w:r>
        <w:t>☐ Security patches applied</w:t>
      </w:r>
    </w:p>
    <w:p>
      <w:pPr>
        <w:pStyle w:val="ListBullet"/>
      </w:pPr>
      <w:r>
        <w:t>☐ Logging enabled</w:t>
      </w:r>
    </w:p>
    <w:p>
      <w:pPr>
        <w:pStyle w:val="ListBullet"/>
      </w:pPr>
      <w:r>
        <w:t>☐ Backup procedures in place</w:t>
      </w:r>
    </w:p>
    <w:p>
      <w:pPr>
        <w:pStyle w:val="ListBullet"/>
      </w:pPr>
      <w:r>
        <w:t>☐ Incident response plan documented</w:t>
      </w:r>
    </w:p>
    <w:p>
      <w:pPr>
        <w:pStyle w:val="ListBullet"/>
      </w:pPr>
      <w:r>
        <w:t>☐ Security training completed</w:t>
      </w:r>
    </w:p>
    <w:p>
      <w:pPr>
        <w:pStyle w:val="ListBullet"/>
      </w:pPr>
      <w:r>
        <w:t>☐ Vulnerability scanning performed</w:t>
      </w:r>
    </w:p>
    <w:p>
      <w:pPr>
        <w:pStyle w:val="ListBullet"/>
      </w:pPr>
      <w:r>
        <w:t>☐ Security audit completed</w:t>
      </w:r>
    </w:p>
    <w:p>
      <w:pPr>
        <w:pStyle w:val="ListBullet"/>
      </w:pPr>
      <w:r>
        <w:t>☐ Compliance requirements met</w:t>
      </w:r>
    </w:p>
    <w:p>
      <w:pPr>
        <w:pStyle w:val="ListBullet"/>
      </w:pPr>
      <w:r>
        <w:t>☐ Security monitoring configured</w:t>
      </w:r>
    </w:p>
    <w:p>
      <w:pPr>
        <w:pStyle w:val="ListBullet"/>
      </w:pPr>
      <w:r>
        <w:t>☐ Access reviews conducted</w:t>
      </w:r>
    </w:p>
    <w:p>
      <w:pPr>
        <w:pStyle w:val="Heading2"/>
      </w:pPr>
      <w:r>
        <w:t>10.2 References</w:t>
      </w:r>
    </w:p>
    <w:p>
      <w:r>
        <w:t>Security standards and references:</w:t>
      </w:r>
    </w:p>
    <w:p>
      <w:pPr>
        <w:pStyle w:val="ListBullet"/>
      </w:pPr>
      <w:r>
        <w:t>ISO/IEC 27001 - Information Security Management</w:t>
      </w:r>
    </w:p>
    <w:p>
      <w:pPr>
        <w:pStyle w:val="ListBullet"/>
      </w:pPr>
      <w:r>
        <w:t>NIST Cybersecurity Framework</w:t>
      </w:r>
    </w:p>
    <w:p>
      <w:pPr>
        <w:pStyle w:val="ListBullet"/>
      </w:pPr>
      <w:r>
        <w:t>GDPR - General Data Protection Regulation</w:t>
      </w:r>
    </w:p>
    <w:p>
      <w:pPr>
        <w:pStyle w:val="ListBullet"/>
      </w:pPr>
      <w:r>
        <w:t>OWASP Top 10 - Web Application Security Risks</w:t>
      </w:r>
    </w:p>
    <w:p>
      <w:pPr>
        <w:pStyle w:val="ListBullet"/>
      </w:pPr>
      <w:r>
        <w:t>CIS Controls - Center for Internet Security Controls</w:t>
      </w:r>
    </w:p>
    <w:p>
      <w:pPr>
        <w:pStyle w:val="ListBullet"/>
      </w:pPr>
      <w:r>
        <w:t>Risk Assessment Document - System risk analysis</w:t>
      </w:r>
    </w:p>
    <w:p>
      <w:pPr>
        <w:pStyle w:val="ListBullet"/>
      </w:pPr>
      <w:r>
        <w:t>Risk Mitigation Plan - Risk mitigation strategies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