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40"/>
          <w:szCs w:val="40"/>
        </w:rPr>
        <w:t xml:space="preserve">AgiBot World 2026 데이터셋 구조 분석 (EDA)</w:t>
      </w:r>
    </w:p>
    <w:p>
      <w:pPr>
        <w:spacing w:after="50" w:before="0"/>
      </w:pPr>
      <w:r>
        <w:rPr>
          <w:rFonts w:ascii="Malgun Gothic" w:cs="Malgun Gothic" w:eastAsia="Malgun Gothic" w:hAnsi="Malgun Gothic"/>
          <w:color w:val="595959"/>
          <w:sz w:val="23"/>
          <w:szCs w:val="23"/>
        </w:rPr>
        <w:t xml:space="preserve">AgiBot G2 휴머노이드의 상업공간·가정·공장 실환경 데이터 — 표본 8태스크 전수 실측</w:t>
      </w:r>
    </w:p>
    <w:p>
      <w:pPr>
        <w:spacing w:after="240" w:before="0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2026-08-01  |  429 에피소드 · 3계층 주석 실측  |  /data2/humanoid_dataset_isangmin/agibot-world-2026-sample/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1. 한눈에 보기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AgiBot G2 휴머노이드(듀얼암 + 이동 베이스)가 매장·가정·공장에서 1~2분짜리 장시간 작업을 수행한 기록이다. 다른 데이터셋과 구별되는 핵심은 두 가지 — long-horizon 에피소드, 그리고 프레임 구간 단위의 3계층 주석(서브태스크 지시문 + 2D 객체 박스 + 스킬 라벨)이다.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7762"/>
      </w:tblGrid>
      <w:tr>
        <w:trPr>
          <w:tblHeader/>
        </w:trPr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62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로봇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AgiBot G2 (robot_type: g2a) — 양팔 + 그리퍼 + 머리 + 허리 + 이동 베이스. 전 태스크 단일 기종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포맷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LeRobot v2.1 — 에피소드별 parquet 1개 + 카메라별 mp4 7개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7대: 어안 3방향(960×768) + 정면(640×400) + 양손목(640×528) + depth(640×400 16bit)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수집 환경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상업공간(매장·영화관) / 가정(민박) / 공장 — 100% 실환경, 행인 얼굴 블러 익명화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주석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3계층 (서브태스크+성공라벨 / 2D BBox / 스킬 세그먼트) + 카메라 내부파라미터·왜곡계수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언어 라벨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주석 계층에 문장 단위 지시문 (tasks.jsonl은 장소명 수준 — 6장 참조)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episodes_stats.jsonl 제공 (비디오 채널 통계만 0 — 공식 사양)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CC BY-NC-SA 4.0, HuggingFace 공개 (gated 아님)</w:t>
            </w:r>
          </w:p>
        </w:tc>
      </w:tr>
    </w:tbl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전체 데이터셋 vs 우리가 받은 표본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전체는 10.7TB라 서버에 담을 수 없다. 대신 37개 태스크 전수 조사를 먼저 수행해, 존재하는 모든 '종류'가 최소 1개씩 포함되도록 최소 용량 tar 8개(전체의 1.6%)를 선별해 받았다.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1. 실제 전체 데이터셋(좌)과 우리 표본(우). 표본은 용량 기준 1.6%지만 카테고리 조합·스키마·카메라 구성·주석 계층은 전체와 동일하게 커버한다. 단, 나머지 29개 태스크의 개별 내용과 전수 통계는 표본 범위 밖이다.</w:t>
      </w:r>
    </w:p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이 문서의 모든 수치는 표본(8태스크 / 429에피소드 / 5.2시간 / 175GB) 실측 기준이다. '전체 기준' 수치(10.7TB, 37태스크 등)는 HF 저장소 전수 조사로 확인한 값이며 별도로 표기한다. 참고로 공식 README가 안내하는 7GB 샘플 파일은 저장소에 실존하지 않아(404), 이 표본 구성이 사실상의 샘플 역할을 한다.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2. 에피소드란 무엇인가 — long-horizon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 1개 = 하나의 작업 세션(평균 66~101초). 그 안에서 같은 동작을 여러 번 반복하거나 여러 단계를 이어서 수행한다. Brainco(1동작=1에피소드)와 개념이 다르다.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2. task_3777 에피소드 0 (56초, 1,691프레임). '고객에게 전단지 건네기'를 10회 반복하며, 각 반복이 Task Frame 주석(TF#1~10)으로 구분되어 있다.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RL 카테고리만 예외적으로 15초 단편(단일 동작)이고, IL·RichInteraction은 전부 1~2분 장편이다. 단일 지시 단위로 쓰려면 주석 경계로 잘라야 하며, 공식 도구(split_episode.py)가 제공된다.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3. 어떻게 저장되어 있나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LeRobot v2.1 표준 — 에피소드별 parquet + 카메라별 mp4. 스키마·주석·카메라 파라미터가 전부 meta/info.json 한 파일에 들어 있다.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3. 폴더 계층과 에피소드 하나의 실체. 카테고리 → 씬 → 태스크로 내려가면 tar.gz가 나오고, 이를 풀면 meta·data·videos 세 폴더가 나온다. 에피소드 1개는 parquet 1개 + mp4 7개, 총 8개 파일로 이루어진다.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공식 배포 단위가 '태스크 전체'가 아니라 '에피소드 구간별 tar.gz'라는 점이 중요하다. 한 태스크가 tar 여러 개로 쪼개져 있고, tar 하나하나가 meta·data·videos를 모두 갖춘 자족적인 LeRobot 데이터셋이다. 그래서 tar 하나만 받아도 바로 로딩·분석이 가능하고, 우리 표본도 이 단위로 선별했다.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agibot-world-2026-sample/                       ← 서버 표본 (HF 공식 경로 그대로 미러링)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ImitationLearning/CommercialSpaces/task_3401/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399093_399454.tar.gz                    ← 공식 배포 단위 (에피소드 구간별 tar)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extracted_399093_399454/data/           ← 해제본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meta/      info.json ★, tasks.jsonl, episodes.jsonl, episodes_stats.jsonl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data/chunk-000/episode_000000.parquet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└── videos/chunk-000/&lt;카메라 7종&gt;/episode_000000.mp4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ImitationLearning/Home/task_4713/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ReinforcementLearning/{Home,Industry}/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RichInteraction/{CommercialSpaces,Home}/ ...</w:t>
      </w:r>
    </w:p>
    <w:p>
      <w:pPr>
        <w:spacing w:after="120" w:before="8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무결성 전수 검증 완료: 8개 태스크 모두 parquet 수 = 에피소드 수 = episodes.jsonl 행 수, mp4 수 = 에피소드×7, 표본 추출한 비디오 프레임 수 = parquet 행 수.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4. 카메라 7종 — 시야와 depth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어안 3방향으로 거의 전방위를 커버하고, 손목 2대가 조작을 근접 촬영하며, 정면과 같은 시점의 depth가 따로 있다. 7종 구성은 전체 37개 태스크가 전부 동일하다(전수 확인).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4. 같은 순간의 7개 카메라 (task_3401 신선식품 매장). 행인 얼굴이 블러 처리되어 있다 — 데이터셋 차원의 익명화.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5. RGB(AV1 압축, 에피소드당 ~2MB)와 depth(무손실 16bit PNG-in-mp4, ~300MB)의 대비. depth 값은 mm 단위이고 0은 측정 무효(프레임당 ~20%)다. 이 무손실 depth가 표본 용량의 86%(70GB)를 차지한다.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264"/>
        <w:gridCol w:w="1805"/>
        <w:gridCol w:w="3249"/>
      </w:tblGrid>
      <w:tr>
        <w:trPr>
          <w:tblHeader/>
        </w:trPr>
        <w:tc>
          <w:tcPr>
            <w:tcW w:type="dxa" w:w="2708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해상도</w:t>
            </w:r>
          </w:p>
        </w:tc>
        <w:tc>
          <w:tcPr>
            <w:tcW w:type="dxa" w:w="180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코덱</w:t>
            </w:r>
          </w:p>
        </w:tc>
        <w:tc>
          <w:tcPr>
            <w:tcW w:type="dxa" w:w="3249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head_{left,right,back}_fisheye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960×768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AV1</w:t>
            </w:r>
          </w:p>
        </w:tc>
        <w:tc>
          <w:tcPr>
            <w:tcW w:type="dxa" w:w="324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어안 3방향, 왜곡계수(k1~k4) 제공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top_head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640×400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AV1</w:t>
            </w:r>
          </w:p>
        </w:tc>
        <w:tc>
          <w:tcPr>
            <w:tcW w:type="dxa" w:w="324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정면 RGB — 2D BBox 주석의 기준 카메라(head_color)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hand_left / hand_right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640×528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AV1</w:t>
            </w:r>
          </w:p>
        </w:tc>
        <w:tc>
          <w:tcPr>
            <w:tcW w:type="dxa" w:w="324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손목 근접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head_depth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640×400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PNG(무손실) gray16</w:t>
            </w:r>
          </w:p>
        </w:tc>
        <w:tc>
          <w:tcPr>
            <w:tcW w:type="dxa" w:w="324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mm 단위, top_head와 같은 시점</w:t>
            </w:r>
          </w:p>
        </w:tc>
      </w:tr>
    </w:tbl>
    <w:p>
      <w:pPr>
        <w:spacing w:after="12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info.json의 camera_parameters에 7종 전부의 intrinsics(Fx, Fy, Cx, Cy)와 왜곡계수가 에피소드별로 들어 있다 — depth를 3D 포인트로 역투영하는 데 필요한 정보가 완비되어 있다는 뜻이다.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5. state와 action — 스키마 5종의 정체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parquet에는 state(162~216차원)와 action(40/44차원) 두 벡터뿐이지만, info.json의 field_descriptions가 각 차원의 의미와 인덱스를 완전히 정의한다. 5종 스키마는 '같은 코어에 무엇이 추가됐는가'의 차이일 뿐이다.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6. parquet 파일 하나를 표로 펼친 모습(위)과 state 벡터를 구성 요소별로 분해한 모습(아래). 컬럼은 7개뿐이고 모든 센서 값이 state 한 벡터에 몰려 있어, 원하는 값을 쓰려면 field_descriptions의 인덱스로 잘라내야 한다.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state의 3분의 1(72차원)이 카메라 6대의 장착 위치·자세라는 점이 눈에 띈다. 로봇 상태와 카메라 외부 파라미터가 같은 벡터에 섞여 있는 구조로, 영상과 3D 좌표를 함께 다룰 때는 유용하지만 순수 관절 제어만 쓸 경우에는 걸러내야 하는 부분이다.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7. 스키마 5종의 구조 — 코어 관측(그리퍼·EE 힘토크/속도/자세·관절 위치/토크/속도·머리·허리) + 베이스 위치·자세(+7) + RL 제어 mode(+23) + 카메라 6대 외부파라미터(72). 스키마는 태스크가 아니라 수집 구간(tar)별로 다를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4513"/>
      </w:tblGrid>
      <w:tr>
        <w:trPr>
          <w:tblHeader/>
        </w:trPr>
        <w:tc>
          <w:tcPr>
            <w:tcW w:type="dxa" w:w="180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708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차원</w:t>
            </w:r>
          </w:p>
        </w:tc>
        <w:tc>
          <w:tcPr>
            <w:tcW w:type="dxa" w:w="451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그리퍼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좌/우 각 1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개폐 정도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End-Effector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wrench 12~24 + 속도 12~24 + 자세 8 + 위치 6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양팔 말단의 힘토크·속도·자세 — 접촉 힘 정보가 실제로 존재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관절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위치 14 + 토크 14 + 속도 14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양팔 7자유도씩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머리 / 허리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 / 5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각도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베이스 (B·C·D·E)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위치 3 + 자세 4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이동 로봇의 오도메트리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RL mode (D만)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관절·머리·허리·EE의 제어 모드 플래그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 extrinsics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 (6대 × R 9 + t 3)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카메라 장착 위치·자세가 state에 내장</w:t>
            </w:r>
          </w:p>
        </w:tc>
      </w:tr>
    </w:tbl>
    <w:p>
      <w:pPr>
        <w:spacing w:after="12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action(40/44)은 그리퍼 2 + EE 목표 위치 6·자세 8 + 관절 14 + 머리 3 + 허리 5 + 베이스 속도(구형 2 / 신형 6)다. RL 카테고리에도 보상(reward) 컬럼은 없다 — 스키마 D의 차이는 mode 신호뿐이다.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6. 3계층 주석 — 이 데이터셋의 최대 강점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에피소드의 전 구간이 프레임 단위로 라벨링되어 있다: ① 서브태스크 지시문+성공 여부, ② 조작 객체 2D 박스, ③ 스킬 단위 세그먼트. 전부 info.json 안에 들어 있다.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8. 한 에피소드(task_3777 ep0)의 3계층 주석 타임라인. 파랑=Task Frame(반복 1회마다 지시문+성공 라벨), 주황=2D BBox 유효 구간, 초록=스킬 세그먼트.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9. 사람이 단 2D Bounding Box를 실제 프레임에 그린 것 — 오른팔이 건네는 전단지 위에 정확히 얹힌다. 좌표는 정규화(0~1) + 좌상단 기준임을 실측으로 확인했다. (영상: docs/samples/agibot_bbox_clip.mp4)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3069"/>
        <w:gridCol w:w="2166"/>
      </w:tblGrid>
      <w:tr>
        <w:trPr>
          <w:tblHeader/>
        </w:trPr>
        <w:tc>
          <w:tcPr>
            <w:tcW w:type="dxa" w:w="180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198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3069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16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표본 실측 밀도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 Task Frame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info.json → key_frame</w:t>
            </w:r>
          </w:p>
        </w:tc>
        <w:tc>
          <w:tcPr>
            <w:tcW w:type="dxa" w:w="306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서브태스크 구간 [start,end) + 문장 지시문 + is_result_succeed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 3태스크만 (에피소드당 2~10개)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② 2D Bounding Box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info.json → key_frame</w:t>
            </w:r>
          </w:p>
        </w:tc>
        <w:tc>
          <w:tcPr>
            <w:tcW w:type="dxa" w:w="306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조작 객체의 정규화 박스 + 담당 팔 + 유효 구간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 3태스크만 (전 에피소드, 계 814개)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③ Instruction Segments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info.json → instruction_segments</w:t>
            </w:r>
          </w:p>
        </w:tc>
        <w:tc>
          <w:tcPr>
            <w:tcW w:type="dxa" w:w="306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스킬명(Pick, HandOut…) + 문장 지시문 + start/success/end 프레임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8/8 태스크 전부 (계 4,132개)</w:t>
            </w:r>
          </w:p>
        </w:tc>
      </w:tr>
    </w:tbl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주석 밀도는 카테고리마다 다르다 — Task Frame과 2D BBox는 표본 기준 ImitationLearning/상업공간 3태스크에만 있고, 가정 IL·RL·RichInteraction은 스킬 세그먼트만 갖는다(RL은 에피소드당 3개, RI는 1개 수준). 또 표본의 BBox에는 객체 이름(comment)이 비어 있는 경우가 대부분이라, README 예시("Yogurt, white")처럼 이름이 채워진 태스크는 별도 확인이 필요하다.</w:t>
      </w:r>
    </w:p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tasks.jsonl 함정: 라벨이 "Cinema - Xintiandi.", "Homestay 1 - Imitation Learning." 같은 수집 장소/세션명이라 동작 지시문으로 쓸 수 없다. 언어 라벨이 필요하면 반드시 key_frame(Task Frame)이나 instruction_segments에서 꺼내야 한다.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7. 우리 표본의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993"/>
        <w:gridCol w:w="1173"/>
        <w:gridCol w:w="993"/>
        <w:gridCol w:w="993"/>
        <w:gridCol w:w="3701"/>
      </w:tblGrid>
      <w:tr>
        <w:trPr>
          <w:tblHeader/>
        </w:trPr>
        <w:tc>
          <w:tcPr>
            <w:tcW w:type="dxa" w:w="117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</w:t>
            </w:r>
          </w:p>
        </w:tc>
        <w:tc>
          <w:tcPr>
            <w:tcW w:type="dxa" w:w="99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조합</w:t>
            </w:r>
          </w:p>
        </w:tc>
        <w:tc>
          <w:tcPr>
            <w:tcW w:type="dxa" w:w="117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스키마</w:t>
            </w:r>
          </w:p>
        </w:tc>
        <w:tc>
          <w:tcPr>
            <w:tcW w:type="dxa" w:w="99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</w:t>
            </w:r>
          </w:p>
        </w:tc>
        <w:tc>
          <w:tcPr>
            <w:tcW w:type="dxa" w:w="99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평균 길이</w:t>
            </w:r>
          </w:p>
        </w:tc>
        <w:tc>
          <w:tcPr>
            <w:tcW w:type="dxa" w:w="3701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 (주석 실측)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task_3401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162/40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91초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신선식품 매장 진열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task_3405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 169/40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79초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창고 구역 — 간장병 진열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task_3777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162/40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67초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영화관 — 전단지 배포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task_4713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IL/가정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193/44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101초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민박집 정리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task_12190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RL/가정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216/44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82초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양말 수납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task_6671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RL/공장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216/44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열쇠로 문 열기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task_4439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RI/상업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 169/44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영화관 전신 동작 (월드모델용)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task_5015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RI/가정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193/44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66초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민박 월드모델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6096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10. 표본 태스크별 에피소드 수와 평균 길이. RL(주황)만 짧은 단편 반복이고 나머지는 long-horizon이다.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8. 데이터 활용 시 주의할 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tasks.jsonl은 장소명이다 — 언어 라벨은 key_frame / instruction_segments에서 꺼낼 것 (6장).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long-horizon이므로 단일 지시 학습에는 주석 경계로 분할 필요 — 공식 split_episode.py 제공.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스키마가 5종이고, 같은 태스크 안에서도 수집 구간(tar)별로 다를 수 있다 — field_descriptions의 인덱스로 필드를 뽑아 정렬할 것.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depth의 0값(프레임당 ~20%)은 측정 무효 — 마스킹 필요.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RGB가 AV1 코덱이라 OpenCV(cv2.VideoCapture)로는 못 읽는 환경이 많다 — ffmpeg(libdav1d) 경유 필요 (실측 확인).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episodes_stats의 비디오 채널 통계는 전부 0 (공식 사양) — 수치 피처 통계만 사용.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Task Frame·2D BBox 주석은 일부 카테고리에만 있다 — 주석 의존 연구는 IL/상업 태스크 위주로.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h5_path는 저자 내부 스토리지 참조라 접근 불가, take_over는 표본 전체가 빈 값.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영상 속 인물 얼굴은 블러 익명화되어 있다 — 얼굴 기반 HRI 연구에는 부적합.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9. 연구 관점 활용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6679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활용 방법</w:t>
            </w:r>
          </w:p>
        </w:tc>
      </w:tr>
      <w:tr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3D BBox 파이프라인(Task 3)과 직결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사람이 단 2D BBox(GT) + 실측 depth + intrinsics·왜곡계수가 모두 있다. RoboBrain 파이프라인의 검출·depth 추정 단계를 GT로 검증하거나 대체할 수 있는 유일한 데이터셋.</w:t>
            </w:r>
          </w:p>
        </w:tc>
      </w:tr>
      <w:tr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접촉·힘 기반 연구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EE wrench(힘토크) 12~24차원이 실측으로 존재 — Brainco·HE·EgoDex에 없는 모달리티.</w:t>
            </w:r>
          </w:p>
        </w:tc>
      </w:tr>
      <w:tr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스킬 단위 학습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스킬 세그먼트(start/success/end)로 계층적 정책, 프리미티브 디스커버리, 다중 granularity 언어 조건 학습 가능.</w:t>
            </w:r>
          </w:p>
        </w:tc>
      </w:tr>
      <w:tr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성공/실패 신호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 Frame의 is_result_succeed — 서브태스크 단위 성공 라벨 (표본 IL/상업 한정).</w:t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부록. 서버 경로와 로딩 예시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위치: pleiades 서버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/data2/humanoid_dataset_isangmin/agibot-world-2026-sample/&lt;카테고리&gt;/&lt;씬&gt;/task_XXXX/extracted_*/data/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json, pandas as pd, numpy as np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R='.../task_3777/extracted_380090_381352/data'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info = json.load(open(R+'/meta/info.json'))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fd   = info['features']['observation.state']['field_descriptions']   # 차원 정의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df   = pd.read_parquet(R+'/data/chunk-000/episode_000000.parquet')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state= np.stack(df['observation.state'])                # (N, 162~216)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joint= state[:, fd['state/joint/position']['indices']]  # 필드별 추출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tf   = info['key_frame']['0']['dual']                   # 주석 (Task Frame + BBox)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segs = info['instruction_segments']['0']                # 스킬 세그먼트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depth 프레임: ffmpeg -i head_depth/episode_000000.mp4 -pix_fmt gray16be 로 추출 (mm)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19870ce1d64c9a89320a6d22369b517c442a92.png"/><Relationship Id="rId8" Type="http://schemas.openxmlformats.org/officeDocument/2006/relationships/image" Target="media/f673a2e9ee967a2e1b5e263769f397d47b7fca53.png"/><Relationship Id="rId9" Type="http://schemas.openxmlformats.org/officeDocument/2006/relationships/image" Target="media/731c4dec7004ef76dcaae860a5955895f2c22262.png"/><Relationship Id="rId10" Type="http://schemas.openxmlformats.org/officeDocument/2006/relationships/image" Target="media/88f68f59e28d7b2baa85e193e341f1fe06008458.png"/><Relationship Id="rId11" Type="http://schemas.openxmlformats.org/officeDocument/2006/relationships/image" Target="media/e2b037833dc2bfccb7769e55a34a572ea87d9443.png"/><Relationship Id="rId12" Type="http://schemas.openxmlformats.org/officeDocument/2006/relationships/image" Target="media/aa3720a475247c3f9011f5a6e43734d7d06083ad.png"/><Relationship Id="rId13" Type="http://schemas.openxmlformats.org/officeDocument/2006/relationships/image" Target="media/7bd4fe0e343841a5ddf26d7b8f4c6a546e9dc3d0.png"/><Relationship Id="rId14" Type="http://schemas.openxmlformats.org/officeDocument/2006/relationships/image" Target="media/5a9a4b182de78890164bdcc211eb9a0598c70750.png"/><Relationship Id="rId15" Type="http://schemas.openxmlformats.org/officeDocument/2006/relationships/image" Target="media/f8a4fac723bfe44b61b47ba4ec40502577d8090a.png"/><Relationship Id="rId16" Type="http://schemas.openxmlformats.org/officeDocument/2006/relationships/image" Target="media/26a3f42675b15f687e58e916141c520db3cde2f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2026-08-01T09:25:34.086Z</dcterms:created>
  <dcterms:modified xsi:type="dcterms:W3CDTF">2026-08-01T09:25:34.087Z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