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C7101" w14:textId="78781B9D" w:rsidR="00696F49" w:rsidRPr="00696F49" w:rsidRDefault="00696F49" w:rsidP="00696F49">
      <w:pPr>
        <w:shd w:val="clear" w:color="auto" w:fill="FFFFFF"/>
        <w:tabs>
          <w:tab w:val="num" w:pos="720"/>
        </w:tabs>
        <w:spacing w:before="120" w:after="240" w:line="360" w:lineRule="atLeast"/>
        <w:ind w:left="720" w:hanging="360"/>
        <w:jc w:val="center"/>
        <w:rPr>
          <w:rFonts w:ascii="Arial" w:hAnsi="Arial" w:cs="Arial"/>
          <w:b/>
          <w:bCs/>
          <w:sz w:val="40"/>
          <w:szCs w:val="40"/>
        </w:rPr>
      </w:pPr>
      <w:r w:rsidRPr="00696F49">
        <w:rPr>
          <w:rFonts w:ascii="Arial" w:hAnsi="Arial" w:cs="Arial"/>
          <w:b/>
          <w:bCs/>
          <w:sz w:val="40"/>
          <w:szCs w:val="40"/>
        </w:rPr>
        <w:t>Summary and Highlights</w:t>
      </w:r>
    </w:p>
    <w:p w14:paraId="3CAAD6F8" w14:textId="77777777" w:rsidR="00696F49" w:rsidRDefault="00696F49" w:rsidP="00696F49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jc w:val="both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Regression models relationships between a continuous target variable and explanatory features, covering simple and multiple regression types.</w:t>
      </w:r>
    </w:p>
    <w:p w14:paraId="0105BB58" w14:textId="77777777" w:rsidR="00696F49" w:rsidRDefault="00696F49" w:rsidP="00696F49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jc w:val="both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Simple regression uses a single independent variable to estimate a dependent variable, while multiple regression involves more than one independent variable.</w:t>
      </w:r>
    </w:p>
    <w:p w14:paraId="53F0CAE0" w14:textId="77777777" w:rsidR="00696F49" w:rsidRDefault="00696F49" w:rsidP="00696F49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jc w:val="both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Regression is widely applicable, from forecasting sales and estimating maintenance costs to predicting rainfall and disease spread.</w:t>
      </w:r>
    </w:p>
    <w:p w14:paraId="57A3DE26" w14:textId="77777777" w:rsidR="00696F49" w:rsidRDefault="00696F49" w:rsidP="00696F49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jc w:val="both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In simple linear regression, a best-fit line minimizes errors, measured by Mean Squared Error (MSE); this approach is known as Ordinary Least Squares (OLS).</w:t>
      </w:r>
    </w:p>
    <w:p w14:paraId="448E36E4" w14:textId="77777777" w:rsidR="00696F49" w:rsidRDefault="00696F49" w:rsidP="00696F49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jc w:val="both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OLS regression is easy to interpret but sensitive to outliers, which can impact accuracy.</w:t>
      </w:r>
    </w:p>
    <w:p w14:paraId="1EDC8F90" w14:textId="77777777" w:rsidR="00696F49" w:rsidRDefault="00696F49" w:rsidP="00696F49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jc w:val="both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Multiple linear regression extends simple linear regression by using multiple variables to predict outcomes and analyze variable relationships.</w:t>
      </w:r>
    </w:p>
    <w:p w14:paraId="0E7C4CC6" w14:textId="77777777" w:rsidR="00696F49" w:rsidRDefault="00696F49" w:rsidP="00696F49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jc w:val="both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Adding too many variables can lead to overfitting, so careful variable selection is necessary to build a balanced model.</w:t>
      </w:r>
    </w:p>
    <w:p w14:paraId="519A0A04" w14:textId="77777777" w:rsidR="00696F49" w:rsidRDefault="00696F49" w:rsidP="00696F49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jc w:val="both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Nonlinear regression models complex relationships using polynomial, exponential, or logarithmic functions when data does not fit a straight line.</w:t>
      </w:r>
    </w:p>
    <w:p w14:paraId="1D7F1D3D" w14:textId="6072B180" w:rsidR="00696F49" w:rsidRDefault="00696F49" w:rsidP="00696F49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jc w:val="both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 xml:space="preserve">Polynomial regression can fit data but </w:t>
      </w:r>
      <w:r>
        <w:rPr>
          <w:rFonts w:ascii="Source Sans Pro" w:hAnsi="Source Sans Pro"/>
          <w:color w:val="0F1114"/>
        </w:rPr>
        <w:t>may overfit</w:t>
      </w:r>
      <w:r>
        <w:rPr>
          <w:rFonts w:ascii="Source Sans Pro" w:hAnsi="Source Sans Pro"/>
          <w:color w:val="0F1114"/>
        </w:rPr>
        <w:t xml:space="preserve"> by capturing random noise rather than underlying patterns.</w:t>
      </w:r>
    </w:p>
    <w:p w14:paraId="30916236" w14:textId="77777777" w:rsidR="00696F49" w:rsidRDefault="00696F49" w:rsidP="00696F49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jc w:val="both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Logistic regression is a probability predictor and binary classifier, suitable for binary targets and assessing feature impact.</w:t>
      </w:r>
    </w:p>
    <w:p w14:paraId="54717C2B" w14:textId="77777777" w:rsidR="00696F49" w:rsidRDefault="00696F49" w:rsidP="00696F49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jc w:val="both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Logistic regression minimizes errors using log-loss and optimizes with gradient descent or stochastic gradient descent for efficiency.</w:t>
      </w:r>
    </w:p>
    <w:p w14:paraId="20B5738F" w14:textId="77777777" w:rsidR="00696F49" w:rsidRDefault="00696F49" w:rsidP="00696F49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jc w:val="both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Gradient descent is an iterative process to minimize the cost function, which is crucial for training logistic regression models.</w:t>
      </w:r>
    </w:p>
    <w:p w14:paraId="528A4969" w14:textId="77777777" w:rsidR="00BF356B" w:rsidRDefault="00BF356B" w:rsidP="00696F49">
      <w:pPr>
        <w:jc w:val="both"/>
      </w:pPr>
    </w:p>
    <w:sectPr w:rsidR="00BF35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B86730"/>
    <w:multiLevelType w:val="multilevel"/>
    <w:tmpl w:val="B69E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27B"/>
    <w:rsid w:val="002E127B"/>
    <w:rsid w:val="00696F49"/>
    <w:rsid w:val="00BF3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1FE7B"/>
  <w15:chartTrackingRefBased/>
  <w15:docId w15:val="{A52648BD-5AD3-4E90-9420-3E1040EFD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6F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6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Hesen Musayev</dc:creator>
  <cp:keywords/>
  <dc:description/>
  <cp:lastModifiedBy>Hesen Musayev</cp:lastModifiedBy>
  <cp:revision>2</cp:revision>
  <dcterms:created xsi:type="dcterms:W3CDTF">2025-08-15T10:18:00Z</dcterms:created>
  <dcterms:modified xsi:type="dcterms:W3CDTF">2025-08-15T10:19:00Z</dcterms:modified>
</cp:coreProperties>
</file>