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63EEC" w:rsidRDefault="00000000">
      <w:pPr>
        <w:jc w:val="center"/>
        <w:rPr>
          <w:rFonts w:ascii="Garamond" w:eastAsia="Garamond" w:hAnsi="Garamond" w:cs="Garamond"/>
          <w:color w:val="404040"/>
          <w:sz w:val="36"/>
          <w:szCs w:val="36"/>
        </w:rPr>
      </w:pPr>
      <w:r>
        <w:rPr>
          <w:rFonts w:ascii="Garamond" w:eastAsia="Garamond" w:hAnsi="Garamond" w:cs="Garamond"/>
          <w:b/>
          <w:color w:val="404040"/>
          <w:sz w:val="32"/>
          <w:szCs w:val="32"/>
        </w:rPr>
        <w:t xml:space="preserve">Hasan G. </w:t>
      </w:r>
      <w:proofErr w:type="spellStart"/>
      <w:r>
        <w:rPr>
          <w:rFonts w:ascii="Garamond" w:eastAsia="Garamond" w:hAnsi="Garamond" w:cs="Garamond"/>
          <w:b/>
          <w:color w:val="404040"/>
          <w:sz w:val="32"/>
          <w:szCs w:val="32"/>
        </w:rPr>
        <w:t>Shousha</w:t>
      </w:r>
      <w:proofErr w:type="spellEnd"/>
    </w:p>
    <w:p w14:paraId="00000002" w14:textId="314319B5" w:rsidR="00063EEC" w:rsidRDefault="00000000" w:rsidP="00510E1B">
      <w:pPr>
        <w:jc w:val="center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Suez, Egypt | P: </w:t>
      </w:r>
      <w:hyperlink r:id="rId5" w:history="1">
        <w:r w:rsidRPr="00510E1B">
          <w:rPr>
            <w:rStyle w:val="Hyperlink"/>
            <w:rFonts w:ascii="Garamond" w:eastAsia="Garamond" w:hAnsi="Garamond" w:cs="Garamond"/>
            <w:sz w:val="21"/>
            <w:szCs w:val="21"/>
          </w:rPr>
          <w:t>+201080619894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| </w:t>
      </w:r>
      <w:hyperlink r:id="rId6" w:history="1">
        <w:r w:rsidR="00510E1B" w:rsidRPr="008744A0">
          <w:rPr>
            <w:rStyle w:val="Hyperlink"/>
            <w:rFonts w:ascii="Garamond" w:eastAsia="Garamond" w:hAnsi="Garamond" w:cs="Garamond"/>
            <w:sz w:val="21"/>
            <w:szCs w:val="21"/>
          </w:rPr>
          <w:t>hasan.sh@keemail.me</w:t>
        </w:r>
      </w:hyperlink>
      <w:r>
        <w:rPr>
          <w:rFonts w:ascii="Garamond" w:eastAsia="Garamond" w:hAnsi="Garamond" w:cs="Garamond"/>
          <w:sz w:val="21"/>
          <w:szCs w:val="21"/>
        </w:rPr>
        <w:t xml:space="preserve"> | </w:t>
      </w:r>
      <w:hyperlink r:id="rId7">
        <w:proofErr w:type="spellStart"/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Linke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d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in</w:t>
        </w:r>
        <w:proofErr w:type="spellEnd"/>
      </w:hyperlink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3" w14:textId="77777777" w:rsidR="00063EEC" w:rsidRDefault="00063EEC">
      <w:pPr>
        <w:rPr>
          <w:rFonts w:ascii="Garamond" w:eastAsia="Garamond" w:hAnsi="Garamond" w:cs="Garamond"/>
          <w:sz w:val="15"/>
          <w:szCs w:val="15"/>
        </w:rPr>
      </w:pPr>
    </w:p>
    <w:p w14:paraId="00000004" w14:textId="77777777" w:rsidR="00063EEC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EDUCATION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5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6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7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Bachelor of Arts - Suez University</w:t>
      </w:r>
      <w:r>
        <w:rPr>
          <w:rFonts w:ascii="Garamond" w:eastAsia="Garamond" w:hAnsi="Garamond" w:cs="Garamond"/>
          <w:sz w:val="21"/>
          <w:szCs w:val="21"/>
        </w:rPr>
        <w:tab/>
        <w:t>Suez, Egypt</w:t>
      </w:r>
    </w:p>
    <w:p w14:paraId="00000008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color w:val="404040"/>
          <w:sz w:val="21"/>
          <w:szCs w:val="21"/>
        </w:rPr>
        <w:t>BA, English Language and Literature</w:t>
      </w:r>
      <w:r>
        <w:rPr>
          <w:rFonts w:ascii="Garamond" w:eastAsia="Garamond" w:hAnsi="Garamond" w:cs="Garamond"/>
          <w:sz w:val="21"/>
          <w:szCs w:val="21"/>
        </w:rPr>
        <w:tab/>
        <w:t>2015 - 2020</w:t>
      </w:r>
    </w:p>
    <w:p w14:paraId="00000009" w14:textId="6B28547C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University Translations (Poetry &amp; Prose Selections) [</w:t>
      </w:r>
      <w:hyperlink r:id="rId8"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ACC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E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SS</w:t>
        </w:r>
      </w:hyperlink>
      <w:r>
        <w:rPr>
          <w:rFonts w:ascii="Garamond" w:eastAsia="Garamond" w:hAnsi="Garamond" w:cs="Garamond"/>
          <w:sz w:val="21"/>
          <w:szCs w:val="21"/>
        </w:rPr>
        <w:t>]</w:t>
      </w:r>
    </w:p>
    <w:p w14:paraId="0000000A" w14:textId="77777777" w:rsidR="00063EEC" w:rsidRDefault="00063EEC">
      <w:pPr>
        <w:rPr>
          <w:rFonts w:ascii="Garamond" w:eastAsia="Garamond" w:hAnsi="Garamond" w:cs="Garamond"/>
          <w:sz w:val="21"/>
          <w:szCs w:val="21"/>
        </w:rPr>
      </w:pPr>
    </w:p>
    <w:p w14:paraId="0000000B" w14:textId="77777777" w:rsidR="00063EEC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WORK EXPERIENCE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0C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0D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0E" w14:textId="647BF434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TERADIX</w:t>
      </w:r>
      <w:r>
        <w:rPr>
          <w:rFonts w:ascii="Garamond" w:eastAsia="Garamond" w:hAnsi="Garamond" w:cs="Garamond"/>
          <w:b/>
          <w:color w:val="404040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El Maadi, Cairo, Egypt · </w:t>
      </w:r>
      <w:r w:rsidR="00510E1B">
        <w:rPr>
          <w:rFonts w:ascii="Garamond" w:eastAsia="Garamond" w:hAnsi="Garamond" w:cs="Garamond"/>
          <w:sz w:val="21"/>
          <w:szCs w:val="21"/>
        </w:rPr>
        <w:t>Hybrid</w:t>
      </w:r>
    </w:p>
    <w:p w:rsidR="00063EEC" w:rsidRDefault="00510E1B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Manager, Post-Sales (Delivery, Customer Success &amp; Support)</w:t>
      </w:r>
      <w:r w:rsidR="00000000">
        <w:rPr>
          <w:rFonts w:ascii="Garamond" w:eastAsia="Garamond" w:hAnsi="Garamond" w:cs="Garamond"/>
          <w:sz w:val="21"/>
          <w:szCs w:val="21"/>
        </w:rPr>
        <w:tab/>
        <w:t>Oct 2026 - Present</w:t>
      </w:r>
    </w:p>
    <w:p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Lead post-sales operations across delivery, customer success and support for enterprise eProcurement clients in the GCC &amp; Egypt.</w:t>
      </w:r>
    </w:p>
    <w:p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Oversee account health, escalations, and post-go-live operations handovers.</w:t>
      </w:r>
    </w:p>
    <w:p w:rsidR="00063EEC" w:rsidRDefault="00063EE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0F" w14:textId="6491C405" w:rsidR="00063EEC" w:rsidRDefault="00510E1B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 xml:space="preserve">Senior </w:t>
      </w:r>
      <w:r w:rsidR="00000000">
        <w:rPr>
          <w:rFonts w:ascii="Garamond" w:eastAsia="Garamond" w:hAnsi="Garamond" w:cs="Garamond"/>
          <w:sz w:val="21"/>
          <w:szCs w:val="21"/>
        </w:rPr>
        <w:t xml:space="preserve">Implementation and Customer Success </w:t>
      </w:r>
      <w:r>
        <w:rPr>
          <w:rFonts w:ascii="Garamond" w:eastAsia="Garamond" w:hAnsi="Garamond" w:cs="Garamond"/>
          <w:sz w:val="21"/>
          <w:szCs w:val="21"/>
        </w:rPr>
        <w:t>Officer</w:t>
      </w:r>
      <w:r w:rsidR="00000000">
        <w:rPr>
          <w:rFonts w:ascii="Garamond" w:eastAsia="Garamond" w:hAnsi="Garamond" w:cs="Garamond"/>
          <w:sz w:val="21"/>
          <w:szCs w:val="21"/>
        </w:rPr>
        <w:tab/>
        <w:t>Nov 2025 - Oct 2026 · 1 yr</w:t>
      </w:r>
    </w:p>
    <w:p w14:paraId="00000010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Own end-to-end implementation for enterprise eProcurement clients — requirements gathering, system configuration, supplier onboarding, and user training through to go-live.</w:t>
      </w:r>
    </w:p>
    <w:p w14:paraId="00000011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Manage a portfolio of accounts across GCC &amp; Egypt, serving as primary point of contact between stakeholders.</w:t>
      </w:r>
    </w:p>
    <w:p w14:paraId="34148CBB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Partner with product and engineering to translate client requirements into feature requests and resolve escalations.</w:t>
      </w:r>
    </w:p>
    <w:p w14:paraId="00000012" w14:textId="77777777" w:rsidR="00063EEC" w:rsidRDefault="00063EE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13" w14:textId="7EBF85C2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TERADIX    </w:t>
      </w:r>
      <w:r>
        <w:rPr>
          <w:rFonts w:ascii="Garamond" w:eastAsia="Garamond" w:hAnsi="Garamond" w:cs="Garamond"/>
          <w:sz w:val="21"/>
          <w:szCs w:val="21"/>
        </w:rPr>
        <w:tab/>
        <w:t xml:space="preserve">El Maadi, Cairo, Egypt · </w:t>
      </w:r>
      <w:r w:rsidR="00510E1B">
        <w:rPr>
          <w:rFonts w:ascii="Garamond" w:eastAsia="Garamond" w:hAnsi="Garamond" w:cs="Garamond"/>
          <w:sz w:val="21"/>
          <w:szCs w:val="21"/>
        </w:rPr>
        <w:t>Hybrid</w:t>
      </w:r>
    </w:p>
    <w:p w14:paraId="00000014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Sales Development Officer</w:t>
      </w:r>
      <w:r>
        <w:rPr>
          <w:rFonts w:ascii="Garamond" w:eastAsia="Garamond" w:hAnsi="Garamond" w:cs="Garamond"/>
          <w:sz w:val="21"/>
          <w:szCs w:val="21"/>
        </w:rPr>
        <w:tab/>
        <w:t xml:space="preserve">Jul 2024 - Nov 2025 · 1 yr 5 </w:t>
      </w:r>
      <w:proofErr w:type="spellStart"/>
      <w:r>
        <w:rPr>
          <w:rFonts w:ascii="Garamond" w:eastAsia="Garamond" w:hAnsi="Garamond" w:cs="Garamond"/>
          <w:sz w:val="21"/>
          <w:szCs w:val="21"/>
        </w:rPr>
        <w:t>mos</w:t>
      </w:r>
      <w:proofErr w:type="spellEnd"/>
    </w:p>
    <w:p w14:paraId="1367A8F8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Generated qualified pipeline through outbound prospecting to procurement and finance leaders across GCC &amp; Egypt, using Apollo and Pipedrive.</w:t>
      </w:r>
    </w:p>
    <w:p w14:paraId="0AC9ED11" w14:textId="77777777" w:rsidR="00063EEC" w:rsidRDefault="00063EE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7F9856C6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TERADIX    </w:t>
      </w:r>
      <w:r>
        <w:rPr>
          <w:rFonts w:ascii="Garamond" w:eastAsia="Garamond" w:hAnsi="Garamond" w:cs="Garamond"/>
          <w:sz w:val="21"/>
          <w:szCs w:val="21"/>
        </w:rPr>
        <w:tab/>
        <w:t>El Maadi, Cairo, Egypt · Remote</w:t>
      </w:r>
    </w:p>
    <w:p w14:paraId="1245F393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Customer Success Officer</w:t>
      </w:r>
      <w:r>
        <w:rPr>
          <w:rFonts w:ascii="Garamond" w:eastAsia="Garamond" w:hAnsi="Garamond" w:cs="Garamond"/>
          <w:sz w:val="21"/>
          <w:szCs w:val="21"/>
        </w:rPr>
        <w:tab/>
        <w:t xml:space="preserve">Oct 2022 - Aug 2024 · 1 yr 11 </w:t>
      </w:r>
      <w:proofErr w:type="spellStart"/>
      <w:r>
        <w:rPr>
          <w:rFonts w:ascii="Garamond" w:eastAsia="Garamond" w:hAnsi="Garamond" w:cs="Garamond"/>
          <w:sz w:val="21"/>
          <w:szCs w:val="21"/>
        </w:rPr>
        <w:t>mos</w:t>
      </w:r>
      <w:proofErr w:type="spellEnd"/>
    </w:p>
    <w:p w14:paraId="00000015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Supported clients through onboarding, training, and day-to-day platform use as first-line contact for technical and process issues.</w:t>
      </w:r>
    </w:p>
    <w:p w14:paraId="209E1BCE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Produced onboarding documentation and training materials adopted across the CS team.</w:t>
      </w:r>
    </w:p>
    <w:p w14:paraId="6C9D79A9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Identified expansion opportunities within existing accounts and flagged churn risk to leadership.</w:t>
      </w:r>
    </w:p>
    <w:p w14:paraId="00000016" w14:textId="77777777" w:rsidR="00063EEC" w:rsidRDefault="00063EEC">
      <w:pPr>
        <w:tabs>
          <w:tab w:val="left" w:pos="1134"/>
          <w:tab w:val="right" w:pos="10503"/>
        </w:tabs>
        <w:rPr>
          <w:rFonts w:ascii="Garamond" w:eastAsia="Garamond" w:hAnsi="Garamond" w:cs="Garamond"/>
          <w:b/>
          <w:color w:val="404040"/>
          <w:sz w:val="21"/>
          <w:szCs w:val="21"/>
        </w:rPr>
      </w:pPr>
    </w:p>
    <w:p w14:paraId="00000017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SUMMIT LODGING SERVICES</w:t>
      </w:r>
      <w:r>
        <w:rPr>
          <w:rFonts w:ascii="Garamond" w:eastAsia="Garamond" w:hAnsi="Garamond" w:cs="Garamond"/>
          <w:sz w:val="21"/>
          <w:szCs w:val="21"/>
        </w:rPr>
        <w:tab/>
        <w:t xml:space="preserve">Suez, As </w:t>
      </w:r>
      <w:proofErr w:type="spellStart"/>
      <w:r>
        <w:rPr>
          <w:rFonts w:ascii="Garamond" w:eastAsia="Garamond" w:hAnsi="Garamond" w:cs="Garamond"/>
          <w:sz w:val="21"/>
          <w:szCs w:val="21"/>
        </w:rPr>
        <w:t>Suways</w:t>
      </w:r>
      <w:proofErr w:type="spellEnd"/>
      <w:r>
        <w:rPr>
          <w:rFonts w:ascii="Garamond" w:eastAsia="Garamond" w:hAnsi="Garamond" w:cs="Garamond"/>
          <w:sz w:val="21"/>
          <w:szCs w:val="21"/>
        </w:rPr>
        <w:t>, Egypt · On-site</w:t>
      </w:r>
    </w:p>
    <w:p w14:paraId="00000018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 xml:space="preserve">International </w:t>
      </w:r>
      <w:proofErr w:type="spellStart"/>
      <w:r>
        <w:rPr>
          <w:rFonts w:ascii="Garamond" w:eastAsia="Garamond" w:hAnsi="Garamond" w:cs="Garamond"/>
          <w:sz w:val="21"/>
          <w:szCs w:val="21"/>
        </w:rPr>
        <w:t>Telesales</w:t>
      </w:r>
      <w:proofErr w:type="spellEnd"/>
      <w:r>
        <w:rPr>
          <w:rFonts w:ascii="Garamond" w:eastAsia="Garamond" w:hAnsi="Garamond" w:cs="Garamond"/>
          <w:sz w:val="21"/>
          <w:szCs w:val="21"/>
        </w:rPr>
        <w:t xml:space="preserve"> Officer</w:t>
      </w:r>
      <w:r>
        <w:rPr>
          <w:rFonts w:ascii="Garamond" w:eastAsia="Garamond" w:hAnsi="Garamond" w:cs="Garamond"/>
          <w:sz w:val="21"/>
          <w:szCs w:val="21"/>
        </w:rPr>
        <w:tab/>
        <w:t xml:space="preserve">Dec 2022 - Jan 2023 · 2 </w:t>
      </w:r>
      <w:proofErr w:type="spellStart"/>
      <w:r>
        <w:rPr>
          <w:rFonts w:ascii="Garamond" w:eastAsia="Garamond" w:hAnsi="Garamond" w:cs="Garamond"/>
          <w:sz w:val="21"/>
          <w:szCs w:val="21"/>
        </w:rPr>
        <w:t>mos</w:t>
      </w:r>
      <w:proofErr w:type="spellEnd"/>
    </w:p>
    <w:p w14:paraId="00000019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Cold-called exhibitors at trade shows in America, teleselling discounted lodgings.</w:t>
      </w:r>
    </w:p>
    <w:p w14:paraId="0000001A" w14:textId="77777777" w:rsidR="00063EEC" w:rsidRDefault="00063EEC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1B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SUEZMARE FOR MARINE SERVICES</w:t>
      </w:r>
      <w:r>
        <w:rPr>
          <w:rFonts w:ascii="Garamond" w:eastAsia="Garamond" w:hAnsi="Garamond" w:cs="Garamond"/>
          <w:sz w:val="21"/>
          <w:szCs w:val="21"/>
        </w:rPr>
        <w:tab/>
        <w:t xml:space="preserve">Suez, As </w:t>
      </w:r>
      <w:proofErr w:type="spellStart"/>
      <w:r>
        <w:rPr>
          <w:rFonts w:ascii="Garamond" w:eastAsia="Garamond" w:hAnsi="Garamond" w:cs="Garamond"/>
          <w:sz w:val="21"/>
          <w:szCs w:val="21"/>
        </w:rPr>
        <w:t>Suways</w:t>
      </w:r>
      <w:proofErr w:type="spellEnd"/>
      <w:r>
        <w:rPr>
          <w:rFonts w:ascii="Garamond" w:eastAsia="Garamond" w:hAnsi="Garamond" w:cs="Garamond"/>
          <w:sz w:val="21"/>
          <w:szCs w:val="21"/>
        </w:rPr>
        <w:t>, Egypt · On-site</w:t>
      </w:r>
    </w:p>
    <w:p w14:paraId="0000001C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Business Development Officer</w:t>
      </w:r>
      <w:r>
        <w:rPr>
          <w:rFonts w:ascii="Garamond" w:eastAsia="Garamond" w:hAnsi="Garamond" w:cs="Garamond"/>
          <w:sz w:val="21"/>
          <w:szCs w:val="21"/>
        </w:rPr>
        <w:tab/>
        <w:t xml:space="preserve">Jan 2022 - Jul 2022 · 7 </w:t>
      </w:r>
      <w:proofErr w:type="spellStart"/>
      <w:r>
        <w:rPr>
          <w:rFonts w:ascii="Garamond" w:eastAsia="Garamond" w:hAnsi="Garamond" w:cs="Garamond"/>
          <w:sz w:val="21"/>
          <w:szCs w:val="21"/>
        </w:rPr>
        <w:t>mos</w:t>
      </w:r>
      <w:proofErr w:type="spellEnd"/>
    </w:p>
    <w:p w14:paraId="0000001D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Maintained relationships with procurement teams &amp; shipmasters.</w:t>
      </w:r>
    </w:p>
    <w:p w14:paraId="0000001E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Maintained and enhanced web content on </w:t>
      </w:r>
      <w:proofErr w:type="spellStart"/>
      <w:r>
        <w:rPr>
          <w:rFonts w:ascii="Garamond" w:eastAsia="Garamond" w:hAnsi="Garamond" w:cs="Garamond"/>
          <w:sz w:val="21"/>
          <w:szCs w:val="21"/>
        </w:rPr>
        <w:t>suezmare</w:t>
      </w:r>
      <w:proofErr w:type="spellEnd"/>
      <w:r>
        <w:rPr>
          <w:rFonts w:ascii="Garamond" w:eastAsia="Garamond" w:hAnsi="Garamond" w:cs="Garamond"/>
          <w:sz w:val="21"/>
          <w:szCs w:val="21"/>
        </w:rPr>
        <w:t>(dot)com.</w:t>
      </w:r>
    </w:p>
    <w:p w14:paraId="0000001F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Generated leads, tracked vessels and executed email campaigns.</w:t>
      </w:r>
    </w:p>
    <w:p w14:paraId="00000020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Last successfully completed a project with EGS Survey, providing crane inspection reports, maintenance plans, and a lifeboat spreader bar.</w:t>
      </w:r>
    </w:p>
    <w:p w14:paraId="00000021" w14:textId="77777777" w:rsidR="00063EEC" w:rsidRDefault="00063EEC">
      <w:pP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</w:p>
    <w:p w14:paraId="00000022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UNITED NATIONS PEACEKEEPING</w:t>
      </w:r>
      <w:r>
        <w:rPr>
          <w:rFonts w:ascii="Garamond" w:eastAsia="Garamond" w:hAnsi="Garamond" w:cs="Garamond"/>
          <w:sz w:val="21"/>
          <w:szCs w:val="21"/>
        </w:rPr>
        <w:tab/>
        <w:t>Bangui, Central African Republic · On-site</w:t>
      </w:r>
    </w:p>
    <w:p w14:paraId="00000023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Private Translator</w:t>
      </w:r>
      <w:r>
        <w:rPr>
          <w:rFonts w:ascii="Garamond" w:eastAsia="Garamond" w:hAnsi="Garamond" w:cs="Garamond"/>
          <w:sz w:val="21"/>
          <w:szCs w:val="21"/>
        </w:rPr>
        <w:tab/>
        <w:t xml:space="preserve">Feb 2020 - Aug 2020 · 7 </w:t>
      </w:r>
      <w:proofErr w:type="spellStart"/>
      <w:r>
        <w:rPr>
          <w:rFonts w:ascii="Garamond" w:eastAsia="Garamond" w:hAnsi="Garamond" w:cs="Garamond"/>
          <w:sz w:val="21"/>
          <w:szCs w:val="21"/>
        </w:rPr>
        <w:t>mos</w:t>
      </w:r>
      <w:proofErr w:type="spellEnd"/>
    </w:p>
    <w:p w14:paraId="00000024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During military service, assisted ranks, from lieutenants to colonels, with translation and interpretation services as a Private Translator (and occasional interpreter) during a six-month mission affiliated to the United Nations Peacekeeping Forces.</w:t>
      </w:r>
    </w:p>
    <w:p w14:paraId="00000025" w14:textId="77777777" w:rsidR="00063EEC" w:rsidRDefault="00063EEC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6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>AL JAZEERA PRINTSHOP</w:t>
      </w:r>
      <w:r>
        <w:rPr>
          <w:rFonts w:ascii="Garamond" w:eastAsia="Garamond" w:hAnsi="Garamond" w:cs="Garamond"/>
          <w:sz w:val="21"/>
          <w:szCs w:val="21"/>
        </w:rPr>
        <w:tab/>
        <w:t xml:space="preserve">Suez, As </w:t>
      </w:r>
      <w:proofErr w:type="spellStart"/>
      <w:r>
        <w:rPr>
          <w:rFonts w:ascii="Garamond" w:eastAsia="Garamond" w:hAnsi="Garamond" w:cs="Garamond"/>
          <w:sz w:val="21"/>
          <w:szCs w:val="21"/>
        </w:rPr>
        <w:t>Suways</w:t>
      </w:r>
      <w:proofErr w:type="spellEnd"/>
      <w:r>
        <w:rPr>
          <w:rFonts w:ascii="Garamond" w:eastAsia="Garamond" w:hAnsi="Garamond" w:cs="Garamond"/>
          <w:sz w:val="21"/>
          <w:szCs w:val="21"/>
        </w:rPr>
        <w:t>, Egypt · On-site</w:t>
      </w:r>
    </w:p>
    <w:p w14:paraId="00000027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1"/>
          <w:szCs w:val="21"/>
        </w:rPr>
        <w:t>Typist and Salesperson</w:t>
      </w:r>
      <w:r>
        <w:rPr>
          <w:rFonts w:ascii="Garamond" w:eastAsia="Garamond" w:hAnsi="Garamond" w:cs="Garamond"/>
          <w:sz w:val="21"/>
          <w:szCs w:val="21"/>
        </w:rPr>
        <w:tab/>
        <w:t>2017 - 2019 · 2 yrs</w:t>
      </w:r>
    </w:p>
    <w:p w14:paraId="00000028" w14:textId="77777777" w:rsidR="00063EEC" w:rsidRDefault="00000000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Along with the university, provided simple translation services and typed legal documents/educational curricula, besides printing services, including AutoCAD drawings and designs.</w:t>
      </w:r>
    </w:p>
    <w:p w14:paraId="00000029" w14:textId="77777777" w:rsidR="00063EEC" w:rsidRDefault="00063EEC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404040"/>
          <w:sz w:val="21"/>
          <w:szCs w:val="21"/>
        </w:rPr>
      </w:pPr>
    </w:p>
    <w:p w14:paraId="0000002A" w14:textId="77777777" w:rsidR="00063EEC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t>HONORS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2B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4"/>
          <w:szCs w:val="4"/>
        </w:rPr>
      </w:pPr>
    </w:p>
    <w:p w14:paraId="0000002C" w14:textId="77777777" w:rsidR="00063EEC" w:rsidRDefault="00063EEC">
      <w:pPr>
        <w:tabs>
          <w:tab w:val="left" w:pos="900"/>
        </w:tabs>
        <w:rPr>
          <w:rFonts w:ascii="Garamond" w:eastAsia="Garamond" w:hAnsi="Garamond" w:cs="Garamond"/>
          <w:color w:val="404040"/>
          <w:sz w:val="6"/>
          <w:szCs w:val="6"/>
        </w:rPr>
      </w:pPr>
    </w:p>
    <w:p w14:paraId="0000002D" w14:textId="77777777" w:rsidR="00063EEC" w:rsidRDefault="00000000">
      <w:pPr>
        <w:tabs>
          <w:tab w:val="left" w:pos="1134"/>
          <w:tab w:val="right" w:pos="10503"/>
        </w:tabs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color w:val="404040"/>
          <w:sz w:val="21"/>
          <w:szCs w:val="21"/>
        </w:rPr>
        <w:t xml:space="preserve">LETTER OF APPRECIATION </w:t>
      </w:r>
      <w:r>
        <w:rPr>
          <w:rFonts w:ascii="Garamond" w:eastAsia="Garamond" w:hAnsi="Garamond" w:cs="Garamond"/>
          <w:sz w:val="21"/>
          <w:szCs w:val="21"/>
        </w:rPr>
        <w:t>[</w:t>
      </w:r>
      <w:hyperlink r:id="rId9"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ACC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E</w:t>
        </w:r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SS</w:t>
        </w:r>
      </w:hyperlink>
      <w:r>
        <w:rPr>
          <w:rFonts w:ascii="Garamond" w:eastAsia="Garamond" w:hAnsi="Garamond" w:cs="Garamond"/>
          <w:sz w:val="21"/>
          <w:szCs w:val="21"/>
        </w:rPr>
        <w:t>]</w:t>
      </w:r>
      <w:r>
        <w:rPr>
          <w:rFonts w:ascii="Garamond" w:eastAsia="Garamond" w:hAnsi="Garamond" w:cs="Garamond"/>
          <w:sz w:val="21"/>
          <w:szCs w:val="21"/>
        </w:rPr>
        <w:tab/>
        <w:t>Egyptian Battalion, affiliated to UN Peacekeeping Forces</w:t>
      </w:r>
    </w:p>
    <w:p w14:paraId="0000002E" w14:textId="77777777" w:rsidR="00063EE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Issued by Late Battalion Commander, may Allah bless his soul and forgive, Staff Colonel — Hani Abdelhamid Elmasry.</w:t>
      </w:r>
    </w:p>
    <w:p w14:paraId="0000002F" w14:textId="77777777" w:rsidR="00063EEC" w:rsidRDefault="00063EEC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-706"/>
        <w:rPr>
          <w:rFonts w:ascii="Garamond" w:eastAsia="Garamond" w:hAnsi="Garamond" w:cs="Garamond"/>
          <w:color w:val="000000"/>
          <w:sz w:val="21"/>
          <w:szCs w:val="21"/>
        </w:rPr>
      </w:pPr>
    </w:p>
    <w:p w14:paraId="14E9BDB0" w14:textId="77777777" w:rsidR="009A28B2" w:rsidRDefault="009A28B2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404040"/>
          <w:sz w:val="22"/>
          <w:szCs w:val="22"/>
        </w:rPr>
      </w:pPr>
    </w:p>
    <w:p w14:paraId="469EC41E" w14:textId="77777777" w:rsidR="009A28B2" w:rsidRDefault="009A28B2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b/>
          <w:color w:val="404040"/>
          <w:sz w:val="22"/>
          <w:szCs w:val="22"/>
        </w:rPr>
      </w:pPr>
    </w:p>
    <w:p w14:paraId="00000030" w14:textId="02B1E2FB" w:rsidR="00063EEC" w:rsidRDefault="00000000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color w:val="404040"/>
          <w:sz w:val="22"/>
          <w:szCs w:val="22"/>
        </w:rPr>
        <w:lastRenderedPageBreak/>
        <w:t>CERTIFICATIONS, COURSES &amp; ADDITIONAL [</w:t>
      </w:r>
      <w:hyperlink r:id="rId10">
        <w:r>
          <w:rPr>
            <w:rFonts w:ascii="Garamond" w:eastAsia="Garamond" w:hAnsi="Garamond" w:cs="Garamond"/>
            <w:color w:val="1155CC"/>
            <w:sz w:val="21"/>
            <w:szCs w:val="21"/>
            <w:u w:val="single"/>
          </w:rPr>
          <w:t>ACCESS</w:t>
        </w:r>
      </w:hyperlink>
      <w:r>
        <w:rPr>
          <w:rFonts w:ascii="Garamond" w:eastAsia="Garamond" w:hAnsi="Garamond" w:cs="Garamond"/>
          <w:sz w:val="21"/>
          <w:szCs w:val="21"/>
        </w:rPr>
        <w:t>]</w:t>
      </w:r>
    </w:p>
    <w:p w14:paraId="00000031" w14:textId="77777777" w:rsidR="00063EEC" w:rsidRDefault="00063EEC">
      <w:pPr>
        <w:tabs>
          <w:tab w:val="left" w:pos="630"/>
          <w:tab w:val="left" w:pos="900"/>
        </w:tabs>
        <w:rPr>
          <w:rFonts w:ascii="Garamond" w:eastAsia="Garamond" w:hAnsi="Garamond" w:cs="Garamond"/>
          <w:sz w:val="4"/>
          <w:szCs w:val="4"/>
        </w:rPr>
      </w:pPr>
    </w:p>
    <w:p w14:paraId="00000032" w14:textId="77777777" w:rsidR="00063EEC" w:rsidRDefault="00063EEC">
      <w:pPr>
        <w:tabs>
          <w:tab w:val="left" w:pos="630"/>
          <w:tab w:val="left" w:pos="900"/>
        </w:tabs>
        <w:rPr>
          <w:rFonts w:ascii="Garamond" w:eastAsia="Garamond" w:hAnsi="Garamond" w:cs="Garamond"/>
          <w:sz w:val="6"/>
          <w:szCs w:val="6"/>
        </w:rPr>
      </w:pPr>
    </w:p>
    <w:p w:rsidR="00063EEC" w:rsidRDefault="00000000">
      <w:pPr>
        <w:numPr>
          <w:ilvl w:val="0"/>
          <w:numId w:val="1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PMI Essentials M.O.R.E. Maximizing Project Success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 xml:space="preserve">            [</w:t>
      </w:r>
      <w:proofErr w:type="spellStart"/>
      <w:r>
        <w:rPr>
          <w:rFonts w:ascii="Garamond" w:eastAsia="Garamond" w:hAnsi="Garamond" w:cs="Garamond"/>
          <w:b/>
          <w:sz w:val="21"/>
          <w:szCs w:val="21"/>
        </w:rPr>
        <w:t>Project Management</w:t>
      </w:r>
      <w:proofErr w:type="spellEnd"/>
      <w:r>
        <w:rPr>
          <w:rFonts w:ascii="Garamond" w:eastAsia="Garamond" w:hAnsi="Garamond" w:cs="Garamond"/>
          <w:b/>
          <w:sz w:val="21"/>
          <w:szCs w:val="21"/>
        </w:rPr>
        <w:t xml:space="preserve"> Institute</w:t>
      </w:r>
      <w:r>
        <w:rPr>
          <w:rFonts w:ascii="Garamond" w:eastAsia="Garamond" w:hAnsi="Garamond" w:cs="Garamond"/>
          <w:sz w:val="21"/>
          <w:szCs w:val="21"/>
        </w:rPr>
        <w:t>]</w:t>
      </w:r>
    </w:p>
    <w:p w14:paraId="00000033" w14:textId="77777777" w:rsidR="00063EEC" w:rsidRDefault="00000000">
      <w:pPr>
        <w:numPr>
          <w:ilvl w:val="0"/>
          <w:numId w:val="1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Data Analysis Challenger, Digital Marketing Challenger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[</w:t>
      </w:r>
      <w:proofErr w:type="spellStart"/>
      <w:r>
        <w:rPr>
          <w:rFonts w:ascii="Garamond" w:eastAsia="Garamond" w:hAnsi="Garamond" w:cs="Garamond"/>
          <w:b/>
          <w:sz w:val="21"/>
          <w:szCs w:val="21"/>
        </w:rPr>
        <w:t>egFWD</w:t>
      </w:r>
      <w:proofErr w:type="spellEnd"/>
      <w:r>
        <w:rPr>
          <w:rFonts w:ascii="Garamond" w:eastAsia="Garamond" w:hAnsi="Garamond" w:cs="Garamond"/>
          <w:b/>
          <w:sz w:val="21"/>
          <w:szCs w:val="21"/>
        </w:rPr>
        <w:t>/UDACITY</w:t>
      </w:r>
      <w:r>
        <w:rPr>
          <w:rFonts w:ascii="Garamond" w:eastAsia="Garamond" w:hAnsi="Garamond" w:cs="Garamond"/>
          <w:sz w:val="21"/>
          <w:szCs w:val="21"/>
        </w:rPr>
        <w:t>]</w:t>
      </w:r>
    </w:p>
    <w:p w14:paraId="705141B3" w14:textId="77777777" w:rsidR="00063EE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AI Fluency: Framework &amp; Foundations, SaaS Business Fundamentals, Customer Success Advanced Concepts</w:t>
      </w:r>
    </w:p>
    <w:p w14:paraId="00000034" w14:textId="77777777" w:rsidR="00063EEC" w:rsidRDefault="00000000">
      <w:pPr>
        <w:numPr>
          <w:ilvl w:val="0"/>
          <w:numId w:val="1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Cold Calling: The First Seven Seconds, Increase Sales with ChatGPT,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>[</w:t>
      </w:r>
      <w:proofErr w:type="spellStart"/>
      <w:r>
        <w:rPr>
          <w:rFonts w:ascii="Garamond" w:eastAsia="Garamond" w:hAnsi="Garamond" w:cs="Garamond"/>
          <w:b/>
          <w:sz w:val="21"/>
          <w:szCs w:val="21"/>
        </w:rPr>
        <w:t>Linkedin</w:t>
      </w:r>
      <w:proofErr w:type="spellEnd"/>
      <w:r>
        <w:rPr>
          <w:rFonts w:ascii="Garamond" w:eastAsia="Garamond" w:hAnsi="Garamond" w:cs="Garamond"/>
          <w:b/>
          <w:sz w:val="21"/>
          <w:szCs w:val="21"/>
        </w:rPr>
        <w:t xml:space="preserve"> Learning</w:t>
      </w:r>
      <w:r>
        <w:rPr>
          <w:rFonts w:ascii="Garamond" w:eastAsia="Garamond" w:hAnsi="Garamond" w:cs="Garamond"/>
          <w:sz w:val="21"/>
          <w:szCs w:val="21"/>
        </w:rPr>
        <w:t>]</w:t>
      </w:r>
    </w:p>
    <w:p w14:paraId="00000035" w14:textId="77777777" w:rsidR="00063EEC" w:rsidRDefault="00000000">
      <w:pPr>
        <w:tabs>
          <w:tab w:val="left" w:pos="630"/>
          <w:tab w:val="left" w:pos="900"/>
        </w:tabs>
        <w:ind w:left="720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Sales: Closing a Complex Sale,  The Science of Selling: Proven Strategies to Close the Deal</w:t>
      </w:r>
      <w:r>
        <w:rPr>
          <w:rFonts w:ascii="Garamond" w:eastAsia="Garamond" w:hAnsi="Garamond" w:cs="Garamond"/>
          <w:sz w:val="21"/>
          <w:szCs w:val="21"/>
        </w:rPr>
        <w:tab/>
      </w:r>
    </w:p>
    <w:p w14:paraId="00000036" w14:textId="77777777" w:rsidR="00063EEC" w:rsidRDefault="00000000">
      <w:pPr>
        <w:numPr>
          <w:ilvl w:val="0"/>
          <w:numId w:val="1"/>
        </w:num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>McKinsey.Org Forward Program</w:t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[</w:t>
      </w:r>
      <w:r>
        <w:rPr>
          <w:rFonts w:ascii="Garamond" w:eastAsia="Garamond" w:hAnsi="Garamond" w:cs="Garamond"/>
          <w:b/>
          <w:sz w:val="21"/>
          <w:szCs w:val="21"/>
        </w:rPr>
        <w:t>McKinsey Academy</w:t>
      </w:r>
      <w:r>
        <w:rPr>
          <w:rFonts w:ascii="Garamond" w:eastAsia="Garamond" w:hAnsi="Garamond" w:cs="Garamond"/>
          <w:sz w:val="21"/>
          <w:szCs w:val="21"/>
        </w:rPr>
        <w:t>]</w:t>
      </w:r>
    </w:p>
    <w:p w14:paraId="00000037" w14:textId="77777777" w:rsidR="00063EEC" w:rsidRDefault="00063EEC">
      <w:pPr>
        <w:tabs>
          <w:tab w:val="left" w:pos="630"/>
          <w:tab w:val="left" w:pos="900"/>
        </w:tabs>
        <w:ind w:left="720"/>
        <w:rPr>
          <w:rFonts w:ascii="Garamond" w:eastAsia="Garamond" w:hAnsi="Garamond" w:cs="Garamond"/>
          <w:b/>
          <w:sz w:val="21"/>
          <w:szCs w:val="21"/>
        </w:rPr>
      </w:pPr>
    </w:p>
    <w:p w14:paraId="00000038" w14:textId="77777777" w:rsidR="00063EEC" w:rsidRDefault="00000000">
      <w:pPr>
        <w:tabs>
          <w:tab w:val="left" w:pos="630"/>
          <w:tab w:val="left" w:pos="900"/>
        </w:tabs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sz w:val="21"/>
          <w:szCs w:val="21"/>
        </w:rPr>
        <w:t>Skills</w:t>
      </w:r>
      <w:r>
        <w:rPr>
          <w:rFonts w:ascii="Garamond" w:eastAsia="Garamond" w:hAnsi="Garamond" w:cs="Garamond"/>
          <w:sz w:val="21"/>
          <w:szCs w:val="21"/>
        </w:rPr>
        <w:t>: Onboarding, Account Management, E-procurement, Pipedrive, Apollo, Professional Communication, Translation, Resiliency, Researching, Self Learning</w:t>
      </w:r>
    </w:p>
    <w:sectPr w:rsidR="00063EEC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B655F"/>
    <w:multiLevelType w:val="multilevel"/>
    <w:tmpl w:val="813C5C1E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8CF1CB1"/>
    <w:multiLevelType w:val="multilevel"/>
    <w:tmpl w:val="BB703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2776453">
    <w:abstractNumId w:val="1"/>
  </w:num>
  <w:num w:numId="2" w16cid:durableId="63426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EEC"/>
    <w:rsid w:val="00063EEC"/>
    <w:rsid w:val="00510E1B"/>
    <w:rsid w:val="009A28B2"/>
    <w:rsid w:val="00EA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7803"/>
  <w15:docId w15:val="{FE8DA447-3353-4512-9DF0-5ABFDCAE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10E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0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app.affine.pro/workspace/51c97b58-03da-47cb-a418-e436a1d573b3/ngwwCAPa2ahOtFhpWPX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asanshoush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san.sh@keemail.m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a.me/+201080619894" TargetMode="External"/><Relationship Id="rId10" Type="http://schemas.openxmlformats.org/officeDocument/2006/relationships/hyperlink" Target="https://app.affine.pro/workspace/51c97b58-03da-47cb-a418-e436a1d573b3/doNOJwIhbrNeM1Sy0Spc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mQhMUAvs3ygTAqfy_h4Wp23IS7kFAsHr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hasan</cp:lastModifiedBy>
  <cp:revision>3</cp:revision>
  <dcterms:created xsi:type="dcterms:W3CDTF">2026-08-12T10:17:00Z</dcterms:created>
  <dcterms:modified xsi:type="dcterms:W3CDTF">2026-08-12T10:44:00Z</dcterms:modified>
</cp:coreProperties>
</file>