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0BC" w:rsidRDefault="000140BC" w:rsidP="000140BC">
      <w:pPr>
        <w:jc w:val="center"/>
        <w:rPr>
          <w:rFonts w:ascii="Times New Roman" w:hAnsi="Times New Roman" w:cs="Times New Roman"/>
          <w:sz w:val="24"/>
          <w:u w:val="single"/>
        </w:rPr>
      </w:pPr>
      <w:r w:rsidRPr="000140BC">
        <w:rPr>
          <w:rFonts w:ascii="Times New Roman" w:hAnsi="Times New Roman" w:cs="Times New Roman"/>
          <w:sz w:val="24"/>
          <w:u w:val="single"/>
        </w:rPr>
        <w:t>Unit 1 Homework: Kickstart My Chart</w:t>
      </w:r>
    </w:p>
    <w:p w:rsidR="000140BC" w:rsidRDefault="000140BC" w:rsidP="000140BC">
      <w:pPr>
        <w:jc w:val="center"/>
        <w:rPr>
          <w:rFonts w:ascii="Times New Roman" w:hAnsi="Times New Roman" w:cs="Times New Roman"/>
          <w:sz w:val="24"/>
          <w:u w:val="single"/>
        </w:rPr>
      </w:pPr>
    </w:p>
    <w:p w:rsidR="000140BC" w:rsidRPr="000140BC" w:rsidRDefault="000140BC" w:rsidP="000140BC">
      <w:pPr>
        <w:rPr>
          <w:rFonts w:ascii="Times New Roman" w:hAnsi="Times New Roman" w:cs="Times New Roman"/>
          <w:sz w:val="24"/>
        </w:rPr>
      </w:pPr>
      <w:r w:rsidRPr="000140BC">
        <w:rPr>
          <w:rFonts w:ascii="Times New Roman" w:hAnsi="Times New Roman" w:cs="Times New Roman"/>
          <w:sz w:val="24"/>
        </w:rPr>
        <w:t>Problem Statement:</w:t>
      </w:r>
    </w:p>
    <w:p w:rsidR="000140BC" w:rsidRDefault="000140BC" w:rsidP="00014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40BC">
        <w:rPr>
          <w:rFonts w:ascii="Times New Roman" w:hAnsi="Times New Roman" w:cs="Times New Roman"/>
        </w:rPr>
        <w:t>Given the provided data, what are three conclusions we can draw about Kickstarter campaigns?</w:t>
      </w:r>
    </w:p>
    <w:p w:rsidR="004503C6" w:rsidRDefault="004503C6" w:rsidP="004503C6">
      <w:pPr>
        <w:pStyle w:val="ListParagraph"/>
        <w:rPr>
          <w:rFonts w:ascii="Times New Roman" w:hAnsi="Times New Roman" w:cs="Times New Roman"/>
        </w:rPr>
      </w:pPr>
    </w:p>
    <w:p w:rsidR="000140BC" w:rsidRPr="004503C6" w:rsidRDefault="000140BC" w:rsidP="00450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Kickstarter campaigns are popular for projects associated with the entertainment industry.</w:t>
      </w:r>
      <w:r w:rsidR="001B075C">
        <w:rPr>
          <w:rFonts w:ascii="Times New Roman" w:hAnsi="Times New Roman" w:cs="Times New Roman"/>
        </w:rPr>
        <w:t xml:space="preserve"> </w:t>
      </w:r>
      <w:r w:rsidR="004503C6">
        <w:rPr>
          <w:rFonts w:ascii="Times New Roman" w:hAnsi="Times New Roman" w:cs="Times New Roman"/>
        </w:rPr>
        <w:t xml:space="preserve">Campaigns associated with “Plays” have the highest number of campaigns than all other sub-categories. </w:t>
      </w:r>
      <w:r w:rsidR="001B075C" w:rsidRPr="004503C6">
        <w:rPr>
          <w:rFonts w:ascii="Times New Roman" w:hAnsi="Times New Roman" w:cs="Times New Roman"/>
        </w:rPr>
        <w:t>(e.g. Top 3 categories are theater, music, and film &amp; video)</w:t>
      </w:r>
    </w:p>
    <w:p w:rsidR="004503C6" w:rsidRDefault="004503C6" w:rsidP="000E1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Comparing the total of successful campaigns to the overall number of campaigns shows that </w:t>
      </w:r>
      <w:r w:rsidR="000E1308">
        <w:rPr>
          <w:rFonts w:ascii="Times New Roman" w:hAnsi="Times New Roman" w:cs="Times New Roman"/>
        </w:rPr>
        <w:t xml:space="preserve">Kickstarter </w:t>
      </w:r>
      <w:r>
        <w:rPr>
          <w:rFonts w:ascii="Times New Roman" w:hAnsi="Times New Roman" w:cs="Times New Roman"/>
        </w:rPr>
        <w:t>campaigns have roughly a 50% success rate.</w:t>
      </w:r>
      <w:r w:rsidR="000E1308">
        <w:rPr>
          <w:rFonts w:ascii="Times New Roman" w:hAnsi="Times New Roman" w:cs="Times New Roman"/>
        </w:rPr>
        <w:t xml:space="preserve"> There were more failed campaigns than successful campaigns at the end of the year.</w:t>
      </w:r>
    </w:p>
    <w:p w:rsidR="000E1308" w:rsidRPr="000E1308" w:rsidRDefault="000E1308" w:rsidP="000E1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successful campaigns shows a slight decline as the year progresses. Number of canceled campaigns was roughly steady throughout the year.</w:t>
      </w:r>
      <w:r w:rsidR="008205D0">
        <w:rPr>
          <w:rFonts w:ascii="Times New Roman" w:hAnsi="Times New Roman" w:cs="Times New Roman"/>
        </w:rPr>
        <w:t xml:space="preserve"> Numbers of the successful, failed, and cancelled campaigns all peak towards the middle of the year.</w:t>
      </w:r>
    </w:p>
    <w:p w:rsidR="000140BC" w:rsidRPr="000140BC" w:rsidRDefault="000140BC" w:rsidP="000140BC">
      <w:pPr>
        <w:pStyle w:val="ListParagraph"/>
        <w:rPr>
          <w:rFonts w:ascii="Times New Roman" w:hAnsi="Times New Roman" w:cs="Times New Roman"/>
        </w:rPr>
      </w:pPr>
    </w:p>
    <w:p w:rsidR="008205D0" w:rsidRDefault="000140BC" w:rsidP="00820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40BC">
        <w:rPr>
          <w:rFonts w:ascii="Times New Roman" w:hAnsi="Times New Roman" w:cs="Times New Roman"/>
        </w:rPr>
        <w:t>What are some limitations of this dataset?</w:t>
      </w:r>
    </w:p>
    <w:p w:rsidR="008205D0" w:rsidRDefault="008205D0" w:rsidP="008205D0">
      <w:pPr>
        <w:pStyle w:val="ListParagraph"/>
        <w:rPr>
          <w:rFonts w:ascii="Times New Roman" w:hAnsi="Times New Roman" w:cs="Times New Roman"/>
        </w:rPr>
      </w:pPr>
    </w:p>
    <w:p w:rsidR="002F6FD7" w:rsidRDefault="00BD7BFB" w:rsidP="002F6F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claims that campaigns are successful if they’re fully funded but that isn’t always the case. Campaigns can still fail even with full funding.</w:t>
      </w:r>
    </w:p>
    <w:p w:rsidR="002F6FD7" w:rsidRDefault="00FA201A" w:rsidP="002F6F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F6FD7">
        <w:rPr>
          <w:rFonts w:ascii="Times New Roman" w:hAnsi="Times New Roman" w:cs="Times New Roman"/>
        </w:rPr>
        <w:t>We also can’t tell the reason behind the peak in the middle of the year</w:t>
      </w:r>
      <w:r w:rsidR="00BD7BFB">
        <w:rPr>
          <w:rFonts w:ascii="Times New Roman" w:hAnsi="Times New Roman" w:cs="Times New Roman"/>
        </w:rPr>
        <w:t>s</w:t>
      </w:r>
      <w:r w:rsidRPr="002F6FD7">
        <w:rPr>
          <w:rFonts w:ascii="Times New Roman" w:hAnsi="Times New Roman" w:cs="Times New Roman"/>
        </w:rPr>
        <w:t xml:space="preserve"> for the numbers of all three states.</w:t>
      </w:r>
      <w:r w:rsidR="002F6FD7" w:rsidRPr="002F6FD7">
        <w:rPr>
          <w:rFonts w:ascii="Times New Roman" w:hAnsi="Times New Roman" w:cs="Times New Roman"/>
        </w:rPr>
        <w:t xml:space="preserve"> </w:t>
      </w:r>
    </w:p>
    <w:p w:rsidR="002F6FD7" w:rsidRPr="002F6FD7" w:rsidRDefault="002F6FD7" w:rsidP="002F6F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F6FD7">
        <w:rPr>
          <w:rFonts w:ascii="Times New Roman" w:hAnsi="Times New Roman" w:cs="Times New Roman"/>
        </w:rPr>
        <w:t xml:space="preserve">The data </w:t>
      </w:r>
      <w:r w:rsidRPr="002F6FD7">
        <w:rPr>
          <w:rFonts w:ascii="Times New Roman" w:hAnsi="Times New Roman" w:cs="Times New Roman"/>
        </w:rPr>
        <w:t xml:space="preserve">doesn’t have information on the creators </w:t>
      </w:r>
      <w:r w:rsidR="00BD7BFB" w:rsidRPr="002F6FD7">
        <w:rPr>
          <w:rFonts w:ascii="Times New Roman" w:hAnsi="Times New Roman" w:cs="Times New Roman"/>
        </w:rPr>
        <w:t>of the</w:t>
      </w:r>
      <w:bookmarkStart w:id="0" w:name="_GoBack"/>
      <w:bookmarkEnd w:id="0"/>
      <w:r w:rsidRPr="002F6FD7">
        <w:rPr>
          <w:rFonts w:ascii="Times New Roman" w:hAnsi="Times New Roman" w:cs="Times New Roman"/>
        </w:rPr>
        <w:t xml:space="preserve"> campaigns.</w:t>
      </w:r>
    </w:p>
    <w:p w:rsidR="008205D0" w:rsidRDefault="008205D0" w:rsidP="008205D0">
      <w:pPr>
        <w:pStyle w:val="ListParagraph"/>
        <w:ind w:left="1440"/>
        <w:rPr>
          <w:rFonts w:ascii="Times New Roman" w:hAnsi="Times New Roman" w:cs="Times New Roman"/>
        </w:rPr>
      </w:pPr>
    </w:p>
    <w:p w:rsidR="008205D0" w:rsidRPr="008205D0" w:rsidRDefault="008205D0" w:rsidP="008205D0">
      <w:pPr>
        <w:pStyle w:val="ListParagraph"/>
        <w:rPr>
          <w:rFonts w:ascii="Times New Roman" w:hAnsi="Times New Roman" w:cs="Times New Roman"/>
        </w:rPr>
      </w:pPr>
    </w:p>
    <w:p w:rsidR="00740F9F" w:rsidRDefault="000140BC" w:rsidP="00740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40BC">
        <w:rPr>
          <w:rFonts w:ascii="Times New Roman" w:hAnsi="Times New Roman" w:cs="Times New Roman"/>
        </w:rPr>
        <w:t>What are some other possible tables and/or graphs that we could create?</w:t>
      </w:r>
    </w:p>
    <w:p w:rsidR="00740F9F" w:rsidRDefault="00740F9F" w:rsidP="00740F9F">
      <w:pPr>
        <w:pStyle w:val="ListParagraph"/>
        <w:rPr>
          <w:rFonts w:ascii="Times New Roman" w:hAnsi="Times New Roman" w:cs="Times New Roman"/>
        </w:rPr>
      </w:pPr>
    </w:p>
    <w:p w:rsidR="00740F9F" w:rsidRDefault="00740F9F" w:rsidP="00740F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0F9F">
        <w:rPr>
          <w:rFonts w:ascii="Times New Roman" w:hAnsi="Times New Roman" w:cs="Times New Roman"/>
        </w:rPr>
        <w:t>We could create a graph showing the success, failure, and cancellation rate of each category and sub-category.</w:t>
      </w:r>
    </w:p>
    <w:p w:rsidR="00740F9F" w:rsidRDefault="00740F9F" w:rsidP="00740F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create a column showing the amount of profit or loss of each campaign. Then create a table to show which categories were most/least profitable. (Alternative: make a bar graph showing the percent funded of each category)</w:t>
      </w:r>
    </w:p>
    <w:p w:rsidR="007200EF" w:rsidRDefault="007200EF" w:rsidP="00740F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bar graph showing number of backers per category.</w:t>
      </w:r>
    </w:p>
    <w:p w:rsidR="007200EF" w:rsidRDefault="007200EF" w:rsidP="00740F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table showing the duration of each campaign in each category.</w:t>
      </w:r>
    </w:p>
    <w:p w:rsidR="00FA201A" w:rsidRPr="00740F9F" w:rsidRDefault="00FA201A" w:rsidP="00740F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table showing number of projects in each country.</w:t>
      </w:r>
    </w:p>
    <w:p w:rsidR="00740F9F" w:rsidRDefault="00740F9F" w:rsidP="00740F9F">
      <w:pPr>
        <w:pStyle w:val="ListParagraph"/>
        <w:ind w:left="1440"/>
        <w:rPr>
          <w:rFonts w:ascii="Times New Roman" w:hAnsi="Times New Roman" w:cs="Times New Roman"/>
        </w:rPr>
      </w:pPr>
    </w:p>
    <w:p w:rsidR="000140BC" w:rsidRPr="000140BC" w:rsidRDefault="000140BC" w:rsidP="000140BC">
      <w:pPr>
        <w:rPr>
          <w:rFonts w:ascii="Times New Roman" w:hAnsi="Times New Roman" w:cs="Times New Roman"/>
        </w:rPr>
      </w:pPr>
    </w:p>
    <w:sectPr w:rsidR="000140BC" w:rsidRPr="0001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10FC"/>
    <w:multiLevelType w:val="hybridMultilevel"/>
    <w:tmpl w:val="AB4279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F104CB"/>
    <w:multiLevelType w:val="hybridMultilevel"/>
    <w:tmpl w:val="07968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4B6289"/>
    <w:multiLevelType w:val="hybridMultilevel"/>
    <w:tmpl w:val="EC2AC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65436"/>
    <w:multiLevelType w:val="hybridMultilevel"/>
    <w:tmpl w:val="BD3E7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C07F7A"/>
    <w:multiLevelType w:val="hybridMultilevel"/>
    <w:tmpl w:val="8A28B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CD2667"/>
    <w:multiLevelType w:val="hybridMultilevel"/>
    <w:tmpl w:val="0F20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BC"/>
    <w:rsid w:val="000140BC"/>
    <w:rsid w:val="000E1308"/>
    <w:rsid w:val="001B075C"/>
    <w:rsid w:val="002F6FD7"/>
    <w:rsid w:val="004503C6"/>
    <w:rsid w:val="007200EF"/>
    <w:rsid w:val="00740F9F"/>
    <w:rsid w:val="00757AC8"/>
    <w:rsid w:val="008205D0"/>
    <w:rsid w:val="00975409"/>
    <w:rsid w:val="00BD7BFB"/>
    <w:rsid w:val="00FA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7845"/>
  <w15:chartTrackingRefBased/>
  <w15:docId w15:val="{8CCEDE2E-AF5F-4963-B354-60BD4C9F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2</cp:revision>
  <dcterms:created xsi:type="dcterms:W3CDTF">2019-08-24T05:04:00Z</dcterms:created>
  <dcterms:modified xsi:type="dcterms:W3CDTF">2019-08-24T07:53:00Z</dcterms:modified>
</cp:coreProperties>
</file>